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63F3F7E">
      <w:pPr>
        <w:pStyle w:val="4"/>
        <w:numPr>
          <w:ilvl w:val="0"/>
          <w:numId w:val="222"/>
        </w:numPr>
        <w:tabs>
          <w:tab w:val="clear" w:pos="432"/>
        </w:tabs>
        <w:rPr>
          <w:rFonts w:hint="eastAsia" w:asciiTheme="minorEastAsia" w:hAnsiTheme="minorEastAsia" w:eastAsiaTheme="minorEastAsia"/>
          <w:lang w:val="zh-CN"/>
        </w:rPr>
      </w:pPr>
      <w:bookmarkStart w:id="0" w:name="_Toc29596"/>
      <w:bookmarkStart w:id="1" w:name="_Toc17005"/>
      <w:bookmarkStart w:id="64" w:name="_GoBack"/>
      <w:bookmarkEnd w:id="64"/>
      <w:r>
        <w:rPr>
          <w:rFonts w:asciiTheme="minorEastAsia" w:hAnsiTheme="minorEastAsia" w:eastAsiaTheme="minorEastAsia"/>
          <w:lang w:val="zh-CN"/>
        </w:rPr>
        <w:t>概述</w:t>
      </w:r>
      <w:bookmarkEnd w:id="0"/>
      <w:bookmarkEnd w:id="1"/>
    </w:p>
    <w:p w14:paraId="3A79BB14">
      <w:pPr>
        <w:pStyle w:val="5"/>
        <w:widowControl/>
        <w:numPr>
          <w:ilvl w:val="1"/>
          <w:numId w:val="222"/>
        </w:numPr>
        <w:tabs>
          <w:tab w:val="left" w:pos="720"/>
          <w:tab w:val="clear" w:pos="575"/>
        </w:tabs>
        <w:spacing w:line="360" w:lineRule="auto"/>
        <w:rPr>
          <w:rFonts w:hint="eastAsia" w:cs="宋体" w:asciiTheme="minorEastAsia" w:hAnsiTheme="minorEastAsia" w:eastAsiaTheme="minorEastAsia"/>
        </w:rPr>
      </w:pPr>
      <w:bookmarkStart w:id="2" w:name="_Toc9865126"/>
      <w:bookmarkStart w:id="3" w:name="_Toc6022"/>
      <w:bookmarkStart w:id="4" w:name="_Toc30046"/>
      <w:bookmarkStart w:id="5" w:name="_Toc89205546"/>
      <w:r>
        <w:rPr>
          <w:rFonts w:hint="eastAsia" w:cs="宋体" w:asciiTheme="minorEastAsia" w:hAnsiTheme="minorEastAsia" w:eastAsiaTheme="minorEastAsia"/>
        </w:rPr>
        <w:t>建设背景</w:t>
      </w:r>
      <w:bookmarkEnd w:id="2"/>
      <w:bookmarkEnd w:id="3"/>
      <w:bookmarkEnd w:id="4"/>
      <w:bookmarkEnd w:id="5"/>
    </w:p>
    <w:p w14:paraId="6CF459E8">
      <w:pPr>
        <w:spacing w:line="360" w:lineRule="auto"/>
        <w:ind w:firstLine="480"/>
        <w:rPr>
          <w:rFonts w:hint="eastAsia" w:cs="宋体" w:asciiTheme="minorEastAsia" w:hAnsiTheme="minorEastAsia"/>
          <w:color w:val="000000"/>
          <w:sz w:val="24"/>
          <w:lang w:bidi="ar"/>
        </w:rPr>
      </w:pPr>
      <w:r>
        <w:rPr>
          <w:rFonts w:hint="eastAsia" w:cs="宋体" w:asciiTheme="minorEastAsia" w:hAnsiTheme="minorEastAsia"/>
          <w:color w:val="000000"/>
          <w:sz w:val="24"/>
          <w:lang w:bidi="ar"/>
        </w:rPr>
        <w:t>业务编排中心通过6期建设，已形成业务流程设计、业务开通管控等5个功能及能力建设，实现业务开通端到端设计与编排，高质量支撑网络高效运维、业务快速开通。</w:t>
      </w:r>
    </w:p>
    <w:p w14:paraId="550F36F3">
      <w:pPr>
        <w:spacing w:line="360" w:lineRule="auto"/>
        <w:ind w:firstLine="480"/>
        <w:rPr>
          <w:rFonts w:hint="eastAsia" w:cs="宋体" w:asciiTheme="minorEastAsia" w:hAnsiTheme="minorEastAsia"/>
          <w:color w:val="000000"/>
          <w:sz w:val="24"/>
          <w:lang w:bidi="ar"/>
        </w:rPr>
      </w:pPr>
      <w:r>
        <w:rPr>
          <w:rFonts w:hint="eastAsia" w:cs="宋体" w:asciiTheme="minorEastAsia" w:hAnsiTheme="minorEastAsia"/>
          <w:color w:val="000000"/>
          <w:sz w:val="24"/>
          <w:lang w:bidi="ar"/>
        </w:rPr>
        <w:t xml:space="preserve"> 编排中心为支撑集团和省内各生产系统，构建基于业务开通的API能力，对接集团一级编排、ESOP、CRM、政企业务网络支撑系统、资源管理中心、各工作台等10+系统，500+个API接口能力，日均调用总次数39万+次。目前主要承载业务及建设情况如下：</w:t>
      </w:r>
    </w:p>
    <w:p w14:paraId="2CD78C87">
      <w:pPr>
        <w:spacing w:line="360" w:lineRule="auto"/>
        <w:ind w:firstLine="480"/>
        <w:rPr>
          <w:rFonts w:hint="eastAsia" w:cs="宋体" w:asciiTheme="minorEastAsia" w:hAnsiTheme="minorEastAsia"/>
          <w:color w:val="000000"/>
          <w:sz w:val="24"/>
          <w:lang w:bidi="ar"/>
        </w:rPr>
      </w:pPr>
      <w:r>
        <w:rPr>
          <w:rFonts w:hint="eastAsia" w:cs="宋体" w:asciiTheme="minorEastAsia" w:hAnsiTheme="minorEastAsia"/>
          <w:color w:val="000000"/>
          <w:sz w:val="24"/>
          <w:lang w:val="en-US" w:eastAsia="zh-CN" w:bidi="ar"/>
        </w:rPr>
        <w:t>基础</w:t>
      </w:r>
      <w:r>
        <w:rPr>
          <w:rFonts w:hint="eastAsia" w:cs="宋体" w:asciiTheme="minorEastAsia" w:hAnsiTheme="minorEastAsia"/>
          <w:color w:val="000000"/>
          <w:sz w:val="24"/>
          <w:lang w:bidi="ar"/>
        </w:rPr>
        <w:t>业务：包含SD-WAN</w:t>
      </w:r>
      <w:r>
        <w:rPr>
          <w:rFonts w:hint="eastAsia" w:cs="宋体" w:asciiTheme="minorEastAsia" w:hAnsiTheme="minorEastAsia"/>
          <w:color w:val="000000"/>
          <w:sz w:val="24"/>
          <w:lang w:val="en-US" w:eastAsia="zh-CN" w:bidi="ar"/>
        </w:rPr>
        <w:t>跨境直播专线</w:t>
      </w:r>
      <w:r>
        <w:rPr>
          <w:rFonts w:hint="eastAsia" w:cs="宋体" w:asciiTheme="minorEastAsia" w:hAnsiTheme="minorEastAsia"/>
          <w:color w:val="000000"/>
          <w:sz w:val="24"/>
          <w:lang w:bidi="ar"/>
        </w:rPr>
        <w:t>、</w:t>
      </w:r>
      <w:r>
        <w:rPr>
          <w:rFonts w:hint="eastAsia" w:cs="宋体" w:asciiTheme="minorEastAsia" w:hAnsiTheme="minorEastAsia"/>
          <w:color w:val="000000"/>
          <w:sz w:val="24"/>
          <w:lang w:val="en-US" w:eastAsia="zh-CN" w:bidi="ar"/>
        </w:rPr>
        <w:t>SRV6 VPN专线、互联网类专线、悦享动态IP版、MPLS-VPN</w:t>
      </w:r>
      <w:r>
        <w:rPr>
          <w:rFonts w:hint="eastAsia" w:cs="宋体" w:asciiTheme="minorEastAsia" w:hAnsiTheme="minorEastAsia"/>
          <w:color w:val="000000"/>
          <w:sz w:val="24"/>
          <w:lang w:bidi="ar"/>
        </w:rPr>
        <w:t>专线、</w:t>
      </w:r>
      <w:r>
        <w:rPr>
          <w:rFonts w:hint="eastAsia" w:cs="宋体" w:asciiTheme="minorEastAsia" w:hAnsiTheme="minorEastAsia"/>
          <w:color w:val="000000"/>
          <w:sz w:val="24"/>
          <w:lang w:val="en-US" w:eastAsia="zh-CN" w:bidi="ar"/>
        </w:rPr>
        <w:t>专线延伸服务、E企组网</w:t>
      </w:r>
      <w:r>
        <w:rPr>
          <w:rFonts w:hint="eastAsia" w:cs="宋体" w:asciiTheme="minorEastAsia" w:hAnsiTheme="minorEastAsia"/>
          <w:color w:val="000000"/>
          <w:sz w:val="24"/>
          <w:lang w:bidi="ar"/>
        </w:rPr>
        <w:t>等1</w:t>
      </w:r>
      <w:r>
        <w:rPr>
          <w:rFonts w:hint="eastAsia" w:cs="宋体" w:asciiTheme="minorEastAsia" w:hAnsiTheme="minorEastAsia"/>
          <w:color w:val="000000"/>
          <w:sz w:val="24"/>
          <w:lang w:val="en-US" w:eastAsia="zh-CN" w:bidi="ar"/>
        </w:rPr>
        <w:t>1</w:t>
      </w:r>
      <w:r>
        <w:rPr>
          <w:rFonts w:hint="eastAsia" w:cs="宋体" w:asciiTheme="minorEastAsia" w:hAnsiTheme="minorEastAsia"/>
          <w:color w:val="000000"/>
          <w:sz w:val="24"/>
          <w:lang w:bidi="ar"/>
        </w:rPr>
        <w:t>类产品，月均</w:t>
      </w:r>
      <w:r>
        <w:rPr>
          <w:rFonts w:hint="eastAsia" w:cs="宋体" w:asciiTheme="minorEastAsia" w:hAnsiTheme="minorEastAsia"/>
          <w:color w:val="000000"/>
          <w:sz w:val="24"/>
          <w:lang w:val="en-US" w:eastAsia="zh-CN" w:bidi="ar"/>
        </w:rPr>
        <w:t>40</w:t>
      </w:r>
      <w:r>
        <w:rPr>
          <w:rFonts w:hint="eastAsia" w:cs="宋体" w:asciiTheme="minorEastAsia" w:hAnsiTheme="minorEastAsia"/>
          <w:color w:val="000000"/>
          <w:sz w:val="24"/>
          <w:lang w:bidi="ar"/>
        </w:rPr>
        <w:t>000+订单。</w:t>
      </w:r>
    </w:p>
    <w:p w14:paraId="2F88A43C">
      <w:pPr>
        <w:spacing w:line="360" w:lineRule="auto"/>
        <w:ind w:firstLine="480"/>
        <w:rPr>
          <w:rFonts w:hint="default" w:cs="宋体" w:asciiTheme="minorEastAsia" w:hAnsiTheme="minorEastAsia" w:eastAsiaTheme="minorEastAsia"/>
          <w:color w:val="000000"/>
          <w:sz w:val="24"/>
          <w:lang w:val="en-US" w:eastAsia="zh-CN" w:bidi="ar"/>
        </w:rPr>
      </w:pPr>
      <w:r>
        <w:rPr>
          <w:rFonts w:hint="eastAsia" w:cs="宋体" w:asciiTheme="minorEastAsia" w:hAnsiTheme="minorEastAsia"/>
          <w:color w:val="000000"/>
          <w:sz w:val="24"/>
          <w:lang w:val="en-US" w:eastAsia="zh-CN" w:bidi="ar"/>
        </w:rPr>
        <w:t>云智业务：</w:t>
      </w:r>
      <w:r>
        <w:rPr>
          <w:rFonts w:hint="eastAsia" w:cs="宋体" w:asciiTheme="minorEastAsia" w:hAnsiTheme="minorEastAsia"/>
          <w:color w:val="000000"/>
          <w:sz w:val="24"/>
          <w:lang w:bidi="ar"/>
        </w:rPr>
        <w:t>包含</w:t>
      </w:r>
      <w:r>
        <w:rPr>
          <w:rFonts w:hint="eastAsia" w:cs="宋体" w:asciiTheme="minorEastAsia" w:hAnsiTheme="minorEastAsia"/>
          <w:color w:val="000000"/>
          <w:sz w:val="24"/>
          <w:lang w:val="en-US" w:eastAsia="zh-CN" w:bidi="ar"/>
        </w:rPr>
        <w:t>总部云网业务、融合边缘云、云电脑装维、二级云专网并网、安全服务产品、安全产品新套餐等6类云智产品，月均10000+订单。</w:t>
      </w:r>
    </w:p>
    <w:p w14:paraId="7927F483">
      <w:pPr>
        <w:spacing w:line="360" w:lineRule="auto"/>
        <w:ind w:firstLine="480"/>
        <w:rPr>
          <w:rFonts w:hint="eastAsia" w:cs="宋体" w:asciiTheme="minorEastAsia" w:hAnsiTheme="minorEastAsia"/>
          <w:color w:val="000000"/>
          <w:sz w:val="24"/>
          <w:lang w:val="en-US" w:eastAsia="zh-CN" w:bidi="ar"/>
        </w:rPr>
      </w:pPr>
      <w:r>
        <w:rPr>
          <w:rFonts w:hint="eastAsia" w:cs="宋体" w:asciiTheme="minorEastAsia" w:hAnsiTheme="minorEastAsia"/>
          <w:color w:val="000000"/>
          <w:sz w:val="24"/>
          <w:lang w:val="en-US" w:eastAsia="zh-CN" w:bidi="ar"/>
        </w:rPr>
        <w:t>大视频业务：</w:t>
      </w:r>
      <w:r>
        <w:rPr>
          <w:rFonts w:hint="eastAsia" w:cs="宋体" w:asciiTheme="minorEastAsia" w:hAnsiTheme="minorEastAsia"/>
          <w:color w:val="000000"/>
          <w:sz w:val="24"/>
          <w:lang w:bidi="ar"/>
        </w:rPr>
        <w:t>包含</w:t>
      </w:r>
      <w:r>
        <w:rPr>
          <w:rFonts w:hint="eastAsia" w:cs="宋体" w:asciiTheme="minorEastAsia" w:hAnsiTheme="minorEastAsia"/>
          <w:color w:val="000000"/>
          <w:sz w:val="24"/>
          <w:lang w:val="en-US" w:eastAsia="zh-CN" w:bidi="ar"/>
        </w:rPr>
        <w:t>行业视频、行业视频MV专线等2类大视频产品，月均7000+订单。</w:t>
      </w:r>
    </w:p>
    <w:p w14:paraId="084134C3">
      <w:pPr>
        <w:spacing w:line="360" w:lineRule="auto"/>
        <w:ind w:firstLine="480"/>
        <w:rPr>
          <w:rFonts w:hint="eastAsia" w:cs="宋体" w:asciiTheme="minorEastAsia" w:hAnsiTheme="minorEastAsia"/>
          <w:color w:val="000000"/>
          <w:sz w:val="24"/>
          <w:lang w:bidi="ar"/>
        </w:rPr>
      </w:pPr>
      <w:r>
        <w:rPr>
          <w:rFonts w:hint="eastAsia" w:cs="宋体" w:asciiTheme="minorEastAsia" w:hAnsiTheme="minorEastAsia"/>
          <w:color w:val="000000"/>
          <w:sz w:val="24"/>
          <w:lang w:val="en-US" w:eastAsia="zh-CN" w:bidi="ar"/>
        </w:rPr>
        <w:t>5G物联网</w:t>
      </w:r>
      <w:r>
        <w:rPr>
          <w:rFonts w:hint="eastAsia" w:cs="宋体" w:asciiTheme="minorEastAsia" w:hAnsiTheme="minorEastAsia"/>
          <w:color w:val="000000"/>
          <w:sz w:val="24"/>
          <w:lang w:bidi="ar"/>
        </w:rPr>
        <w:t>业务：包含5G专网、双域专网、</w:t>
      </w:r>
      <w:r>
        <w:rPr>
          <w:rFonts w:hint="eastAsia" w:cs="宋体" w:asciiTheme="minorEastAsia" w:hAnsiTheme="minorEastAsia"/>
          <w:color w:val="000000"/>
          <w:sz w:val="24"/>
          <w:lang w:val="en-US" w:eastAsia="zh-CN" w:bidi="ar"/>
        </w:rPr>
        <w:t>5G LAN、跨省物联网</w:t>
      </w:r>
      <w:r>
        <w:rPr>
          <w:rFonts w:hint="eastAsia" w:cs="宋体" w:asciiTheme="minorEastAsia" w:hAnsiTheme="minorEastAsia"/>
          <w:color w:val="000000"/>
          <w:sz w:val="24"/>
          <w:lang w:bidi="ar"/>
        </w:rPr>
        <w:t>等8类</w:t>
      </w:r>
      <w:r>
        <w:rPr>
          <w:rFonts w:hint="eastAsia" w:cs="宋体" w:asciiTheme="minorEastAsia" w:hAnsiTheme="minorEastAsia"/>
          <w:color w:val="000000"/>
          <w:sz w:val="24"/>
          <w:lang w:val="en-US" w:eastAsia="zh-CN" w:bidi="ar"/>
        </w:rPr>
        <w:t>5G物联网</w:t>
      </w:r>
      <w:r>
        <w:rPr>
          <w:rFonts w:hint="eastAsia" w:cs="宋体" w:asciiTheme="minorEastAsia" w:hAnsiTheme="minorEastAsia"/>
          <w:color w:val="000000"/>
          <w:sz w:val="24"/>
          <w:lang w:bidi="ar"/>
        </w:rPr>
        <w:t>类产品，月均100+订单。</w:t>
      </w:r>
    </w:p>
    <w:p w14:paraId="2840F404">
      <w:pPr>
        <w:spacing w:line="360" w:lineRule="auto"/>
        <w:ind w:firstLine="480"/>
        <w:rPr>
          <w:rFonts w:hint="eastAsia" w:asciiTheme="minorEastAsia" w:hAnsiTheme="minorEastAsia" w:eastAsiaTheme="minorEastAsia" w:cstheme="minorEastAsia"/>
          <w:color w:val="000000"/>
          <w:sz w:val="24"/>
          <w:szCs w:val="24"/>
          <w:lang w:bidi="ar"/>
        </w:rPr>
      </w:pPr>
      <w:r>
        <w:rPr>
          <w:rFonts w:hint="eastAsia" w:asciiTheme="minorEastAsia" w:hAnsiTheme="minorEastAsia" w:eastAsiaTheme="minorEastAsia" w:cstheme="minorEastAsia"/>
          <w:color w:val="000000"/>
          <w:sz w:val="24"/>
          <w:szCs w:val="24"/>
          <w:lang w:bidi="ar"/>
        </w:rPr>
        <w:t>家集客融合业务：包含</w:t>
      </w:r>
      <w:r>
        <w:rPr>
          <w:rFonts w:hint="eastAsia" w:asciiTheme="minorEastAsia" w:hAnsiTheme="minorEastAsia" w:eastAsiaTheme="minorEastAsia" w:cstheme="minorEastAsia"/>
          <w:color w:val="000000"/>
          <w:sz w:val="24"/>
          <w:szCs w:val="24"/>
          <w:lang w:val="en-US" w:eastAsia="zh-CN" w:bidi="ar"/>
        </w:rPr>
        <w:t>融合企宽+云PBX业务、融合企宽业务、云PBX业务、融合企宽+</w:t>
      </w:r>
      <w:r>
        <w:rPr>
          <w:rFonts w:hint="eastAsia" w:asciiTheme="minorEastAsia" w:hAnsiTheme="minorEastAsia" w:eastAsiaTheme="minorEastAsia" w:cstheme="minorEastAsia"/>
          <w:color w:val="000000"/>
          <w:sz w:val="24"/>
          <w:szCs w:val="24"/>
          <w:lang w:bidi="ar"/>
        </w:rPr>
        <w:t>行业视频</w:t>
      </w:r>
      <w:r>
        <w:rPr>
          <w:rFonts w:hint="eastAsia" w:asciiTheme="minorEastAsia" w:hAnsiTheme="minorEastAsia" w:eastAsiaTheme="minorEastAsia" w:cstheme="minorEastAsia"/>
          <w:color w:val="000000"/>
          <w:sz w:val="24"/>
          <w:szCs w:val="24"/>
          <w:lang w:val="en-US" w:eastAsia="zh-CN" w:bidi="ar"/>
        </w:rPr>
        <w:t>业务等4</w:t>
      </w:r>
      <w:r>
        <w:rPr>
          <w:rFonts w:hint="eastAsia" w:asciiTheme="minorEastAsia" w:hAnsiTheme="minorEastAsia" w:eastAsiaTheme="minorEastAsia" w:cstheme="minorEastAsia"/>
          <w:color w:val="000000"/>
          <w:sz w:val="24"/>
          <w:szCs w:val="24"/>
          <w:lang w:bidi="ar"/>
        </w:rPr>
        <w:t>类产品业务，月均</w:t>
      </w:r>
      <w:r>
        <w:rPr>
          <w:rFonts w:hint="eastAsia" w:asciiTheme="minorEastAsia" w:hAnsiTheme="minorEastAsia" w:eastAsiaTheme="minorEastAsia" w:cstheme="minorEastAsia"/>
          <w:color w:val="000000"/>
          <w:sz w:val="24"/>
          <w:szCs w:val="24"/>
          <w:lang w:val="en-US" w:eastAsia="zh-CN" w:bidi="ar"/>
        </w:rPr>
        <w:t>1</w:t>
      </w:r>
      <w:r>
        <w:rPr>
          <w:rFonts w:hint="eastAsia" w:asciiTheme="minorEastAsia" w:hAnsiTheme="minorEastAsia" w:eastAsiaTheme="minorEastAsia" w:cstheme="minorEastAsia"/>
          <w:color w:val="000000"/>
          <w:sz w:val="24"/>
          <w:szCs w:val="24"/>
          <w:lang w:bidi="ar"/>
        </w:rPr>
        <w:t>00+订单。</w:t>
      </w:r>
    </w:p>
    <w:p w14:paraId="5EDE174A">
      <w:pPr>
        <w:spacing w:line="360" w:lineRule="auto"/>
        <w:ind w:firstLine="480"/>
        <w:rPr>
          <w:rFonts w:hint="eastAsia" w:asciiTheme="minorEastAsia" w:hAnsiTheme="minorEastAsia" w:eastAsiaTheme="minorEastAsia" w:cstheme="minorEastAsia"/>
          <w:color w:val="000000"/>
          <w:sz w:val="24"/>
          <w:szCs w:val="24"/>
          <w:lang w:bidi="ar"/>
        </w:rPr>
      </w:pPr>
      <w:r>
        <w:rPr>
          <w:rFonts w:hint="eastAsia" w:asciiTheme="minorEastAsia" w:hAnsiTheme="minorEastAsia" w:eastAsiaTheme="minorEastAsia" w:cstheme="minorEastAsia"/>
          <w:color w:val="000000"/>
          <w:sz w:val="24"/>
          <w:szCs w:val="24"/>
          <w:lang w:bidi="ar"/>
        </w:rPr>
        <w:t>无线网络配置能力：构建无线网节能、调优、开站等三大类自动化配置能力，单日峰值参数修改超400w条，月均工单40w+。</w:t>
      </w:r>
    </w:p>
    <w:p w14:paraId="093069EC">
      <w:pPr>
        <w:spacing w:line="360" w:lineRule="auto"/>
        <w:ind w:firstLine="480"/>
        <w:rPr>
          <w:rFonts w:hint="eastAsia" w:asciiTheme="minorEastAsia" w:hAnsiTheme="minorEastAsia" w:eastAsiaTheme="minorEastAsia" w:cstheme="minorEastAsia"/>
          <w:color w:val="000000"/>
          <w:sz w:val="24"/>
          <w:szCs w:val="24"/>
          <w:lang w:bidi="ar"/>
        </w:rPr>
      </w:pPr>
      <w:r>
        <w:rPr>
          <w:rFonts w:hint="eastAsia" w:asciiTheme="minorEastAsia" w:hAnsiTheme="minorEastAsia" w:eastAsiaTheme="minorEastAsia" w:cstheme="minorEastAsia"/>
          <w:color w:val="000000"/>
          <w:sz w:val="24"/>
          <w:szCs w:val="24"/>
          <w:lang w:bidi="ar"/>
        </w:rPr>
        <w:t>PON网络配置能力：构建项PON割接、PON专线配置、PON参数查询等三大类运维自动化配置能力，累计执行410w+自动化工单。</w:t>
      </w:r>
    </w:p>
    <w:p w14:paraId="68DDE2F7">
      <w:pPr>
        <w:spacing w:line="360" w:lineRule="auto"/>
        <w:ind w:firstLine="480"/>
        <w:rPr>
          <w:rFonts w:hint="eastAsia" w:cs="宋体" w:asciiTheme="minorEastAsia" w:hAnsiTheme="minorEastAsia"/>
          <w:color w:val="000000"/>
          <w:sz w:val="24"/>
          <w:lang w:bidi="ar"/>
        </w:rPr>
      </w:pPr>
      <w:r>
        <w:rPr>
          <w:rFonts w:hint="eastAsia" w:cs="宋体" w:asciiTheme="minorEastAsia" w:hAnsiTheme="minorEastAsia"/>
          <w:color w:val="000000"/>
          <w:sz w:val="24"/>
          <w:lang w:bidi="ar"/>
        </w:rPr>
        <w:t>综上所述，为了满足集团客户及中小企业对网络服务多样化、快速响应和高质量运维的迫切需求，业务编排中心亟需从多个维度进行功能升级与优化。</w:t>
      </w:r>
    </w:p>
    <w:p w14:paraId="40B3C212">
      <w:pPr>
        <w:pStyle w:val="5"/>
        <w:widowControl/>
        <w:numPr>
          <w:ilvl w:val="1"/>
          <w:numId w:val="222"/>
        </w:numPr>
        <w:tabs>
          <w:tab w:val="left" w:pos="720"/>
          <w:tab w:val="clear" w:pos="575"/>
        </w:tabs>
        <w:spacing w:line="360" w:lineRule="auto"/>
        <w:rPr>
          <w:rFonts w:hint="eastAsia" w:cs="宋体" w:asciiTheme="minorEastAsia" w:hAnsiTheme="minorEastAsia" w:eastAsiaTheme="minorEastAsia"/>
        </w:rPr>
      </w:pPr>
      <w:bookmarkStart w:id="6" w:name="_Toc89205547"/>
      <w:bookmarkStart w:id="7" w:name="_Toc5467"/>
      <w:bookmarkStart w:id="8" w:name="_Toc9865130"/>
      <w:bookmarkStart w:id="9" w:name="_Toc25067"/>
      <w:r>
        <w:rPr>
          <w:rFonts w:hint="eastAsia" w:cs="宋体" w:asciiTheme="minorEastAsia" w:hAnsiTheme="minorEastAsia" w:eastAsiaTheme="minorEastAsia"/>
        </w:rPr>
        <w:t>项目现状</w:t>
      </w:r>
      <w:bookmarkEnd w:id="6"/>
      <w:bookmarkEnd w:id="7"/>
      <w:bookmarkEnd w:id="8"/>
      <w:bookmarkEnd w:id="9"/>
    </w:p>
    <w:p w14:paraId="5A5A9287">
      <w:pPr>
        <w:spacing w:line="360" w:lineRule="auto"/>
        <w:ind w:firstLine="480"/>
        <w:rPr>
          <w:rFonts w:hint="eastAsia" w:cs="宋体" w:asciiTheme="minorEastAsia" w:hAnsiTheme="minorEastAsia"/>
          <w:color w:val="000000"/>
          <w:sz w:val="24"/>
          <w:lang w:bidi="ar"/>
        </w:rPr>
      </w:pPr>
      <w:bookmarkStart w:id="10" w:name="_Toc89205548"/>
      <w:r>
        <w:rPr>
          <w:rFonts w:hint="eastAsia" w:cs="宋体" w:asciiTheme="minorEastAsia" w:hAnsiTheme="minorEastAsia"/>
          <w:color w:val="000000"/>
          <w:sz w:val="24"/>
          <w:lang w:bidi="ar"/>
        </w:rPr>
        <w:t>业务编排中心通过历年建设，作为网络侧业务开通统一调度枢纽，对外提供统一标准化开通接口，接收前端业务开通、网络配置工单；对内提供开通流程的可视化编排能力，实现业务开通工单任务自动化分解，支撑网络资源分配、网络数据配置下发、工程建设调度等任务统一分派，提升业务运营运维支撑效率。面向省公司及地市公司一线运维人员，提供基础业务、5G物联网业务、云智业务等业务开通能力，网络配置、业务设计、编排运营等生产支撑能力，助力业务运营运维效率提升。</w:t>
      </w:r>
    </w:p>
    <w:p w14:paraId="2F2CE9A4">
      <w:pPr>
        <w:spacing w:line="360" w:lineRule="auto"/>
        <w:ind w:firstLine="480"/>
        <w:rPr>
          <w:rFonts w:hint="eastAsia" w:cs="宋体" w:asciiTheme="minorEastAsia" w:hAnsiTheme="minorEastAsia"/>
          <w:color w:val="000000"/>
          <w:sz w:val="24"/>
          <w:lang w:bidi="ar"/>
        </w:rPr>
      </w:pPr>
      <w:r>
        <w:rPr>
          <w:rFonts w:hint="eastAsia" w:cs="宋体" w:asciiTheme="minorEastAsia" w:hAnsiTheme="minorEastAsia"/>
          <w:color w:val="000000"/>
          <w:sz w:val="24"/>
          <w:lang w:bidi="ar"/>
        </w:rPr>
        <w:t>从业务极速开通的角度，已构建互联网专线、传输专线、智能组网专线等40+项售中业务200+场景开通能力，月均支撑9.4万+张订单，开通配置平均时长6.86小时，实现业务敏捷加载、快速开通与全程可视。</w:t>
      </w:r>
    </w:p>
    <w:p w14:paraId="492D8A9F">
      <w:pPr>
        <w:spacing w:line="360" w:lineRule="auto"/>
        <w:ind w:firstLine="480"/>
        <w:rPr>
          <w:rFonts w:hint="eastAsia" w:cs="宋体" w:asciiTheme="minorEastAsia" w:hAnsiTheme="minorEastAsia" w:eastAsiaTheme="minorEastAsia"/>
          <w:color w:val="000000"/>
          <w:sz w:val="24"/>
          <w:lang w:eastAsia="zh-CN" w:bidi="ar"/>
        </w:rPr>
      </w:pPr>
      <w:r>
        <w:rPr>
          <w:rFonts w:hint="eastAsia" w:cs="宋体" w:asciiTheme="minorEastAsia" w:hAnsiTheme="minorEastAsia"/>
          <w:color w:val="000000"/>
          <w:sz w:val="24"/>
          <w:lang w:bidi="ar"/>
        </w:rPr>
        <w:t>从网络极速运维的角度，构建无线节能/调优/开站、家宽PON口割接等30+网络自动化配置能力，月均支撑40万+自动化任务工单，自动化任务平均耗时小于10秒，实现无线、PON等网络侧自动化部署、开通、维护，提升运维效率与资源利用率。</w:t>
      </w:r>
    </w:p>
    <w:p w14:paraId="3460CF45">
      <w:pPr>
        <w:pStyle w:val="5"/>
        <w:widowControl/>
        <w:numPr>
          <w:ilvl w:val="1"/>
          <w:numId w:val="222"/>
        </w:numPr>
        <w:tabs>
          <w:tab w:val="left" w:pos="720"/>
          <w:tab w:val="clear" w:pos="575"/>
        </w:tabs>
        <w:spacing w:line="360" w:lineRule="auto"/>
        <w:rPr>
          <w:rFonts w:hint="eastAsia" w:cs="宋体" w:asciiTheme="minorEastAsia" w:hAnsiTheme="minorEastAsia" w:eastAsiaTheme="minorEastAsia"/>
        </w:rPr>
      </w:pPr>
      <w:bookmarkStart w:id="11" w:name="_Toc21144"/>
      <w:bookmarkStart w:id="12" w:name="_Toc14736"/>
      <w:r>
        <w:rPr>
          <w:rFonts w:hint="eastAsia" w:cs="宋体" w:asciiTheme="minorEastAsia" w:hAnsiTheme="minorEastAsia" w:eastAsiaTheme="minorEastAsia"/>
        </w:rPr>
        <w:t>本期建设内容</w:t>
      </w:r>
      <w:bookmarkEnd w:id="10"/>
      <w:bookmarkEnd w:id="11"/>
      <w:bookmarkEnd w:id="12"/>
    </w:p>
    <w:p w14:paraId="6462032B">
      <w:pPr>
        <w:spacing w:line="360" w:lineRule="auto"/>
        <w:rPr>
          <w:rFonts w:hint="eastAsia" w:ascii="宋体" w:hAnsi="宋体" w:eastAsia="宋体" w:cs="宋体"/>
          <w:sz w:val="24"/>
          <w:szCs w:val="28"/>
        </w:rPr>
      </w:pPr>
      <w:bookmarkStart w:id="13" w:name="_Toc127837038"/>
      <w:bookmarkStart w:id="14" w:name="_Toc89205549"/>
      <w:bookmarkStart w:id="15" w:name="_Toc134948095"/>
      <w:bookmarkStart w:id="16" w:name="_Toc9865140"/>
      <w:r>
        <w:rPr>
          <w:rFonts w:hint="eastAsia" w:ascii="宋体" w:hAnsi="宋体" w:eastAsia="宋体" w:cs="宋体"/>
          <w:sz w:val="24"/>
          <w:szCs w:val="28"/>
        </w:rPr>
        <w:t>业务编排中心今年拟从基础业务开通、云智业务开通、大视频业务开通、5G物联网业务开通、融合业务开通、网络配置管理、编排运营管理七方面进行新增和优化建设，持续提升业务上线效率和开通效率，高质量支撑网络高效运维、业务快速开通。以下是本期主要建设内容：</w:t>
      </w:r>
    </w:p>
    <w:p w14:paraId="7AF81D4C">
      <w:pPr>
        <w:spacing w:line="360" w:lineRule="auto"/>
        <w:rPr>
          <w:rFonts w:hint="eastAsia" w:ascii="宋体" w:hAnsi="宋体" w:eastAsia="宋体" w:cs="宋体"/>
          <w:sz w:val="24"/>
          <w:szCs w:val="28"/>
        </w:rPr>
      </w:pPr>
      <w:r>
        <w:rPr>
          <w:rFonts w:hint="eastAsia" w:ascii="宋体" w:hAnsi="宋体" w:eastAsia="宋体" w:cs="宋体"/>
          <w:sz w:val="24"/>
          <w:szCs w:val="28"/>
          <w:lang w:val="en-US" w:eastAsia="zh-CN"/>
        </w:rPr>
        <w:t>（1）基础</w:t>
      </w:r>
      <w:r>
        <w:rPr>
          <w:rFonts w:hint="eastAsia" w:ascii="宋体" w:hAnsi="宋体" w:eastAsia="宋体" w:cs="宋体"/>
          <w:sz w:val="24"/>
          <w:szCs w:val="28"/>
        </w:rPr>
        <w:t>业务开通：</w:t>
      </w:r>
    </w:p>
    <w:p w14:paraId="505EE649">
      <w:pPr>
        <w:spacing w:line="360" w:lineRule="auto"/>
        <w:rPr>
          <w:rFonts w:hint="eastAsia" w:ascii="宋体" w:hAnsi="宋体" w:eastAsia="宋体" w:cs="宋体"/>
          <w:sz w:val="24"/>
          <w:szCs w:val="28"/>
        </w:rPr>
      </w:pPr>
      <w:r>
        <w:rPr>
          <w:rFonts w:hint="eastAsia" w:ascii="宋体" w:hAnsi="宋体" w:eastAsia="宋体" w:cs="宋体"/>
          <w:sz w:val="24"/>
          <w:szCs w:val="28"/>
        </w:rPr>
        <w:t>优化互联网专线开通</w:t>
      </w:r>
      <w:r>
        <w:rPr>
          <w:rFonts w:hint="eastAsia" w:ascii="宋体" w:hAnsi="宋体" w:eastAsia="宋体" w:cs="宋体"/>
          <w:sz w:val="24"/>
          <w:szCs w:val="28"/>
          <w:lang w:val="en-US" w:eastAsia="zh-CN"/>
        </w:rPr>
        <w:t>能力</w:t>
      </w:r>
      <w:r>
        <w:rPr>
          <w:rFonts w:hint="eastAsia" w:ascii="宋体" w:hAnsi="宋体" w:eastAsia="宋体" w:cs="宋体"/>
          <w:sz w:val="24"/>
          <w:szCs w:val="28"/>
        </w:rPr>
        <w:t>：新增悦享专线动态IP版业务自动化编排能力，拓展编排开通支撑范围；新增互联网专线资源分配调度、网元配置调度、开通结果判断等环节自动化流转能力，提升互联网专线开通效率，预计互联网专线开通配置平均时长下降到4个小时以内；优化互联网专线网元配置调度支撑能力，实现互联网专线软探针自动部署、IPV6自动配置，满足集团和管局管理要求。</w:t>
      </w:r>
    </w:p>
    <w:p w14:paraId="59A1FAEC">
      <w:pPr>
        <w:spacing w:line="360" w:lineRule="auto"/>
        <w:rPr>
          <w:rFonts w:hint="eastAsia" w:ascii="宋体" w:hAnsi="宋体" w:eastAsia="宋体" w:cs="宋体"/>
          <w:sz w:val="24"/>
          <w:szCs w:val="28"/>
        </w:rPr>
      </w:pPr>
      <w:r>
        <w:rPr>
          <w:rFonts w:hint="eastAsia" w:ascii="宋体" w:hAnsi="宋体" w:eastAsia="宋体" w:cs="宋体"/>
          <w:sz w:val="24"/>
          <w:szCs w:val="28"/>
        </w:rPr>
        <w:t>优化数据专线开通</w:t>
      </w:r>
      <w:r>
        <w:rPr>
          <w:rFonts w:hint="eastAsia" w:ascii="宋体" w:hAnsi="宋体" w:eastAsia="宋体" w:cs="宋体"/>
          <w:sz w:val="24"/>
          <w:szCs w:val="28"/>
          <w:lang w:val="en-US" w:eastAsia="zh-CN"/>
        </w:rPr>
        <w:t>能力</w:t>
      </w:r>
      <w:r>
        <w:rPr>
          <w:rFonts w:hint="eastAsia" w:ascii="宋体" w:hAnsi="宋体" w:eastAsia="宋体" w:cs="宋体"/>
          <w:sz w:val="24"/>
          <w:szCs w:val="28"/>
        </w:rPr>
        <w:t>：新增传输专线、省内MPLS-VPN专线等2类数据专线的资源分配调度、网元配置调度、开通结果审核环节的自动化流转能力，提升数据专线开通效率，预计数据专线开通配置平均时长下降到4个小时以内。</w:t>
      </w:r>
    </w:p>
    <w:p w14:paraId="38FE1965">
      <w:pPr>
        <w:spacing w:line="360" w:lineRule="auto"/>
        <w:rPr>
          <w:rFonts w:hint="eastAsia" w:ascii="宋体" w:hAnsi="宋体" w:eastAsia="宋体" w:cs="宋体"/>
          <w:sz w:val="24"/>
          <w:szCs w:val="28"/>
        </w:rPr>
      </w:pPr>
      <w:r>
        <w:rPr>
          <w:rFonts w:hint="eastAsia" w:ascii="宋体" w:hAnsi="宋体" w:eastAsia="宋体" w:cs="宋体"/>
          <w:sz w:val="24"/>
          <w:szCs w:val="28"/>
        </w:rPr>
        <w:t>优化双跨专线开通</w:t>
      </w:r>
      <w:r>
        <w:rPr>
          <w:rFonts w:hint="eastAsia" w:ascii="宋体" w:hAnsi="宋体" w:eastAsia="宋体" w:cs="宋体"/>
          <w:sz w:val="24"/>
          <w:szCs w:val="28"/>
          <w:lang w:val="en-US" w:eastAsia="zh-CN"/>
        </w:rPr>
        <w:t>能力</w:t>
      </w:r>
      <w:r>
        <w:rPr>
          <w:rFonts w:hint="eastAsia" w:ascii="宋体" w:hAnsi="宋体" w:eastAsia="宋体" w:cs="宋体"/>
          <w:sz w:val="24"/>
          <w:szCs w:val="28"/>
        </w:rPr>
        <w:t>：新增SRV6</w:t>
      </w:r>
      <w:r>
        <w:rPr>
          <w:rFonts w:hint="eastAsia" w:ascii="宋体" w:hAnsi="宋体" w:eastAsia="宋体" w:cs="宋体"/>
          <w:sz w:val="24"/>
          <w:szCs w:val="28"/>
          <w:lang w:val="en-US" w:eastAsia="zh-CN"/>
        </w:rPr>
        <w:t xml:space="preserve"> </w:t>
      </w:r>
      <w:r>
        <w:rPr>
          <w:rFonts w:hint="eastAsia" w:ascii="宋体" w:hAnsi="宋体" w:eastAsia="宋体" w:cs="宋体"/>
          <w:sz w:val="24"/>
          <w:szCs w:val="28"/>
        </w:rPr>
        <w:t>VPN专线、SD-WAN跨境直播等2类云网业务开通、变更、拆除业务自动化编排能力，拓展双跨专线业务范围；新增跨省传输专线、跨省MPLS-VPN专线等4类双跨专线业务受理、资源分配调度、开通结果审核等环节自动化流转能力，提升双跨专线业务开通效率。</w:t>
      </w:r>
    </w:p>
    <w:p w14:paraId="5F84F756">
      <w:pPr>
        <w:spacing w:line="360" w:lineRule="auto"/>
        <w:rPr>
          <w:rFonts w:hint="eastAsia" w:ascii="宋体" w:hAnsi="宋体" w:eastAsia="宋体" w:cs="宋体"/>
          <w:sz w:val="24"/>
          <w:szCs w:val="28"/>
        </w:rPr>
      </w:pPr>
      <w:r>
        <w:rPr>
          <w:rFonts w:hint="eastAsia" w:ascii="宋体" w:hAnsi="宋体" w:eastAsia="宋体" w:cs="宋体"/>
          <w:sz w:val="24"/>
          <w:szCs w:val="28"/>
        </w:rPr>
        <w:t>新建专线延伸服务开通</w:t>
      </w:r>
      <w:r>
        <w:rPr>
          <w:rFonts w:hint="eastAsia" w:ascii="宋体" w:hAnsi="宋体" w:eastAsia="宋体" w:cs="宋体"/>
          <w:sz w:val="24"/>
          <w:szCs w:val="28"/>
          <w:lang w:val="en-US" w:eastAsia="zh-CN"/>
        </w:rPr>
        <w:t>能力</w:t>
      </w:r>
      <w:r>
        <w:rPr>
          <w:rFonts w:hint="eastAsia" w:ascii="宋体" w:hAnsi="宋体" w:eastAsia="宋体" w:cs="宋体"/>
          <w:sz w:val="24"/>
          <w:szCs w:val="28"/>
        </w:rPr>
        <w:t>：新增专线延伸服务开通、</w:t>
      </w:r>
      <w:r>
        <w:rPr>
          <w:rFonts w:hint="eastAsia" w:ascii="宋体" w:hAnsi="宋体" w:eastAsia="宋体" w:cs="宋体"/>
          <w:sz w:val="24"/>
          <w:szCs w:val="28"/>
          <w:lang w:val="en-US" w:eastAsia="zh-CN"/>
        </w:rPr>
        <w:t>停闭</w:t>
      </w:r>
      <w:r>
        <w:rPr>
          <w:rFonts w:hint="eastAsia" w:ascii="宋体" w:hAnsi="宋体" w:eastAsia="宋体" w:cs="宋体"/>
          <w:sz w:val="24"/>
          <w:szCs w:val="28"/>
        </w:rPr>
        <w:t>场景自动化编排能力，满足专线延伸服务业务订购需求。</w:t>
      </w:r>
    </w:p>
    <w:p w14:paraId="4F9E10C5">
      <w:pPr>
        <w:spacing w:line="360" w:lineRule="auto"/>
        <w:rPr>
          <w:rFonts w:hint="eastAsia" w:ascii="宋体" w:hAnsi="宋体" w:eastAsia="宋体" w:cs="宋体"/>
          <w:sz w:val="24"/>
          <w:szCs w:val="28"/>
        </w:rPr>
      </w:pPr>
      <w:r>
        <w:rPr>
          <w:rFonts w:hint="eastAsia" w:ascii="宋体" w:hAnsi="宋体" w:eastAsia="宋体" w:cs="宋体"/>
          <w:sz w:val="24"/>
          <w:szCs w:val="28"/>
        </w:rPr>
        <w:t>新增开通工程施工调度</w:t>
      </w:r>
      <w:r>
        <w:rPr>
          <w:rFonts w:hint="eastAsia" w:ascii="宋体" w:hAnsi="宋体" w:eastAsia="宋体" w:cs="宋体"/>
          <w:sz w:val="24"/>
          <w:szCs w:val="28"/>
          <w:lang w:val="en-US" w:eastAsia="zh-CN"/>
        </w:rPr>
        <w:t>能力</w:t>
      </w:r>
      <w:r>
        <w:rPr>
          <w:rFonts w:hint="eastAsia" w:ascii="宋体" w:hAnsi="宋体" w:eastAsia="宋体" w:cs="宋体"/>
          <w:sz w:val="24"/>
          <w:szCs w:val="28"/>
        </w:rPr>
        <w:t>：对接规建数智化分析系统，新建工程施工任务派发、撤单、阶段回复等调度功能，实现无资源覆盖开通自动调度进行工程设计及施工，支撑集团专线业务全量下单工作要求。</w:t>
      </w:r>
    </w:p>
    <w:p w14:paraId="1E77C666">
      <w:pPr>
        <w:spacing w:line="360" w:lineRule="auto"/>
        <w:rPr>
          <w:rFonts w:hint="eastAsia" w:ascii="宋体" w:hAnsi="宋体" w:eastAsia="宋体" w:cs="宋体"/>
          <w:sz w:val="24"/>
          <w:szCs w:val="28"/>
        </w:rPr>
      </w:pPr>
      <w:r>
        <w:rPr>
          <w:rFonts w:hint="eastAsia" w:ascii="宋体" w:hAnsi="宋体" w:eastAsia="宋体" w:cs="宋体"/>
          <w:sz w:val="24"/>
          <w:szCs w:val="28"/>
          <w:lang w:val="en-US" w:eastAsia="zh-CN"/>
        </w:rPr>
        <w:t>（2）云智</w:t>
      </w:r>
      <w:r>
        <w:rPr>
          <w:rFonts w:hint="eastAsia" w:ascii="宋体" w:hAnsi="宋体" w:eastAsia="宋体" w:cs="宋体"/>
          <w:sz w:val="24"/>
          <w:szCs w:val="28"/>
        </w:rPr>
        <w:t>业务开通：</w:t>
      </w:r>
    </w:p>
    <w:p w14:paraId="53048F8F">
      <w:pPr>
        <w:spacing w:line="360" w:lineRule="auto"/>
        <w:rPr>
          <w:rFonts w:hint="eastAsia" w:ascii="宋体" w:hAnsi="宋体" w:eastAsia="宋体" w:cs="宋体"/>
          <w:sz w:val="24"/>
          <w:szCs w:val="28"/>
        </w:rPr>
      </w:pPr>
      <w:r>
        <w:rPr>
          <w:rFonts w:hint="eastAsia" w:ascii="宋体" w:hAnsi="宋体" w:eastAsia="宋体" w:cs="宋体"/>
          <w:sz w:val="24"/>
          <w:szCs w:val="28"/>
        </w:rPr>
        <w:t>优化云网业务开通</w:t>
      </w:r>
      <w:r>
        <w:rPr>
          <w:rFonts w:hint="eastAsia" w:ascii="宋体" w:hAnsi="宋体" w:eastAsia="宋体" w:cs="宋体"/>
          <w:sz w:val="24"/>
          <w:szCs w:val="28"/>
          <w:lang w:val="en-US" w:eastAsia="zh-CN"/>
        </w:rPr>
        <w:t>能力</w:t>
      </w:r>
      <w:r>
        <w:rPr>
          <w:rFonts w:hint="eastAsia" w:ascii="宋体" w:hAnsi="宋体" w:eastAsia="宋体" w:cs="宋体"/>
          <w:sz w:val="24"/>
          <w:szCs w:val="28"/>
        </w:rPr>
        <w:t>：新增云网业务的业务受理、资源分配调度、网元配置调度等自动化流转能力，提升云网业务开通效率，预计云网业务开通配置平均时长下降到4个小时以内；优化智能组网网络、智能组网专线、边缘云专线等6类云网业务资源分配调度、网元配置调度能力，实现云专网资源分配、网元配置自动下发无缝对接集团IP工作台，满足集团云专网并网要求。</w:t>
      </w:r>
    </w:p>
    <w:p w14:paraId="6DD7328E">
      <w:pPr>
        <w:spacing w:line="360" w:lineRule="auto"/>
        <w:rPr>
          <w:rFonts w:hint="eastAsia" w:ascii="宋体" w:hAnsi="宋体" w:eastAsia="宋体" w:cs="宋体"/>
          <w:sz w:val="24"/>
          <w:szCs w:val="28"/>
        </w:rPr>
      </w:pPr>
      <w:r>
        <w:rPr>
          <w:rFonts w:hint="eastAsia" w:ascii="宋体" w:hAnsi="宋体" w:eastAsia="宋体" w:cs="宋体"/>
          <w:sz w:val="24"/>
          <w:szCs w:val="28"/>
        </w:rPr>
        <w:t>优化融合边缘云开通</w:t>
      </w:r>
      <w:r>
        <w:rPr>
          <w:rFonts w:hint="eastAsia" w:ascii="宋体" w:hAnsi="宋体" w:eastAsia="宋体" w:cs="宋体"/>
          <w:sz w:val="24"/>
          <w:szCs w:val="28"/>
          <w:lang w:val="en-US" w:eastAsia="zh-CN"/>
        </w:rPr>
        <w:t>能力</w:t>
      </w:r>
      <w:r>
        <w:rPr>
          <w:rFonts w:hint="eastAsia" w:ascii="宋体" w:hAnsi="宋体" w:eastAsia="宋体" w:cs="宋体"/>
          <w:sz w:val="24"/>
          <w:szCs w:val="28"/>
        </w:rPr>
        <w:t>：新增GPU云主机，云硬盘挂载等5类融合边缘云子产品业务自动化编排能力，拓展融合边缘云业务支撑范围。</w:t>
      </w:r>
    </w:p>
    <w:p w14:paraId="7FF54E6B">
      <w:pPr>
        <w:spacing w:line="360" w:lineRule="auto"/>
        <w:rPr>
          <w:rFonts w:hint="eastAsia" w:ascii="宋体" w:hAnsi="宋体" w:eastAsia="宋体" w:cs="宋体"/>
          <w:sz w:val="24"/>
          <w:szCs w:val="28"/>
        </w:rPr>
      </w:pPr>
      <w:r>
        <w:rPr>
          <w:rFonts w:hint="eastAsia" w:ascii="宋体" w:hAnsi="宋体" w:eastAsia="宋体" w:cs="宋体"/>
          <w:sz w:val="24"/>
          <w:szCs w:val="28"/>
        </w:rPr>
        <w:t>优化安全服务开通</w:t>
      </w:r>
      <w:r>
        <w:rPr>
          <w:rFonts w:hint="eastAsia" w:ascii="宋体" w:hAnsi="宋体" w:eastAsia="宋体" w:cs="宋体"/>
          <w:sz w:val="24"/>
          <w:szCs w:val="28"/>
          <w:lang w:val="en-US" w:eastAsia="zh-CN"/>
        </w:rPr>
        <w:t>能力</w:t>
      </w:r>
      <w:r>
        <w:rPr>
          <w:rFonts w:hint="eastAsia" w:ascii="宋体" w:hAnsi="宋体" w:eastAsia="宋体" w:cs="宋体"/>
          <w:sz w:val="24"/>
          <w:szCs w:val="28"/>
        </w:rPr>
        <w:t>：重构签名验签、密钥管理、蜜罐等28类安全服务业务自动化编排能力,打通安全服务资源配置、云资源部署、CM2网络自动化断点，提升安全产品业务开通效率。</w:t>
      </w:r>
    </w:p>
    <w:p w14:paraId="6AA02467">
      <w:pPr>
        <w:spacing w:line="360" w:lineRule="auto"/>
        <w:rPr>
          <w:rFonts w:hint="eastAsia" w:ascii="宋体" w:hAnsi="宋体" w:eastAsia="宋体" w:cs="宋体"/>
          <w:sz w:val="24"/>
          <w:szCs w:val="28"/>
        </w:rPr>
      </w:pPr>
      <w:r>
        <w:rPr>
          <w:rFonts w:hint="eastAsia" w:ascii="宋体" w:hAnsi="宋体" w:eastAsia="宋体" w:cs="宋体"/>
          <w:sz w:val="24"/>
          <w:szCs w:val="28"/>
        </w:rPr>
        <w:t>优化MSP服务开通</w:t>
      </w:r>
      <w:r>
        <w:rPr>
          <w:rFonts w:hint="eastAsia" w:ascii="宋体" w:hAnsi="宋体" w:eastAsia="宋体" w:cs="宋体"/>
          <w:sz w:val="24"/>
          <w:szCs w:val="28"/>
          <w:lang w:val="en-US" w:eastAsia="zh-CN"/>
        </w:rPr>
        <w:t>能力</w:t>
      </w:r>
      <w:r>
        <w:rPr>
          <w:rFonts w:hint="eastAsia" w:ascii="宋体" w:hAnsi="宋体" w:eastAsia="宋体" w:cs="宋体"/>
          <w:sz w:val="24"/>
          <w:szCs w:val="28"/>
        </w:rPr>
        <w:t>：新增移动云电脑装维服务开通场景自动化编排能力，满足客户移动云电脑装维订购需求。</w:t>
      </w:r>
    </w:p>
    <w:p w14:paraId="584D1D90">
      <w:pPr>
        <w:spacing w:line="360" w:lineRule="auto"/>
        <w:rPr>
          <w:rFonts w:hint="eastAsia" w:ascii="宋体" w:hAnsi="宋体" w:eastAsia="宋体" w:cs="宋体"/>
          <w:sz w:val="24"/>
          <w:szCs w:val="28"/>
        </w:rPr>
      </w:pPr>
      <w:r>
        <w:rPr>
          <w:rFonts w:hint="eastAsia" w:ascii="宋体" w:hAnsi="宋体" w:eastAsia="宋体" w:cs="宋体"/>
          <w:sz w:val="24"/>
          <w:szCs w:val="28"/>
          <w:lang w:val="en-US" w:eastAsia="zh-CN"/>
        </w:rPr>
        <w:t>（3）大视频</w:t>
      </w:r>
      <w:r>
        <w:rPr>
          <w:rFonts w:hint="eastAsia" w:ascii="宋体" w:hAnsi="宋体" w:eastAsia="宋体" w:cs="宋体"/>
          <w:sz w:val="24"/>
          <w:szCs w:val="28"/>
        </w:rPr>
        <w:t>业务开通：</w:t>
      </w:r>
    </w:p>
    <w:p w14:paraId="6D60AFAD">
      <w:pPr>
        <w:spacing w:line="360" w:lineRule="auto"/>
        <w:rPr>
          <w:rFonts w:hint="eastAsia" w:ascii="宋体" w:hAnsi="宋体" w:eastAsia="宋体" w:cs="宋体"/>
          <w:sz w:val="24"/>
          <w:szCs w:val="28"/>
        </w:rPr>
      </w:pPr>
      <w:r>
        <w:rPr>
          <w:rFonts w:hint="eastAsia" w:ascii="宋体" w:hAnsi="宋体" w:eastAsia="宋体" w:cs="宋体"/>
          <w:sz w:val="24"/>
          <w:szCs w:val="28"/>
        </w:rPr>
        <w:t>优化行业视频开通</w:t>
      </w:r>
      <w:r>
        <w:rPr>
          <w:rFonts w:hint="eastAsia" w:ascii="宋体" w:hAnsi="宋体" w:eastAsia="宋体" w:cs="宋体"/>
          <w:sz w:val="24"/>
          <w:szCs w:val="28"/>
          <w:lang w:val="en-US" w:eastAsia="zh-CN"/>
        </w:rPr>
        <w:t>能力</w:t>
      </w:r>
      <w:r>
        <w:rPr>
          <w:rFonts w:hint="eastAsia" w:ascii="宋体" w:hAnsi="宋体" w:eastAsia="宋体" w:cs="宋体"/>
          <w:sz w:val="24"/>
          <w:szCs w:val="28"/>
        </w:rPr>
        <w:t>：新增行业视频专线版、MV专线等</w:t>
      </w:r>
      <w:r>
        <w:rPr>
          <w:rFonts w:hint="eastAsia" w:ascii="宋体" w:hAnsi="宋体" w:eastAsia="宋体" w:cs="宋体"/>
          <w:sz w:val="24"/>
          <w:szCs w:val="28"/>
          <w:lang w:val="en-US" w:eastAsia="zh-CN"/>
        </w:rPr>
        <w:t>2</w:t>
      </w:r>
      <w:r>
        <w:rPr>
          <w:rFonts w:hint="eastAsia" w:ascii="宋体" w:hAnsi="宋体" w:eastAsia="宋体" w:cs="宋体"/>
          <w:sz w:val="24"/>
          <w:szCs w:val="28"/>
        </w:rPr>
        <w:t>类行业视频的开通、变更、拆除自动化编排能力，拓展行业视频业务开通支撑范围。</w:t>
      </w:r>
    </w:p>
    <w:p w14:paraId="7188E53B">
      <w:pPr>
        <w:spacing w:line="360" w:lineRule="auto"/>
        <w:rPr>
          <w:rFonts w:hint="eastAsia" w:ascii="宋体" w:hAnsi="宋体" w:eastAsia="宋体" w:cs="宋体"/>
          <w:sz w:val="24"/>
          <w:szCs w:val="28"/>
        </w:rPr>
      </w:pPr>
      <w:r>
        <w:rPr>
          <w:rFonts w:hint="eastAsia" w:ascii="宋体" w:hAnsi="宋体" w:eastAsia="宋体" w:cs="宋体"/>
          <w:sz w:val="24"/>
          <w:szCs w:val="28"/>
          <w:lang w:val="en-US" w:eastAsia="zh-CN"/>
        </w:rPr>
        <w:t>（4）5G物联网</w:t>
      </w:r>
      <w:r>
        <w:rPr>
          <w:rFonts w:hint="eastAsia" w:ascii="宋体" w:hAnsi="宋体" w:eastAsia="宋体" w:cs="宋体"/>
          <w:sz w:val="24"/>
          <w:szCs w:val="28"/>
        </w:rPr>
        <w:t>业务开通：</w:t>
      </w:r>
    </w:p>
    <w:p w14:paraId="5DD554AE">
      <w:pPr>
        <w:spacing w:line="360" w:lineRule="auto"/>
        <w:rPr>
          <w:rFonts w:hint="eastAsia" w:ascii="宋体" w:hAnsi="宋体" w:eastAsia="宋体" w:cs="宋体"/>
          <w:sz w:val="24"/>
          <w:szCs w:val="28"/>
        </w:rPr>
      </w:pPr>
      <w:r>
        <w:rPr>
          <w:rFonts w:hint="eastAsia" w:ascii="宋体" w:hAnsi="宋体" w:eastAsia="宋体" w:cs="宋体"/>
          <w:sz w:val="24"/>
          <w:szCs w:val="28"/>
        </w:rPr>
        <w:t>优化5G专网开通</w:t>
      </w:r>
      <w:r>
        <w:rPr>
          <w:rFonts w:hint="eastAsia" w:ascii="宋体" w:hAnsi="宋体" w:eastAsia="宋体" w:cs="宋体"/>
          <w:sz w:val="24"/>
          <w:szCs w:val="28"/>
          <w:lang w:val="en-US" w:eastAsia="zh-CN"/>
        </w:rPr>
        <w:t>能力</w:t>
      </w:r>
      <w:r>
        <w:rPr>
          <w:rFonts w:hint="eastAsia" w:ascii="宋体" w:hAnsi="宋体" w:eastAsia="宋体" w:cs="宋体"/>
          <w:sz w:val="24"/>
          <w:szCs w:val="28"/>
        </w:rPr>
        <w:t>：新增通用切片、复用切片、MTN切片等4类5G专网业务的自动化编排能力，拓展5G专网业务支撑范围；优化公网、直连、GRE 隧道等3类接入模式的5G专网业务自动化开通能力，提升5G专网业务交付效率，预计5G专网开通配置平均时长下降到4个小时以内。</w:t>
      </w:r>
    </w:p>
    <w:p w14:paraId="5FF86A97">
      <w:pPr>
        <w:spacing w:line="360" w:lineRule="auto"/>
        <w:rPr>
          <w:rFonts w:hint="eastAsia" w:ascii="宋体" w:hAnsi="宋体" w:eastAsia="宋体" w:cs="宋体"/>
          <w:sz w:val="24"/>
          <w:szCs w:val="28"/>
        </w:rPr>
      </w:pPr>
      <w:r>
        <w:rPr>
          <w:rFonts w:hint="eastAsia" w:ascii="宋体" w:hAnsi="宋体" w:eastAsia="宋体" w:cs="宋体"/>
          <w:sz w:val="24"/>
          <w:szCs w:val="28"/>
        </w:rPr>
        <w:t>优化双域专网开通</w:t>
      </w:r>
      <w:r>
        <w:rPr>
          <w:rFonts w:hint="eastAsia" w:ascii="宋体" w:hAnsi="宋体" w:eastAsia="宋体" w:cs="宋体"/>
          <w:sz w:val="24"/>
          <w:szCs w:val="28"/>
          <w:lang w:val="en-US" w:eastAsia="zh-CN"/>
        </w:rPr>
        <w:t>能力</w:t>
      </w:r>
      <w:r>
        <w:rPr>
          <w:rFonts w:hint="eastAsia" w:ascii="宋体" w:hAnsi="宋体" w:eastAsia="宋体" w:cs="宋体"/>
          <w:sz w:val="24"/>
          <w:szCs w:val="28"/>
        </w:rPr>
        <w:t>：新增跨省、多DNN等2类双域专网业务的自动化编排能力，新增省内双域专网专用DNN6类变更场景业务编排能力，拓展双域专网业务支撑范围。</w:t>
      </w:r>
    </w:p>
    <w:p w14:paraId="6A670017">
      <w:pPr>
        <w:spacing w:line="360" w:lineRule="auto"/>
        <w:rPr>
          <w:rFonts w:hint="eastAsia" w:ascii="宋体" w:hAnsi="宋体" w:eastAsia="宋体" w:cs="宋体"/>
          <w:sz w:val="24"/>
          <w:szCs w:val="28"/>
        </w:rPr>
      </w:pPr>
      <w:r>
        <w:rPr>
          <w:rFonts w:hint="eastAsia" w:ascii="宋体" w:hAnsi="宋体" w:eastAsia="宋体" w:cs="宋体"/>
          <w:sz w:val="24"/>
          <w:szCs w:val="28"/>
          <w:lang w:val="en-US" w:eastAsia="zh-CN"/>
        </w:rPr>
        <w:t>（5）融合</w:t>
      </w:r>
      <w:r>
        <w:rPr>
          <w:rFonts w:hint="eastAsia" w:ascii="宋体" w:hAnsi="宋体" w:eastAsia="宋体" w:cs="宋体"/>
          <w:sz w:val="24"/>
          <w:szCs w:val="28"/>
        </w:rPr>
        <w:t>业务开通：</w:t>
      </w:r>
    </w:p>
    <w:p w14:paraId="7599C23A">
      <w:pPr>
        <w:spacing w:line="360" w:lineRule="auto"/>
        <w:rPr>
          <w:rFonts w:hint="eastAsia" w:ascii="宋体" w:hAnsi="宋体" w:eastAsia="宋体" w:cs="宋体"/>
          <w:sz w:val="24"/>
          <w:szCs w:val="28"/>
        </w:rPr>
      </w:pPr>
      <w:r>
        <w:rPr>
          <w:rFonts w:hint="eastAsia" w:ascii="宋体" w:hAnsi="宋体" w:eastAsia="宋体" w:cs="宋体"/>
          <w:sz w:val="24"/>
          <w:szCs w:val="28"/>
        </w:rPr>
        <w:t>新增企宽+酒店云PBX融合开通</w:t>
      </w:r>
      <w:r>
        <w:rPr>
          <w:rFonts w:hint="eastAsia" w:ascii="宋体" w:hAnsi="宋体" w:eastAsia="宋体" w:cs="宋体"/>
          <w:sz w:val="24"/>
          <w:szCs w:val="28"/>
          <w:lang w:val="en-US" w:eastAsia="zh-CN"/>
        </w:rPr>
        <w:t>能力</w:t>
      </w:r>
      <w:r>
        <w:rPr>
          <w:rFonts w:hint="eastAsia" w:ascii="宋体" w:hAnsi="宋体" w:eastAsia="宋体" w:cs="宋体"/>
          <w:sz w:val="24"/>
          <w:szCs w:val="28"/>
        </w:rPr>
        <w:t>：新增企宽+酒店云PBX融合业务开通自动化编排能力，满足客户融合订购、装维一次上门开通需求。</w:t>
      </w:r>
    </w:p>
    <w:p w14:paraId="0F4BAB2D">
      <w:pPr>
        <w:spacing w:line="360" w:lineRule="auto"/>
        <w:rPr>
          <w:rFonts w:hint="eastAsia" w:ascii="宋体" w:hAnsi="宋体" w:eastAsia="宋体" w:cs="宋体"/>
          <w:sz w:val="24"/>
          <w:szCs w:val="28"/>
        </w:rPr>
      </w:pPr>
      <w:r>
        <w:rPr>
          <w:rFonts w:hint="eastAsia" w:ascii="宋体" w:hAnsi="宋体" w:eastAsia="宋体" w:cs="宋体"/>
          <w:sz w:val="24"/>
          <w:szCs w:val="28"/>
          <w:lang w:val="en-US" w:eastAsia="zh-CN"/>
        </w:rPr>
        <w:t>（6）</w:t>
      </w:r>
      <w:r>
        <w:rPr>
          <w:rFonts w:hint="eastAsia" w:ascii="宋体" w:hAnsi="宋体" w:eastAsia="宋体" w:cs="宋体"/>
          <w:sz w:val="24"/>
          <w:szCs w:val="28"/>
        </w:rPr>
        <w:t>网络配置管理：</w:t>
      </w:r>
    </w:p>
    <w:p w14:paraId="411EEEFB">
      <w:pPr>
        <w:spacing w:line="360" w:lineRule="auto"/>
        <w:rPr>
          <w:rFonts w:hint="eastAsia" w:ascii="宋体" w:hAnsi="宋体" w:eastAsia="宋体" w:cs="宋体"/>
          <w:sz w:val="24"/>
          <w:szCs w:val="28"/>
        </w:rPr>
      </w:pPr>
      <w:r>
        <w:rPr>
          <w:rFonts w:hint="eastAsia" w:ascii="宋体" w:hAnsi="宋体" w:eastAsia="宋体" w:cs="宋体"/>
          <w:sz w:val="24"/>
          <w:szCs w:val="28"/>
        </w:rPr>
        <w:t>优化无线网络配置管理</w:t>
      </w:r>
      <w:r>
        <w:rPr>
          <w:rFonts w:hint="eastAsia" w:ascii="宋体" w:hAnsi="宋体" w:eastAsia="宋体" w:cs="宋体"/>
          <w:sz w:val="24"/>
          <w:szCs w:val="28"/>
          <w:lang w:val="en-US" w:eastAsia="zh-CN"/>
        </w:rPr>
        <w:t>能力</w:t>
      </w:r>
      <w:r>
        <w:rPr>
          <w:rFonts w:hint="eastAsia" w:ascii="宋体" w:hAnsi="宋体" w:eastAsia="宋体" w:cs="宋体"/>
          <w:sz w:val="24"/>
          <w:szCs w:val="28"/>
        </w:rPr>
        <w:t>：新增无线参数下发分权分域管控能力，提升无线参数下发安全性；新增工单执行结果异常识别能力，提升无线参数下发异常处理效率。</w:t>
      </w:r>
    </w:p>
    <w:p w14:paraId="30F193D7">
      <w:pPr>
        <w:spacing w:line="360" w:lineRule="auto"/>
        <w:rPr>
          <w:rFonts w:hint="eastAsia" w:ascii="宋体" w:hAnsi="宋体" w:eastAsia="宋体" w:cs="宋体"/>
          <w:sz w:val="24"/>
          <w:szCs w:val="28"/>
        </w:rPr>
      </w:pPr>
      <w:r>
        <w:rPr>
          <w:rFonts w:hint="eastAsia" w:ascii="宋体" w:hAnsi="宋体" w:eastAsia="宋体" w:cs="宋体"/>
          <w:sz w:val="24"/>
          <w:szCs w:val="28"/>
        </w:rPr>
        <w:t>优化PON网络配置管理</w:t>
      </w:r>
      <w:r>
        <w:rPr>
          <w:rFonts w:hint="eastAsia" w:ascii="宋体" w:hAnsi="宋体" w:eastAsia="宋体" w:cs="宋体"/>
          <w:sz w:val="24"/>
          <w:szCs w:val="28"/>
          <w:lang w:val="en-US" w:eastAsia="zh-CN"/>
        </w:rPr>
        <w:t>能力</w:t>
      </w:r>
      <w:r>
        <w:rPr>
          <w:rFonts w:hint="eastAsia" w:ascii="宋体" w:hAnsi="宋体" w:eastAsia="宋体" w:cs="宋体"/>
          <w:sz w:val="24"/>
          <w:szCs w:val="28"/>
        </w:rPr>
        <w:t>：新增互联网专线、数据专线2类业务PON口割接自动化配置能力，提升集客专线割接效率;新增互联网专线、数据专线2类专线业务ONU终端自动化配置能力，满足地市ONU终端高效替换需求;新增驻地网PON设备入网、退网、调整、工程挂测等4个场景自动化配置能力，提升驻地网维护效率。</w:t>
      </w:r>
    </w:p>
    <w:p w14:paraId="52A9B0A9">
      <w:pPr>
        <w:spacing w:line="360" w:lineRule="auto"/>
        <w:rPr>
          <w:rFonts w:hint="eastAsia" w:ascii="宋体" w:hAnsi="宋体" w:eastAsia="宋体" w:cs="宋体"/>
          <w:sz w:val="24"/>
          <w:szCs w:val="28"/>
        </w:rPr>
      </w:pPr>
      <w:r>
        <w:rPr>
          <w:rFonts w:hint="eastAsia" w:ascii="宋体" w:hAnsi="宋体" w:eastAsia="宋体" w:cs="宋体"/>
          <w:sz w:val="24"/>
          <w:szCs w:val="28"/>
          <w:lang w:val="en-US" w:eastAsia="zh-CN"/>
        </w:rPr>
        <w:t>（7）</w:t>
      </w:r>
      <w:r>
        <w:rPr>
          <w:rFonts w:hint="eastAsia" w:ascii="宋体" w:hAnsi="宋体" w:eastAsia="宋体" w:cs="宋体"/>
          <w:sz w:val="24"/>
          <w:szCs w:val="28"/>
        </w:rPr>
        <w:t>编排运营管理：</w:t>
      </w:r>
    </w:p>
    <w:p w14:paraId="3584932A">
      <w:pPr>
        <w:spacing w:line="360" w:lineRule="auto"/>
        <w:rPr>
          <w:rFonts w:hint="eastAsia" w:ascii="宋体" w:hAnsi="宋体" w:eastAsia="宋体" w:cs="宋体"/>
          <w:sz w:val="24"/>
          <w:szCs w:val="28"/>
        </w:rPr>
      </w:pPr>
      <w:r>
        <w:rPr>
          <w:rFonts w:hint="eastAsia" w:ascii="宋体" w:hAnsi="宋体" w:eastAsia="宋体" w:cs="宋体"/>
          <w:sz w:val="24"/>
          <w:szCs w:val="28"/>
        </w:rPr>
        <w:t>优化订单执行监控</w:t>
      </w:r>
      <w:r>
        <w:rPr>
          <w:rFonts w:hint="eastAsia" w:ascii="宋体" w:hAnsi="宋体" w:eastAsia="宋体" w:cs="宋体"/>
          <w:sz w:val="24"/>
          <w:szCs w:val="28"/>
          <w:lang w:val="en-US" w:eastAsia="zh-CN"/>
        </w:rPr>
        <w:t>能力</w:t>
      </w:r>
      <w:r>
        <w:rPr>
          <w:rFonts w:hint="eastAsia" w:ascii="宋体" w:hAnsi="宋体" w:eastAsia="宋体" w:cs="宋体"/>
          <w:sz w:val="24"/>
          <w:szCs w:val="28"/>
        </w:rPr>
        <w:t>：新增卡单概览、监测预警、调用链异常追踪、开通指标分析等功能，提升订单执行可视化监测预警效率。</w:t>
      </w:r>
    </w:p>
    <w:p w14:paraId="486187A1">
      <w:pPr>
        <w:spacing w:line="360" w:lineRule="auto"/>
        <w:rPr>
          <w:rFonts w:hint="eastAsia" w:ascii="宋体" w:hAnsi="宋体" w:eastAsia="宋体" w:cs="宋体"/>
          <w:sz w:val="24"/>
          <w:szCs w:val="28"/>
        </w:rPr>
      </w:pPr>
      <w:r>
        <w:rPr>
          <w:rFonts w:hint="eastAsia" w:ascii="宋体" w:hAnsi="宋体" w:eastAsia="宋体" w:cs="宋体"/>
          <w:sz w:val="24"/>
          <w:szCs w:val="28"/>
        </w:rPr>
        <w:t>优化开通数据上报</w:t>
      </w:r>
      <w:r>
        <w:rPr>
          <w:rFonts w:hint="eastAsia" w:ascii="宋体" w:hAnsi="宋体" w:eastAsia="宋体" w:cs="宋体"/>
          <w:sz w:val="24"/>
          <w:szCs w:val="28"/>
          <w:lang w:val="en-US" w:eastAsia="zh-CN"/>
        </w:rPr>
        <w:t>能力</w:t>
      </w:r>
      <w:r>
        <w:rPr>
          <w:rFonts w:hint="eastAsia" w:ascii="宋体" w:hAnsi="宋体" w:eastAsia="宋体" w:cs="宋体"/>
          <w:sz w:val="24"/>
          <w:szCs w:val="28"/>
        </w:rPr>
        <w:t>：新增双域专网、</w:t>
      </w:r>
      <w:r>
        <w:rPr>
          <w:rFonts w:hint="eastAsia" w:ascii="宋体" w:hAnsi="宋体" w:eastAsia="宋体" w:cs="宋体"/>
          <w:sz w:val="24"/>
          <w:szCs w:val="28"/>
          <w:lang w:val="en-US" w:eastAsia="zh-CN"/>
        </w:rPr>
        <w:t>跨省SRV6-VPN</w:t>
      </w:r>
      <w:r>
        <w:rPr>
          <w:rFonts w:hint="eastAsia" w:ascii="宋体" w:hAnsi="宋体" w:eastAsia="宋体" w:cs="宋体"/>
          <w:sz w:val="24"/>
          <w:szCs w:val="28"/>
        </w:rPr>
        <w:t>等</w:t>
      </w:r>
      <w:r>
        <w:rPr>
          <w:rFonts w:hint="eastAsia" w:ascii="宋体" w:hAnsi="宋体" w:eastAsia="宋体" w:cs="宋体"/>
          <w:sz w:val="24"/>
          <w:szCs w:val="28"/>
          <w:lang w:val="en-US" w:eastAsia="zh-CN"/>
        </w:rPr>
        <w:t>6</w:t>
      </w:r>
      <w:r>
        <w:rPr>
          <w:rFonts w:hint="eastAsia" w:ascii="宋体" w:hAnsi="宋体" w:eastAsia="宋体" w:cs="宋体"/>
          <w:sz w:val="24"/>
          <w:szCs w:val="28"/>
        </w:rPr>
        <w:t>类业务开通数据上报能力，优化互联网专线、数据专线等13类政企业务的订单信息、处理过程、处理结果等开通数据上报能力，满足集团工单透明化管理要求。</w:t>
      </w:r>
    </w:p>
    <w:p w14:paraId="597074BD">
      <w:pPr>
        <w:widowControl/>
        <w:spacing w:line="360" w:lineRule="auto"/>
        <w:jc w:val="left"/>
        <w:rPr>
          <w:rFonts w:hint="eastAsia" w:cs="宋体" w:asciiTheme="minorEastAsia" w:hAnsiTheme="minorEastAsia"/>
          <w:b/>
          <w:kern w:val="44"/>
          <w:sz w:val="44"/>
          <w:szCs w:val="20"/>
        </w:rPr>
      </w:pPr>
      <w:r>
        <w:rPr>
          <w:rFonts w:cs="宋体" w:asciiTheme="minorEastAsia" w:hAnsiTheme="minorEastAsia"/>
        </w:rPr>
        <w:br w:type="page"/>
      </w:r>
    </w:p>
    <w:bookmarkEnd w:id="13"/>
    <w:bookmarkEnd w:id="14"/>
    <w:bookmarkEnd w:id="15"/>
    <w:bookmarkEnd w:id="16"/>
    <w:p w14:paraId="5F96C8CF">
      <w:pPr>
        <w:pStyle w:val="4"/>
        <w:widowControl/>
        <w:numPr>
          <w:ilvl w:val="0"/>
          <w:numId w:val="222"/>
        </w:numPr>
        <w:tabs>
          <w:tab w:val="clear" w:pos="432"/>
        </w:tabs>
        <w:rPr>
          <w:rFonts w:hint="eastAsia" w:cs="宋体" w:asciiTheme="minorEastAsia" w:hAnsiTheme="minorEastAsia" w:eastAsiaTheme="minorEastAsia"/>
        </w:rPr>
      </w:pPr>
      <w:bookmarkStart w:id="17" w:name="_Toc9348"/>
      <w:bookmarkStart w:id="18" w:name="_Toc19014"/>
      <w:bookmarkStart w:id="19" w:name="_Toc459638918"/>
      <w:bookmarkStart w:id="20" w:name="_Toc403770183"/>
      <w:bookmarkStart w:id="21" w:name="_Toc142317466"/>
      <w:bookmarkStart w:id="22" w:name="_Toc404174621"/>
      <w:r>
        <w:rPr>
          <w:rFonts w:hint="eastAsia" w:cs="宋体" w:asciiTheme="minorEastAsia" w:hAnsiTheme="minorEastAsia" w:eastAsiaTheme="minorEastAsia"/>
        </w:rPr>
        <w:t>系统总体建设方案</w:t>
      </w:r>
      <w:bookmarkEnd w:id="17"/>
      <w:bookmarkEnd w:id="18"/>
    </w:p>
    <w:p w14:paraId="443A3909">
      <w:pPr>
        <w:spacing w:line="360" w:lineRule="auto"/>
        <w:ind w:firstLine="480"/>
        <w:rPr>
          <w:rFonts w:hint="eastAsia" w:cs="宋体" w:asciiTheme="minorEastAsia" w:hAnsiTheme="minorEastAsia"/>
          <w:color w:val="000000"/>
          <w:sz w:val="24"/>
          <w:szCs w:val="32"/>
        </w:rPr>
      </w:pPr>
      <w:r>
        <w:rPr>
          <w:rFonts w:hint="eastAsia" w:cs="宋体" w:asciiTheme="minorEastAsia" w:hAnsiTheme="minorEastAsia"/>
          <w:color w:val="000000"/>
          <w:sz w:val="24"/>
          <w:szCs w:val="22"/>
          <w:lang w:bidi="ar"/>
        </w:rPr>
        <w:t>系统总体方案，包含系统总体架构、系统总体技术架构、数据架构、功能架构、系统接口、系统技术要求等几个方面</w:t>
      </w:r>
    </w:p>
    <w:p w14:paraId="7E34F4AB">
      <w:pPr>
        <w:pStyle w:val="5"/>
        <w:widowControl/>
        <w:numPr>
          <w:ilvl w:val="1"/>
          <w:numId w:val="222"/>
        </w:numPr>
        <w:tabs>
          <w:tab w:val="left" w:pos="720"/>
          <w:tab w:val="clear" w:pos="575"/>
        </w:tabs>
        <w:spacing w:line="360" w:lineRule="auto"/>
        <w:rPr>
          <w:rFonts w:hint="eastAsia" w:cs="宋体" w:asciiTheme="minorEastAsia" w:hAnsiTheme="minorEastAsia" w:eastAsiaTheme="minorEastAsia"/>
        </w:rPr>
      </w:pPr>
      <w:bookmarkStart w:id="23" w:name="_Toc10"/>
      <w:bookmarkStart w:id="24" w:name="_Toc2784"/>
      <w:r>
        <w:rPr>
          <w:rFonts w:hint="eastAsia" w:cs="宋体" w:asciiTheme="minorEastAsia" w:hAnsiTheme="minorEastAsia" w:eastAsiaTheme="minorEastAsia"/>
        </w:rPr>
        <w:t>总体架构设计</w:t>
      </w:r>
      <w:bookmarkEnd w:id="23"/>
      <w:bookmarkEnd w:id="24"/>
    </w:p>
    <w:p w14:paraId="61FC1FC2">
      <w:pPr>
        <w:spacing w:line="360" w:lineRule="auto"/>
        <w:rPr>
          <w:rFonts w:hint="eastAsia" w:cs="宋体" w:asciiTheme="minorEastAsia" w:hAnsiTheme="minorEastAsia"/>
          <w:color w:val="000000"/>
          <w:sz w:val="24"/>
          <w:lang w:bidi="ar"/>
        </w:rPr>
      </w:pPr>
      <w:r>
        <w:drawing>
          <wp:inline distT="0" distB="0" distL="0" distR="0">
            <wp:extent cx="5520055" cy="2894965"/>
            <wp:effectExtent l="0" t="0" r="4445" b="635"/>
            <wp:docPr id="2077467055" name="图片 1"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467055" name="图片 1" descr="表格&#10;&#10;描述已自动生成"/>
                    <pic:cNvPicPr>
                      <a:picLocks noChangeAspect="1"/>
                    </pic:cNvPicPr>
                  </pic:nvPicPr>
                  <pic:blipFill>
                    <a:blip r:embed="rId5"/>
                    <a:stretch>
                      <a:fillRect/>
                    </a:stretch>
                  </pic:blipFill>
                  <pic:spPr>
                    <a:xfrm>
                      <a:off x="0" y="0"/>
                      <a:ext cx="5520055" cy="2894965"/>
                    </a:xfrm>
                    <a:prstGeom prst="rect">
                      <a:avLst/>
                    </a:prstGeom>
                  </pic:spPr>
                </pic:pic>
              </a:graphicData>
            </a:graphic>
          </wp:inline>
        </w:drawing>
      </w:r>
    </w:p>
    <w:p w14:paraId="66622B78">
      <w:pPr>
        <w:spacing w:line="360" w:lineRule="auto"/>
        <w:jc w:val="center"/>
        <w:rPr>
          <w:rFonts w:hint="eastAsia" w:cs="宋体" w:asciiTheme="minorEastAsia" w:hAnsiTheme="minorEastAsia"/>
          <w:color w:val="000000"/>
          <w:sz w:val="24"/>
          <w:lang w:bidi="ar"/>
        </w:rPr>
      </w:pPr>
      <w:r>
        <w:rPr>
          <w:rFonts w:hint="eastAsia" w:cs="宋体" w:asciiTheme="minorEastAsia" w:hAnsiTheme="minorEastAsia"/>
          <w:sz w:val="24"/>
          <w:lang w:bidi="ar"/>
        </w:rPr>
        <w:t>系统总体架构图</w:t>
      </w:r>
    </w:p>
    <w:p w14:paraId="1272FD99">
      <w:pPr>
        <w:spacing w:line="360" w:lineRule="auto"/>
        <w:ind w:firstLine="480"/>
        <w:rPr>
          <w:rFonts w:hint="eastAsia" w:cs="宋体" w:asciiTheme="minorEastAsia" w:hAnsiTheme="minorEastAsia"/>
          <w:color w:val="000000"/>
          <w:sz w:val="24"/>
        </w:rPr>
      </w:pPr>
      <w:r>
        <w:rPr>
          <w:rFonts w:hint="eastAsia" w:cs="宋体" w:asciiTheme="minorEastAsia" w:hAnsiTheme="minorEastAsia"/>
          <w:color w:val="000000"/>
          <w:sz w:val="24"/>
          <w:lang w:bidi="ar"/>
        </w:rPr>
        <w:t>编排中心编排中心分为</w:t>
      </w:r>
      <w:r>
        <w:rPr>
          <w:rFonts w:hint="eastAsia" w:cs="宋体" w:asciiTheme="minorEastAsia" w:hAnsiTheme="minorEastAsia"/>
          <w:b/>
          <w:bCs/>
          <w:color w:val="000000"/>
          <w:sz w:val="24"/>
          <w:lang w:bidi="ar"/>
        </w:rPr>
        <w:t>能力开放层、业务编排层、网络服务层、网络控制层和管理门户</w:t>
      </w:r>
      <w:r>
        <w:rPr>
          <w:rFonts w:hint="eastAsia" w:cs="宋体" w:asciiTheme="minorEastAsia" w:hAnsiTheme="minorEastAsia"/>
          <w:color w:val="000000"/>
          <w:sz w:val="24"/>
          <w:lang w:bidi="ar"/>
        </w:rPr>
        <w:t>。</w:t>
      </w:r>
    </w:p>
    <w:p w14:paraId="12FDA143">
      <w:pPr>
        <w:spacing w:line="360" w:lineRule="auto"/>
        <w:ind w:firstLine="480"/>
        <w:rPr>
          <w:rFonts w:hint="eastAsia" w:cs="宋体" w:asciiTheme="minorEastAsia" w:hAnsiTheme="minorEastAsia"/>
          <w:color w:val="000000"/>
          <w:sz w:val="24"/>
        </w:rPr>
      </w:pPr>
      <w:r>
        <w:rPr>
          <w:rFonts w:hint="eastAsia" w:cs="宋体" w:asciiTheme="minorEastAsia" w:hAnsiTheme="minorEastAsia"/>
          <w:color w:val="000000"/>
          <w:sz w:val="24"/>
          <w:lang w:bidi="ar"/>
        </w:rPr>
        <w:t>能力开放层提供各种编排能力，符合微服务管控规范，并部署至微服务管控平台，包括业务开通能力 、订单操作能力、配置查询能力、监控统计能力等开放能力。</w:t>
      </w:r>
    </w:p>
    <w:p w14:paraId="3D705367">
      <w:pPr>
        <w:spacing w:line="360" w:lineRule="auto"/>
        <w:ind w:firstLine="480"/>
        <w:rPr>
          <w:rFonts w:hint="eastAsia" w:cs="宋体" w:asciiTheme="minorEastAsia" w:hAnsiTheme="minorEastAsia"/>
          <w:color w:val="000000"/>
          <w:sz w:val="24"/>
        </w:rPr>
      </w:pPr>
      <w:r>
        <w:rPr>
          <w:rFonts w:hint="eastAsia" w:cs="宋体" w:asciiTheme="minorEastAsia" w:hAnsiTheme="minorEastAsia"/>
          <w:b/>
          <w:bCs/>
          <w:color w:val="000000"/>
          <w:sz w:val="24"/>
          <w:lang w:bidi="ar"/>
        </w:rPr>
        <w:t>业务编排层</w:t>
      </w:r>
      <w:r>
        <w:rPr>
          <w:rFonts w:hint="eastAsia" w:cs="宋体" w:asciiTheme="minorEastAsia" w:hAnsiTheme="minorEastAsia"/>
          <w:color w:val="000000"/>
          <w:sz w:val="24"/>
          <w:lang w:bidi="ar"/>
        </w:rPr>
        <w:t>分为业务设计和动态服务引擎两大部分：</w:t>
      </w:r>
    </w:p>
    <w:p w14:paraId="4711D05B">
      <w:pPr>
        <w:spacing w:line="360" w:lineRule="auto"/>
        <w:ind w:firstLine="480"/>
        <w:rPr>
          <w:rFonts w:hint="eastAsia" w:cs="宋体" w:asciiTheme="minorEastAsia" w:hAnsiTheme="minorEastAsia"/>
          <w:color w:val="000000"/>
          <w:sz w:val="24"/>
        </w:rPr>
      </w:pPr>
      <w:r>
        <w:rPr>
          <w:rFonts w:hint="eastAsia" w:cs="宋体" w:asciiTheme="minorEastAsia" w:hAnsiTheme="minorEastAsia"/>
          <w:color w:val="000000"/>
          <w:sz w:val="24"/>
          <w:lang w:bidi="ar"/>
        </w:rPr>
        <w:t>业务流程设计提供蓝图设计、S</w:t>
      </w:r>
      <w:r>
        <w:rPr>
          <w:rFonts w:cs="宋体" w:asciiTheme="minorEastAsia" w:hAnsiTheme="minorEastAsia"/>
          <w:color w:val="000000"/>
          <w:sz w:val="24"/>
          <w:lang w:bidi="ar"/>
        </w:rPr>
        <w:t>LA</w:t>
      </w:r>
      <w:r>
        <w:rPr>
          <w:rFonts w:hint="eastAsia" w:cs="宋体" w:asciiTheme="minorEastAsia" w:hAnsiTheme="minorEastAsia"/>
          <w:color w:val="000000"/>
          <w:sz w:val="24"/>
          <w:lang w:bidi="ar"/>
        </w:rPr>
        <w:t>设计、策略设计。</w:t>
      </w:r>
    </w:p>
    <w:p w14:paraId="4EF6268F">
      <w:pPr>
        <w:spacing w:line="360" w:lineRule="auto"/>
        <w:ind w:firstLine="480"/>
        <w:rPr>
          <w:rFonts w:hint="eastAsia" w:cs="宋体" w:asciiTheme="minorEastAsia" w:hAnsiTheme="minorEastAsia"/>
          <w:color w:val="000000"/>
          <w:sz w:val="24"/>
          <w:lang w:bidi="ar"/>
        </w:rPr>
      </w:pPr>
      <w:r>
        <w:rPr>
          <w:rFonts w:hint="eastAsia" w:cs="宋体" w:asciiTheme="minorEastAsia" w:hAnsiTheme="minorEastAsia"/>
          <w:color w:val="000000"/>
          <w:sz w:val="24"/>
          <w:lang w:bidi="ar"/>
        </w:rPr>
        <w:t>动态服务引擎包含模型匹配、模型解析、任务分解、策略执行、任务调度、执行监控。</w:t>
      </w:r>
    </w:p>
    <w:p w14:paraId="6950889A">
      <w:pPr>
        <w:spacing w:line="360" w:lineRule="auto"/>
        <w:ind w:firstLine="480"/>
        <w:rPr>
          <w:rFonts w:hint="eastAsia" w:cs="宋体" w:asciiTheme="minorEastAsia" w:hAnsiTheme="minorEastAsia"/>
          <w:color w:val="000000"/>
          <w:sz w:val="24"/>
        </w:rPr>
      </w:pPr>
      <w:r>
        <w:rPr>
          <w:rFonts w:hint="eastAsia" w:cs="宋体" w:asciiTheme="minorEastAsia" w:hAnsiTheme="minorEastAsia"/>
          <w:b/>
          <w:bCs/>
          <w:color w:val="000000"/>
          <w:sz w:val="24"/>
          <w:lang w:bidi="ar"/>
        </w:rPr>
        <w:t>网络服务层</w:t>
      </w:r>
      <w:r>
        <w:rPr>
          <w:rFonts w:hint="eastAsia" w:cs="宋体" w:asciiTheme="minorEastAsia" w:hAnsiTheme="minorEastAsia"/>
          <w:color w:val="000000"/>
          <w:sz w:val="24"/>
          <w:lang w:bidi="ar"/>
        </w:rPr>
        <w:t>提供原子能力管理和适配管理能力。</w:t>
      </w:r>
    </w:p>
    <w:p w14:paraId="6EEDE6B6">
      <w:pPr>
        <w:spacing w:line="360" w:lineRule="auto"/>
        <w:ind w:firstLine="480"/>
        <w:rPr>
          <w:rFonts w:hint="eastAsia" w:cs="宋体" w:asciiTheme="minorEastAsia" w:hAnsiTheme="minorEastAsia"/>
          <w:color w:val="000000"/>
          <w:sz w:val="24"/>
          <w:lang w:bidi="ar"/>
        </w:rPr>
      </w:pPr>
      <w:r>
        <w:rPr>
          <w:rFonts w:hint="eastAsia" w:cs="宋体" w:asciiTheme="minorEastAsia" w:hAnsiTheme="minorEastAsia"/>
          <w:color w:val="000000"/>
          <w:sz w:val="24"/>
          <w:lang w:bidi="ar"/>
        </w:rPr>
        <w:t>原子能力管理提供南向原子能力接入，为编排调用提供统一的调用接口，包括原子能力目录管理、原子能力注册、原子能力编排、原子能力监控、原子能力测试等功能。</w:t>
      </w:r>
    </w:p>
    <w:p w14:paraId="65B16DED">
      <w:pPr>
        <w:spacing w:line="360" w:lineRule="auto"/>
        <w:ind w:firstLine="480"/>
        <w:rPr>
          <w:rFonts w:hint="eastAsia" w:cs="宋体" w:asciiTheme="minorEastAsia" w:hAnsiTheme="minorEastAsia"/>
          <w:color w:val="000000"/>
          <w:sz w:val="24"/>
        </w:rPr>
      </w:pPr>
      <w:r>
        <w:rPr>
          <w:rFonts w:hint="eastAsia" w:cs="宋体" w:asciiTheme="minorEastAsia" w:hAnsiTheme="minorEastAsia"/>
          <w:color w:val="000000"/>
          <w:sz w:val="24"/>
          <w:lang w:bidi="ar"/>
        </w:rPr>
        <w:t>适配管理通过协议适配第三方控制器，对接跨厂商的基础设施管理系统北向接口，包括SDNC、OMC、NFVO+、云平台等。</w:t>
      </w:r>
    </w:p>
    <w:p w14:paraId="520D330A">
      <w:pPr>
        <w:spacing w:line="360" w:lineRule="auto"/>
        <w:ind w:firstLine="480"/>
        <w:rPr>
          <w:rFonts w:hint="eastAsia" w:cs="宋体" w:asciiTheme="minorEastAsia" w:hAnsiTheme="minorEastAsia"/>
          <w:color w:val="000000"/>
          <w:sz w:val="24"/>
        </w:rPr>
      </w:pPr>
      <w:r>
        <w:rPr>
          <w:rFonts w:hint="eastAsia" w:cs="宋体" w:asciiTheme="minorEastAsia" w:hAnsiTheme="minorEastAsia"/>
          <w:b/>
          <w:bCs/>
          <w:color w:val="000000"/>
          <w:sz w:val="24"/>
          <w:lang w:bidi="ar"/>
        </w:rPr>
        <w:t>网络控制层</w:t>
      </w:r>
      <w:r>
        <w:rPr>
          <w:rFonts w:hint="eastAsia" w:cs="宋体" w:asciiTheme="minorEastAsia" w:hAnsiTheme="minorEastAsia"/>
          <w:color w:val="000000"/>
          <w:sz w:val="24"/>
          <w:lang w:bidi="ar"/>
        </w:rPr>
        <w:t>提供配置激活能力。</w:t>
      </w:r>
    </w:p>
    <w:p w14:paraId="2E096529">
      <w:pPr>
        <w:spacing w:line="360" w:lineRule="auto"/>
        <w:ind w:firstLine="480"/>
        <w:rPr>
          <w:rFonts w:hint="eastAsia" w:cs="宋体" w:asciiTheme="minorEastAsia" w:hAnsiTheme="minorEastAsia"/>
          <w:color w:val="000000"/>
          <w:sz w:val="24"/>
        </w:rPr>
      </w:pPr>
      <w:r>
        <w:rPr>
          <w:rFonts w:hint="eastAsia" w:cs="宋体" w:asciiTheme="minorEastAsia" w:hAnsiTheme="minorEastAsia"/>
          <w:color w:val="000000"/>
          <w:sz w:val="24"/>
          <w:lang w:bidi="ar"/>
        </w:rPr>
        <w:t>配置激活提供面向各专业/设备类型/厂家的指令编排定义管理、指令下发编排、指令下发管控、统一安全管控审计及通用的开放的北向API接口能力等，以支持业务开通编排、故障、投诉处理、日常运维操作等生产场景快速的调用。</w:t>
      </w:r>
    </w:p>
    <w:p w14:paraId="0285AA37">
      <w:pPr>
        <w:spacing w:line="360" w:lineRule="auto"/>
        <w:ind w:firstLine="480"/>
        <w:rPr>
          <w:rFonts w:hint="eastAsia" w:cs="宋体" w:asciiTheme="minorEastAsia" w:hAnsiTheme="minorEastAsia"/>
          <w:color w:val="000000"/>
          <w:sz w:val="24"/>
        </w:rPr>
      </w:pPr>
      <w:r>
        <w:rPr>
          <w:rFonts w:hint="eastAsia" w:cs="宋体" w:asciiTheme="minorEastAsia" w:hAnsiTheme="minorEastAsia"/>
          <w:b/>
          <w:bCs/>
          <w:color w:val="000000"/>
          <w:sz w:val="24"/>
          <w:lang w:bidi="ar"/>
        </w:rPr>
        <w:t>管理门户</w:t>
      </w:r>
      <w:r>
        <w:rPr>
          <w:rFonts w:hint="eastAsia" w:cs="宋体" w:asciiTheme="minorEastAsia" w:hAnsiTheme="minorEastAsia"/>
          <w:color w:val="000000"/>
          <w:sz w:val="24"/>
          <w:lang w:bidi="ar"/>
        </w:rPr>
        <w:t>提供首页概览、订单管理、可视化业务设计工具、报表管理、系统管理等应用。</w:t>
      </w:r>
    </w:p>
    <w:p w14:paraId="769E978D">
      <w:pPr>
        <w:pStyle w:val="5"/>
        <w:widowControl/>
        <w:numPr>
          <w:ilvl w:val="1"/>
          <w:numId w:val="222"/>
        </w:numPr>
        <w:tabs>
          <w:tab w:val="left" w:pos="720"/>
          <w:tab w:val="clear" w:pos="575"/>
        </w:tabs>
        <w:spacing w:line="360" w:lineRule="auto"/>
        <w:rPr>
          <w:rFonts w:hint="eastAsia" w:cs="宋体" w:asciiTheme="minorEastAsia" w:hAnsiTheme="minorEastAsia" w:eastAsiaTheme="minorEastAsia"/>
        </w:rPr>
      </w:pPr>
      <w:bookmarkStart w:id="25" w:name="_Toc23171"/>
      <w:bookmarkStart w:id="26" w:name="_Toc6229"/>
      <w:r>
        <w:rPr>
          <w:rFonts w:hint="eastAsia" w:cs="宋体" w:asciiTheme="minorEastAsia" w:hAnsiTheme="minorEastAsia" w:eastAsiaTheme="minorEastAsia"/>
        </w:rPr>
        <w:t>技术架构设计</w:t>
      </w:r>
      <w:bookmarkEnd w:id="25"/>
      <w:bookmarkEnd w:id="26"/>
    </w:p>
    <w:p w14:paraId="70625DB0">
      <w:pPr>
        <w:spacing w:line="360" w:lineRule="auto"/>
        <w:jc w:val="left"/>
        <w:rPr>
          <w:rFonts w:hint="eastAsia" w:cs="宋体" w:asciiTheme="minorEastAsia" w:hAnsiTheme="minorEastAsia"/>
          <w:sz w:val="24"/>
        </w:rPr>
      </w:pPr>
      <w:r>
        <w:drawing>
          <wp:inline distT="0" distB="0" distL="0" distR="0">
            <wp:extent cx="5520055" cy="2533650"/>
            <wp:effectExtent l="0" t="0" r="4445" b="0"/>
            <wp:docPr id="1217198182" name="图片 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198182" name="图片 1" descr="图形用户界面, 应用程序&#10;&#10;描述已自动生成"/>
                    <pic:cNvPicPr>
                      <a:picLocks noChangeAspect="1"/>
                    </pic:cNvPicPr>
                  </pic:nvPicPr>
                  <pic:blipFill>
                    <a:blip r:embed="rId6"/>
                    <a:stretch>
                      <a:fillRect/>
                    </a:stretch>
                  </pic:blipFill>
                  <pic:spPr>
                    <a:xfrm>
                      <a:off x="0" y="0"/>
                      <a:ext cx="5520055" cy="2533650"/>
                    </a:xfrm>
                    <a:prstGeom prst="rect">
                      <a:avLst/>
                    </a:prstGeom>
                  </pic:spPr>
                </pic:pic>
              </a:graphicData>
            </a:graphic>
          </wp:inline>
        </w:drawing>
      </w:r>
    </w:p>
    <w:p w14:paraId="0CF55AA7">
      <w:pPr>
        <w:spacing w:line="360" w:lineRule="auto"/>
        <w:ind w:firstLine="480"/>
        <w:jc w:val="center"/>
        <w:rPr>
          <w:rFonts w:hint="eastAsia" w:cs="宋体" w:asciiTheme="minorEastAsia" w:hAnsiTheme="minorEastAsia"/>
          <w:sz w:val="24"/>
        </w:rPr>
      </w:pPr>
      <w:r>
        <w:rPr>
          <w:rFonts w:hint="eastAsia" w:cs="宋体" w:asciiTheme="minorEastAsia" w:hAnsiTheme="minorEastAsia"/>
          <w:sz w:val="24"/>
          <w:lang w:bidi="ar"/>
        </w:rPr>
        <w:t>编排中心技术架构图</w:t>
      </w:r>
    </w:p>
    <w:p w14:paraId="051745D3">
      <w:pPr>
        <w:spacing w:line="360" w:lineRule="auto"/>
        <w:ind w:firstLine="480"/>
        <w:rPr>
          <w:rFonts w:hint="eastAsia" w:cs="宋体" w:asciiTheme="minorEastAsia" w:hAnsiTheme="minorEastAsia"/>
          <w:color w:val="000000"/>
          <w:sz w:val="24"/>
        </w:rPr>
      </w:pPr>
      <w:r>
        <w:rPr>
          <w:rFonts w:hint="eastAsia" w:cs="宋体" w:asciiTheme="minorEastAsia" w:hAnsiTheme="minorEastAsia"/>
          <w:color w:val="000000"/>
          <w:sz w:val="24"/>
          <w:lang w:bidi="ar"/>
        </w:rPr>
        <w:t>为提高业务连续性及技术延续性和稳定性，系统采用业界成熟、互联网领域广泛应用的开源技术框架和技术组件，核心组件如下表：</w:t>
      </w:r>
    </w:p>
    <w:tbl>
      <w:tblPr>
        <w:tblStyle w:val="89"/>
        <w:tblW w:w="5000" w:type="pct"/>
        <w:tblInd w:w="0" w:type="dxa"/>
        <w:tblLayout w:type="autofit"/>
        <w:tblCellMar>
          <w:top w:w="0" w:type="dxa"/>
          <w:left w:w="0" w:type="dxa"/>
          <w:bottom w:w="0" w:type="dxa"/>
          <w:right w:w="0" w:type="dxa"/>
        </w:tblCellMar>
      </w:tblPr>
      <w:tblGrid>
        <w:gridCol w:w="460"/>
        <w:gridCol w:w="2138"/>
        <w:gridCol w:w="1635"/>
        <w:gridCol w:w="678"/>
        <w:gridCol w:w="3812"/>
      </w:tblGrid>
      <w:tr w14:paraId="2046F7D5">
        <w:tblPrEx>
          <w:tblCellMar>
            <w:top w:w="0" w:type="dxa"/>
            <w:left w:w="0" w:type="dxa"/>
            <w:bottom w:w="0" w:type="dxa"/>
            <w:right w:w="0" w:type="dxa"/>
          </w:tblCellMar>
        </w:tblPrEx>
        <w:trPr>
          <w:trHeight w:val="265" w:hRule="atLeast"/>
        </w:trPr>
        <w:tc>
          <w:tcPr>
            <w:tcW w:w="3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AAD2DC">
            <w:pPr>
              <w:spacing w:line="360" w:lineRule="auto"/>
              <w:ind w:right="-52"/>
              <w:jc w:val="center"/>
              <w:rPr>
                <w:rFonts w:hint="eastAsia" w:cs="宋体" w:asciiTheme="minorEastAsia" w:hAnsiTheme="minorEastAsia"/>
                <w:b/>
                <w:bCs/>
                <w:sz w:val="24"/>
                <w:lang w:eastAsia="en-US"/>
              </w:rPr>
            </w:pPr>
            <w:r>
              <w:rPr>
                <w:rFonts w:hint="eastAsia" w:cs="宋体" w:asciiTheme="minorEastAsia" w:hAnsiTheme="minorEastAsia"/>
                <w:b/>
                <w:bCs/>
                <w:sz w:val="24"/>
              </w:rPr>
              <w:t>序号</w:t>
            </w:r>
          </w:p>
        </w:tc>
        <w:tc>
          <w:tcPr>
            <w:tcW w:w="1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4DE0DC">
            <w:pPr>
              <w:spacing w:line="360" w:lineRule="auto"/>
              <w:ind w:right="-52"/>
              <w:jc w:val="center"/>
              <w:rPr>
                <w:rFonts w:hint="eastAsia" w:cs="宋体" w:asciiTheme="minorEastAsia" w:hAnsiTheme="minorEastAsia"/>
                <w:b/>
                <w:bCs/>
                <w:sz w:val="24"/>
                <w:lang w:eastAsia="en-US"/>
              </w:rPr>
            </w:pPr>
            <w:r>
              <w:rPr>
                <w:rFonts w:hint="eastAsia" w:cs="宋体" w:asciiTheme="minorEastAsia" w:hAnsiTheme="minorEastAsia"/>
                <w:b/>
                <w:bCs/>
                <w:sz w:val="24"/>
              </w:rPr>
              <w:t>名称</w:t>
            </w:r>
          </w:p>
        </w:tc>
        <w:tc>
          <w:tcPr>
            <w:tcW w:w="99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42A8B2">
            <w:pPr>
              <w:spacing w:line="360" w:lineRule="auto"/>
              <w:ind w:right="-52"/>
              <w:jc w:val="center"/>
              <w:rPr>
                <w:rFonts w:hint="eastAsia" w:cs="宋体" w:asciiTheme="minorEastAsia" w:hAnsiTheme="minorEastAsia"/>
                <w:b/>
                <w:bCs/>
                <w:sz w:val="24"/>
                <w:lang w:eastAsia="en-US"/>
              </w:rPr>
            </w:pPr>
            <w:r>
              <w:rPr>
                <w:rFonts w:hint="eastAsia" w:cs="宋体" w:asciiTheme="minorEastAsia" w:hAnsiTheme="minorEastAsia"/>
                <w:b/>
                <w:bCs/>
                <w:sz w:val="24"/>
              </w:rPr>
              <w:t>版本</w:t>
            </w:r>
          </w:p>
        </w:tc>
        <w:tc>
          <w:tcPr>
            <w:tcW w:w="353" w:type="pct"/>
            <w:tcBorders>
              <w:top w:val="single" w:color="000000" w:sz="4" w:space="0"/>
              <w:left w:val="single" w:color="000000" w:sz="4" w:space="0"/>
              <w:bottom w:val="single" w:color="000000" w:sz="4" w:space="0"/>
              <w:right w:val="single" w:color="000000" w:sz="4" w:space="0"/>
            </w:tcBorders>
            <w:shd w:val="clear" w:color="auto" w:fill="auto"/>
          </w:tcPr>
          <w:p w14:paraId="3AB65243">
            <w:pPr>
              <w:spacing w:line="360" w:lineRule="auto"/>
              <w:ind w:right="-52"/>
              <w:jc w:val="center"/>
              <w:rPr>
                <w:rFonts w:hint="eastAsia" w:cs="宋体" w:asciiTheme="minorEastAsia" w:hAnsiTheme="minorEastAsia"/>
                <w:b/>
                <w:bCs/>
                <w:sz w:val="24"/>
              </w:rPr>
            </w:pPr>
            <w:r>
              <w:rPr>
                <w:rFonts w:hint="eastAsia" w:cs="宋体" w:asciiTheme="minorEastAsia" w:hAnsiTheme="minorEastAsia"/>
                <w:b/>
                <w:bCs/>
                <w:sz w:val="24"/>
              </w:rPr>
              <w:t>类型</w:t>
            </w:r>
          </w:p>
        </w:tc>
        <w:tc>
          <w:tcPr>
            <w:tcW w:w="223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621A2B">
            <w:pPr>
              <w:spacing w:line="360" w:lineRule="auto"/>
              <w:ind w:right="-52"/>
              <w:jc w:val="center"/>
              <w:rPr>
                <w:rFonts w:hint="eastAsia" w:cs="宋体" w:asciiTheme="minorEastAsia" w:hAnsiTheme="minorEastAsia"/>
                <w:b/>
                <w:bCs/>
                <w:sz w:val="24"/>
                <w:lang w:eastAsia="en-US"/>
              </w:rPr>
            </w:pPr>
            <w:r>
              <w:rPr>
                <w:rFonts w:hint="eastAsia" w:cs="宋体" w:asciiTheme="minorEastAsia" w:hAnsiTheme="minorEastAsia"/>
                <w:b/>
                <w:bCs/>
                <w:sz w:val="24"/>
              </w:rPr>
              <w:t>用途</w:t>
            </w:r>
          </w:p>
        </w:tc>
      </w:tr>
      <w:tr w14:paraId="33D909EA">
        <w:tblPrEx>
          <w:tblCellMar>
            <w:top w:w="0" w:type="dxa"/>
            <w:left w:w="0" w:type="dxa"/>
            <w:bottom w:w="0" w:type="dxa"/>
            <w:right w:w="0" w:type="dxa"/>
          </w:tblCellMar>
        </w:tblPrEx>
        <w:trPr>
          <w:trHeight w:val="265" w:hRule="atLeast"/>
        </w:trPr>
        <w:tc>
          <w:tcPr>
            <w:tcW w:w="3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14:paraId="24BDDDA8">
            <w:pPr>
              <w:spacing w:line="360" w:lineRule="auto"/>
              <w:ind w:right="-52"/>
              <w:rPr>
                <w:rFonts w:hint="eastAsia" w:cs="宋体" w:asciiTheme="minorEastAsia" w:hAnsiTheme="minorEastAsia"/>
                <w:sz w:val="24"/>
              </w:rPr>
            </w:pPr>
            <w:r>
              <w:rPr>
                <w:rFonts w:hint="eastAsia" w:cs="宋体" w:asciiTheme="minorEastAsia" w:hAnsiTheme="minorEastAsia"/>
                <w:sz w:val="24"/>
              </w:rPr>
              <w:t>1</w:t>
            </w:r>
          </w:p>
        </w:tc>
        <w:tc>
          <w:tcPr>
            <w:tcW w:w="11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850E14B">
            <w:pPr>
              <w:spacing w:line="360" w:lineRule="auto"/>
              <w:ind w:right="-52"/>
              <w:rPr>
                <w:rFonts w:hint="eastAsia" w:cs="宋体" w:asciiTheme="minorEastAsia" w:hAnsiTheme="minorEastAsia"/>
                <w:sz w:val="24"/>
              </w:rPr>
            </w:pPr>
            <w:r>
              <w:rPr>
                <w:rFonts w:hint="eastAsia" w:cs="宋体" w:asciiTheme="minorEastAsia" w:hAnsiTheme="minorEastAsia"/>
                <w:sz w:val="24"/>
              </w:rPr>
              <w:t>Redis</w:t>
            </w:r>
          </w:p>
        </w:tc>
        <w:tc>
          <w:tcPr>
            <w:tcW w:w="9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FB6F10">
            <w:pPr>
              <w:spacing w:line="360" w:lineRule="auto"/>
              <w:ind w:right="-52"/>
              <w:rPr>
                <w:rFonts w:hint="eastAsia" w:cs="宋体" w:asciiTheme="minorEastAsia" w:hAnsiTheme="minorEastAsia"/>
                <w:sz w:val="24"/>
                <w:lang w:eastAsia="en-US"/>
              </w:rPr>
            </w:pPr>
            <w:r>
              <w:rPr>
                <w:rFonts w:hint="eastAsia" w:cs="宋体" w:asciiTheme="minorEastAsia" w:hAnsiTheme="minorEastAsia"/>
                <w:sz w:val="24"/>
              </w:rPr>
              <w:t>2.8.19</w:t>
            </w:r>
          </w:p>
        </w:tc>
        <w:tc>
          <w:tcPr>
            <w:tcW w:w="353" w:type="pct"/>
            <w:tcBorders>
              <w:top w:val="single" w:color="000000" w:sz="4" w:space="0"/>
              <w:left w:val="single" w:color="000000" w:sz="4" w:space="0"/>
              <w:bottom w:val="single" w:color="000000" w:sz="4" w:space="0"/>
              <w:right w:val="single" w:color="000000" w:sz="4" w:space="0"/>
            </w:tcBorders>
            <w:shd w:val="clear" w:color="auto" w:fill="auto"/>
          </w:tcPr>
          <w:p w14:paraId="66452526">
            <w:pPr>
              <w:spacing w:line="360" w:lineRule="auto"/>
              <w:ind w:right="-52"/>
              <w:rPr>
                <w:rFonts w:hint="eastAsia" w:cs="宋体" w:asciiTheme="minorEastAsia" w:hAnsiTheme="minorEastAsia"/>
                <w:sz w:val="24"/>
              </w:rPr>
            </w:pPr>
            <w:r>
              <w:rPr>
                <w:rFonts w:hint="eastAsia" w:cs="宋体" w:asciiTheme="minorEastAsia" w:hAnsiTheme="minorEastAsia"/>
                <w:sz w:val="24"/>
              </w:rPr>
              <w:t>分布式缓存</w:t>
            </w:r>
          </w:p>
        </w:tc>
        <w:tc>
          <w:tcPr>
            <w:tcW w:w="223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74FA801">
            <w:pPr>
              <w:spacing w:line="360" w:lineRule="auto"/>
              <w:ind w:right="-52"/>
              <w:rPr>
                <w:rFonts w:hint="eastAsia" w:cs="宋体" w:asciiTheme="minorEastAsia" w:hAnsiTheme="minorEastAsia"/>
                <w:sz w:val="24"/>
              </w:rPr>
            </w:pPr>
            <w:r>
              <w:rPr>
                <w:rFonts w:hint="eastAsia" w:cs="宋体" w:asciiTheme="minorEastAsia" w:hAnsiTheme="minorEastAsia"/>
                <w:sz w:val="24"/>
              </w:rPr>
              <w:t>用于用户状态、运行态等常用数据的缓存。</w:t>
            </w:r>
          </w:p>
        </w:tc>
      </w:tr>
      <w:tr w14:paraId="6053107E">
        <w:tblPrEx>
          <w:tblCellMar>
            <w:top w:w="0" w:type="dxa"/>
            <w:left w:w="0" w:type="dxa"/>
            <w:bottom w:w="0" w:type="dxa"/>
            <w:right w:w="0" w:type="dxa"/>
          </w:tblCellMar>
        </w:tblPrEx>
        <w:trPr>
          <w:trHeight w:val="265" w:hRule="atLeast"/>
        </w:trPr>
        <w:tc>
          <w:tcPr>
            <w:tcW w:w="3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14:paraId="55EDB2CB">
            <w:pPr>
              <w:spacing w:line="360" w:lineRule="auto"/>
              <w:ind w:right="-52"/>
              <w:rPr>
                <w:rFonts w:hint="eastAsia" w:cs="宋体" w:asciiTheme="minorEastAsia" w:hAnsiTheme="minorEastAsia"/>
                <w:sz w:val="24"/>
              </w:rPr>
            </w:pPr>
            <w:r>
              <w:rPr>
                <w:rFonts w:hint="eastAsia" w:cs="宋体" w:asciiTheme="minorEastAsia" w:hAnsiTheme="minorEastAsia"/>
                <w:sz w:val="24"/>
              </w:rPr>
              <w:t>2</w:t>
            </w:r>
          </w:p>
        </w:tc>
        <w:tc>
          <w:tcPr>
            <w:tcW w:w="11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7D08DE">
            <w:pPr>
              <w:spacing w:line="360" w:lineRule="auto"/>
              <w:ind w:right="-52"/>
              <w:rPr>
                <w:rFonts w:hint="eastAsia" w:cs="宋体" w:asciiTheme="minorEastAsia" w:hAnsiTheme="minorEastAsia"/>
                <w:sz w:val="24"/>
              </w:rPr>
            </w:pPr>
            <w:r>
              <w:rPr>
                <w:rFonts w:hint="eastAsia" w:cs="宋体" w:asciiTheme="minorEastAsia" w:hAnsiTheme="minorEastAsia"/>
                <w:sz w:val="24"/>
              </w:rPr>
              <w:t>Git</w:t>
            </w:r>
          </w:p>
        </w:tc>
        <w:tc>
          <w:tcPr>
            <w:tcW w:w="9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7EC4C85">
            <w:pPr>
              <w:spacing w:line="360" w:lineRule="auto"/>
              <w:ind w:right="-52"/>
              <w:rPr>
                <w:rFonts w:hint="eastAsia" w:cs="宋体" w:asciiTheme="minorEastAsia" w:hAnsiTheme="minorEastAsia"/>
                <w:sz w:val="24"/>
              </w:rPr>
            </w:pPr>
            <w:r>
              <w:rPr>
                <w:rFonts w:hint="eastAsia" w:cs="宋体" w:asciiTheme="minorEastAsia" w:hAnsiTheme="minorEastAsia"/>
                <w:sz w:val="24"/>
              </w:rPr>
              <w:t>2.31.1</w:t>
            </w:r>
          </w:p>
        </w:tc>
        <w:tc>
          <w:tcPr>
            <w:tcW w:w="353" w:type="pct"/>
            <w:tcBorders>
              <w:top w:val="single" w:color="000000" w:sz="4" w:space="0"/>
              <w:left w:val="single" w:color="000000" w:sz="4" w:space="0"/>
              <w:bottom w:val="single" w:color="000000" w:sz="4" w:space="0"/>
              <w:right w:val="single" w:color="000000" w:sz="4" w:space="0"/>
            </w:tcBorders>
            <w:shd w:val="clear" w:color="auto" w:fill="auto"/>
          </w:tcPr>
          <w:p w14:paraId="25561860">
            <w:pPr>
              <w:spacing w:line="360" w:lineRule="auto"/>
              <w:ind w:right="-52"/>
              <w:rPr>
                <w:rFonts w:hint="eastAsia" w:cs="宋体" w:asciiTheme="minorEastAsia" w:hAnsiTheme="minorEastAsia"/>
                <w:sz w:val="24"/>
              </w:rPr>
            </w:pPr>
            <w:r>
              <w:rPr>
                <w:rFonts w:hint="eastAsia" w:cs="宋体" w:asciiTheme="minorEastAsia" w:hAnsiTheme="minorEastAsia"/>
                <w:sz w:val="24"/>
              </w:rPr>
              <w:t>Devops平台</w:t>
            </w:r>
          </w:p>
        </w:tc>
        <w:tc>
          <w:tcPr>
            <w:tcW w:w="223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14:paraId="349306A7">
            <w:pPr>
              <w:spacing w:line="360" w:lineRule="auto"/>
              <w:ind w:right="-52"/>
              <w:rPr>
                <w:rFonts w:hint="eastAsia" w:cs="宋体" w:asciiTheme="minorEastAsia" w:hAnsiTheme="minorEastAsia"/>
                <w:sz w:val="24"/>
              </w:rPr>
            </w:pPr>
            <w:r>
              <w:rPr>
                <w:rFonts w:hint="eastAsia" w:cs="宋体" w:asciiTheme="minorEastAsia" w:hAnsiTheme="minorEastAsia"/>
                <w:sz w:val="24"/>
              </w:rPr>
              <w:t>用于代码分布式版本控制</w:t>
            </w:r>
          </w:p>
        </w:tc>
      </w:tr>
      <w:tr w14:paraId="10347645">
        <w:tblPrEx>
          <w:tblCellMar>
            <w:top w:w="0" w:type="dxa"/>
            <w:left w:w="0" w:type="dxa"/>
            <w:bottom w:w="0" w:type="dxa"/>
            <w:right w:w="0" w:type="dxa"/>
          </w:tblCellMar>
        </w:tblPrEx>
        <w:trPr>
          <w:trHeight w:val="265" w:hRule="atLeast"/>
        </w:trPr>
        <w:tc>
          <w:tcPr>
            <w:tcW w:w="3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14:paraId="58E076FE">
            <w:pPr>
              <w:spacing w:line="360" w:lineRule="auto"/>
              <w:ind w:right="-52"/>
              <w:rPr>
                <w:rFonts w:hint="eastAsia" w:cs="宋体" w:asciiTheme="minorEastAsia" w:hAnsiTheme="minorEastAsia"/>
                <w:sz w:val="24"/>
              </w:rPr>
            </w:pPr>
            <w:r>
              <w:rPr>
                <w:rFonts w:hint="eastAsia" w:cs="宋体" w:asciiTheme="minorEastAsia" w:hAnsiTheme="minorEastAsia"/>
                <w:sz w:val="24"/>
              </w:rPr>
              <w:t>3</w:t>
            </w:r>
          </w:p>
        </w:tc>
        <w:tc>
          <w:tcPr>
            <w:tcW w:w="11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AA41C6">
            <w:pPr>
              <w:spacing w:line="360" w:lineRule="auto"/>
              <w:ind w:right="-52"/>
              <w:rPr>
                <w:rFonts w:hint="eastAsia" w:cs="宋体" w:asciiTheme="minorEastAsia" w:hAnsiTheme="minorEastAsia"/>
                <w:sz w:val="24"/>
              </w:rPr>
            </w:pPr>
            <w:r>
              <w:rPr>
                <w:rFonts w:hint="eastAsia" w:cs="宋体" w:asciiTheme="minorEastAsia" w:hAnsiTheme="minorEastAsia"/>
                <w:sz w:val="24"/>
              </w:rPr>
              <w:t>Jenkins</w:t>
            </w:r>
          </w:p>
        </w:tc>
        <w:tc>
          <w:tcPr>
            <w:tcW w:w="9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14:paraId="4A5ED977">
            <w:pPr>
              <w:spacing w:line="360" w:lineRule="auto"/>
              <w:ind w:right="-52"/>
              <w:rPr>
                <w:rFonts w:hint="eastAsia" w:cs="宋体" w:asciiTheme="minorEastAsia" w:hAnsiTheme="minorEastAsia"/>
                <w:sz w:val="24"/>
              </w:rPr>
            </w:pPr>
            <w:r>
              <w:rPr>
                <w:rFonts w:hint="eastAsia" w:cs="宋体" w:asciiTheme="minorEastAsia" w:hAnsiTheme="minorEastAsia"/>
                <w:sz w:val="24"/>
              </w:rPr>
              <w:t>2.277</w:t>
            </w:r>
          </w:p>
        </w:tc>
        <w:tc>
          <w:tcPr>
            <w:tcW w:w="353" w:type="pct"/>
            <w:tcBorders>
              <w:top w:val="single" w:color="000000" w:sz="4" w:space="0"/>
              <w:left w:val="single" w:color="000000" w:sz="4" w:space="0"/>
              <w:bottom w:val="single" w:color="000000" w:sz="4" w:space="0"/>
              <w:right w:val="single" w:color="000000" w:sz="4" w:space="0"/>
            </w:tcBorders>
            <w:shd w:val="clear" w:color="auto" w:fill="auto"/>
          </w:tcPr>
          <w:p w14:paraId="513F1973">
            <w:pPr>
              <w:spacing w:line="360" w:lineRule="auto"/>
              <w:ind w:right="-52"/>
              <w:rPr>
                <w:rFonts w:hint="eastAsia" w:cs="宋体" w:asciiTheme="minorEastAsia" w:hAnsiTheme="minorEastAsia"/>
                <w:sz w:val="24"/>
              </w:rPr>
            </w:pPr>
            <w:r>
              <w:rPr>
                <w:rFonts w:hint="eastAsia" w:cs="宋体" w:asciiTheme="minorEastAsia" w:hAnsiTheme="minorEastAsia"/>
                <w:sz w:val="24"/>
              </w:rPr>
              <w:t>Devops平台</w:t>
            </w:r>
          </w:p>
        </w:tc>
        <w:tc>
          <w:tcPr>
            <w:tcW w:w="223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14:paraId="6EFAEC7C">
            <w:pPr>
              <w:spacing w:line="360" w:lineRule="auto"/>
              <w:ind w:right="-52"/>
              <w:rPr>
                <w:rFonts w:hint="eastAsia" w:cs="宋体" w:asciiTheme="minorEastAsia" w:hAnsiTheme="minorEastAsia"/>
                <w:sz w:val="24"/>
              </w:rPr>
            </w:pPr>
            <w:r>
              <w:rPr>
                <w:rFonts w:hint="eastAsia" w:cs="宋体" w:asciiTheme="minorEastAsia" w:hAnsiTheme="minorEastAsia"/>
                <w:sz w:val="24"/>
              </w:rPr>
              <w:t>用于自动化任务，如构建，测试和部署软件</w:t>
            </w:r>
          </w:p>
        </w:tc>
      </w:tr>
      <w:tr w14:paraId="626905AE">
        <w:tblPrEx>
          <w:tblCellMar>
            <w:top w:w="0" w:type="dxa"/>
            <w:left w:w="0" w:type="dxa"/>
            <w:bottom w:w="0" w:type="dxa"/>
            <w:right w:w="0" w:type="dxa"/>
          </w:tblCellMar>
        </w:tblPrEx>
        <w:trPr>
          <w:trHeight w:val="265" w:hRule="atLeast"/>
        </w:trPr>
        <w:tc>
          <w:tcPr>
            <w:tcW w:w="3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14:paraId="165EB5FB">
            <w:pPr>
              <w:spacing w:line="360" w:lineRule="auto"/>
              <w:ind w:right="-52"/>
              <w:rPr>
                <w:rFonts w:hint="eastAsia" w:cs="宋体" w:asciiTheme="minorEastAsia" w:hAnsiTheme="minorEastAsia"/>
                <w:sz w:val="24"/>
              </w:rPr>
            </w:pPr>
            <w:r>
              <w:rPr>
                <w:rFonts w:hint="eastAsia" w:cs="宋体" w:asciiTheme="minorEastAsia" w:hAnsiTheme="minorEastAsia"/>
                <w:sz w:val="24"/>
              </w:rPr>
              <w:t>4</w:t>
            </w:r>
          </w:p>
        </w:tc>
        <w:tc>
          <w:tcPr>
            <w:tcW w:w="11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211703">
            <w:pPr>
              <w:spacing w:line="360" w:lineRule="auto"/>
              <w:ind w:right="-52"/>
              <w:rPr>
                <w:rFonts w:hint="eastAsia" w:cs="宋体" w:asciiTheme="minorEastAsia" w:hAnsiTheme="minorEastAsia"/>
                <w:sz w:val="24"/>
              </w:rPr>
            </w:pPr>
            <w:r>
              <w:rPr>
                <w:rFonts w:hint="eastAsia" w:cs="宋体" w:asciiTheme="minorEastAsia" w:hAnsiTheme="minorEastAsia"/>
                <w:sz w:val="24"/>
              </w:rPr>
              <w:t>Maven</w:t>
            </w:r>
          </w:p>
        </w:tc>
        <w:tc>
          <w:tcPr>
            <w:tcW w:w="9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14:paraId="0E6F7EF5">
            <w:pPr>
              <w:spacing w:line="360" w:lineRule="auto"/>
              <w:ind w:right="-52"/>
              <w:rPr>
                <w:rFonts w:hint="eastAsia" w:cs="宋体" w:asciiTheme="minorEastAsia" w:hAnsiTheme="minorEastAsia"/>
                <w:sz w:val="24"/>
              </w:rPr>
            </w:pPr>
            <w:r>
              <w:rPr>
                <w:rFonts w:hint="eastAsia" w:cs="宋体" w:asciiTheme="minorEastAsia" w:hAnsiTheme="minorEastAsia"/>
                <w:sz w:val="24"/>
              </w:rPr>
              <w:t>3.6.3</w:t>
            </w:r>
          </w:p>
        </w:tc>
        <w:tc>
          <w:tcPr>
            <w:tcW w:w="353" w:type="pct"/>
            <w:tcBorders>
              <w:top w:val="single" w:color="000000" w:sz="4" w:space="0"/>
              <w:left w:val="single" w:color="000000" w:sz="4" w:space="0"/>
              <w:bottom w:val="single" w:color="000000" w:sz="4" w:space="0"/>
              <w:right w:val="single" w:color="000000" w:sz="4" w:space="0"/>
            </w:tcBorders>
            <w:shd w:val="clear" w:color="auto" w:fill="auto"/>
          </w:tcPr>
          <w:p w14:paraId="4FA6F8E5">
            <w:pPr>
              <w:spacing w:line="360" w:lineRule="auto"/>
              <w:ind w:right="-52"/>
              <w:rPr>
                <w:rFonts w:hint="eastAsia" w:cs="宋体" w:asciiTheme="minorEastAsia" w:hAnsiTheme="minorEastAsia"/>
                <w:sz w:val="24"/>
              </w:rPr>
            </w:pPr>
            <w:r>
              <w:rPr>
                <w:rFonts w:hint="eastAsia" w:cs="宋体" w:asciiTheme="minorEastAsia" w:hAnsiTheme="minorEastAsia"/>
                <w:sz w:val="24"/>
              </w:rPr>
              <w:t>Devops平台</w:t>
            </w:r>
          </w:p>
        </w:tc>
        <w:tc>
          <w:tcPr>
            <w:tcW w:w="223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14:paraId="3121E68F">
            <w:pPr>
              <w:spacing w:line="360" w:lineRule="auto"/>
              <w:ind w:right="-52"/>
              <w:rPr>
                <w:rFonts w:hint="eastAsia" w:cs="宋体" w:asciiTheme="minorEastAsia" w:hAnsiTheme="minorEastAsia"/>
                <w:sz w:val="24"/>
              </w:rPr>
            </w:pPr>
            <w:r>
              <w:rPr>
                <w:rFonts w:hint="eastAsia" w:cs="宋体" w:asciiTheme="minorEastAsia" w:hAnsiTheme="minorEastAsia"/>
                <w:sz w:val="24"/>
              </w:rPr>
              <w:t>用于项目构建和依赖管理</w:t>
            </w:r>
          </w:p>
        </w:tc>
      </w:tr>
      <w:tr w14:paraId="615C394D">
        <w:tblPrEx>
          <w:tblCellMar>
            <w:top w:w="0" w:type="dxa"/>
            <w:left w:w="0" w:type="dxa"/>
            <w:bottom w:w="0" w:type="dxa"/>
            <w:right w:w="0" w:type="dxa"/>
          </w:tblCellMar>
        </w:tblPrEx>
        <w:trPr>
          <w:trHeight w:val="265" w:hRule="atLeast"/>
        </w:trPr>
        <w:tc>
          <w:tcPr>
            <w:tcW w:w="3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14:paraId="4D942A60">
            <w:pPr>
              <w:spacing w:line="360" w:lineRule="auto"/>
              <w:ind w:right="-52"/>
              <w:rPr>
                <w:rFonts w:hint="eastAsia" w:cs="宋体" w:asciiTheme="minorEastAsia" w:hAnsiTheme="minorEastAsia"/>
                <w:sz w:val="24"/>
              </w:rPr>
            </w:pPr>
            <w:r>
              <w:rPr>
                <w:rFonts w:hint="eastAsia" w:cs="宋体" w:asciiTheme="minorEastAsia" w:hAnsiTheme="minorEastAsia"/>
                <w:sz w:val="24"/>
              </w:rPr>
              <w:t>5</w:t>
            </w:r>
          </w:p>
        </w:tc>
        <w:tc>
          <w:tcPr>
            <w:tcW w:w="11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577F38A">
            <w:pPr>
              <w:spacing w:line="360" w:lineRule="auto"/>
              <w:ind w:right="-52"/>
              <w:rPr>
                <w:rFonts w:hint="eastAsia" w:cs="宋体" w:asciiTheme="minorEastAsia" w:hAnsiTheme="minorEastAsia"/>
                <w:sz w:val="24"/>
              </w:rPr>
            </w:pPr>
            <w:r>
              <w:rPr>
                <w:rFonts w:hint="eastAsia" w:cs="宋体" w:asciiTheme="minorEastAsia" w:hAnsiTheme="minorEastAsia"/>
                <w:sz w:val="24"/>
              </w:rPr>
              <w:t>Oracle</w:t>
            </w:r>
          </w:p>
        </w:tc>
        <w:tc>
          <w:tcPr>
            <w:tcW w:w="9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189AE0">
            <w:pPr>
              <w:spacing w:line="360" w:lineRule="auto"/>
              <w:ind w:right="-52"/>
              <w:rPr>
                <w:rFonts w:hint="eastAsia" w:cs="宋体" w:asciiTheme="minorEastAsia" w:hAnsiTheme="minorEastAsia"/>
                <w:sz w:val="24"/>
              </w:rPr>
            </w:pPr>
            <w:r>
              <w:rPr>
                <w:rFonts w:hint="eastAsia" w:cs="宋体" w:asciiTheme="minorEastAsia" w:hAnsiTheme="minorEastAsia"/>
                <w:sz w:val="24"/>
              </w:rPr>
              <w:t>10.5.10</w:t>
            </w:r>
          </w:p>
        </w:tc>
        <w:tc>
          <w:tcPr>
            <w:tcW w:w="353" w:type="pct"/>
            <w:tcBorders>
              <w:top w:val="single" w:color="000000" w:sz="4" w:space="0"/>
              <w:left w:val="single" w:color="000000" w:sz="4" w:space="0"/>
              <w:bottom w:val="single" w:color="000000" w:sz="4" w:space="0"/>
              <w:right w:val="single" w:color="000000" w:sz="4" w:space="0"/>
            </w:tcBorders>
            <w:shd w:val="clear" w:color="auto" w:fill="auto"/>
          </w:tcPr>
          <w:p w14:paraId="7BA09522">
            <w:pPr>
              <w:spacing w:line="360" w:lineRule="auto"/>
              <w:ind w:right="-52"/>
              <w:rPr>
                <w:rFonts w:hint="eastAsia" w:cs="宋体" w:asciiTheme="minorEastAsia" w:hAnsiTheme="minorEastAsia"/>
                <w:sz w:val="24"/>
              </w:rPr>
            </w:pPr>
            <w:r>
              <w:rPr>
                <w:rFonts w:hint="eastAsia" w:cs="宋体" w:asciiTheme="minorEastAsia" w:hAnsiTheme="minorEastAsia"/>
                <w:sz w:val="24"/>
              </w:rPr>
              <w:t>分布式数据库</w:t>
            </w:r>
          </w:p>
        </w:tc>
        <w:tc>
          <w:tcPr>
            <w:tcW w:w="223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E0CCA1">
            <w:pPr>
              <w:spacing w:line="360" w:lineRule="auto"/>
              <w:ind w:right="-52"/>
              <w:rPr>
                <w:rFonts w:hint="eastAsia" w:cs="宋体" w:asciiTheme="minorEastAsia" w:hAnsiTheme="minorEastAsia"/>
                <w:sz w:val="24"/>
              </w:rPr>
            </w:pPr>
            <w:r>
              <w:rPr>
                <w:rFonts w:hint="eastAsia" w:cs="宋体" w:asciiTheme="minorEastAsia" w:hAnsiTheme="minorEastAsia"/>
                <w:sz w:val="24"/>
              </w:rPr>
              <w:t>用于编排对象、流程设计结果等数据的存储。</w:t>
            </w:r>
          </w:p>
        </w:tc>
      </w:tr>
      <w:tr w14:paraId="11F0E8A0">
        <w:tblPrEx>
          <w:tblCellMar>
            <w:top w:w="0" w:type="dxa"/>
            <w:left w:w="0" w:type="dxa"/>
            <w:bottom w:w="0" w:type="dxa"/>
            <w:right w:w="0" w:type="dxa"/>
          </w:tblCellMar>
        </w:tblPrEx>
        <w:trPr>
          <w:trHeight w:val="265" w:hRule="atLeast"/>
        </w:trPr>
        <w:tc>
          <w:tcPr>
            <w:tcW w:w="3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14:paraId="21361FA1">
            <w:pPr>
              <w:spacing w:line="360" w:lineRule="auto"/>
              <w:ind w:right="-52"/>
              <w:rPr>
                <w:rFonts w:hint="eastAsia" w:cs="宋体" w:asciiTheme="minorEastAsia" w:hAnsiTheme="minorEastAsia"/>
                <w:sz w:val="24"/>
              </w:rPr>
            </w:pPr>
            <w:r>
              <w:rPr>
                <w:rFonts w:hint="eastAsia" w:cs="宋体" w:asciiTheme="minorEastAsia" w:hAnsiTheme="minorEastAsia"/>
                <w:sz w:val="24"/>
              </w:rPr>
              <w:t>6</w:t>
            </w:r>
          </w:p>
        </w:tc>
        <w:tc>
          <w:tcPr>
            <w:tcW w:w="11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B835FA9">
            <w:pPr>
              <w:spacing w:line="360" w:lineRule="auto"/>
              <w:ind w:right="-52"/>
              <w:rPr>
                <w:rFonts w:hint="eastAsia" w:cs="宋体" w:asciiTheme="minorEastAsia" w:hAnsiTheme="minorEastAsia"/>
                <w:sz w:val="24"/>
                <w:lang w:eastAsia="en-US"/>
              </w:rPr>
            </w:pPr>
            <w:r>
              <w:rPr>
                <w:rFonts w:hint="eastAsia" w:cs="宋体" w:asciiTheme="minorEastAsia" w:hAnsiTheme="minorEastAsia"/>
                <w:sz w:val="24"/>
              </w:rPr>
              <w:t>ElasticSearch</w:t>
            </w:r>
          </w:p>
        </w:tc>
        <w:tc>
          <w:tcPr>
            <w:tcW w:w="9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A431B0">
            <w:pPr>
              <w:spacing w:line="360" w:lineRule="auto"/>
              <w:ind w:right="-52"/>
              <w:rPr>
                <w:rFonts w:hint="eastAsia" w:cs="宋体" w:asciiTheme="minorEastAsia" w:hAnsiTheme="minorEastAsia"/>
                <w:sz w:val="24"/>
              </w:rPr>
            </w:pPr>
            <w:r>
              <w:rPr>
                <w:rFonts w:hint="eastAsia" w:cs="宋体" w:asciiTheme="minorEastAsia" w:hAnsiTheme="minorEastAsia"/>
                <w:sz w:val="24"/>
              </w:rPr>
              <w:t>6.8.2</w:t>
            </w:r>
          </w:p>
        </w:tc>
        <w:tc>
          <w:tcPr>
            <w:tcW w:w="353" w:type="pct"/>
            <w:tcBorders>
              <w:top w:val="single" w:color="000000" w:sz="4" w:space="0"/>
              <w:left w:val="single" w:color="000000" w:sz="4" w:space="0"/>
              <w:bottom w:val="single" w:color="000000" w:sz="4" w:space="0"/>
              <w:right w:val="single" w:color="000000" w:sz="4" w:space="0"/>
            </w:tcBorders>
            <w:shd w:val="clear" w:color="auto" w:fill="auto"/>
          </w:tcPr>
          <w:p w14:paraId="59C85F97">
            <w:pPr>
              <w:spacing w:line="360" w:lineRule="auto"/>
              <w:ind w:right="-52"/>
              <w:rPr>
                <w:rFonts w:hint="eastAsia" w:cs="宋体" w:asciiTheme="minorEastAsia" w:hAnsiTheme="minorEastAsia"/>
                <w:sz w:val="24"/>
              </w:rPr>
            </w:pPr>
            <w:r>
              <w:rPr>
                <w:rFonts w:hint="eastAsia" w:cs="宋体" w:asciiTheme="minorEastAsia" w:hAnsiTheme="minorEastAsia"/>
                <w:sz w:val="24"/>
              </w:rPr>
              <w:t>分布式存储</w:t>
            </w:r>
          </w:p>
        </w:tc>
        <w:tc>
          <w:tcPr>
            <w:tcW w:w="223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A4423A2">
            <w:pPr>
              <w:spacing w:line="360" w:lineRule="auto"/>
              <w:ind w:right="-52"/>
              <w:rPr>
                <w:rFonts w:hint="eastAsia" w:cs="宋体" w:asciiTheme="minorEastAsia" w:hAnsiTheme="minorEastAsia"/>
                <w:sz w:val="24"/>
              </w:rPr>
            </w:pPr>
            <w:r>
              <w:rPr>
                <w:rFonts w:hint="eastAsia" w:cs="宋体" w:asciiTheme="minorEastAsia" w:hAnsiTheme="minorEastAsia"/>
                <w:sz w:val="24"/>
              </w:rPr>
              <w:t>流程执行、外部调用等日志数据的存储。</w:t>
            </w:r>
          </w:p>
        </w:tc>
      </w:tr>
      <w:tr w14:paraId="0A7EBC88">
        <w:tblPrEx>
          <w:tblCellMar>
            <w:top w:w="0" w:type="dxa"/>
            <w:left w:w="0" w:type="dxa"/>
            <w:bottom w:w="0" w:type="dxa"/>
            <w:right w:w="0" w:type="dxa"/>
          </w:tblCellMar>
        </w:tblPrEx>
        <w:trPr>
          <w:trHeight w:val="265" w:hRule="atLeast"/>
        </w:trPr>
        <w:tc>
          <w:tcPr>
            <w:tcW w:w="3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14:paraId="69A8F36B">
            <w:pPr>
              <w:spacing w:line="360" w:lineRule="auto"/>
              <w:ind w:right="-52"/>
              <w:rPr>
                <w:rFonts w:hint="eastAsia" w:cs="宋体" w:asciiTheme="minorEastAsia" w:hAnsiTheme="minorEastAsia"/>
                <w:sz w:val="24"/>
              </w:rPr>
            </w:pPr>
            <w:r>
              <w:rPr>
                <w:rFonts w:cs="宋体" w:asciiTheme="minorEastAsia" w:hAnsiTheme="minorEastAsia"/>
                <w:sz w:val="24"/>
              </w:rPr>
              <w:t>7</w:t>
            </w:r>
          </w:p>
        </w:tc>
        <w:tc>
          <w:tcPr>
            <w:tcW w:w="11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92F3F9">
            <w:pPr>
              <w:spacing w:line="360" w:lineRule="auto"/>
              <w:ind w:right="-52"/>
              <w:rPr>
                <w:rFonts w:hint="eastAsia" w:cs="宋体" w:asciiTheme="minorEastAsia" w:hAnsiTheme="minorEastAsia"/>
                <w:sz w:val="24"/>
                <w:lang w:eastAsia="en-US"/>
              </w:rPr>
            </w:pPr>
            <w:r>
              <w:rPr>
                <w:rFonts w:hint="eastAsia" w:cs="宋体" w:asciiTheme="minorEastAsia" w:hAnsiTheme="minorEastAsia"/>
                <w:sz w:val="24"/>
              </w:rPr>
              <w:t>SpringCloud</w:t>
            </w:r>
          </w:p>
        </w:tc>
        <w:tc>
          <w:tcPr>
            <w:tcW w:w="9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15A81E5">
            <w:pPr>
              <w:spacing w:line="360" w:lineRule="auto"/>
              <w:ind w:right="-52"/>
              <w:rPr>
                <w:rFonts w:hint="eastAsia" w:cs="宋体" w:asciiTheme="minorEastAsia" w:hAnsiTheme="minorEastAsia"/>
                <w:sz w:val="24"/>
                <w:lang w:eastAsia="en-US"/>
              </w:rPr>
            </w:pPr>
            <w:r>
              <w:rPr>
                <w:rFonts w:hint="eastAsia" w:cs="宋体" w:asciiTheme="minorEastAsia" w:hAnsiTheme="minorEastAsia"/>
                <w:sz w:val="24"/>
              </w:rPr>
              <w:t>Hoxton.SR10</w:t>
            </w:r>
          </w:p>
        </w:tc>
        <w:tc>
          <w:tcPr>
            <w:tcW w:w="353" w:type="pct"/>
            <w:tcBorders>
              <w:top w:val="single" w:color="000000" w:sz="4" w:space="0"/>
              <w:left w:val="single" w:color="000000" w:sz="4" w:space="0"/>
              <w:bottom w:val="single" w:color="000000" w:sz="4" w:space="0"/>
              <w:right w:val="single" w:color="000000" w:sz="4" w:space="0"/>
            </w:tcBorders>
            <w:shd w:val="clear" w:color="auto" w:fill="auto"/>
          </w:tcPr>
          <w:p w14:paraId="01FC3E03">
            <w:pPr>
              <w:spacing w:line="360" w:lineRule="auto"/>
              <w:ind w:right="-52"/>
              <w:rPr>
                <w:rFonts w:hint="eastAsia" w:cs="宋体" w:asciiTheme="minorEastAsia" w:hAnsiTheme="minorEastAsia"/>
                <w:sz w:val="24"/>
              </w:rPr>
            </w:pPr>
            <w:r>
              <w:rPr>
                <w:rFonts w:hint="eastAsia" w:cs="宋体" w:asciiTheme="minorEastAsia" w:hAnsiTheme="minorEastAsia"/>
                <w:sz w:val="24"/>
              </w:rPr>
              <w:t>微服务框架</w:t>
            </w:r>
          </w:p>
        </w:tc>
        <w:tc>
          <w:tcPr>
            <w:tcW w:w="223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9F7968">
            <w:pPr>
              <w:spacing w:line="360" w:lineRule="auto"/>
              <w:ind w:right="-52"/>
              <w:rPr>
                <w:rFonts w:hint="eastAsia" w:cs="宋体" w:asciiTheme="minorEastAsia" w:hAnsiTheme="minorEastAsia"/>
                <w:sz w:val="24"/>
              </w:rPr>
            </w:pPr>
            <w:r>
              <w:rPr>
                <w:rFonts w:hint="eastAsia" w:cs="宋体" w:asciiTheme="minorEastAsia" w:hAnsiTheme="minorEastAsia"/>
                <w:sz w:val="24"/>
              </w:rPr>
              <w:t>实现系统微服务化。</w:t>
            </w:r>
          </w:p>
        </w:tc>
      </w:tr>
      <w:tr w14:paraId="6F9AADF5">
        <w:tblPrEx>
          <w:tblCellMar>
            <w:top w:w="0" w:type="dxa"/>
            <w:left w:w="0" w:type="dxa"/>
            <w:bottom w:w="0" w:type="dxa"/>
            <w:right w:w="0" w:type="dxa"/>
          </w:tblCellMar>
        </w:tblPrEx>
        <w:trPr>
          <w:trHeight w:val="265" w:hRule="atLeast"/>
        </w:trPr>
        <w:tc>
          <w:tcPr>
            <w:tcW w:w="3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14:paraId="47046342">
            <w:pPr>
              <w:spacing w:line="360" w:lineRule="auto"/>
              <w:ind w:right="-52"/>
              <w:rPr>
                <w:rFonts w:hint="eastAsia" w:cs="宋体" w:asciiTheme="minorEastAsia" w:hAnsiTheme="minorEastAsia"/>
                <w:sz w:val="24"/>
              </w:rPr>
            </w:pPr>
            <w:r>
              <w:rPr>
                <w:rFonts w:hint="eastAsia" w:cs="宋体" w:asciiTheme="minorEastAsia" w:hAnsiTheme="minorEastAsia"/>
                <w:sz w:val="24"/>
              </w:rPr>
              <w:t>8</w:t>
            </w:r>
          </w:p>
        </w:tc>
        <w:tc>
          <w:tcPr>
            <w:tcW w:w="11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8F6BCF">
            <w:pPr>
              <w:spacing w:line="360" w:lineRule="auto"/>
              <w:ind w:right="-52"/>
              <w:rPr>
                <w:rFonts w:hint="eastAsia" w:cs="宋体" w:asciiTheme="minorEastAsia" w:hAnsiTheme="minorEastAsia"/>
                <w:sz w:val="24"/>
              </w:rPr>
            </w:pPr>
            <w:r>
              <w:rPr>
                <w:rFonts w:hint="eastAsia" w:cs="宋体" w:asciiTheme="minorEastAsia" w:hAnsiTheme="minorEastAsia"/>
                <w:sz w:val="24"/>
              </w:rPr>
              <w:t>Nacos</w:t>
            </w:r>
          </w:p>
        </w:tc>
        <w:tc>
          <w:tcPr>
            <w:tcW w:w="9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60A54B6">
            <w:pPr>
              <w:spacing w:line="360" w:lineRule="auto"/>
              <w:ind w:right="-52"/>
              <w:rPr>
                <w:rFonts w:hint="eastAsia" w:cs="宋体" w:asciiTheme="minorEastAsia" w:hAnsiTheme="minorEastAsia"/>
                <w:sz w:val="24"/>
              </w:rPr>
            </w:pPr>
            <w:r>
              <w:rPr>
                <w:rFonts w:hint="eastAsia" w:cs="宋体" w:asciiTheme="minorEastAsia" w:hAnsiTheme="minorEastAsia"/>
                <w:sz w:val="24"/>
              </w:rPr>
              <w:t>nacos2.</w:t>
            </w:r>
            <w:r>
              <w:rPr>
                <w:rFonts w:cs="宋体" w:asciiTheme="minorEastAsia" w:hAnsiTheme="minorEastAsia"/>
                <w:sz w:val="24"/>
              </w:rPr>
              <w:t>2</w:t>
            </w:r>
          </w:p>
        </w:tc>
        <w:tc>
          <w:tcPr>
            <w:tcW w:w="353" w:type="pct"/>
            <w:tcBorders>
              <w:top w:val="single" w:color="000000" w:sz="4" w:space="0"/>
              <w:left w:val="single" w:color="000000" w:sz="4" w:space="0"/>
              <w:bottom w:val="single" w:color="000000" w:sz="4" w:space="0"/>
              <w:right w:val="single" w:color="000000" w:sz="4" w:space="0"/>
            </w:tcBorders>
            <w:shd w:val="clear" w:color="auto" w:fill="auto"/>
          </w:tcPr>
          <w:p w14:paraId="52F80DE6">
            <w:pPr>
              <w:spacing w:line="360" w:lineRule="auto"/>
              <w:ind w:right="-52"/>
              <w:rPr>
                <w:rFonts w:hint="eastAsia" w:cs="宋体" w:asciiTheme="minorEastAsia" w:hAnsiTheme="minorEastAsia"/>
                <w:sz w:val="24"/>
              </w:rPr>
            </w:pPr>
            <w:r>
              <w:rPr>
                <w:rFonts w:hint="eastAsia" w:cs="宋体" w:asciiTheme="minorEastAsia" w:hAnsiTheme="minorEastAsia"/>
                <w:sz w:val="24"/>
              </w:rPr>
              <w:t>微服务框架</w:t>
            </w:r>
          </w:p>
        </w:tc>
        <w:tc>
          <w:tcPr>
            <w:tcW w:w="223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37435F9">
            <w:pPr>
              <w:spacing w:line="360" w:lineRule="auto"/>
              <w:ind w:right="-52"/>
              <w:rPr>
                <w:rFonts w:hint="eastAsia" w:cs="宋体" w:asciiTheme="minorEastAsia" w:hAnsiTheme="minorEastAsia"/>
                <w:sz w:val="24"/>
              </w:rPr>
            </w:pPr>
            <w:r>
              <w:rPr>
                <w:rFonts w:hint="eastAsia" w:cs="宋体" w:asciiTheme="minorEastAsia" w:hAnsiTheme="minorEastAsia"/>
                <w:sz w:val="24"/>
              </w:rPr>
              <w:t>系统微服务化后的服务注册发现。</w:t>
            </w:r>
          </w:p>
        </w:tc>
      </w:tr>
      <w:tr w14:paraId="66BFED52">
        <w:tblPrEx>
          <w:tblCellMar>
            <w:top w:w="0" w:type="dxa"/>
            <w:left w:w="0" w:type="dxa"/>
            <w:bottom w:w="0" w:type="dxa"/>
            <w:right w:w="0" w:type="dxa"/>
          </w:tblCellMar>
        </w:tblPrEx>
        <w:trPr>
          <w:trHeight w:val="265" w:hRule="atLeast"/>
        </w:trPr>
        <w:tc>
          <w:tcPr>
            <w:tcW w:w="3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422502">
            <w:pPr>
              <w:spacing w:line="360" w:lineRule="auto"/>
              <w:ind w:right="-52"/>
              <w:rPr>
                <w:rFonts w:hint="eastAsia" w:cs="宋体" w:asciiTheme="minorEastAsia" w:hAnsiTheme="minorEastAsia"/>
                <w:sz w:val="24"/>
              </w:rPr>
            </w:pPr>
            <w:r>
              <w:rPr>
                <w:rFonts w:hint="eastAsia" w:cs="宋体" w:asciiTheme="minorEastAsia" w:hAnsiTheme="minorEastAsia"/>
                <w:sz w:val="24"/>
              </w:rPr>
              <w:t>9</w:t>
            </w:r>
          </w:p>
        </w:tc>
        <w:tc>
          <w:tcPr>
            <w:tcW w:w="11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6D35887">
            <w:pPr>
              <w:spacing w:line="360" w:lineRule="auto"/>
              <w:ind w:right="-52"/>
              <w:rPr>
                <w:rFonts w:hint="eastAsia" w:cs="宋体" w:asciiTheme="minorEastAsia" w:hAnsiTheme="minorEastAsia"/>
                <w:sz w:val="24"/>
              </w:rPr>
            </w:pPr>
            <w:r>
              <w:rPr>
                <w:rFonts w:hint="eastAsia" w:cs="宋体" w:asciiTheme="minorEastAsia" w:hAnsiTheme="minorEastAsia"/>
                <w:sz w:val="24"/>
              </w:rPr>
              <w:t>SpringCloudGateway</w:t>
            </w:r>
          </w:p>
        </w:tc>
        <w:tc>
          <w:tcPr>
            <w:tcW w:w="9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C10741">
            <w:pPr>
              <w:spacing w:line="360" w:lineRule="auto"/>
              <w:ind w:right="-52"/>
              <w:rPr>
                <w:rFonts w:hint="eastAsia" w:cs="宋体" w:asciiTheme="minorEastAsia" w:hAnsiTheme="minorEastAsia"/>
                <w:sz w:val="24"/>
              </w:rPr>
            </w:pPr>
            <w:r>
              <w:rPr>
                <w:rFonts w:hint="eastAsia" w:cs="宋体" w:asciiTheme="minorEastAsia" w:hAnsiTheme="minorEastAsia"/>
                <w:sz w:val="24"/>
              </w:rPr>
              <w:t>Hoxton.SR10</w:t>
            </w:r>
          </w:p>
        </w:tc>
        <w:tc>
          <w:tcPr>
            <w:tcW w:w="3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E9FC06">
            <w:pPr>
              <w:spacing w:line="360" w:lineRule="auto"/>
              <w:ind w:right="-52"/>
              <w:rPr>
                <w:rFonts w:hint="eastAsia" w:cs="宋体" w:asciiTheme="minorEastAsia" w:hAnsiTheme="minorEastAsia"/>
                <w:sz w:val="24"/>
              </w:rPr>
            </w:pPr>
            <w:r>
              <w:rPr>
                <w:rFonts w:hint="eastAsia" w:cs="宋体" w:asciiTheme="minorEastAsia" w:hAnsiTheme="minorEastAsia"/>
                <w:sz w:val="24"/>
              </w:rPr>
              <w:t>微服务框架</w:t>
            </w:r>
          </w:p>
        </w:tc>
        <w:tc>
          <w:tcPr>
            <w:tcW w:w="223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61B817">
            <w:pPr>
              <w:spacing w:line="360" w:lineRule="auto"/>
              <w:ind w:right="-52"/>
              <w:rPr>
                <w:rFonts w:hint="eastAsia" w:cs="宋体" w:asciiTheme="minorEastAsia" w:hAnsiTheme="minorEastAsia"/>
                <w:sz w:val="24"/>
              </w:rPr>
            </w:pPr>
            <w:r>
              <w:rPr>
                <w:rFonts w:hint="eastAsia" w:cs="宋体" w:asciiTheme="minorEastAsia" w:hAnsiTheme="minorEastAsia"/>
                <w:sz w:val="24"/>
              </w:rPr>
              <w:t>系统微服务化后的网关，实现访问的鉴权、流量控制等。</w:t>
            </w:r>
          </w:p>
        </w:tc>
      </w:tr>
      <w:tr w14:paraId="30F70B66">
        <w:tblPrEx>
          <w:tblCellMar>
            <w:top w:w="0" w:type="dxa"/>
            <w:left w:w="0" w:type="dxa"/>
            <w:bottom w:w="0" w:type="dxa"/>
            <w:right w:w="0" w:type="dxa"/>
          </w:tblCellMar>
        </w:tblPrEx>
        <w:trPr>
          <w:trHeight w:val="265" w:hRule="atLeast"/>
        </w:trPr>
        <w:tc>
          <w:tcPr>
            <w:tcW w:w="3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14:paraId="71E2A7FD">
            <w:pPr>
              <w:spacing w:line="360" w:lineRule="auto"/>
              <w:ind w:right="-52"/>
              <w:rPr>
                <w:rFonts w:hint="eastAsia" w:cs="宋体" w:asciiTheme="minorEastAsia" w:hAnsiTheme="minorEastAsia"/>
                <w:sz w:val="24"/>
              </w:rPr>
            </w:pPr>
            <w:r>
              <w:rPr>
                <w:rFonts w:hint="eastAsia" w:cs="宋体" w:asciiTheme="minorEastAsia" w:hAnsiTheme="minorEastAsia"/>
                <w:sz w:val="24"/>
              </w:rPr>
              <w:t>1</w:t>
            </w:r>
            <w:r>
              <w:rPr>
                <w:rFonts w:cs="宋体" w:asciiTheme="minorEastAsia" w:hAnsiTheme="minorEastAsia"/>
                <w:sz w:val="24"/>
              </w:rPr>
              <w:t>0</w:t>
            </w:r>
          </w:p>
        </w:tc>
        <w:tc>
          <w:tcPr>
            <w:tcW w:w="11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07F653">
            <w:pPr>
              <w:spacing w:line="360" w:lineRule="auto"/>
              <w:ind w:right="-52"/>
              <w:rPr>
                <w:rFonts w:hint="eastAsia" w:cs="宋体" w:asciiTheme="minorEastAsia" w:hAnsiTheme="minorEastAsia"/>
                <w:sz w:val="24"/>
              </w:rPr>
            </w:pPr>
            <w:r>
              <w:rPr>
                <w:rFonts w:hint="eastAsia" w:cs="宋体" w:asciiTheme="minorEastAsia" w:hAnsiTheme="minorEastAsia"/>
                <w:sz w:val="24"/>
              </w:rPr>
              <w:t>Kafka</w:t>
            </w:r>
          </w:p>
        </w:tc>
        <w:tc>
          <w:tcPr>
            <w:tcW w:w="9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F0FAFA7">
            <w:pPr>
              <w:spacing w:line="360" w:lineRule="auto"/>
              <w:ind w:right="-52"/>
              <w:rPr>
                <w:rFonts w:hint="eastAsia" w:cs="宋体" w:asciiTheme="minorEastAsia" w:hAnsiTheme="minorEastAsia"/>
                <w:sz w:val="24"/>
              </w:rPr>
            </w:pPr>
            <w:r>
              <w:rPr>
                <w:rFonts w:hint="eastAsia" w:cs="宋体" w:asciiTheme="minorEastAsia" w:hAnsiTheme="minorEastAsia"/>
                <w:sz w:val="24"/>
              </w:rPr>
              <w:t>2.</w:t>
            </w:r>
            <w:r>
              <w:rPr>
                <w:rFonts w:cs="宋体" w:asciiTheme="minorEastAsia" w:hAnsiTheme="minorEastAsia"/>
                <w:sz w:val="24"/>
              </w:rPr>
              <w:t>3</w:t>
            </w:r>
            <w:r>
              <w:rPr>
                <w:rFonts w:hint="eastAsia" w:cs="宋体" w:asciiTheme="minorEastAsia" w:hAnsiTheme="minorEastAsia"/>
                <w:sz w:val="24"/>
              </w:rPr>
              <w:t>.0</w:t>
            </w:r>
          </w:p>
        </w:tc>
        <w:tc>
          <w:tcPr>
            <w:tcW w:w="353" w:type="pct"/>
            <w:tcBorders>
              <w:top w:val="single" w:color="000000" w:sz="4" w:space="0"/>
              <w:left w:val="single" w:color="000000" w:sz="4" w:space="0"/>
              <w:bottom w:val="single" w:color="000000" w:sz="4" w:space="0"/>
              <w:right w:val="single" w:color="000000" w:sz="4" w:space="0"/>
            </w:tcBorders>
            <w:shd w:val="clear" w:color="auto" w:fill="auto"/>
          </w:tcPr>
          <w:p w14:paraId="5DBC4D1C">
            <w:pPr>
              <w:spacing w:line="360" w:lineRule="auto"/>
              <w:ind w:right="-52"/>
              <w:rPr>
                <w:rFonts w:hint="eastAsia" w:cs="宋体" w:asciiTheme="minorEastAsia" w:hAnsiTheme="minorEastAsia"/>
                <w:sz w:val="24"/>
              </w:rPr>
            </w:pPr>
            <w:r>
              <w:rPr>
                <w:rFonts w:hint="eastAsia" w:cs="宋体" w:asciiTheme="minorEastAsia" w:hAnsiTheme="minorEastAsia"/>
                <w:sz w:val="24"/>
              </w:rPr>
              <w:t>消息队列</w:t>
            </w:r>
          </w:p>
        </w:tc>
        <w:tc>
          <w:tcPr>
            <w:tcW w:w="223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C71CA2">
            <w:pPr>
              <w:spacing w:line="360" w:lineRule="auto"/>
              <w:ind w:right="-52"/>
              <w:rPr>
                <w:rFonts w:hint="eastAsia" w:cs="宋体" w:asciiTheme="minorEastAsia" w:hAnsiTheme="minorEastAsia"/>
                <w:sz w:val="24"/>
              </w:rPr>
            </w:pPr>
            <w:r>
              <w:rPr>
                <w:rFonts w:hint="eastAsia" w:cs="宋体" w:asciiTheme="minorEastAsia" w:hAnsiTheme="minorEastAsia"/>
                <w:sz w:val="24"/>
              </w:rPr>
              <w:t>用于业务编排包下发通知等。</w:t>
            </w:r>
          </w:p>
        </w:tc>
      </w:tr>
      <w:tr w14:paraId="0C5FCDE0">
        <w:tblPrEx>
          <w:tblCellMar>
            <w:top w:w="0" w:type="dxa"/>
            <w:left w:w="0" w:type="dxa"/>
            <w:bottom w:w="0" w:type="dxa"/>
            <w:right w:w="0" w:type="dxa"/>
          </w:tblCellMar>
        </w:tblPrEx>
        <w:trPr>
          <w:trHeight w:val="265" w:hRule="atLeast"/>
        </w:trPr>
        <w:tc>
          <w:tcPr>
            <w:tcW w:w="3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14:paraId="64FB3BA6">
            <w:pPr>
              <w:spacing w:line="360" w:lineRule="auto"/>
              <w:ind w:right="-52"/>
              <w:rPr>
                <w:rFonts w:hint="eastAsia" w:cs="宋体" w:asciiTheme="minorEastAsia" w:hAnsiTheme="minorEastAsia"/>
                <w:sz w:val="24"/>
              </w:rPr>
            </w:pPr>
            <w:r>
              <w:rPr>
                <w:rFonts w:hint="eastAsia" w:cs="宋体" w:asciiTheme="minorEastAsia" w:hAnsiTheme="minorEastAsia"/>
                <w:sz w:val="24"/>
              </w:rPr>
              <w:t>1</w:t>
            </w:r>
            <w:r>
              <w:rPr>
                <w:rFonts w:cs="宋体" w:asciiTheme="minorEastAsia" w:hAnsiTheme="minorEastAsia"/>
                <w:sz w:val="24"/>
              </w:rPr>
              <w:t>1</w:t>
            </w:r>
          </w:p>
        </w:tc>
        <w:tc>
          <w:tcPr>
            <w:tcW w:w="11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246C0B">
            <w:pPr>
              <w:spacing w:line="360" w:lineRule="auto"/>
              <w:ind w:right="-52"/>
              <w:rPr>
                <w:rFonts w:hint="eastAsia" w:cs="宋体" w:asciiTheme="minorEastAsia" w:hAnsiTheme="minorEastAsia"/>
                <w:sz w:val="24"/>
                <w:lang w:eastAsia="en-US"/>
              </w:rPr>
            </w:pPr>
            <w:r>
              <w:rPr>
                <w:rFonts w:hint="eastAsia" w:cs="宋体" w:asciiTheme="minorEastAsia" w:hAnsiTheme="minorEastAsia"/>
                <w:sz w:val="24"/>
              </w:rPr>
              <w:t>Nginx</w:t>
            </w:r>
          </w:p>
        </w:tc>
        <w:tc>
          <w:tcPr>
            <w:tcW w:w="9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A78D93">
            <w:pPr>
              <w:spacing w:line="360" w:lineRule="auto"/>
              <w:ind w:right="-52"/>
              <w:rPr>
                <w:rFonts w:hint="eastAsia" w:cs="宋体" w:asciiTheme="minorEastAsia" w:hAnsiTheme="minorEastAsia"/>
                <w:sz w:val="24"/>
                <w:lang w:eastAsia="en-US"/>
              </w:rPr>
            </w:pPr>
            <w:r>
              <w:rPr>
                <w:rFonts w:hint="eastAsia" w:cs="宋体" w:asciiTheme="minorEastAsia" w:hAnsiTheme="minorEastAsia"/>
                <w:sz w:val="24"/>
              </w:rPr>
              <w:t>Nginx 1.8.1</w:t>
            </w:r>
          </w:p>
        </w:tc>
        <w:tc>
          <w:tcPr>
            <w:tcW w:w="3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F7CB90">
            <w:pPr>
              <w:spacing w:line="360" w:lineRule="auto"/>
              <w:ind w:right="-52"/>
              <w:rPr>
                <w:rFonts w:hint="eastAsia" w:cs="宋体" w:asciiTheme="minorEastAsia" w:hAnsiTheme="minorEastAsia"/>
                <w:sz w:val="24"/>
              </w:rPr>
            </w:pPr>
            <w:r>
              <w:rPr>
                <w:rFonts w:hint="eastAsia" w:cs="宋体" w:asciiTheme="minorEastAsia" w:hAnsiTheme="minorEastAsia"/>
                <w:sz w:val="24"/>
              </w:rPr>
              <w:t>负载均衡</w:t>
            </w:r>
          </w:p>
        </w:tc>
        <w:tc>
          <w:tcPr>
            <w:tcW w:w="223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3B6844">
            <w:pPr>
              <w:spacing w:line="360" w:lineRule="auto"/>
              <w:ind w:right="-52"/>
              <w:rPr>
                <w:rFonts w:hint="eastAsia" w:cs="宋体" w:asciiTheme="minorEastAsia" w:hAnsiTheme="minorEastAsia"/>
                <w:sz w:val="24"/>
              </w:rPr>
            </w:pPr>
            <w:r>
              <w:rPr>
                <w:rFonts w:hint="eastAsia" w:cs="宋体" w:asciiTheme="minorEastAsia" w:hAnsiTheme="minorEastAsia"/>
                <w:sz w:val="24"/>
              </w:rPr>
              <w:t>为外部系统提供接口服务</w:t>
            </w:r>
          </w:p>
        </w:tc>
      </w:tr>
      <w:tr w14:paraId="7209FEC1">
        <w:tblPrEx>
          <w:tblCellMar>
            <w:top w:w="0" w:type="dxa"/>
            <w:left w:w="0" w:type="dxa"/>
            <w:bottom w:w="0" w:type="dxa"/>
            <w:right w:w="0" w:type="dxa"/>
          </w:tblCellMar>
        </w:tblPrEx>
        <w:trPr>
          <w:trHeight w:val="265" w:hRule="atLeast"/>
        </w:trPr>
        <w:tc>
          <w:tcPr>
            <w:tcW w:w="3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14:paraId="0D477787">
            <w:pPr>
              <w:spacing w:line="360" w:lineRule="auto"/>
              <w:ind w:right="-52"/>
              <w:rPr>
                <w:rFonts w:hint="eastAsia" w:cs="宋体" w:asciiTheme="minorEastAsia" w:hAnsiTheme="minorEastAsia"/>
                <w:sz w:val="24"/>
              </w:rPr>
            </w:pPr>
            <w:r>
              <w:rPr>
                <w:rFonts w:hint="eastAsia" w:cs="宋体" w:asciiTheme="minorEastAsia" w:hAnsiTheme="minorEastAsia"/>
                <w:sz w:val="24"/>
              </w:rPr>
              <w:t>1</w:t>
            </w:r>
            <w:r>
              <w:rPr>
                <w:rFonts w:cs="宋体" w:asciiTheme="minorEastAsia" w:hAnsiTheme="minorEastAsia"/>
                <w:sz w:val="24"/>
              </w:rPr>
              <w:t>2</w:t>
            </w:r>
          </w:p>
        </w:tc>
        <w:tc>
          <w:tcPr>
            <w:tcW w:w="11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AD0F7A">
            <w:pPr>
              <w:spacing w:line="360" w:lineRule="auto"/>
              <w:ind w:right="-52"/>
              <w:rPr>
                <w:rFonts w:hint="eastAsia" w:cs="宋体" w:asciiTheme="minorEastAsia" w:hAnsiTheme="minorEastAsia"/>
                <w:sz w:val="24"/>
                <w:lang w:eastAsia="en-US"/>
              </w:rPr>
            </w:pPr>
            <w:r>
              <w:rPr>
                <w:rFonts w:hint="eastAsia" w:cs="宋体" w:asciiTheme="minorEastAsia" w:hAnsiTheme="minorEastAsia"/>
                <w:sz w:val="24"/>
              </w:rPr>
              <w:t>BPMN</w:t>
            </w:r>
          </w:p>
        </w:tc>
        <w:tc>
          <w:tcPr>
            <w:tcW w:w="9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2D9DF7">
            <w:pPr>
              <w:spacing w:line="360" w:lineRule="auto"/>
              <w:ind w:right="-52"/>
              <w:rPr>
                <w:rFonts w:hint="eastAsia" w:cs="宋体" w:asciiTheme="minorEastAsia" w:hAnsiTheme="minorEastAsia"/>
                <w:sz w:val="24"/>
                <w:lang w:eastAsia="en-US"/>
              </w:rPr>
            </w:pPr>
            <w:r>
              <w:rPr>
                <w:rFonts w:hint="eastAsia" w:cs="宋体" w:asciiTheme="minorEastAsia" w:hAnsiTheme="minorEastAsia"/>
                <w:sz w:val="24"/>
              </w:rPr>
              <w:t>BPMN2.0</w:t>
            </w:r>
          </w:p>
        </w:tc>
        <w:tc>
          <w:tcPr>
            <w:tcW w:w="3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B8E404">
            <w:pPr>
              <w:spacing w:line="360" w:lineRule="auto"/>
              <w:ind w:right="-52"/>
              <w:rPr>
                <w:rFonts w:hint="eastAsia" w:cs="宋体" w:asciiTheme="minorEastAsia" w:hAnsiTheme="minorEastAsia"/>
                <w:sz w:val="24"/>
              </w:rPr>
            </w:pPr>
            <w:r>
              <w:rPr>
                <w:rFonts w:hint="eastAsia" w:cs="宋体" w:asciiTheme="minorEastAsia" w:hAnsiTheme="minorEastAsia"/>
                <w:sz w:val="24"/>
              </w:rPr>
              <w:t>流程引擎</w:t>
            </w:r>
          </w:p>
        </w:tc>
        <w:tc>
          <w:tcPr>
            <w:tcW w:w="223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FC2A35">
            <w:pPr>
              <w:spacing w:line="360" w:lineRule="auto"/>
              <w:ind w:right="-52"/>
              <w:rPr>
                <w:rFonts w:hint="eastAsia" w:cs="宋体" w:asciiTheme="minorEastAsia" w:hAnsiTheme="minorEastAsia"/>
                <w:sz w:val="24"/>
              </w:rPr>
            </w:pPr>
            <w:r>
              <w:rPr>
                <w:rFonts w:hint="eastAsia" w:cs="宋体" w:asciiTheme="minorEastAsia" w:hAnsiTheme="minorEastAsia"/>
                <w:sz w:val="24"/>
              </w:rPr>
              <w:t>驱动编排工作流程</w:t>
            </w:r>
          </w:p>
        </w:tc>
      </w:tr>
      <w:tr w14:paraId="4EAE715A">
        <w:tblPrEx>
          <w:tblCellMar>
            <w:top w:w="0" w:type="dxa"/>
            <w:left w:w="0" w:type="dxa"/>
            <w:bottom w:w="0" w:type="dxa"/>
            <w:right w:w="0" w:type="dxa"/>
          </w:tblCellMar>
        </w:tblPrEx>
        <w:trPr>
          <w:trHeight w:val="265" w:hRule="atLeast"/>
        </w:trPr>
        <w:tc>
          <w:tcPr>
            <w:tcW w:w="3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14:paraId="6AF80D0B">
            <w:pPr>
              <w:spacing w:line="360" w:lineRule="auto"/>
              <w:ind w:right="-52"/>
              <w:rPr>
                <w:rFonts w:hint="eastAsia" w:cs="宋体" w:asciiTheme="minorEastAsia" w:hAnsiTheme="minorEastAsia"/>
                <w:sz w:val="24"/>
              </w:rPr>
            </w:pPr>
            <w:r>
              <w:rPr>
                <w:rFonts w:hint="eastAsia" w:cs="宋体" w:asciiTheme="minorEastAsia" w:hAnsiTheme="minorEastAsia"/>
                <w:sz w:val="24"/>
              </w:rPr>
              <w:t>1</w:t>
            </w:r>
            <w:r>
              <w:rPr>
                <w:rFonts w:cs="宋体" w:asciiTheme="minorEastAsia" w:hAnsiTheme="minorEastAsia"/>
                <w:sz w:val="24"/>
              </w:rPr>
              <w:t>3</w:t>
            </w:r>
          </w:p>
        </w:tc>
        <w:tc>
          <w:tcPr>
            <w:tcW w:w="11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2CE4CDE">
            <w:pPr>
              <w:spacing w:line="360" w:lineRule="auto"/>
              <w:ind w:right="-52"/>
              <w:rPr>
                <w:rFonts w:hint="eastAsia" w:cs="宋体" w:asciiTheme="minorEastAsia" w:hAnsiTheme="minorEastAsia"/>
                <w:sz w:val="24"/>
              </w:rPr>
            </w:pPr>
            <w:r>
              <w:rPr>
                <w:rFonts w:hint="eastAsia" w:cs="宋体" w:asciiTheme="minorEastAsia" w:hAnsiTheme="minorEastAsia"/>
                <w:sz w:val="24"/>
              </w:rPr>
              <w:t>Camunda</w:t>
            </w:r>
          </w:p>
        </w:tc>
        <w:tc>
          <w:tcPr>
            <w:tcW w:w="9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210FC43">
            <w:pPr>
              <w:spacing w:line="360" w:lineRule="auto"/>
              <w:ind w:right="-52"/>
              <w:rPr>
                <w:rFonts w:hint="eastAsia" w:cs="宋体" w:asciiTheme="minorEastAsia" w:hAnsiTheme="minorEastAsia"/>
                <w:sz w:val="24"/>
              </w:rPr>
            </w:pPr>
            <w:r>
              <w:rPr>
                <w:rFonts w:hint="eastAsia" w:cs="宋体" w:asciiTheme="minorEastAsia" w:hAnsiTheme="minorEastAsia"/>
                <w:sz w:val="24"/>
              </w:rPr>
              <w:t>7</w:t>
            </w:r>
            <w:r>
              <w:rPr>
                <w:rFonts w:cs="宋体" w:asciiTheme="minorEastAsia" w:hAnsiTheme="minorEastAsia"/>
                <w:sz w:val="24"/>
              </w:rPr>
              <w:t>.16</w:t>
            </w:r>
          </w:p>
        </w:tc>
        <w:tc>
          <w:tcPr>
            <w:tcW w:w="3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1A1288">
            <w:pPr>
              <w:spacing w:line="360" w:lineRule="auto"/>
              <w:ind w:right="-52"/>
              <w:rPr>
                <w:rFonts w:hint="eastAsia" w:cs="宋体" w:asciiTheme="minorEastAsia" w:hAnsiTheme="minorEastAsia"/>
                <w:sz w:val="24"/>
              </w:rPr>
            </w:pPr>
            <w:r>
              <w:rPr>
                <w:rFonts w:hint="eastAsia" w:cs="宋体" w:asciiTheme="minorEastAsia" w:hAnsiTheme="minorEastAsia"/>
                <w:sz w:val="24"/>
              </w:rPr>
              <w:t>流程引擎</w:t>
            </w:r>
          </w:p>
        </w:tc>
        <w:tc>
          <w:tcPr>
            <w:tcW w:w="223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1E49CD2">
            <w:pPr>
              <w:spacing w:line="360" w:lineRule="auto"/>
              <w:ind w:right="-52"/>
              <w:rPr>
                <w:rFonts w:hint="eastAsia" w:cs="宋体" w:asciiTheme="minorEastAsia" w:hAnsiTheme="minorEastAsia"/>
                <w:sz w:val="24"/>
              </w:rPr>
            </w:pPr>
            <w:r>
              <w:rPr>
                <w:rFonts w:hint="eastAsia" w:cs="宋体" w:asciiTheme="minorEastAsia" w:hAnsiTheme="minorEastAsia"/>
                <w:sz w:val="24"/>
              </w:rPr>
              <w:t>驱动编排工作流程</w:t>
            </w:r>
          </w:p>
        </w:tc>
      </w:tr>
    </w:tbl>
    <w:p w14:paraId="5F568818">
      <w:pPr>
        <w:spacing w:line="360" w:lineRule="auto"/>
        <w:ind w:firstLine="480"/>
        <w:rPr>
          <w:rFonts w:hint="eastAsia" w:cs="宋体" w:asciiTheme="minorEastAsia" w:hAnsiTheme="minorEastAsia"/>
          <w:sz w:val="24"/>
        </w:rPr>
      </w:pPr>
      <w:r>
        <w:rPr>
          <w:rFonts w:hint="eastAsia" w:cs="宋体" w:asciiTheme="minorEastAsia" w:hAnsiTheme="minorEastAsia"/>
          <w:color w:val="000000"/>
          <w:sz w:val="24"/>
          <w:lang w:bidi="ar"/>
        </w:rPr>
        <w:t>详细技术选型说明</w:t>
      </w:r>
      <w:r>
        <w:rPr>
          <w:rFonts w:hint="eastAsia" w:cs="宋体" w:asciiTheme="minorEastAsia" w:hAnsiTheme="minorEastAsia"/>
          <w:sz w:val="24"/>
          <w:lang w:bidi="ar"/>
        </w:rPr>
        <w:t xml:space="preserve">： </w:t>
      </w:r>
    </w:p>
    <w:p w14:paraId="381AD322">
      <w:pPr>
        <w:spacing w:line="360" w:lineRule="auto"/>
        <w:ind w:left="424" w:leftChars="202" w:right="-52"/>
        <w:rPr>
          <w:rFonts w:hint="eastAsia" w:cs="宋体" w:asciiTheme="minorEastAsia" w:hAnsiTheme="minorEastAsia"/>
          <w:b/>
          <w:bCs/>
          <w:sz w:val="24"/>
        </w:rPr>
      </w:pPr>
      <w:r>
        <w:rPr>
          <w:rFonts w:hint="eastAsia" w:cs="宋体" w:asciiTheme="minorEastAsia" w:hAnsiTheme="minorEastAsia"/>
          <w:b/>
          <w:bCs/>
          <w:sz w:val="24"/>
          <w:lang w:bidi="ar"/>
        </w:rPr>
        <w:t>1、UI展现层</w:t>
      </w:r>
    </w:p>
    <w:p w14:paraId="55A239A2">
      <w:pPr>
        <w:spacing w:line="360" w:lineRule="auto"/>
        <w:ind w:left="424" w:leftChars="202" w:right="-52" w:firstLine="480" w:firstLineChars="200"/>
        <w:rPr>
          <w:rFonts w:hint="eastAsia" w:cs="宋体" w:asciiTheme="minorEastAsia" w:hAnsiTheme="minorEastAsia"/>
          <w:sz w:val="24"/>
        </w:rPr>
      </w:pPr>
      <w:r>
        <w:rPr>
          <w:rFonts w:hint="eastAsia" w:cs="宋体" w:asciiTheme="minorEastAsia" w:hAnsiTheme="minorEastAsia"/>
          <w:sz w:val="24"/>
          <w:lang w:bidi="ar"/>
        </w:rPr>
        <w:t>提供系统应用需求的展现能力，采用B/S架构，展现的技术主要基于HTML5+Javascript;采用的JavscriptMVVM框架和JS库包括Vue(2.5.2)、jQuery(1.11)；HTML5和CSS3框架基于Bootstrap3。相关的图表展现HTML5组件技术包括eChart和Highchart等。系统也支持与ARCGIS、高德地图、BaiduMap、GoogleMap等WEBGIS进行接入和二次开发。</w:t>
      </w:r>
    </w:p>
    <w:p w14:paraId="02782408">
      <w:pPr>
        <w:spacing w:line="360" w:lineRule="auto"/>
        <w:ind w:left="424" w:leftChars="202" w:right="-52"/>
        <w:rPr>
          <w:rFonts w:hint="eastAsia" w:cs="宋体" w:asciiTheme="minorEastAsia" w:hAnsiTheme="minorEastAsia"/>
          <w:b/>
          <w:bCs/>
          <w:sz w:val="24"/>
        </w:rPr>
      </w:pPr>
      <w:r>
        <w:rPr>
          <w:rFonts w:hint="eastAsia" w:cs="宋体" w:asciiTheme="minorEastAsia" w:hAnsiTheme="minorEastAsia"/>
          <w:b/>
          <w:bCs/>
          <w:sz w:val="24"/>
          <w:lang w:bidi="ar"/>
        </w:rPr>
        <w:t>2、服务交互层</w:t>
      </w:r>
    </w:p>
    <w:p w14:paraId="2846DE37">
      <w:pPr>
        <w:pStyle w:val="835"/>
        <w:widowControl/>
        <w:numPr>
          <w:ilvl w:val="0"/>
          <w:numId w:val="223"/>
        </w:numPr>
        <w:spacing w:line="360" w:lineRule="auto"/>
        <w:ind w:left="424" w:leftChars="202" w:right="-52"/>
        <w:rPr>
          <w:rFonts w:hint="eastAsia" w:cs="宋体" w:asciiTheme="minorEastAsia" w:hAnsiTheme="minorEastAsia" w:eastAsiaTheme="minorEastAsia"/>
          <w:szCs w:val="24"/>
        </w:rPr>
      </w:pPr>
      <w:r>
        <w:rPr>
          <w:rFonts w:hint="eastAsia" w:cs="宋体" w:asciiTheme="minorEastAsia" w:hAnsiTheme="minorEastAsia" w:eastAsiaTheme="minorEastAsia"/>
          <w:szCs w:val="24"/>
        </w:rPr>
        <w:t>Spring Cloud</w:t>
      </w:r>
    </w:p>
    <w:p w14:paraId="2D5A4587">
      <w:pPr>
        <w:spacing w:line="360" w:lineRule="auto"/>
        <w:ind w:left="424" w:leftChars="202" w:right="-52"/>
        <w:rPr>
          <w:rFonts w:hint="eastAsia" w:cs="宋体" w:asciiTheme="minorEastAsia" w:hAnsiTheme="minorEastAsia"/>
          <w:b/>
          <w:bCs/>
          <w:sz w:val="24"/>
        </w:rPr>
      </w:pPr>
      <w:r>
        <w:rPr>
          <w:rFonts w:hint="eastAsia" w:cs="宋体" w:asciiTheme="minorEastAsia" w:hAnsiTheme="minorEastAsia"/>
          <w:sz w:val="24"/>
          <w:lang w:bidi="ar"/>
        </w:rPr>
        <w:t>Spring Cloud是一系列框架的有序集合。它利用Spring Boot的开发便利性巧妙地简化了分布式系统基础设施的开发，如服务发现注册、配置中心、智能路由、消息总线、负载均衡、断路器、数据监控等，都可以用Spring Boot的开发风格做到一键启动和部署。Spring Cloud并没有重复制造轮子，它只是将各家公司开发的比较成熟、经得起实际考验的服务框架组合起来，通过Spring Boot风格进行再封装屏蔽掉了复杂的配置和实现原理，最终给开发者留出了一套简单易懂、易部署和易维护的分布式系统开发工具包。</w:t>
      </w:r>
    </w:p>
    <w:p w14:paraId="7ACDA200">
      <w:pPr>
        <w:pStyle w:val="835"/>
        <w:widowControl/>
        <w:numPr>
          <w:ilvl w:val="0"/>
          <w:numId w:val="223"/>
        </w:numPr>
        <w:spacing w:line="360" w:lineRule="auto"/>
        <w:ind w:left="424" w:leftChars="202" w:right="-52"/>
        <w:rPr>
          <w:rFonts w:hint="eastAsia" w:cs="宋体" w:asciiTheme="minorEastAsia" w:hAnsiTheme="minorEastAsia" w:eastAsiaTheme="minorEastAsia"/>
          <w:szCs w:val="24"/>
        </w:rPr>
      </w:pPr>
      <w:r>
        <w:rPr>
          <w:rFonts w:hint="eastAsia" w:cs="宋体" w:asciiTheme="minorEastAsia" w:hAnsiTheme="minorEastAsia" w:eastAsiaTheme="minorEastAsia"/>
          <w:szCs w:val="24"/>
        </w:rPr>
        <w:t>Nacos</w:t>
      </w:r>
    </w:p>
    <w:p w14:paraId="09A4DDCA">
      <w:pPr>
        <w:spacing w:line="360" w:lineRule="auto"/>
        <w:ind w:left="424" w:leftChars="202" w:right="-52" w:firstLine="480" w:firstLineChars="200"/>
        <w:rPr>
          <w:rFonts w:hint="eastAsia" w:cs="宋体" w:asciiTheme="minorEastAsia" w:hAnsiTheme="minorEastAsia"/>
          <w:sz w:val="24"/>
        </w:rPr>
      </w:pPr>
      <w:r>
        <w:rPr>
          <w:rFonts w:hint="eastAsia" w:cs="宋体" w:asciiTheme="minorEastAsia" w:hAnsiTheme="minorEastAsia"/>
          <w:sz w:val="24"/>
          <w:lang w:bidi="ar"/>
        </w:rPr>
        <w:t>Nacos是阿里巴巴最新开源的项目，核心定位是“一个更易于帮助构建云原生应用的动态服务发现、配置和服务管理平台”。</w:t>
      </w:r>
    </w:p>
    <w:p w14:paraId="6D3F1C63">
      <w:pPr>
        <w:spacing w:line="360" w:lineRule="auto"/>
        <w:ind w:left="424" w:leftChars="202" w:right="-52" w:firstLine="480" w:firstLineChars="200"/>
        <w:rPr>
          <w:rFonts w:hint="eastAsia" w:cs="宋体" w:asciiTheme="minorEastAsia" w:hAnsiTheme="minorEastAsia"/>
          <w:sz w:val="24"/>
        </w:rPr>
      </w:pPr>
      <w:r>
        <w:rPr>
          <w:rFonts w:hint="eastAsia" w:cs="宋体" w:asciiTheme="minorEastAsia" w:hAnsiTheme="minorEastAsia"/>
          <w:sz w:val="24"/>
          <w:lang w:bidi="ar"/>
        </w:rPr>
        <w:t>Nacos核心提供两个功能：服务注册与发现，动态配置管理。</w:t>
      </w:r>
    </w:p>
    <w:p w14:paraId="02343384">
      <w:pPr>
        <w:pStyle w:val="835"/>
        <w:widowControl/>
        <w:numPr>
          <w:ilvl w:val="0"/>
          <w:numId w:val="223"/>
        </w:numPr>
        <w:spacing w:line="360" w:lineRule="auto"/>
        <w:ind w:left="424" w:leftChars="202" w:right="-52"/>
        <w:rPr>
          <w:rFonts w:hint="eastAsia" w:cs="宋体" w:asciiTheme="minorEastAsia" w:hAnsiTheme="minorEastAsia" w:eastAsiaTheme="minorEastAsia"/>
          <w:szCs w:val="24"/>
        </w:rPr>
      </w:pPr>
      <w:r>
        <w:rPr>
          <w:rFonts w:hint="eastAsia" w:cs="宋体" w:asciiTheme="minorEastAsia" w:hAnsiTheme="minorEastAsia" w:eastAsiaTheme="minorEastAsia"/>
          <w:szCs w:val="24"/>
        </w:rPr>
        <w:t>Spring</w:t>
      </w:r>
      <w:r>
        <w:rPr>
          <w:rFonts w:cs="宋体" w:asciiTheme="minorEastAsia" w:hAnsiTheme="minorEastAsia" w:eastAsiaTheme="minorEastAsia"/>
          <w:szCs w:val="24"/>
        </w:rPr>
        <w:t xml:space="preserve"> </w:t>
      </w:r>
      <w:r>
        <w:rPr>
          <w:rFonts w:hint="eastAsia" w:cs="宋体" w:asciiTheme="minorEastAsia" w:hAnsiTheme="minorEastAsia" w:eastAsiaTheme="minorEastAsia"/>
          <w:szCs w:val="24"/>
        </w:rPr>
        <w:t>Cloud</w:t>
      </w:r>
      <w:r>
        <w:rPr>
          <w:rFonts w:cs="宋体" w:asciiTheme="minorEastAsia" w:hAnsiTheme="minorEastAsia" w:eastAsiaTheme="minorEastAsia"/>
          <w:szCs w:val="24"/>
        </w:rPr>
        <w:t xml:space="preserve"> </w:t>
      </w:r>
      <w:r>
        <w:rPr>
          <w:rFonts w:hint="eastAsia" w:cs="宋体" w:asciiTheme="minorEastAsia" w:hAnsiTheme="minorEastAsia" w:eastAsiaTheme="minorEastAsia"/>
          <w:szCs w:val="24"/>
        </w:rPr>
        <w:t>Gateway</w:t>
      </w:r>
    </w:p>
    <w:p w14:paraId="379383F0">
      <w:pPr>
        <w:spacing w:line="360" w:lineRule="auto"/>
        <w:ind w:left="424" w:leftChars="202" w:right="-52" w:firstLine="480" w:firstLineChars="200"/>
        <w:rPr>
          <w:rFonts w:hint="eastAsia" w:cs="宋体" w:asciiTheme="minorEastAsia" w:hAnsiTheme="minorEastAsia"/>
          <w:sz w:val="24"/>
        </w:rPr>
      </w:pPr>
      <w:r>
        <w:rPr>
          <w:rFonts w:hint="eastAsia" w:cs="宋体" w:asciiTheme="minorEastAsia" w:hAnsiTheme="minorEastAsia"/>
          <w:sz w:val="24"/>
          <w:lang w:bidi="ar"/>
        </w:rPr>
        <w:t>主要实现API网关的功能。</w:t>
      </w:r>
    </w:p>
    <w:p w14:paraId="5D7444A3">
      <w:pPr>
        <w:spacing w:line="360" w:lineRule="auto"/>
        <w:ind w:left="424" w:leftChars="202" w:right="-52" w:firstLine="480" w:firstLineChars="200"/>
        <w:rPr>
          <w:rFonts w:hint="eastAsia" w:cs="宋体" w:asciiTheme="minorEastAsia" w:hAnsiTheme="minorEastAsia"/>
          <w:sz w:val="24"/>
        </w:rPr>
      </w:pPr>
      <w:r>
        <w:rPr>
          <w:rFonts w:hint="eastAsia" w:cs="宋体" w:asciiTheme="minorEastAsia" w:hAnsiTheme="minorEastAsia"/>
          <w:sz w:val="24"/>
          <w:lang w:bidi="ar"/>
        </w:rPr>
        <w:t>作用：</w:t>
      </w:r>
    </w:p>
    <w:p w14:paraId="09FED359">
      <w:pPr>
        <w:spacing w:line="360" w:lineRule="auto"/>
        <w:ind w:left="424" w:leftChars="202" w:right="-52" w:firstLine="480" w:firstLineChars="200"/>
        <w:rPr>
          <w:rFonts w:hint="eastAsia" w:cs="宋体" w:asciiTheme="minorEastAsia" w:hAnsiTheme="minorEastAsia"/>
          <w:sz w:val="24"/>
        </w:rPr>
      </w:pPr>
      <w:r>
        <w:rPr>
          <w:rFonts w:hint="eastAsia" w:cs="宋体" w:asciiTheme="minorEastAsia" w:hAnsiTheme="minorEastAsia"/>
          <w:sz w:val="24"/>
          <w:lang w:bidi="ar"/>
        </w:rPr>
        <w:t>1.易于监控。可在微服务网关收集监控数据并将其推送到外部系统进行分析。使用网关时客户端只与网关交互，降低客户端的调用逻辑的复杂度，同时网关也可以实现认证逻辑简化内部服务的之间相互调用的复杂度。</w:t>
      </w:r>
    </w:p>
    <w:p w14:paraId="60ED0337">
      <w:pPr>
        <w:spacing w:line="360" w:lineRule="auto"/>
        <w:ind w:left="424" w:leftChars="202" w:right="-52" w:firstLine="480" w:firstLineChars="200"/>
        <w:rPr>
          <w:rFonts w:hint="eastAsia" w:cs="宋体" w:asciiTheme="minorEastAsia" w:hAnsiTheme="minorEastAsia"/>
          <w:sz w:val="24"/>
        </w:rPr>
      </w:pPr>
      <w:r>
        <w:rPr>
          <w:rFonts w:hint="eastAsia" w:cs="宋体" w:asciiTheme="minorEastAsia" w:hAnsiTheme="minorEastAsia"/>
          <w:sz w:val="24"/>
          <w:lang w:bidi="ar"/>
        </w:rPr>
        <w:t>2.对不同客户端的支持及数据的聚合，如一个网站有web端，手机端，页面所需的数据有同有异，可以将数据整合或者裁剪，减少客户端的请求次数，比如BFF架构。</w:t>
      </w:r>
    </w:p>
    <w:p w14:paraId="074F37F0">
      <w:pPr>
        <w:spacing w:line="360" w:lineRule="auto"/>
        <w:ind w:left="424" w:leftChars="202" w:right="-52" w:firstLine="480" w:firstLineChars="200"/>
        <w:rPr>
          <w:rFonts w:hint="eastAsia" w:cs="宋体" w:asciiTheme="minorEastAsia" w:hAnsiTheme="minorEastAsia"/>
          <w:sz w:val="24"/>
        </w:rPr>
      </w:pPr>
      <w:r>
        <w:rPr>
          <w:rFonts w:hint="eastAsia" w:cs="宋体" w:asciiTheme="minorEastAsia" w:hAnsiTheme="minorEastAsia"/>
          <w:sz w:val="24"/>
          <w:lang w:bidi="ar"/>
        </w:rPr>
        <w:t>3.可以更好的对项目的微服务封装，可将项目的微服务统一封装在一个内网环境中，减少了客户端与各个微服务之间的交互次数。只通过网关提供服务，同时网关也可以对安全，认证，监控，防御单独强化。</w:t>
      </w:r>
    </w:p>
    <w:p w14:paraId="65ABC823">
      <w:pPr>
        <w:spacing w:line="360" w:lineRule="auto"/>
        <w:ind w:left="424" w:leftChars="202" w:right="-52" w:firstLine="480" w:firstLineChars="200"/>
        <w:rPr>
          <w:rFonts w:hint="eastAsia" w:cs="宋体" w:asciiTheme="minorEastAsia" w:hAnsiTheme="minorEastAsia"/>
          <w:sz w:val="24"/>
        </w:rPr>
      </w:pPr>
      <w:r>
        <w:rPr>
          <w:rFonts w:hint="eastAsia" w:cs="宋体" w:asciiTheme="minorEastAsia" w:hAnsiTheme="minorEastAsia"/>
          <w:sz w:val="24"/>
          <w:lang w:bidi="ar"/>
        </w:rPr>
        <w:t>4.易于认证。可在微服务网关上进行认证。然后再将请求转发到后端的微服务，而无须在每个微服务中进行认证。</w:t>
      </w:r>
    </w:p>
    <w:p w14:paraId="7F58C22A">
      <w:pPr>
        <w:pStyle w:val="835"/>
        <w:widowControl/>
        <w:numPr>
          <w:ilvl w:val="0"/>
          <w:numId w:val="223"/>
        </w:numPr>
        <w:spacing w:line="360" w:lineRule="auto"/>
        <w:ind w:left="424" w:leftChars="202" w:right="-52"/>
        <w:rPr>
          <w:rFonts w:hint="eastAsia" w:cs="宋体" w:asciiTheme="minorEastAsia" w:hAnsiTheme="minorEastAsia" w:eastAsiaTheme="minorEastAsia"/>
          <w:szCs w:val="24"/>
        </w:rPr>
      </w:pPr>
      <w:r>
        <w:rPr>
          <w:rFonts w:hint="eastAsia" w:cs="宋体" w:asciiTheme="minorEastAsia" w:hAnsiTheme="minorEastAsia" w:eastAsiaTheme="minorEastAsia"/>
          <w:szCs w:val="24"/>
        </w:rPr>
        <w:t>Camunda</w:t>
      </w:r>
    </w:p>
    <w:p w14:paraId="358123F4">
      <w:pPr>
        <w:spacing w:line="360" w:lineRule="auto"/>
        <w:ind w:left="424" w:leftChars="202" w:right="-52" w:firstLine="480" w:firstLineChars="200"/>
        <w:rPr>
          <w:rFonts w:hint="eastAsia" w:cs="宋体" w:asciiTheme="minorEastAsia" w:hAnsiTheme="minorEastAsia"/>
          <w:sz w:val="24"/>
        </w:rPr>
      </w:pPr>
      <w:r>
        <w:rPr>
          <w:rFonts w:hint="eastAsia" w:cs="宋体" w:asciiTheme="minorEastAsia" w:hAnsiTheme="minorEastAsia"/>
          <w:sz w:val="24"/>
          <w:lang w:bidi="ar"/>
        </w:rPr>
        <w:t>Camunda BPM 是一个灵活的工作流和过程自动化框架，它的核心是一个在Java虚拟机内部运行的原生BPMN 2.0流程引擎，因此它可以嵌入到任何Java应用程序或运行时容器中。Camunda BPM与Java EE 6集成，并可以与Spring Framework完美匹配。</w:t>
      </w:r>
    </w:p>
    <w:p w14:paraId="2E915A6E">
      <w:pPr>
        <w:spacing w:line="360" w:lineRule="auto"/>
        <w:ind w:left="424" w:leftChars="202" w:right="-52"/>
        <w:rPr>
          <w:rFonts w:hint="eastAsia" w:cs="宋体" w:asciiTheme="minorEastAsia" w:hAnsiTheme="minorEastAsia"/>
          <w:b/>
          <w:bCs/>
          <w:sz w:val="24"/>
        </w:rPr>
      </w:pPr>
      <w:r>
        <w:rPr>
          <w:rFonts w:hint="eastAsia" w:cs="宋体" w:asciiTheme="minorEastAsia" w:hAnsiTheme="minorEastAsia"/>
          <w:b/>
          <w:bCs/>
          <w:sz w:val="24"/>
          <w:lang w:bidi="ar"/>
        </w:rPr>
        <w:t>3、业务逻辑层</w:t>
      </w:r>
    </w:p>
    <w:p w14:paraId="0F7BAAC4">
      <w:pPr>
        <w:pStyle w:val="835"/>
        <w:widowControl/>
        <w:numPr>
          <w:ilvl w:val="0"/>
          <w:numId w:val="223"/>
        </w:numPr>
        <w:spacing w:line="360" w:lineRule="auto"/>
        <w:ind w:left="424" w:leftChars="202" w:right="-52"/>
        <w:rPr>
          <w:rFonts w:hint="eastAsia" w:cs="宋体" w:asciiTheme="minorEastAsia" w:hAnsiTheme="minorEastAsia" w:eastAsiaTheme="minorEastAsia"/>
          <w:szCs w:val="24"/>
        </w:rPr>
      </w:pPr>
      <w:r>
        <w:rPr>
          <w:rFonts w:hint="eastAsia" w:cs="宋体" w:asciiTheme="minorEastAsia" w:hAnsiTheme="minorEastAsia" w:eastAsiaTheme="minorEastAsia"/>
          <w:szCs w:val="24"/>
        </w:rPr>
        <w:t>Tosca</w:t>
      </w:r>
    </w:p>
    <w:p w14:paraId="2FD1C06A">
      <w:pPr>
        <w:pStyle w:val="835"/>
        <w:widowControl/>
        <w:spacing w:line="360" w:lineRule="auto"/>
        <w:ind w:left="844" w:right="-52"/>
        <w:rPr>
          <w:rFonts w:hint="eastAsia" w:cs="宋体" w:asciiTheme="minorEastAsia" w:hAnsiTheme="minorEastAsia" w:eastAsiaTheme="minorEastAsia"/>
          <w:szCs w:val="24"/>
        </w:rPr>
      </w:pPr>
      <w:r>
        <w:rPr>
          <w:rFonts w:hint="eastAsia" w:cs="宋体" w:asciiTheme="minorEastAsia" w:hAnsiTheme="minorEastAsia" w:eastAsiaTheme="minorEastAsia"/>
          <w:szCs w:val="24"/>
        </w:rPr>
        <w:t>TOSCA（Topology and Orchestration Specification for Cloud Applications）是由OASIS组织制定的云应用拓扑编排规范。通俗地说，就是制定了一个标准，用来描述云平台上应用的拓扑结构。</w:t>
      </w:r>
    </w:p>
    <w:p w14:paraId="31A26807">
      <w:pPr>
        <w:pStyle w:val="835"/>
        <w:widowControl/>
        <w:numPr>
          <w:ilvl w:val="0"/>
          <w:numId w:val="223"/>
        </w:numPr>
        <w:spacing w:line="360" w:lineRule="auto"/>
        <w:ind w:left="424" w:leftChars="202" w:right="-52"/>
        <w:rPr>
          <w:rFonts w:hint="eastAsia" w:cs="宋体" w:asciiTheme="minorEastAsia" w:hAnsiTheme="minorEastAsia" w:eastAsiaTheme="minorEastAsia"/>
          <w:szCs w:val="24"/>
        </w:rPr>
      </w:pPr>
      <w:r>
        <w:rPr>
          <w:rFonts w:hint="eastAsia" w:cs="宋体" w:asciiTheme="minorEastAsia" w:hAnsiTheme="minorEastAsia" w:eastAsiaTheme="minorEastAsia"/>
          <w:szCs w:val="24"/>
        </w:rPr>
        <w:t>BPMN</w:t>
      </w:r>
    </w:p>
    <w:p w14:paraId="6AED7E31">
      <w:pPr>
        <w:pStyle w:val="835"/>
        <w:widowControl/>
        <w:spacing w:line="360" w:lineRule="auto"/>
        <w:ind w:left="844" w:right="-52"/>
        <w:rPr>
          <w:rFonts w:hint="eastAsia" w:cs="宋体" w:asciiTheme="minorEastAsia" w:hAnsiTheme="minorEastAsia" w:eastAsiaTheme="minorEastAsia"/>
          <w:szCs w:val="24"/>
        </w:rPr>
      </w:pPr>
      <w:r>
        <w:rPr>
          <w:rFonts w:hint="eastAsia" w:cs="宋体" w:asciiTheme="minorEastAsia" w:hAnsiTheme="minorEastAsia" w:eastAsiaTheme="minorEastAsia"/>
          <w:szCs w:val="24"/>
        </w:rPr>
        <w:t>BPMN（Business Process Modeling Notation，即业务流程建模符号），是一种流程建模的通用和标准语言，用来绘制业务流程图，以便更好地让各部门之间理解业务流程和相互关系。</w:t>
      </w:r>
    </w:p>
    <w:p w14:paraId="211E30B4">
      <w:pPr>
        <w:pStyle w:val="835"/>
        <w:widowControl/>
        <w:numPr>
          <w:ilvl w:val="0"/>
          <w:numId w:val="223"/>
        </w:numPr>
        <w:spacing w:line="360" w:lineRule="auto"/>
        <w:ind w:left="424" w:leftChars="202" w:right="-52"/>
        <w:rPr>
          <w:rFonts w:hint="eastAsia" w:cs="宋体" w:asciiTheme="minorEastAsia" w:hAnsiTheme="minorEastAsia" w:eastAsiaTheme="minorEastAsia"/>
          <w:szCs w:val="24"/>
        </w:rPr>
      </w:pPr>
      <w:r>
        <w:rPr>
          <w:rFonts w:hint="eastAsia" w:cs="宋体" w:asciiTheme="minorEastAsia" w:hAnsiTheme="minorEastAsia" w:eastAsiaTheme="minorEastAsia"/>
          <w:szCs w:val="24"/>
        </w:rPr>
        <w:t>Hibernate</w:t>
      </w:r>
    </w:p>
    <w:p w14:paraId="19C4D553">
      <w:pPr>
        <w:pStyle w:val="835"/>
        <w:widowControl/>
        <w:spacing w:line="360" w:lineRule="auto"/>
        <w:ind w:left="844" w:right="-52"/>
        <w:rPr>
          <w:rFonts w:hint="eastAsia" w:cs="宋体" w:asciiTheme="minorEastAsia" w:hAnsiTheme="minorEastAsia" w:eastAsiaTheme="minorEastAsia"/>
          <w:szCs w:val="24"/>
        </w:rPr>
      </w:pPr>
      <w:r>
        <w:rPr>
          <w:rFonts w:hint="eastAsia" w:cs="宋体" w:asciiTheme="minorEastAsia" w:hAnsiTheme="minorEastAsia" w:eastAsiaTheme="minorEastAsia"/>
          <w:szCs w:val="24"/>
        </w:rPr>
        <w:t>Hibernate是一个开放源代码的对象关系映射框架，它对JDBC进行了非常轻量级的对象封装，它将POJO与数据库表建立映射关系，是一个全自动的orm框架，hibernate可以自动生成SQL语句，自动执行，使得Java程序员可以随心所欲的使用对象编程思维来操纵数据库。 Hibernate可以应用在任何使用JDBC的场合，既可以在Java的客户端程序使用，也可以在Servlet/JSP的Web应用中使用，最具革命意义的是，Hibernate可以在应用EJB的JaveEE架构中取代CMP，完成数据持久化的重任。</w:t>
      </w:r>
    </w:p>
    <w:p w14:paraId="5EE89B91">
      <w:pPr>
        <w:pStyle w:val="835"/>
        <w:widowControl/>
        <w:numPr>
          <w:ilvl w:val="0"/>
          <w:numId w:val="223"/>
        </w:numPr>
        <w:spacing w:line="360" w:lineRule="auto"/>
        <w:ind w:left="424" w:leftChars="202" w:right="-52"/>
        <w:rPr>
          <w:rFonts w:hint="eastAsia" w:cs="宋体" w:asciiTheme="minorEastAsia" w:hAnsiTheme="minorEastAsia" w:eastAsiaTheme="minorEastAsia"/>
          <w:szCs w:val="24"/>
        </w:rPr>
      </w:pPr>
      <w:r>
        <w:rPr>
          <w:rFonts w:hint="eastAsia" w:cs="宋体" w:asciiTheme="minorEastAsia" w:hAnsiTheme="minorEastAsia" w:eastAsiaTheme="minorEastAsia"/>
          <w:szCs w:val="24"/>
        </w:rPr>
        <w:t>Mybatis</w:t>
      </w:r>
    </w:p>
    <w:p w14:paraId="6D255641">
      <w:pPr>
        <w:pStyle w:val="835"/>
        <w:widowControl/>
        <w:spacing w:line="360" w:lineRule="auto"/>
        <w:ind w:left="844" w:right="-52"/>
        <w:rPr>
          <w:rFonts w:hint="eastAsia" w:cs="宋体" w:asciiTheme="minorEastAsia" w:hAnsiTheme="minorEastAsia" w:eastAsiaTheme="minorEastAsia"/>
          <w:szCs w:val="24"/>
        </w:rPr>
      </w:pPr>
      <w:r>
        <w:rPr>
          <w:rFonts w:hint="eastAsia" w:cs="宋体" w:asciiTheme="minorEastAsia" w:hAnsiTheme="minorEastAsia" w:eastAsiaTheme="minorEastAsia"/>
          <w:szCs w:val="24"/>
        </w:rPr>
        <w:t>MyBatis 是一款优秀的持久层框架，它支持定制化 SQL、存储过程以及高级映射。MyBatis 避免了几乎所有的 JDBC 代码和手动设置参数以及获取结果集。MyBatis 可以使用简单的 XML 或注解来配置和映射原生信息，将接口和 Java 的 POJOs(Plain Ordinary Java Object,普通的 Java对象)映射成数据库中的记录。</w:t>
      </w:r>
    </w:p>
    <w:p w14:paraId="173A8A06">
      <w:pPr>
        <w:spacing w:line="360" w:lineRule="auto"/>
        <w:ind w:left="424" w:leftChars="202" w:right="-52"/>
        <w:rPr>
          <w:rFonts w:hint="eastAsia" w:cs="宋体" w:asciiTheme="minorEastAsia" w:hAnsiTheme="minorEastAsia"/>
          <w:b/>
          <w:bCs/>
          <w:sz w:val="24"/>
        </w:rPr>
      </w:pPr>
      <w:r>
        <w:rPr>
          <w:rFonts w:hint="eastAsia" w:cs="宋体" w:asciiTheme="minorEastAsia" w:hAnsiTheme="minorEastAsia"/>
          <w:b/>
          <w:bCs/>
          <w:sz w:val="24"/>
          <w:lang w:bidi="ar"/>
        </w:rPr>
        <w:t>4、数据存储</w:t>
      </w:r>
    </w:p>
    <w:p w14:paraId="1FE6DF82">
      <w:pPr>
        <w:spacing w:line="360" w:lineRule="auto"/>
        <w:ind w:left="424" w:leftChars="202" w:right="-52" w:firstLine="480" w:firstLineChars="200"/>
        <w:rPr>
          <w:rFonts w:hint="eastAsia" w:cs="宋体" w:asciiTheme="minorEastAsia" w:hAnsiTheme="minorEastAsia"/>
          <w:sz w:val="24"/>
        </w:rPr>
      </w:pPr>
      <w:r>
        <w:rPr>
          <w:rFonts w:hint="eastAsia" w:cs="宋体" w:asciiTheme="minorEastAsia" w:hAnsiTheme="minorEastAsia"/>
          <w:sz w:val="24"/>
          <w:lang w:bidi="ar"/>
        </w:rPr>
        <w:t>提供核心数据处理、存储管理以及数据缓存服务，包括:</w:t>
      </w:r>
    </w:p>
    <w:p w14:paraId="35098540">
      <w:pPr>
        <w:pStyle w:val="835"/>
        <w:widowControl/>
        <w:numPr>
          <w:ilvl w:val="0"/>
          <w:numId w:val="224"/>
        </w:numPr>
        <w:spacing w:line="360" w:lineRule="auto"/>
        <w:ind w:left="424" w:leftChars="202" w:right="-52"/>
        <w:rPr>
          <w:rFonts w:hint="eastAsia" w:cs="宋体" w:asciiTheme="minorEastAsia" w:hAnsiTheme="minorEastAsia" w:eastAsiaTheme="minorEastAsia"/>
          <w:szCs w:val="24"/>
        </w:rPr>
      </w:pPr>
      <w:r>
        <w:rPr>
          <w:rFonts w:hint="eastAsia" w:cs="宋体" w:asciiTheme="minorEastAsia" w:hAnsiTheme="minorEastAsia" w:eastAsiaTheme="minorEastAsia"/>
          <w:szCs w:val="24"/>
        </w:rPr>
        <w:t>Oracle</w:t>
      </w:r>
    </w:p>
    <w:p w14:paraId="0A14A8F9">
      <w:pPr>
        <w:pStyle w:val="835"/>
        <w:widowControl/>
        <w:spacing w:line="360" w:lineRule="auto"/>
        <w:ind w:left="424" w:right="-52"/>
        <w:rPr>
          <w:rFonts w:hint="eastAsia" w:cs="宋体" w:asciiTheme="minorEastAsia" w:hAnsiTheme="minorEastAsia" w:eastAsiaTheme="minorEastAsia"/>
          <w:szCs w:val="24"/>
        </w:rPr>
      </w:pPr>
      <w:r>
        <w:rPr>
          <w:rFonts w:hint="eastAsia" w:cs="宋体" w:asciiTheme="minorEastAsia" w:hAnsiTheme="minorEastAsia" w:eastAsiaTheme="minorEastAsia"/>
          <w:szCs w:val="24"/>
        </w:rPr>
        <w:t>Oracle是一种关系型数据库管理系统，是由Oracle Corporation开发和提供的商业数据库软件。它支持大规模数据处理、高并发访问和数据安全性等特点，被广泛应用于企业级应用、数据仓库、在线事务处理系统、电子商务等领域。Oracle的主要特点包括ACID事务支持、多用户并发控制、分布式数据库、高可用性和灵活的安全性管理等。此外，Oracle还提供了丰富的开发工具和API，以便于用户进行数据库设计、开发和管理。</w:t>
      </w:r>
    </w:p>
    <w:p w14:paraId="53FAD65B">
      <w:pPr>
        <w:pStyle w:val="835"/>
        <w:widowControl/>
        <w:numPr>
          <w:ilvl w:val="0"/>
          <w:numId w:val="224"/>
        </w:numPr>
        <w:spacing w:line="360" w:lineRule="auto"/>
        <w:ind w:left="424" w:leftChars="202" w:right="-52"/>
        <w:rPr>
          <w:rFonts w:hint="eastAsia" w:cs="宋体" w:asciiTheme="minorEastAsia" w:hAnsiTheme="minorEastAsia" w:eastAsiaTheme="minorEastAsia"/>
          <w:szCs w:val="24"/>
        </w:rPr>
      </w:pPr>
      <w:r>
        <w:rPr>
          <w:rFonts w:hint="eastAsia" w:cs="宋体" w:asciiTheme="minorEastAsia" w:hAnsiTheme="minorEastAsia" w:eastAsiaTheme="minorEastAsia"/>
          <w:szCs w:val="24"/>
        </w:rPr>
        <w:t>ElasticSearch</w:t>
      </w:r>
    </w:p>
    <w:p w14:paraId="74C8952A">
      <w:pPr>
        <w:pStyle w:val="835"/>
        <w:widowControl/>
        <w:spacing w:line="360" w:lineRule="auto"/>
        <w:ind w:left="424" w:leftChars="202" w:right="-52"/>
        <w:rPr>
          <w:rFonts w:hint="eastAsia" w:cs="宋体" w:asciiTheme="minorEastAsia" w:hAnsiTheme="minorEastAsia" w:eastAsiaTheme="minorEastAsia"/>
          <w:szCs w:val="24"/>
        </w:rPr>
      </w:pPr>
      <w:r>
        <w:rPr>
          <w:rFonts w:hint="eastAsia" w:cs="宋体" w:asciiTheme="minorEastAsia" w:hAnsiTheme="minorEastAsia" w:eastAsiaTheme="minorEastAsia"/>
          <w:szCs w:val="24"/>
        </w:rPr>
        <w:t>ElasticSearch是一个基于Lucene的搜索服务器。它提供了一个分布式多用户能力的全文搜索引擎，基于RESTful web接口。Elasticsearch作为Apache许可条款下的开放源码发布，是一种流行的企业级搜索引擎。ElasticSearch用于云计算中，能够达到实时搜索，稳定，可靠，快速，安装使用方便。</w:t>
      </w:r>
    </w:p>
    <w:p w14:paraId="6D143991">
      <w:pPr>
        <w:pStyle w:val="835"/>
        <w:widowControl/>
        <w:numPr>
          <w:ilvl w:val="0"/>
          <w:numId w:val="223"/>
        </w:numPr>
        <w:spacing w:line="360" w:lineRule="auto"/>
        <w:ind w:left="424" w:leftChars="202" w:right="-52"/>
        <w:rPr>
          <w:rFonts w:hint="eastAsia" w:cs="宋体" w:asciiTheme="minorEastAsia" w:hAnsiTheme="minorEastAsia" w:eastAsiaTheme="minorEastAsia"/>
          <w:szCs w:val="24"/>
        </w:rPr>
      </w:pPr>
      <w:r>
        <w:rPr>
          <w:rFonts w:hint="eastAsia" w:cs="宋体" w:asciiTheme="minorEastAsia" w:hAnsiTheme="minorEastAsia" w:eastAsiaTheme="minorEastAsia"/>
          <w:szCs w:val="24"/>
        </w:rPr>
        <w:t>Redis</w:t>
      </w:r>
    </w:p>
    <w:p w14:paraId="3A0FC662">
      <w:pPr>
        <w:spacing w:line="360" w:lineRule="auto"/>
        <w:ind w:left="424" w:leftChars="202" w:right="-52" w:firstLine="480" w:firstLineChars="200"/>
        <w:rPr>
          <w:rFonts w:hint="eastAsia" w:cs="宋体" w:asciiTheme="minorEastAsia" w:hAnsiTheme="minorEastAsia"/>
          <w:sz w:val="24"/>
        </w:rPr>
      </w:pPr>
      <w:r>
        <w:rPr>
          <w:rFonts w:hint="eastAsia" w:cs="宋体" w:asciiTheme="minorEastAsia" w:hAnsiTheme="minorEastAsia"/>
          <w:sz w:val="24"/>
          <w:lang w:bidi="ar"/>
        </w:rPr>
        <w:t>高性能分布式缓存数据库，为系统提供高性能的查询缓存服务能力，减少对核心数据库的IO请求，提升系统性能和响应能力。</w:t>
      </w:r>
    </w:p>
    <w:p w14:paraId="14E982F4">
      <w:pPr>
        <w:spacing w:line="360" w:lineRule="auto"/>
        <w:ind w:left="424" w:leftChars="202" w:right="-52"/>
        <w:rPr>
          <w:rFonts w:hint="eastAsia" w:cs="宋体" w:asciiTheme="minorEastAsia" w:hAnsiTheme="minorEastAsia"/>
          <w:b/>
          <w:bCs/>
          <w:sz w:val="24"/>
        </w:rPr>
      </w:pPr>
      <w:r>
        <w:rPr>
          <w:rFonts w:hint="eastAsia" w:cs="宋体" w:asciiTheme="minorEastAsia" w:hAnsiTheme="minorEastAsia"/>
          <w:b/>
          <w:bCs/>
          <w:sz w:val="24"/>
          <w:lang w:bidi="ar"/>
        </w:rPr>
        <w:t>5、基础服务组件</w:t>
      </w:r>
    </w:p>
    <w:p w14:paraId="67FA04E8">
      <w:pPr>
        <w:pStyle w:val="835"/>
        <w:widowControl/>
        <w:numPr>
          <w:ilvl w:val="0"/>
          <w:numId w:val="223"/>
        </w:numPr>
        <w:spacing w:line="360" w:lineRule="auto"/>
        <w:ind w:left="424" w:leftChars="202" w:right="-52"/>
        <w:rPr>
          <w:rFonts w:hint="eastAsia" w:cs="宋体" w:asciiTheme="minorEastAsia" w:hAnsiTheme="minorEastAsia" w:eastAsiaTheme="minorEastAsia"/>
          <w:szCs w:val="24"/>
        </w:rPr>
      </w:pPr>
      <w:r>
        <w:rPr>
          <w:rFonts w:hint="eastAsia" w:cs="宋体" w:asciiTheme="minorEastAsia" w:hAnsiTheme="minorEastAsia" w:eastAsiaTheme="minorEastAsia"/>
          <w:szCs w:val="24"/>
        </w:rPr>
        <w:t>Kafka</w:t>
      </w:r>
    </w:p>
    <w:p w14:paraId="68D692ED">
      <w:pPr>
        <w:widowControl/>
        <w:shd w:val="clear" w:color="auto" w:fill="FFFFFF"/>
        <w:spacing w:line="360" w:lineRule="auto"/>
        <w:ind w:left="424" w:leftChars="202" w:right="-52" w:firstLine="480" w:firstLineChars="200"/>
        <w:jc w:val="left"/>
        <w:rPr>
          <w:rFonts w:hint="eastAsia" w:cs="宋体" w:asciiTheme="minorEastAsia" w:hAnsiTheme="minorEastAsia"/>
          <w:color w:val="000000"/>
          <w:kern w:val="0"/>
          <w:sz w:val="24"/>
          <w:shd w:val="clear" w:color="auto" w:fill="FFFFFF"/>
        </w:rPr>
      </w:pPr>
      <w:r>
        <w:rPr>
          <w:rFonts w:hint="eastAsia" w:cs="宋体" w:asciiTheme="minorEastAsia" w:hAnsiTheme="minorEastAsia"/>
          <w:color w:val="000000"/>
          <w:kern w:val="0"/>
          <w:sz w:val="24"/>
          <w:shd w:val="clear" w:color="auto" w:fill="FFFFFF"/>
          <w:lang w:bidi="ar"/>
        </w:rPr>
        <w:t>Kafka 是一种高吞吐量的分布式发布订阅消息系统，有如下特性：</w:t>
      </w:r>
    </w:p>
    <w:p w14:paraId="354F49A3">
      <w:pPr>
        <w:widowControl/>
        <w:shd w:val="clear" w:color="auto" w:fill="FFFFFF"/>
        <w:spacing w:line="360" w:lineRule="auto"/>
        <w:ind w:left="424" w:leftChars="202" w:right="-52"/>
        <w:jc w:val="left"/>
        <w:rPr>
          <w:rFonts w:hint="eastAsia" w:cs="宋体" w:asciiTheme="minorEastAsia" w:hAnsiTheme="minorEastAsia"/>
          <w:color w:val="000000"/>
          <w:kern w:val="0"/>
          <w:sz w:val="24"/>
          <w:shd w:val="clear" w:color="auto" w:fill="FFFFFF"/>
        </w:rPr>
      </w:pPr>
      <w:r>
        <w:rPr>
          <w:rFonts w:hint="eastAsia" w:cs="宋体" w:asciiTheme="minorEastAsia" w:hAnsiTheme="minorEastAsia"/>
          <w:color w:val="000000"/>
          <w:kern w:val="0"/>
          <w:sz w:val="24"/>
          <w:shd w:val="clear" w:color="auto" w:fill="FFFFFF"/>
          <w:lang w:bidi="ar"/>
        </w:rPr>
        <w:t>通过O(1)的磁盘数据结构提供消息的持久化，这种结构对于即使数以TB的消息存储也能够保持长时间的稳定性能。</w:t>
      </w:r>
    </w:p>
    <w:p w14:paraId="3664F35F">
      <w:pPr>
        <w:widowControl/>
        <w:shd w:val="clear" w:color="auto" w:fill="FFFFFF"/>
        <w:spacing w:line="360" w:lineRule="auto"/>
        <w:ind w:left="424" w:leftChars="202" w:right="-52"/>
        <w:jc w:val="left"/>
        <w:rPr>
          <w:rFonts w:hint="eastAsia" w:cs="宋体" w:asciiTheme="minorEastAsia" w:hAnsiTheme="minorEastAsia"/>
          <w:color w:val="000000"/>
          <w:kern w:val="0"/>
          <w:sz w:val="24"/>
          <w:shd w:val="clear" w:color="auto" w:fill="FFFFFF"/>
        </w:rPr>
      </w:pPr>
      <w:r>
        <w:rPr>
          <w:rFonts w:hint="eastAsia" w:cs="宋体" w:asciiTheme="minorEastAsia" w:hAnsiTheme="minorEastAsia"/>
          <w:color w:val="000000"/>
          <w:kern w:val="0"/>
          <w:sz w:val="24"/>
          <w:shd w:val="clear" w:color="auto" w:fill="FFFFFF"/>
          <w:lang w:bidi="ar"/>
        </w:rPr>
        <w:t>高吞吐量：即使是非常普通的硬件Kafka也可以支持每秒数百万的消息。</w:t>
      </w:r>
    </w:p>
    <w:p w14:paraId="7E9D0A5F">
      <w:pPr>
        <w:widowControl/>
        <w:shd w:val="clear" w:color="auto" w:fill="FFFFFF"/>
        <w:spacing w:line="360" w:lineRule="auto"/>
        <w:ind w:left="424" w:leftChars="202" w:right="-52"/>
        <w:jc w:val="left"/>
        <w:rPr>
          <w:rFonts w:hint="eastAsia" w:cs="宋体" w:asciiTheme="minorEastAsia" w:hAnsiTheme="minorEastAsia"/>
          <w:color w:val="000000"/>
          <w:kern w:val="0"/>
          <w:sz w:val="24"/>
          <w:shd w:val="clear" w:color="auto" w:fill="FFFFFF"/>
        </w:rPr>
      </w:pPr>
      <w:r>
        <w:rPr>
          <w:rFonts w:hint="eastAsia" w:cs="宋体" w:asciiTheme="minorEastAsia" w:hAnsiTheme="minorEastAsia"/>
          <w:color w:val="000000"/>
          <w:kern w:val="0"/>
          <w:sz w:val="24"/>
          <w:shd w:val="clear" w:color="auto" w:fill="FFFFFF"/>
          <w:lang w:bidi="ar"/>
        </w:rPr>
        <w:t>支持通过Kafka服务器和消费机集群来分区消息。</w:t>
      </w:r>
    </w:p>
    <w:p w14:paraId="3C793222">
      <w:pPr>
        <w:widowControl/>
        <w:shd w:val="clear" w:color="auto" w:fill="FFFFFF"/>
        <w:spacing w:line="360" w:lineRule="auto"/>
        <w:ind w:left="424" w:leftChars="202" w:right="-52"/>
        <w:jc w:val="left"/>
        <w:rPr>
          <w:rFonts w:hint="eastAsia" w:cs="宋体" w:asciiTheme="minorEastAsia" w:hAnsiTheme="minorEastAsia"/>
          <w:color w:val="000000"/>
          <w:kern w:val="0"/>
          <w:sz w:val="24"/>
          <w:shd w:val="clear" w:color="auto" w:fill="FFFFFF"/>
        </w:rPr>
      </w:pPr>
      <w:r>
        <w:rPr>
          <w:rFonts w:hint="eastAsia" w:cs="宋体" w:asciiTheme="minorEastAsia" w:hAnsiTheme="minorEastAsia"/>
          <w:color w:val="000000"/>
          <w:kern w:val="0"/>
          <w:sz w:val="24"/>
          <w:shd w:val="clear" w:color="auto" w:fill="FFFFFF"/>
          <w:lang w:bidi="ar"/>
        </w:rPr>
        <w:t>支持Hadoop并行数据加载。</w:t>
      </w:r>
    </w:p>
    <w:p w14:paraId="4313477C">
      <w:pPr>
        <w:pStyle w:val="835"/>
        <w:widowControl/>
        <w:numPr>
          <w:ilvl w:val="0"/>
          <w:numId w:val="223"/>
        </w:numPr>
        <w:spacing w:line="360" w:lineRule="auto"/>
        <w:ind w:left="424" w:leftChars="202" w:right="-52"/>
        <w:rPr>
          <w:rFonts w:hint="eastAsia" w:cs="宋体" w:asciiTheme="minorEastAsia" w:hAnsiTheme="minorEastAsia" w:eastAsiaTheme="minorEastAsia"/>
          <w:szCs w:val="24"/>
        </w:rPr>
      </w:pPr>
      <w:r>
        <w:rPr>
          <w:rFonts w:hint="eastAsia" w:cs="宋体" w:asciiTheme="minorEastAsia" w:hAnsiTheme="minorEastAsia" w:eastAsiaTheme="minorEastAsia"/>
          <w:szCs w:val="24"/>
        </w:rPr>
        <w:t>Nginx</w:t>
      </w:r>
    </w:p>
    <w:p w14:paraId="69AD721B">
      <w:pPr>
        <w:widowControl/>
        <w:shd w:val="clear" w:color="auto" w:fill="FFFFFF"/>
        <w:spacing w:line="360" w:lineRule="auto"/>
        <w:ind w:left="424" w:leftChars="202" w:right="-52" w:firstLine="480" w:firstLineChars="200"/>
        <w:jc w:val="left"/>
        <w:rPr>
          <w:rFonts w:hint="eastAsia" w:cs="宋体" w:asciiTheme="minorEastAsia" w:hAnsiTheme="minorEastAsia"/>
          <w:color w:val="000000"/>
          <w:kern w:val="0"/>
          <w:sz w:val="24"/>
          <w:shd w:val="clear" w:color="auto" w:fill="FFFFFF"/>
          <w:lang w:bidi="ar"/>
        </w:rPr>
      </w:pPr>
      <w:r>
        <w:rPr>
          <w:rFonts w:hint="eastAsia" w:cs="宋体" w:asciiTheme="minorEastAsia" w:hAnsiTheme="minorEastAsia"/>
          <w:color w:val="000000"/>
          <w:kern w:val="0"/>
          <w:sz w:val="24"/>
          <w:shd w:val="clear" w:color="auto" w:fill="FFFFFF"/>
          <w:lang w:bidi="ar"/>
        </w:rPr>
        <w:t>Nginx是一种开源的高性能Web服务器和反向代理服务器，由Igor Sysoev开发。它的特点是占用内存少、并发能力强、处理静态文件快、可扩展性好、模块化程度高等。Nginx支持HTTP、HTTPS、SMTP、POP3和IMAP协议，可以作为Web服务器、反向代理服务器、负载均衡器、HTTP缓存服务器等使用。Nginx还具有高度的可定制性，用户可以通过添加模块和插件来扩展其功能。Nginx被广泛应用于高并发的Web应用、云计算、CDN等领域。</w:t>
      </w:r>
    </w:p>
    <w:p w14:paraId="6B21D72F">
      <w:pPr>
        <w:spacing w:line="360" w:lineRule="auto"/>
        <w:ind w:left="424" w:leftChars="202" w:right="-52"/>
        <w:rPr>
          <w:rFonts w:hint="eastAsia" w:cs="宋体" w:asciiTheme="minorEastAsia" w:hAnsiTheme="minorEastAsia"/>
          <w:b/>
          <w:bCs/>
          <w:sz w:val="24"/>
        </w:rPr>
      </w:pPr>
      <w:r>
        <w:rPr>
          <w:rFonts w:hint="eastAsia" w:cs="宋体" w:asciiTheme="minorEastAsia" w:hAnsiTheme="minorEastAsia"/>
          <w:b/>
          <w:bCs/>
          <w:sz w:val="24"/>
          <w:lang w:bidi="ar"/>
        </w:rPr>
        <w:t>6、持续集成和部署</w:t>
      </w:r>
    </w:p>
    <w:p w14:paraId="7FAE8AC7">
      <w:pPr>
        <w:spacing w:line="360" w:lineRule="auto"/>
        <w:ind w:left="424" w:leftChars="202" w:right="-52" w:firstLine="480" w:firstLineChars="200"/>
        <w:rPr>
          <w:rFonts w:hint="eastAsia" w:cs="宋体" w:asciiTheme="minorEastAsia" w:hAnsiTheme="minorEastAsia"/>
          <w:sz w:val="24"/>
        </w:rPr>
      </w:pPr>
      <w:r>
        <w:rPr>
          <w:rFonts w:hint="eastAsia" w:cs="宋体" w:asciiTheme="minorEastAsia" w:hAnsiTheme="minorEastAsia"/>
          <w:sz w:val="24"/>
          <w:lang w:bidi="ar"/>
        </w:rPr>
        <w:t>基于Jenkins提供持续集成和持续交付的流程引擎，实现对应用/服务代码的持续构建编译、持续单元/集成测试、持续部署按预定义流程自动化或半自动化驱动。</w:t>
      </w:r>
    </w:p>
    <w:p w14:paraId="3F08AF6B">
      <w:pPr>
        <w:spacing w:line="360" w:lineRule="auto"/>
        <w:ind w:left="424" w:leftChars="202" w:right="-52"/>
        <w:rPr>
          <w:rFonts w:hint="eastAsia" w:cs="宋体" w:asciiTheme="minorEastAsia" w:hAnsiTheme="minorEastAsia"/>
          <w:b/>
          <w:bCs/>
          <w:sz w:val="24"/>
        </w:rPr>
      </w:pPr>
      <w:r>
        <w:rPr>
          <w:rFonts w:hint="eastAsia" w:cs="宋体" w:asciiTheme="minorEastAsia" w:hAnsiTheme="minorEastAsia"/>
          <w:b/>
          <w:bCs/>
          <w:sz w:val="24"/>
          <w:lang w:bidi="ar"/>
        </w:rPr>
        <w:t>7、外部接口</w:t>
      </w:r>
    </w:p>
    <w:p w14:paraId="228C8540">
      <w:pPr>
        <w:spacing w:line="360" w:lineRule="auto"/>
        <w:ind w:left="424" w:leftChars="202" w:right="-52" w:firstLine="480" w:firstLineChars="200"/>
        <w:rPr>
          <w:rFonts w:hint="eastAsia" w:cs="宋体" w:asciiTheme="minorEastAsia" w:hAnsiTheme="minorEastAsia"/>
          <w:sz w:val="24"/>
        </w:rPr>
      </w:pPr>
      <w:r>
        <w:rPr>
          <w:rFonts w:hint="eastAsia" w:cs="宋体" w:asciiTheme="minorEastAsia" w:hAnsiTheme="minorEastAsia"/>
          <w:sz w:val="24"/>
          <w:lang w:bidi="ar"/>
        </w:rPr>
        <w:t>与外部系统进行数据对接，主要接口形式为：Socket、FTP、WebService、HTTP、MQ等。</w:t>
      </w:r>
    </w:p>
    <w:p w14:paraId="4BD49467">
      <w:pPr>
        <w:pStyle w:val="5"/>
        <w:widowControl/>
        <w:numPr>
          <w:ilvl w:val="1"/>
          <w:numId w:val="222"/>
        </w:numPr>
        <w:tabs>
          <w:tab w:val="left" w:pos="720"/>
          <w:tab w:val="clear" w:pos="575"/>
        </w:tabs>
        <w:spacing w:line="360" w:lineRule="auto"/>
        <w:rPr>
          <w:rFonts w:hint="eastAsia" w:cs="宋体" w:asciiTheme="minorEastAsia" w:hAnsiTheme="minorEastAsia" w:eastAsiaTheme="minorEastAsia"/>
        </w:rPr>
      </w:pPr>
      <w:bookmarkStart w:id="27" w:name="_Toc8509"/>
      <w:bookmarkStart w:id="28" w:name="_Toc19404"/>
      <w:r>
        <w:rPr>
          <w:rFonts w:hint="eastAsia" w:cs="宋体" w:asciiTheme="minorEastAsia" w:hAnsiTheme="minorEastAsia" w:eastAsiaTheme="minorEastAsia"/>
        </w:rPr>
        <w:t>数据架构设计</w:t>
      </w:r>
      <w:bookmarkEnd w:id="27"/>
      <w:bookmarkEnd w:id="28"/>
    </w:p>
    <w:p w14:paraId="0D0D0CA6">
      <w:pPr>
        <w:spacing w:line="360" w:lineRule="auto"/>
        <w:rPr>
          <w:rFonts w:hint="eastAsia" w:asciiTheme="minorEastAsia" w:hAnsiTheme="minorEastAsia"/>
          <w:sz w:val="24"/>
          <w:lang w:val="zh-CN"/>
        </w:rPr>
      </w:pPr>
      <w:r>
        <w:rPr>
          <w:rFonts w:cs="Times New Roman" w:asciiTheme="minorEastAsia" w:hAnsiTheme="minorEastAsia"/>
          <w:sz w:val="24"/>
        </w:rPr>
        <w:drawing>
          <wp:inline distT="0" distB="0" distL="114300" distR="114300">
            <wp:extent cx="5514975" cy="2905125"/>
            <wp:effectExtent l="0" t="0" r="9525" b="9525"/>
            <wp:docPr id="24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5"/>
                    <pic:cNvPicPr>
                      <a:picLocks noChangeAspect="1"/>
                    </pic:cNvPicPr>
                  </pic:nvPicPr>
                  <pic:blipFill>
                    <a:blip r:embed="rId7"/>
                    <a:stretch>
                      <a:fillRect/>
                    </a:stretch>
                  </pic:blipFill>
                  <pic:spPr>
                    <a:xfrm>
                      <a:off x="0" y="0"/>
                      <a:ext cx="5514975" cy="2905125"/>
                    </a:xfrm>
                    <a:prstGeom prst="rect">
                      <a:avLst/>
                    </a:prstGeom>
                    <a:noFill/>
                    <a:ln>
                      <a:noFill/>
                    </a:ln>
                  </pic:spPr>
                </pic:pic>
              </a:graphicData>
            </a:graphic>
          </wp:inline>
        </w:drawing>
      </w:r>
    </w:p>
    <w:p w14:paraId="73D5A400">
      <w:pPr>
        <w:pStyle w:val="5"/>
        <w:widowControl/>
        <w:numPr>
          <w:ilvl w:val="1"/>
          <w:numId w:val="222"/>
        </w:numPr>
        <w:tabs>
          <w:tab w:val="left" w:pos="720"/>
          <w:tab w:val="clear" w:pos="575"/>
        </w:tabs>
        <w:spacing w:line="360" w:lineRule="auto"/>
        <w:rPr>
          <w:rFonts w:hint="eastAsia" w:cs="宋体" w:asciiTheme="minorEastAsia" w:hAnsiTheme="minorEastAsia" w:eastAsiaTheme="minorEastAsia"/>
        </w:rPr>
      </w:pPr>
      <w:bookmarkStart w:id="29" w:name="_Toc1426"/>
      <w:bookmarkStart w:id="30" w:name="_Toc11855"/>
      <w:r>
        <w:rPr>
          <w:rFonts w:hint="eastAsia" w:cs="宋体" w:asciiTheme="minorEastAsia" w:hAnsiTheme="minorEastAsia" w:eastAsiaTheme="minorEastAsia"/>
        </w:rPr>
        <w:t>功能架构设计</w:t>
      </w:r>
      <w:bookmarkEnd w:id="29"/>
      <w:bookmarkEnd w:id="30"/>
    </w:p>
    <w:p w14:paraId="2F820D10">
      <w:pPr>
        <w:tabs>
          <w:tab w:val="left" w:pos="720"/>
        </w:tabs>
        <w:jc w:val="left"/>
        <w:rPr>
          <w:rFonts w:hint="default" w:ascii="Times New Roman" w:hAnsi="Times New Roman" w:cs="Times New Roman"/>
          <w:lang w:eastAsia="zh-CN"/>
        </w:rPr>
      </w:pPr>
      <w:r>
        <w:rPr>
          <w:rFonts w:hint="eastAsia" w:ascii="Times New Roman" w:hAnsi="Times New Roman" w:cs="Times New Roman"/>
          <w:lang w:val="en-US" w:eastAsia="zh-CN"/>
        </w:rPr>
        <w:tab/>
      </w:r>
      <w:r>
        <w:rPr>
          <w:rFonts w:hint="default" w:ascii="Times New Roman" w:hAnsi="Times New Roman" w:cs="Times New Roman"/>
          <w:lang w:eastAsia="zh-CN"/>
        </w:rPr>
        <w:t>编排中心功能主要包含基础业务、5G物联网业务、云智业务、大视频业务、融合业务等业务开通、网络配置管理、编排运营管理等3个功能及能力建设，实现业务开通端到端设计与编排，高质量支撑网络高效运维、业务快速开通。</w:t>
      </w:r>
    </w:p>
    <w:p w14:paraId="7313DD76">
      <w:pPr>
        <w:pStyle w:val="2"/>
        <w:rPr>
          <w:rFonts w:hint="default"/>
          <w:lang w:eastAsia="zh-CN"/>
        </w:rPr>
      </w:pPr>
      <w:r>
        <w:drawing>
          <wp:inline distT="0" distB="0" distL="114300" distR="114300">
            <wp:extent cx="5519420" cy="2515235"/>
            <wp:effectExtent l="0" t="0" r="5080" b="18415"/>
            <wp:docPr id="1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
                    <pic:cNvPicPr>
                      <a:picLocks noChangeAspect="1"/>
                    </pic:cNvPicPr>
                  </pic:nvPicPr>
                  <pic:blipFill>
                    <a:blip r:embed="rId8"/>
                    <a:stretch>
                      <a:fillRect/>
                    </a:stretch>
                  </pic:blipFill>
                  <pic:spPr>
                    <a:xfrm>
                      <a:off x="0" y="0"/>
                      <a:ext cx="5519420" cy="2515235"/>
                    </a:xfrm>
                    <a:prstGeom prst="rect">
                      <a:avLst/>
                    </a:prstGeom>
                    <a:noFill/>
                    <a:ln>
                      <a:noFill/>
                    </a:ln>
                  </pic:spPr>
                </pic:pic>
              </a:graphicData>
            </a:graphic>
          </wp:inline>
        </w:drawing>
      </w:r>
    </w:p>
    <w:p w14:paraId="3824F8BA">
      <w:pPr>
        <w:tabs>
          <w:tab w:val="left" w:pos="720"/>
        </w:tabs>
        <w:jc w:val="left"/>
        <w:rPr>
          <w:rFonts w:hint="default" w:ascii="Times New Roman" w:hAnsi="Times New Roman" w:cs="Times New Roman"/>
          <w:lang w:eastAsia="zh-CN"/>
        </w:rPr>
      </w:pPr>
    </w:p>
    <w:p w14:paraId="03665D8D">
      <w:pPr>
        <w:rPr>
          <w:rFonts w:hint="eastAsia"/>
        </w:rPr>
      </w:pPr>
    </w:p>
    <w:p w14:paraId="66D53F0C">
      <w:pPr>
        <w:pStyle w:val="5"/>
        <w:widowControl/>
        <w:numPr>
          <w:ilvl w:val="1"/>
          <w:numId w:val="222"/>
        </w:numPr>
        <w:tabs>
          <w:tab w:val="left" w:pos="720"/>
          <w:tab w:val="clear" w:pos="575"/>
        </w:tabs>
        <w:spacing w:line="360" w:lineRule="auto"/>
        <w:rPr>
          <w:rFonts w:hint="eastAsia" w:cs="宋体" w:asciiTheme="minorEastAsia" w:hAnsiTheme="minorEastAsia" w:eastAsiaTheme="minorEastAsia"/>
        </w:rPr>
      </w:pPr>
      <w:bookmarkStart w:id="31" w:name="_Toc30790"/>
      <w:bookmarkStart w:id="32" w:name="_Toc25768"/>
      <w:r>
        <w:rPr>
          <w:rFonts w:hint="eastAsia" w:cs="宋体" w:asciiTheme="minorEastAsia" w:hAnsiTheme="minorEastAsia" w:eastAsiaTheme="minorEastAsia"/>
        </w:rPr>
        <w:t>系统接口设计</w:t>
      </w:r>
      <w:bookmarkEnd w:id="31"/>
      <w:bookmarkEnd w:id="32"/>
    </w:p>
    <w:p w14:paraId="20C3ED9B">
      <w:pPr>
        <w:ind w:firstLine="420" w:firstLineChars="0"/>
        <w:rPr>
          <w:rFonts w:hint="eastAsia"/>
        </w:rPr>
      </w:pPr>
      <w:r>
        <w:rPr>
          <w:rFonts w:hint="eastAsia"/>
        </w:rPr>
        <w:t>业务编排中心对外提供统一标准化开通接口，接收前端业务开通、网络配置工单；对内进行工单分解、任务分派，完成资源、工程及各专业系统能力的统一调度。提升业务运营运维支撑效率。</w:t>
      </w:r>
    </w:p>
    <w:p w14:paraId="0A20720C">
      <w:pPr>
        <w:spacing w:line="360" w:lineRule="auto"/>
        <w:rPr>
          <w:rFonts w:hint="eastAsia" w:asciiTheme="minorEastAsia" w:hAnsiTheme="minorEastAsia"/>
          <w:sz w:val="24"/>
        </w:rPr>
      </w:pPr>
      <w:r>
        <w:drawing>
          <wp:inline distT="0" distB="0" distL="114300" distR="114300">
            <wp:extent cx="5519420" cy="2451735"/>
            <wp:effectExtent l="0" t="0" r="5080" b="5715"/>
            <wp:docPr id="1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
                    <pic:cNvPicPr>
                      <a:picLocks noChangeAspect="1"/>
                    </pic:cNvPicPr>
                  </pic:nvPicPr>
                  <pic:blipFill>
                    <a:blip r:embed="rId9"/>
                    <a:stretch>
                      <a:fillRect/>
                    </a:stretch>
                  </pic:blipFill>
                  <pic:spPr>
                    <a:xfrm>
                      <a:off x="0" y="0"/>
                      <a:ext cx="5519420" cy="2451735"/>
                    </a:xfrm>
                    <a:prstGeom prst="rect">
                      <a:avLst/>
                    </a:prstGeom>
                    <a:noFill/>
                    <a:ln>
                      <a:noFill/>
                    </a:ln>
                  </pic:spPr>
                </pic:pic>
              </a:graphicData>
            </a:graphic>
          </wp:inline>
        </w:drawing>
      </w:r>
    </w:p>
    <w:p w14:paraId="174FD9C4">
      <w:pPr>
        <w:pStyle w:val="6"/>
        <w:widowControl/>
        <w:numPr>
          <w:ilvl w:val="2"/>
          <w:numId w:val="222"/>
        </w:numPr>
        <w:tabs>
          <w:tab w:val="clear" w:pos="2847"/>
        </w:tabs>
        <w:spacing w:line="360" w:lineRule="auto"/>
        <w:rPr>
          <w:rFonts w:hint="eastAsia" w:cs="宋体" w:asciiTheme="minorEastAsia" w:hAnsiTheme="minorEastAsia" w:eastAsiaTheme="minorEastAsia"/>
          <w:sz w:val="24"/>
          <w:szCs w:val="24"/>
        </w:rPr>
      </w:pPr>
      <w:bookmarkStart w:id="33" w:name="_Toc18438"/>
      <w:bookmarkStart w:id="34" w:name="_Toc18273"/>
      <w:r>
        <w:rPr>
          <w:rFonts w:hint="eastAsia" w:cs="宋体" w:asciiTheme="minorEastAsia" w:hAnsiTheme="minorEastAsia" w:eastAsiaTheme="minorEastAsia"/>
          <w:sz w:val="24"/>
          <w:szCs w:val="24"/>
        </w:rPr>
        <w:t>外部接口</w:t>
      </w:r>
      <w:bookmarkEnd w:id="33"/>
      <w:bookmarkEnd w:id="34"/>
    </w:p>
    <w:p w14:paraId="7B2D5975">
      <w:pPr>
        <w:keepNext/>
        <w:widowControl/>
        <w:numPr>
          <w:ilvl w:val="3"/>
          <w:numId w:val="222"/>
        </w:numPr>
        <w:tabs>
          <w:tab w:val="left" w:pos="0"/>
          <w:tab w:val="left" w:pos="360"/>
        </w:tabs>
        <w:spacing w:line="360" w:lineRule="auto"/>
        <w:jc w:val="left"/>
        <w:outlineLvl w:val="3"/>
        <w:rPr>
          <w:rFonts w:hint="eastAsia" w:cs="Times New Roman" w:asciiTheme="minorEastAsia" w:hAnsiTheme="minorEastAsia"/>
          <w:kern w:val="0"/>
          <w:sz w:val="24"/>
        </w:rPr>
      </w:pPr>
      <w:r>
        <w:rPr>
          <w:rFonts w:hint="eastAsia" w:cs="Times New Roman" w:asciiTheme="minorEastAsia" w:hAnsiTheme="minorEastAsia"/>
          <w:kern w:val="0"/>
          <w:sz w:val="24"/>
        </w:rPr>
        <w:t>微服务管控平台接口设计</w:t>
      </w:r>
    </w:p>
    <w:p w14:paraId="42D9222D">
      <w:pPr>
        <w:spacing w:line="360" w:lineRule="auto"/>
        <w:ind w:firstLine="480"/>
        <w:rPr>
          <w:rFonts w:hint="eastAsia" w:cs="宋体" w:asciiTheme="minorEastAsia" w:hAnsiTheme="minorEastAsia"/>
          <w:color w:val="000000"/>
          <w:sz w:val="24"/>
          <w:lang w:bidi="ar"/>
        </w:rPr>
      </w:pPr>
      <w:r>
        <w:rPr>
          <w:rFonts w:hint="eastAsia" w:cs="宋体" w:asciiTheme="minorEastAsia" w:hAnsiTheme="minorEastAsia"/>
          <w:color w:val="000000"/>
          <w:sz w:val="24"/>
          <w:lang w:bidi="ar"/>
        </w:rPr>
        <w:t>编排中心开发的业务能力微服务相关的API，均需要注册到微服务管控平台，由微服务管控平台进行发布和开放审批后，将API开放给其他平台订阅。</w:t>
      </w:r>
    </w:p>
    <w:p w14:paraId="3131272A">
      <w:pPr>
        <w:spacing w:line="360" w:lineRule="auto"/>
        <w:ind w:firstLine="480"/>
        <w:rPr>
          <w:rFonts w:hint="eastAsia" w:cs="宋体" w:asciiTheme="minorEastAsia" w:hAnsiTheme="minorEastAsia"/>
          <w:color w:val="000000"/>
          <w:sz w:val="24"/>
          <w:lang w:bidi="ar"/>
        </w:rPr>
      </w:pPr>
      <w:r>
        <w:rPr>
          <w:rFonts w:hint="eastAsia" w:cs="宋体" w:asciiTheme="minorEastAsia" w:hAnsiTheme="minorEastAsia"/>
          <w:color w:val="000000"/>
          <w:sz w:val="24"/>
          <w:lang w:bidi="ar"/>
        </w:rPr>
        <w:t>微服务管控平台提供了服务注入的编码规范以及需要引用的工具包，编排中心在业务能力API开发时，需要遵循微服务管控平台的要求，增加服务注入的代码，以便微服务管控平台对注册的微服务通过接口进行服务自动发现、监控、负载均衡等。</w:t>
      </w:r>
    </w:p>
    <w:p w14:paraId="61FA3B77">
      <w:pPr>
        <w:keepNext/>
        <w:widowControl/>
        <w:numPr>
          <w:ilvl w:val="3"/>
          <w:numId w:val="222"/>
        </w:numPr>
        <w:tabs>
          <w:tab w:val="left" w:pos="0"/>
          <w:tab w:val="left" w:pos="360"/>
        </w:tabs>
        <w:spacing w:line="360" w:lineRule="auto"/>
        <w:jc w:val="left"/>
        <w:outlineLvl w:val="3"/>
        <w:rPr>
          <w:rFonts w:hint="eastAsia" w:cs="Times New Roman" w:asciiTheme="minorEastAsia" w:hAnsiTheme="minorEastAsia"/>
          <w:kern w:val="0"/>
          <w:sz w:val="24"/>
        </w:rPr>
      </w:pPr>
      <w:r>
        <w:rPr>
          <w:rFonts w:hint="eastAsia" w:cs="Times New Roman" w:asciiTheme="minorEastAsia" w:hAnsiTheme="minorEastAsia"/>
          <w:kern w:val="0"/>
          <w:sz w:val="24"/>
        </w:rPr>
        <w:t>与省内</w:t>
      </w:r>
      <w:r>
        <w:rPr>
          <w:rFonts w:cs="Times New Roman" w:asciiTheme="minorEastAsia" w:hAnsiTheme="minorEastAsia"/>
          <w:kern w:val="0"/>
          <w:sz w:val="24"/>
        </w:rPr>
        <w:t>B</w:t>
      </w:r>
      <w:r>
        <w:rPr>
          <w:rFonts w:hint="eastAsia" w:cs="Times New Roman" w:asciiTheme="minorEastAsia" w:hAnsiTheme="minorEastAsia"/>
          <w:kern w:val="0"/>
          <w:sz w:val="24"/>
        </w:rPr>
        <w:t>域系统接口设计</w:t>
      </w:r>
    </w:p>
    <w:p w14:paraId="2E4B348B">
      <w:pPr>
        <w:spacing w:line="360" w:lineRule="auto"/>
        <w:ind w:firstLine="420"/>
        <w:rPr>
          <w:rFonts w:hint="eastAsia" w:cs="宋体" w:asciiTheme="minorEastAsia" w:hAnsiTheme="minorEastAsia"/>
          <w:sz w:val="24"/>
          <w:lang w:bidi="ar"/>
        </w:rPr>
      </w:pPr>
      <w:r>
        <w:rPr>
          <w:rFonts w:hint="eastAsia" w:cs="宋体" w:asciiTheme="minorEastAsia" w:hAnsiTheme="minorEastAsia"/>
          <w:sz w:val="24"/>
          <w:lang w:bidi="ar"/>
        </w:rPr>
        <w:t>编排中心提供restful接口，接收ESO</w:t>
      </w:r>
      <w:r>
        <w:rPr>
          <w:rFonts w:cs="宋体" w:asciiTheme="minorEastAsia" w:hAnsiTheme="minorEastAsia"/>
          <w:sz w:val="24"/>
          <w:lang w:bidi="ar"/>
        </w:rPr>
        <w:t>P</w:t>
      </w:r>
      <w:r>
        <w:rPr>
          <w:rFonts w:hint="eastAsia" w:cs="宋体" w:asciiTheme="minorEastAsia" w:hAnsiTheme="minorEastAsia"/>
          <w:sz w:val="24"/>
          <w:lang w:bidi="ar"/>
        </w:rPr>
        <w:t>业务开通订单，订单处理完成后回调ESOP平台webservice接口将工单归档报结。涉及包括5G、云网等省内业务的开通、变更、拆除等多个业务场景交互。</w:t>
      </w:r>
    </w:p>
    <w:p w14:paraId="11F2464A">
      <w:pPr>
        <w:keepNext/>
        <w:widowControl/>
        <w:numPr>
          <w:ilvl w:val="3"/>
          <w:numId w:val="222"/>
        </w:numPr>
        <w:tabs>
          <w:tab w:val="left" w:pos="0"/>
          <w:tab w:val="left" w:pos="360"/>
        </w:tabs>
        <w:spacing w:line="360" w:lineRule="auto"/>
        <w:jc w:val="left"/>
        <w:outlineLvl w:val="3"/>
        <w:rPr>
          <w:rFonts w:hint="eastAsia" w:cs="Times New Roman" w:asciiTheme="minorEastAsia" w:hAnsiTheme="minorEastAsia"/>
          <w:kern w:val="0"/>
          <w:sz w:val="24"/>
        </w:rPr>
      </w:pPr>
      <w:r>
        <w:rPr>
          <w:rFonts w:hint="eastAsia" w:cs="Times New Roman" w:asciiTheme="minorEastAsia" w:hAnsiTheme="minorEastAsia"/>
          <w:kern w:val="0"/>
          <w:sz w:val="24"/>
        </w:rPr>
        <w:t>与集团一级编排系统接口设计</w:t>
      </w:r>
    </w:p>
    <w:p w14:paraId="7C4B8E8F">
      <w:pPr>
        <w:spacing w:line="360" w:lineRule="auto"/>
        <w:ind w:firstLine="420"/>
        <w:rPr>
          <w:rFonts w:hint="eastAsia" w:cs="宋体" w:asciiTheme="minorEastAsia" w:hAnsiTheme="minorEastAsia"/>
          <w:sz w:val="24"/>
          <w:lang w:bidi="ar"/>
        </w:rPr>
      </w:pPr>
      <w:r>
        <w:rPr>
          <w:rFonts w:hint="eastAsia" w:cs="宋体" w:asciiTheme="minorEastAsia" w:hAnsiTheme="minorEastAsia"/>
          <w:sz w:val="24"/>
          <w:lang w:bidi="ar"/>
        </w:rPr>
        <w:t>编排中心提供restful接口，接收集团一级编排业务开通订单，订单处理完成后回调集团一级编排接口将工单归档报结。涉及包括5G、云网等跨省业务的开通、变更、拆除等多个业务场景交互。</w:t>
      </w:r>
    </w:p>
    <w:p w14:paraId="363EF189">
      <w:pPr>
        <w:keepNext/>
        <w:widowControl/>
        <w:numPr>
          <w:ilvl w:val="3"/>
          <w:numId w:val="222"/>
        </w:numPr>
        <w:tabs>
          <w:tab w:val="left" w:pos="0"/>
          <w:tab w:val="left" w:pos="360"/>
        </w:tabs>
        <w:spacing w:line="360" w:lineRule="auto"/>
        <w:jc w:val="left"/>
        <w:outlineLvl w:val="3"/>
        <w:rPr>
          <w:rFonts w:hint="eastAsia" w:cs="Times New Roman" w:asciiTheme="minorEastAsia" w:hAnsiTheme="minorEastAsia"/>
          <w:kern w:val="0"/>
          <w:sz w:val="24"/>
        </w:rPr>
      </w:pPr>
      <w:r>
        <w:rPr>
          <w:rFonts w:hint="eastAsia" w:cs="Times New Roman" w:asciiTheme="minorEastAsia" w:hAnsiTheme="minorEastAsia"/>
          <w:kern w:val="0"/>
          <w:sz w:val="24"/>
        </w:rPr>
        <w:t>与省内O域系统接口设计</w:t>
      </w:r>
    </w:p>
    <w:p w14:paraId="11483123">
      <w:pPr>
        <w:spacing w:line="360" w:lineRule="auto"/>
        <w:ind w:firstLine="420"/>
        <w:rPr>
          <w:rFonts w:hint="eastAsia" w:cs="宋体" w:asciiTheme="minorEastAsia" w:hAnsiTheme="minorEastAsia"/>
          <w:sz w:val="24"/>
        </w:rPr>
      </w:pPr>
      <w:r>
        <w:rPr>
          <w:rFonts w:hint="eastAsia" w:cs="宋体" w:asciiTheme="minorEastAsia" w:hAnsiTheme="minorEastAsia"/>
          <w:sz w:val="24"/>
          <w:lang w:bidi="ar"/>
        </w:rPr>
        <w:t>将业务开通工单发送给资源中心，由资源中心负责业务开通资源分配，主要涉及业务包括智能组网专线、5G等业务，接口类型为</w:t>
      </w:r>
      <w:r>
        <w:rPr>
          <w:rFonts w:cs="Arial" w:asciiTheme="minorEastAsia" w:hAnsiTheme="minorEastAsia"/>
          <w:sz w:val="24"/>
          <w:lang w:bidi="ar"/>
        </w:rPr>
        <w:t>restful</w:t>
      </w:r>
      <w:r>
        <w:rPr>
          <w:rFonts w:hint="eastAsia" w:cs="宋体" w:asciiTheme="minorEastAsia" w:hAnsiTheme="minorEastAsia"/>
          <w:sz w:val="24"/>
          <w:lang w:bidi="ar"/>
        </w:rPr>
        <w:t>。</w:t>
      </w:r>
    </w:p>
    <w:p w14:paraId="1194B9E8">
      <w:pPr>
        <w:keepNext/>
        <w:widowControl/>
        <w:numPr>
          <w:ilvl w:val="3"/>
          <w:numId w:val="222"/>
        </w:numPr>
        <w:tabs>
          <w:tab w:val="left" w:pos="0"/>
          <w:tab w:val="left" w:pos="360"/>
        </w:tabs>
        <w:spacing w:line="360" w:lineRule="auto"/>
        <w:jc w:val="left"/>
        <w:outlineLvl w:val="3"/>
        <w:rPr>
          <w:rFonts w:hint="eastAsia" w:cs="Times New Roman" w:asciiTheme="minorEastAsia" w:hAnsiTheme="minorEastAsia"/>
          <w:kern w:val="0"/>
          <w:sz w:val="24"/>
        </w:rPr>
      </w:pPr>
      <w:r>
        <w:rPr>
          <w:rFonts w:hint="eastAsia" w:cs="Times New Roman" w:asciiTheme="minorEastAsia" w:hAnsiTheme="minorEastAsia"/>
          <w:kern w:val="0"/>
          <w:sz w:val="24"/>
        </w:rPr>
        <w:t>与南向工作台接口设计</w:t>
      </w:r>
    </w:p>
    <w:p w14:paraId="327384F6">
      <w:pPr>
        <w:spacing w:line="360" w:lineRule="auto"/>
        <w:ind w:firstLine="420"/>
        <w:rPr>
          <w:rFonts w:hint="eastAsia" w:cs="宋体" w:asciiTheme="minorEastAsia" w:hAnsiTheme="minorEastAsia"/>
          <w:sz w:val="24"/>
          <w:lang w:bidi="ar"/>
        </w:rPr>
      </w:pPr>
      <w:r>
        <w:rPr>
          <w:rFonts w:hint="eastAsia" w:cs="宋体" w:asciiTheme="minorEastAsia" w:hAnsiTheme="minorEastAsia"/>
          <w:sz w:val="24"/>
          <w:lang w:bidi="ar"/>
        </w:rPr>
        <w:t>编排中心调用网络域（无线、有线、城域网、承载网、核心网），算力域（云管、交换中心）等南向激活系统能力对接。接口主要采用HTTP RESTful API交互，根据不同业务场景、网元类型定义配置下发交互接口。</w:t>
      </w:r>
    </w:p>
    <w:p w14:paraId="227A55B2">
      <w:pPr>
        <w:pStyle w:val="6"/>
        <w:widowControl/>
        <w:numPr>
          <w:ilvl w:val="2"/>
          <w:numId w:val="222"/>
        </w:numPr>
        <w:tabs>
          <w:tab w:val="clear" w:pos="2847"/>
        </w:tabs>
        <w:spacing w:line="360" w:lineRule="auto"/>
        <w:rPr>
          <w:rFonts w:hint="eastAsia" w:cs="宋体" w:asciiTheme="minorEastAsia" w:hAnsiTheme="minorEastAsia" w:eastAsiaTheme="minorEastAsia"/>
          <w:sz w:val="24"/>
          <w:szCs w:val="24"/>
        </w:rPr>
      </w:pPr>
      <w:bookmarkStart w:id="35" w:name="_Toc3147"/>
      <w:bookmarkStart w:id="36" w:name="_Toc28603"/>
      <w:r>
        <w:rPr>
          <w:rFonts w:hint="eastAsia" w:cs="宋体" w:asciiTheme="minorEastAsia" w:hAnsiTheme="minorEastAsia" w:eastAsiaTheme="minorEastAsia"/>
          <w:sz w:val="24"/>
          <w:szCs w:val="24"/>
        </w:rPr>
        <w:t>内部接口</w:t>
      </w:r>
      <w:bookmarkEnd w:id="35"/>
      <w:bookmarkEnd w:id="36"/>
    </w:p>
    <w:p w14:paraId="23D6D2C5">
      <w:pPr>
        <w:spacing w:line="360" w:lineRule="auto"/>
        <w:ind w:firstLine="480"/>
        <w:rPr>
          <w:rFonts w:hint="eastAsia" w:cs="宋体" w:asciiTheme="minorEastAsia" w:hAnsiTheme="minorEastAsia"/>
          <w:color w:val="000000"/>
          <w:sz w:val="24"/>
          <w:lang w:bidi="ar"/>
        </w:rPr>
      </w:pPr>
      <w:r>
        <w:rPr>
          <w:rFonts w:hint="eastAsia" w:cs="宋体" w:asciiTheme="minorEastAsia" w:hAnsiTheme="minorEastAsia"/>
          <w:color w:val="000000"/>
          <w:sz w:val="24"/>
          <w:lang w:bidi="ar"/>
        </w:rPr>
        <w:t>编排中心内部以通过API接口相互调用为主：</w:t>
      </w:r>
    </w:p>
    <w:p w14:paraId="15CF322B">
      <w:pPr>
        <w:spacing w:line="360" w:lineRule="auto"/>
        <w:ind w:firstLine="480"/>
        <w:rPr>
          <w:rFonts w:hint="eastAsia" w:cs="宋体" w:asciiTheme="minorEastAsia" w:hAnsiTheme="minorEastAsia"/>
          <w:color w:val="000000"/>
          <w:sz w:val="24"/>
          <w:lang w:bidi="ar"/>
        </w:rPr>
      </w:pPr>
      <w:r>
        <w:rPr>
          <w:rFonts w:hint="eastAsia" w:cs="宋体" w:asciiTheme="minorEastAsia" w:hAnsiTheme="minorEastAsia"/>
          <w:color w:val="000000"/>
          <w:sz w:val="24"/>
          <w:lang w:bidi="ar"/>
        </w:rPr>
        <w:t>通用能力的UI和后台服务之间通过HTTP RESTful的API接口进行交互，对外则提供开放的API供外部系统或业务能力微服务调用。</w:t>
      </w:r>
    </w:p>
    <w:p w14:paraId="66365A20">
      <w:pPr>
        <w:spacing w:line="360" w:lineRule="auto"/>
        <w:ind w:firstLine="480"/>
        <w:rPr>
          <w:rFonts w:hint="eastAsia" w:cs="宋体" w:asciiTheme="minorEastAsia" w:hAnsiTheme="minorEastAsia"/>
          <w:color w:val="000000"/>
          <w:sz w:val="24"/>
          <w:lang w:bidi="ar"/>
        </w:rPr>
      </w:pPr>
      <w:r>
        <w:rPr>
          <w:rFonts w:hint="eastAsia" w:cs="宋体" w:asciiTheme="minorEastAsia" w:hAnsiTheme="minorEastAsia"/>
          <w:color w:val="000000"/>
          <w:sz w:val="24"/>
          <w:lang w:bidi="ar"/>
        </w:rPr>
        <w:t>业务能力的微服务对外提供的API如果进行相互调用，则可以通过服务编排方式直接相互调用，不通过微服务管控平台订阅后再进行相互调用。</w:t>
      </w:r>
    </w:p>
    <w:p w14:paraId="36E5D851">
      <w:pPr>
        <w:spacing w:line="360" w:lineRule="auto"/>
        <w:ind w:firstLine="480"/>
        <w:rPr>
          <w:rFonts w:hint="eastAsia" w:cs="宋体" w:asciiTheme="minorEastAsia" w:hAnsiTheme="minorEastAsia"/>
          <w:color w:val="000000"/>
          <w:sz w:val="24"/>
          <w:lang w:bidi="ar"/>
        </w:rPr>
      </w:pPr>
      <w:r>
        <w:rPr>
          <w:rFonts w:hint="eastAsia" w:cs="宋体" w:asciiTheme="minorEastAsia" w:hAnsiTheme="minorEastAsia"/>
          <w:color w:val="000000"/>
          <w:sz w:val="24"/>
          <w:lang w:bidi="ar"/>
        </w:rPr>
        <w:t>业务能力微服务与数据库之间通过数据库提供的API接口进行交互。</w:t>
      </w:r>
    </w:p>
    <w:p w14:paraId="2401C793">
      <w:pPr>
        <w:spacing w:line="360" w:lineRule="auto"/>
        <w:ind w:firstLine="480"/>
        <w:rPr>
          <w:rFonts w:hint="eastAsia" w:cs="宋体" w:asciiTheme="minorEastAsia" w:hAnsiTheme="minorEastAsia"/>
          <w:color w:val="000000"/>
          <w:szCs w:val="20"/>
          <w:lang w:bidi="ar"/>
        </w:rPr>
      </w:pPr>
    </w:p>
    <w:bookmarkEnd w:id="19"/>
    <w:bookmarkEnd w:id="20"/>
    <w:bookmarkEnd w:id="21"/>
    <w:bookmarkEnd w:id="22"/>
    <w:p w14:paraId="627E02AE">
      <w:pPr>
        <w:widowControl/>
        <w:spacing w:line="360" w:lineRule="auto"/>
        <w:jc w:val="left"/>
        <w:rPr>
          <w:rFonts w:hint="eastAsia" w:cs="宋体" w:asciiTheme="minorEastAsia" w:hAnsiTheme="minorEastAsia"/>
          <w:b/>
          <w:kern w:val="44"/>
          <w:sz w:val="44"/>
          <w:szCs w:val="20"/>
        </w:rPr>
      </w:pPr>
      <w:bookmarkStart w:id="37" w:name="_Toc89205557"/>
      <w:bookmarkStart w:id="38" w:name="_Toc18567137"/>
      <w:bookmarkStart w:id="39" w:name="_Toc9865145"/>
      <w:bookmarkStart w:id="40" w:name="_Toc9865183"/>
      <w:r>
        <w:rPr>
          <w:rFonts w:cs="宋体" w:asciiTheme="minorEastAsia" w:hAnsiTheme="minorEastAsia"/>
        </w:rPr>
        <w:br w:type="page"/>
      </w:r>
    </w:p>
    <w:p w14:paraId="33C4C118">
      <w:pPr>
        <w:pStyle w:val="4"/>
        <w:widowControl/>
        <w:numPr>
          <w:ilvl w:val="0"/>
          <w:numId w:val="222"/>
        </w:numPr>
        <w:tabs>
          <w:tab w:val="clear" w:pos="432"/>
        </w:tabs>
        <w:rPr>
          <w:rFonts w:hint="eastAsia" w:asciiTheme="minorEastAsia" w:hAnsiTheme="minorEastAsia" w:eastAsiaTheme="minorEastAsia"/>
        </w:rPr>
      </w:pPr>
      <w:bookmarkStart w:id="41" w:name="_Toc12195"/>
      <w:bookmarkStart w:id="42" w:name="_Toc21457"/>
      <w:r>
        <w:rPr>
          <w:rFonts w:hint="eastAsia" w:cs="宋体" w:asciiTheme="minorEastAsia" w:hAnsiTheme="minorEastAsia" w:eastAsiaTheme="minorEastAsia"/>
        </w:rPr>
        <w:t>系统功能</w:t>
      </w:r>
      <w:bookmarkEnd w:id="37"/>
      <w:bookmarkEnd w:id="38"/>
      <w:r>
        <w:rPr>
          <w:rFonts w:asciiTheme="minorEastAsia" w:hAnsiTheme="minorEastAsia" w:eastAsiaTheme="minorEastAsia"/>
          <w:lang w:val="zh-CN"/>
        </w:rPr>
        <w:t>（研发）</w:t>
      </w:r>
      <w:bookmarkEnd w:id="41"/>
      <w:bookmarkEnd w:id="42"/>
    </w:p>
    <w:p w14:paraId="40A0566E">
      <w:pPr>
        <w:pStyle w:val="5"/>
        <w:widowControl/>
        <w:numPr>
          <w:ilvl w:val="1"/>
          <w:numId w:val="222"/>
        </w:numPr>
        <w:tabs>
          <w:tab w:val="left" w:pos="720"/>
          <w:tab w:val="clear" w:pos="575"/>
        </w:tabs>
        <w:spacing w:line="360" w:lineRule="auto"/>
        <w:rPr>
          <w:rFonts w:hint="eastAsia" w:cs="宋体" w:asciiTheme="minorEastAsia" w:hAnsiTheme="minorEastAsia" w:eastAsiaTheme="minorEastAsia"/>
        </w:rPr>
      </w:pPr>
      <w:bookmarkStart w:id="43" w:name="_Toc25618"/>
      <w:bookmarkStart w:id="44" w:name="_Toc5397"/>
      <w:r>
        <w:rPr>
          <w:rFonts w:hint="eastAsia" w:cs="宋体" w:asciiTheme="minorEastAsia" w:hAnsiTheme="minorEastAsia" w:eastAsiaTheme="minorEastAsia"/>
        </w:rPr>
        <w:t>业务功能要求</w:t>
      </w:r>
      <w:bookmarkEnd w:id="43"/>
      <w:bookmarkEnd w:id="44"/>
    </w:p>
    <w:p w14:paraId="7FB52920">
      <w:pPr>
        <w:pStyle w:val="6"/>
        <w:numPr>
          <w:ilvl w:val="2"/>
          <w:numId w:val="225"/>
        </w:numPr>
        <w:tabs>
          <w:tab w:val="left" w:pos="0"/>
          <w:tab w:val="left" w:pos="237"/>
          <w:tab w:val="clear" w:pos="420"/>
          <w:tab w:val="clear" w:pos="2847"/>
        </w:tabs>
        <w:spacing w:before="0" w:after="0" w:line="360" w:lineRule="auto"/>
        <w:rPr>
          <w:rFonts w:hint="eastAsia" w:asciiTheme="minorEastAsia" w:hAnsiTheme="minorEastAsia" w:eastAsiaTheme="minorEastAsia" w:cstheme="minorEastAsia"/>
          <w:b w:val="0"/>
          <w:sz w:val="24"/>
          <w:szCs w:val="24"/>
        </w:rPr>
      </w:pPr>
      <w:bookmarkStart w:id="45" w:name="_Toc142312672"/>
      <w:bookmarkEnd w:id="45"/>
      <w:bookmarkStart w:id="46" w:name="_Toc22144"/>
      <w:bookmarkStart w:id="47" w:name="_Toc19208"/>
      <w:r>
        <w:rPr>
          <w:rFonts w:hint="eastAsia" w:asciiTheme="minorEastAsia" w:hAnsiTheme="minorEastAsia" w:eastAsiaTheme="minorEastAsia" w:cstheme="minorEastAsia"/>
          <w:b w:val="0"/>
          <w:sz w:val="24"/>
          <w:szCs w:val="24"/>
        </w:rPr>
        <w:fldChar w:fldCharType="begin"/>
      </w:r>
      <w:r>
        <w:rPr>
          <w:rFonts w:hint="eastAsia" w:asciiTheme="minorEastAsia" w:hAnsiTheme="minorEastAsia" w:eastAsiaTheme="minorEastAsia" w:cstheme="minorEastAsia"/>
          <w:b w:val="0"/>
          <w:sz w:val="24"/>
          <w:szCs w:val="24"/>
        </w:rPr>
        <w:instrText xml:space="preserve"> HYPERLINK \l _Toc25193 </w:instrText>
      </w:r>
      <w:r>
        <w:rPr>
          <w:rFonts w:hint="eastAsia" w:asciiTheme="minorEastAsia" w:hAnsiTheme="minorEastAsia" w:eastAsiaTheme="minorEastAsia" w:cstheme="minorEastAsia"/>
          <w:b w:val="0"/>
          <w:sz w:val="24"/>
          <w:szCs w:val="24"/>
        </w:rPr>
        <w:fldChar w:fldCharType="separate"/>
      </w:r>
      <w:r>
        <w:rPr>
          <w:rFonts w:hint="eastAsia" w:asciiTheme="minorEastAsia" w:hAnsiTheme="minorEastAsia" w:eastAsiaTheme="minorEastAsia" w:cstheme="minorEastAsia"/>
          <w:b w:val="0"/>
          <w:sz w:val="24"/>
          <w:szCs w:val="24"/>
          <w:lang w:val="en-US" w:eastAsia="zh-CN"/>
        </w:rPr>
        <w:t>基础业务开通</w:t>
      </w:r>
      <w:r>
        <w:rPr>
          <w:rFonts w:hint="eastAsia" w:asciiTheme="minorEastAsia" w:hAnsiTheme="minorEastAsia" w:eastAsiaTheme="minorEastAsia" w:cstheme="minorEastAsia"/>
          <w:b w:val="0"/>
          <w:sz w:val="24"/>
          <w:szCs w:val="24"/>
        </w:rPr>
        <w:fldChar w:fldCharType="end"/>
      </w:r>
      <w:bookmarkEnd w:id="46"/>
    </w:p>
    <w:p w14:paraId="2DD4363F">
      <w:pPr>
        <w:keepNext/>
        <w:numPr>
          <w:ilvl w:val="3"/>
          <w:numId w:val="225"/>
        </w:numPr>
        <w:spacing w:line="360" w:lineRule="auto"/>
        <w:outlineLvl w:val="3"/>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_Toc31631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eastAsia="zh"/>
        </w:rPr>
        <w:t>优化</w:t>
      </w:r>
      <w:r>
        <w:rPr>
          <w:rFonts w:hint="eastAsia" w:asciiTheme="minorEastAsia" w:hAnsiTheme="minorEastAsia" w:eastAsiaTheme="minorEastAsia" w:cstheme="minorEastAsia"/>
          <w:sz w:val="21"/>
          <w:szCs w:val="21"/>
        </w:rPr>
        <w:t>互联网专线</w:t>
      </w:r>
      <w:r>
        <w:rPr>
          <w:rFonts w:hint="eastAsia" w:asciiTheme="minorEastAsia" w:hAnsiTheme="minorEastAsia" w:eastAsiaTheme="minorEastAsia" w:cstheme="minorEastAsia"/>
          <w:sz w:val="21"/>
          <w:szCs w:val="21"/>
          <w:lang w:val="en-US" w:eastAsia="zh-CN"/>
        </w:rPr>
        <w:t>开通</w:t>
      </w:r>
      <w:r>
        <w:rPr>
          <w:rFonts w:hint="eastAsia" w:asciiTheme="minorEastAsia" w:hAnsiTheme="minorEastAsia" w:eastAsiaTheme="minorEastAsia" w:cstheme="minorEastAsia"/>
          <w:sz w:val="21"/>
          <w:szCs w:val="21"/>
        </w:rPr>
        <w:t>能力</w:t>
      </w:r>
      <w:r>
        <w:rPr>
          <w:rFonts w:hint="eastAsia" w:asciiTheme="minorEastAsia" w:hAnsiTheme="minorEastAsia" w:eastAsiaTheme="minorEastAsia" w:cstheme="minorEastAsia"/>
          <w:sz w:val="21"/>
          <w:szCs w:val="21"/>
        </w:rPr>
        <w:fldChar w:fldCharType="end"/>
      </w:r>
    </w:p>
    <w:p w14:paraId="1264ACD0">
      <w:pPr>
        <w:keepNext/>
        <w:numPr>
          <w:ilvl w:val="4"/>
          <w:numId w:val="225"/>
        </w:numPr>
        <w:tabs>
          <w:tab w:val="left" w:pos="0"/>
          <w:tab w:val="clear" w:pos="420"/>
        </w:tabs>
        <w:spacing w:line="360" w:lineRule="auto"/>
        <w:outlineLvl w:val="4"/>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_Toc21518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新增悦享专线动态IP版业务编排能力</w:t>
      </w:r>
      <w:r>
        <w:rPr>
          <w:rFonts w:hint="eastAsia" w:asciiTheme="minorEastAsia" w:hAnsiTheme="minorEastAsia" w:eastAsiaTheme="minorEastAsia" w:cstheme="minorEastAsia"/>
          <w:sz w:val="21"/>
          <w:szCs w:val="21"/>
        </w:rPr>
        <w:fldChar w:fldCharType="end"/>
      </w:r>
    </w:p>
    <w:p w14:paraId="4B9B2622">
      <w:pPr>
        <w:bidi w:val="0"/>
        <w:ind w:firstLine="420" w:firstLineChars="0"/>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b w:val="0"/>
          <w:bCs w:val="0"/>
          <w:sz w:val="21"/>
          <w:szCs w:val="21"/>
        </w:rPr>
        <w:t>支持接收ESOP派发的悦享专线动态IP版开通、密码变更、停复机、减容、扩容、移机、并发数扩容、并发数减容、退订工单，实现悦享专线动态IP版业务线上化流转。</w:t>
      </w:r>
    </w:p>
    <w:p w14:paraId="3B4FB03B">
      <w:pPr>
        <w:bidi w:val="0"/>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b w:val="0"/>
          <w:bCs w:val="0"/>
          <w:sz w:val="21"/>
          <w:szCs w:val="21"/>
        </w:rPr>
        <w:t>支持调用3A系统实现3A开户、销户、密码变更等自动化配置。</w:t>
      </w:r>
    </w:p>
    <w:p w14:paraId="235EC3CF">
      <w:pPr>
        <w:bidi w:val="0"/>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开通场景-配置激活：</w:t>
      </w:r>
      <w:r>
        <w:rPr>
          <w:rFonts w:hint="eastAsia" w:asciiTheme="minorEastAsia" w:hAnsiTheme="minorEastAsia" w:eastAsiaTheme="minorEastAsia" w:cstheme="minorEastAsia"/>
          <w:sz w:val="21"/>
          <w:szCs w:val="21"/>
          <w:lang w:val="en-US" w:eastAsia="zh-CN"/>
        </w:rPr>
        <w:t>点击【开通】按钮，编排中心调用3A平台开户接口，根据3A工作台结果反馈回填激活结果。</w:t>
      </w:r>
    </w:p>
    <w:p w14:paraId="38FCC3C9">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267325" cy="2241550"/>
            <wp:effectExtent l="0" t="0" r="0" b="6350"/>
            <wp:docPr id="8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3"/>
                    <pic:cNvPicPr>
                      <a:picLocks noChangeAspect="1"/>
                    </pic:cNvPicPr>
                  </pic:nvPicPr>
                  <pic:blipFill>
                    <a:blip r:embed="rId10"/>
                    <a:stretch>
                      <a:fillRect/>
                    </a:stretch>
                  </pic:blipFill>
                  <pic:spPr>
                    <a:xfrm>
                      <a:off x="0" y="0"/>
                      <a:ext cx="5267325" cy="2241550"/>
                    </a:xfrm>
                    <a:prstGeom prst="rect">
                      <a:avLst/>
                    </a:prstGeom>
                    <a:noFill/>
                    <a:ln>
                      <a:noFill/>
                    </a:ln>
                  </pic:spPr>
                </pic:pic>
              </a:graphicData>
            </a:graphic>
          </wp:inline>
        </w:drawing>
      </w:r>
    </w:p>
    <w:p w14:paraId="492D6280">
      <w:p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报结：发起资源归档，资管归档成功后回填归档结果</w:t>
      </w:r>
    </w:p>
    <w:p w14:paraId="3D6203EC">
      <w:p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drawing>
          <wp:inline distT="0" distB="0" distL="114300" distR="114300">
            <wp:extent cx="5268595" cy="2472055"/>
            <wp:effectExtent l="0" t="0" r="8255" b="4445"/>
            <wp:docPr id="8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4"/>
                    <pic:cNvPicPr>
                      <a:picLocks noChangeAspect="1"/>
                    </pic:cNvPicPr>
                  </pic:nvPicPr>
                  <pic:blipFill>
                    <a:blip r:embed="rId11"/>
                    <a:stretch>
                      <a:fillRect/>
                    </a:stretch>
                  </pic:blipFill>
                  <pic:spPr>
                    <a:xfrm>
                      <a:off x="0" y="0"/>
                      <a:ext cx="5268595" cy="2472055"/>
                    </a:xfrm>
                    <a:prstGeom prst="rect">
                      <a:avLst/>
                    </a:prstGeom>
                    <a:noFill/>
                    <a:ln>
                      <a:noFill/>
                    </a:ln>
                  </pic:spPr>
                </pic:pic>
              </a:graphicData>
            </a:graphic>
          </wp:inline>
        </w:drawing>
      </w:r>
    </w:p>
    <w:p w14:paraId="318BC635">
      <w:pPr>
        <w:pStyle w:val="1324"/>
        <w:numPr>
          <w:ilvl w:val="0"/>
          <w:numId w:val="0"/>
        </w:num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密码变更：</w:t>
      </w:r>
    </w:p>
    <w:p w14:paraId="17B88538">
      <w:pPr>
        <w:pStyle w:val="1324"/>
        <w:numPr>
          <w:ilvl w:val="0"/>
          <w:numId w:val="0"/>
        </w:numP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drawing>
          <wp:inline distT="0" distB="0" distL="114300" distR="114300">
            <wp:extent cx="5513705" cy="1756410"/>
            <wp:effectExtent l="0" t="0" r="1270" b="5715"/>
            <wp:docPr id="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
                    <pic:cNvPicPr>
                      <a:picLocks noChangeAspect="1"/>
                    </pic:cNvPicPr>
                  </pic:nvPicPr>
                  <pic:blipFill>
                    <a:blip r:embed="rId12"/>
                    <a:stretch>
                      <a:fillRect/>
                    </a:stretch>
                  </pic:blipFill>
                  <pic:spPr>
                    <a:xfrm>
                      <a:off x="0" y="0"/>
                      <a:ext cx="5513705" cy="1756410"/>
                    </a:xfrm>
                    <a:prstGeom prst="rect">
                      <a:avLst/>
                    </a:prstGeom>
                    <a:noFill/>
                    <a:ln>
                      <a:noFill/>
                    </a:ln>
                  </pic:spPr>
                </pic:pic>
              </a:graphicData>
            </a:graphic>
          </wp:inline>
        </w:drawing>
      </w:r>
    </w:p>
    <w:p w14:paraId="0692DAE2">
      <w:pPr>
        <w:pStyle w:val="1324"/>
        <w:numPr>
          <w:ilvl w:val="0"/>
          <w:numId w:val="0"/>
        </w:numP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drawing>
          <wp:inline distT="0" distB="0" distL="114300" distR="114300">
            <wp:extent cx="5517515" cy="1608455"/>
            <wp:effectExtent l="0" t="0" r="6985" b="1270"/>
            <wp:docPr id="9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
                    <pic:cNvPicPr>
                      <a:picLocks noChangeAspect="1"/>
                    </pic:cNvPicPr>
                  </pic:nvPicPr>
                  <pic:blipFill>
                    <a:blip r:embed="rId13"/>
                    <a:stretch>
                      <a:fillRect/>
                    </a:stretch>
                  </pic:blipFill>
                  <pic:spPr>
                    <a:xfrm>
                      <a:off x="0" y="0"/>
                      <a:ext cx="5517515" cy="1608455"/>
                    </a:xfrm>
                    <a:prstGeom prst="rect">
                      <a:avLst/>
                    </a:prstGeom>
                    <a:noFill/>
                    <a:ln>
                      <a:noFill/>
                    </a:ln>
                  </pic:spPr>
                </pic:pic>
              </a:graphicData>
            </a:graphic>
          </wp:inline>
        </w:drawing>
      </w:r>
    </w:p>
    <w:p w14:paraId="05114BD8">
      <w:pPr>
        <w:pStyle w:val="1324"/>
        <w:numPr>
          <w:ilvl w:val="0"/>
          <w:numId w:val="0"/>
        </w:num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停机：</w:t>
      </w:r>
    </w:p>
    <w:p w14:paraId="4E26E0B5">
      <w:pPr>
        <w:pStyle w:val="1324"/>
        <w:numPr>
          <w:ilvl w:val="0"/>
          <w:numId w:val="0"/>
        </w:num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3705" cy="1762125"/>
            <wp:effectExtent l="0" t="0" r="1270" b="0"/>
            <wp:docPr id="1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
                    <pic:cNvPicPr>
                      <a:picLocks noChangeAspect="1"/>
                    </pic:cNvPicPr>
                  </pic:nvPicPr>
                  <pic:blipFill>
                    <a:blip r:embed="rId14"/>
                    <a:stretch>
                      <a:fillRect/>
                    </a:stretch>
                  </pic:blipFill>
                  <pic:spPr>
                    <a:xfrm>
                      <a:off x="0" y="0"/>
                      <a:ext cx="5513705" cy="1762125"/>
                    </a:xfrm>
                    <a:prstGeom prst="rect">
                      <a:avLst/>
                    </a:prstGeom>
                    <a:noFill/>
                    <a:ln>
                      <a:noFill/>
                    </a:ln>
                  </pic:spPr>
                </pic:pic>
              </a:graphicData>
            </a:graphic>
          </wp:inline>
        </w:drawing>
      </w:r>
    </w:p>
    <w:p w14:paraId="5B6DDDB9">
      <w:pPr>
        <w:pStyle w:val="1324"/>
        <w:numPr>
          <w:ilvl w:val="0"/>
          <w:numId w:val="0"/>
        </w:num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7515" cy="1656080"/>
            <wp:effectExtent l="0" t="0" r="6985" b="1270"/>
            <wp:docPr id="10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
                    <pic:cNvPicPr>
                      <a:picLocks noChangeAspect="1"/>
                    </pic:cNvPicPr>
                  </pic:nvPicPr>
                  <pic:blipFill>
                    <a:blip r:embed="rId15"/>
                    <a:stretch>
                      <a:fillRect/>
                    </a:stretch>
                  </pic:blipFill>
                  <pic:spPr>
                    <a:xfrm>
                      <a:off x="0" y="0"/>
                      <a:ext cx="5517515" cy="1656080"/>
                    </a:xfrm>
                    <a:prstGeom prst="rect">
                      <a:avLst/>
                    </a:prstGeom>
                    <a:noFill/>
                    <a:ln>
                      <a:noFill/>
                    </a:ln>
                  </pic:spPr>
                </pic:pic>
              </a:graphicData>
            </a:graphic>
          </wp:inline>
        </w:drawing>
      </w:r>
    </w:p>
    <w:p w14:paraId="6FD5BE14">
      <w:pPr>
        <w:pStyle w:val="1324"/>
        <w:numPr>
          <w:ilvl w:val="0"/>
          <w:numId w:val="0"/>
        </w:num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复机：</w:t>
      </w:r>
    </w:p>
    <w:p w14:paraId="17BB34E9">
      <w:pPr>
        <w:pStyle w:val="1324"/>
        <w:numPr>
          <w:ilvl w:val="0"/>
          <w:numId w:val="0"/>
        </w:num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8150" cy="1952625"/>
            <wp:effectExtent l="0" t="0" r="6350" b="0"/>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16"/>
                    <a:stretch>
                      <a:fillRect/>
                    </a:stretch>
                  </pic:blipFill>
                  <pic:spPr>
                    <a:xfrm>
                      <a:off x="0" y="0"/>
                      <a:ext cx="5518150" cy="1952625"/>
                    </a:xfrm>
                    <a:prstGeom prst="rect">
                      <a:avLst/>
                    </a:prstGeom>
                    <a:noFill/>
                    <a:ln>
                      <a:noFill/>
                    </a:ln>
                  </pic:spPr>
                </pic:pic>
              </a:graphicData>
            </a:graphic>
          </wp:inline>
        </w:drawing>
      </w:r>
    </w:p>
    <w:p w14:paraId="50E40F46">
      <w:pPr>
        <w:pStyle w:val="1324"/>
        <w:numPr>
          <w:ilvl w:val="0"/>
          <w:numId w:val="0"/>
        </w:num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8150" cy="1929765"/>
            <wp:effectExtent l="0" t="0" r="6350" b="3810"/>
            <wp:docPr id="10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7"/>
                    <pic:cNvPicPr>
                      <a:picLocks noChangeAspect="1"/>
                    </pic:cNvPicPr>
                  </pic:nvPicPr>
                  <pic:blipFill>
                    <a:blip r:embed="rId17"/>
                    <a:stretch>
                      <a:fillRect/>
                    </a:stretch>
                  </pic:blipFill>
                  <pic:spPr>
                    <a:xfrm>
                      <a:off x="0" y="0"/>
                      <a:ext cx="5518150" cy="1929765"/>
                    </a:xfrm>
                    <a:prstGeom prst="rect">
                      <a:avLst/>
                    </a:prstGeom>
                    <a:noFill/>
                    <a:ln>
                      <a:noFill/>
                    </a:ln>
                  </pic:spPr>
                </pic:pic>
              </a:graphicData>
            </a:graphic>
          </wp:inline>
        </w:drawing>
      </w:r>
    </w:p>
    <w:p w14:paraId="57B5488A">
      <w:pPr>
        <w:pStyle w:val="1324"/>
        <w:numPr>
          <w:ilvl w:val="0"/>
          <w:numId w:val="0"/>
        </w:num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扩减容</w:t>
      </w:r>
    </w:p>
    <w:p w14:paraId="6A139C18">
      <w:pPr>
        <w:pStyle w:val="1324"/>
        <w:numPr>
          <w:ilvl w:val="0"/>
          <w:numId w:val="0"/>
        </w:num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658485" cy="2354580"/>
            <wp:effectExtent l="0" t="0" r="8890" b="7620"/>
            <wp:docPr id="8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8"/>
                    <pic:cNvPicPr>
                      <a:picLocks noChangeAspect="1"/>
                    </pic:cNvPicPr>
                  </pic:nvPicPr>
                  <pic:blipFill>
                    <a:blip r:embed="rId18"/>
                    <a:stretch>
                      <a:fillRect/>
                    </a:stretch>
                  </pic:blipFill>
                  <pic:spPr>
                    <a:xfrm>
                      <a:off x="0" y="0"/>
                      <a:ext cx="5658485" cy="2354580"/>
                    </a:xfrm>
                    <a:prstGeom prst="rect">
                      <a:avLst/>
                    </a:prstGeom>
                    <a:noFill/>
                    <a:ln>
                      <a:noFill/>
                    </a:ln>
                  </pic:spPr>
                </pic:pic>
              </a:graphicData>
            </a:graphic>
          </wp:inline>
        </w:drawing>
      </w:r>
    </w:p>
    <w:p w14:paraId="187AE66E">
      <w:pPr>
        <w:pStyle w:val="1324"/>
        <w:numPr>
          <w:ilvl w:val="0"/>
          <w:numId w:val="0"/>
        </w:num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161280" cy="2910840"/>
            <wp:effectExtent l="0" t="0" r="1270" b="3810"/>
            <wp:docPr id="9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5"/>
                    <pic:cNvPicPr>
                      <a:picLocks noChangeAspect="1"/>
                    </pic:cNvPicPr>
                  </pic:nvPicPr>
                  <pic:blipFill>
                    <a:blip r:embed="rId19"/>
                    <a:stretch>
                      <a:fillRect/>
                    </a:stretch>
                  </pic:blipFill>
                  <pic:spPr>
                    <a:xfrm>
                      <a:off x="0" y="0"/>
                      <a:ext cx="5161280" cy="2910840"/>
                    </a:xfrm>
                    <a:prstGeom prst="rect">
                      <a:avLst/>
                    </a:prstGeom>
                    <a:noFill/>
                    <a:ln>
                      <a:noFill/>
                    </a:ln>
                  </pic:spPr>
                </pic:pic>
              </a:graphicData>
            </a:graphic>
          </wp:inline>
        </w:drawing>
      </w:r>
    </w:p>
    <w:p w14:paraId="358FB77F">
      <w:pPr>
        <w:pStyle w:val="1324"/>
        <w:numPr>
          <w:ilvl w:val="0"/>
          <w:numId w:val="0"/>
        </w:num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移机：</w:t>
      </w:r>
    </w:p>
    <w:p w14:paraId="04293543">
      <w:pPr>
        <w:pStyle w:val="1324"/>
        <w:numPr>
          <w:ilvl w:val="0"/>
          <w:numId w:val="0"/>
        </w:num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144770" cy="3024505"/>
            <wp:effectExtent l="0" t="0" r="8255" b="4445"/>
            <wp:docPr id="9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9"/>
                    <pic:cNvPicPr>
                      <a:picLocks noChangeAspect="1"/>
                    </pic:cNvPicPr>
                  </pic:nvPicPr>
                  <pic:blipFill>
                    <a:blip r:embed="rId20"/>
                    <a:stretch>
                      <a:fillRect/>
                    </a:stretch>
                  </pic:blipFill>
                  <pic:spPr>
                    <a:xfrm>
                      <a:off x="0" y="0"/>
                      <a:ext cx="5144770" cy="3024505"/>
                    </a:xfrm>
                    <a:prstGeom prst="rect">
                      <a:avLst/>
                    </a:prstGeom>
                    <a:noFill/>
                    <a:ln>
                      <a:noFill/>
                    </a:ln>
                  </pic:spPr>
                </pic:pic>
              </a:graphicData>
            </a:graphic>
          </wp:inline>
        </w:drawing>
      </w:r>
    </w:p>
    <w:p w14:paraId="540EF51A">
      <w:pPr>
        <w:pStyle w:val="1324"/>
        <w:numPr>
          <w:ilvl w:val="0"/>
          <w:numId w:val="0"/>
        </w:num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151755" cy="3246120"/>
            <wp:effectExtent l="0" t="0" r="1270" b="1905"/>
            <wp:docPr id="9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2"/>
                    <pic:cNvPicPr>
                      <a:picLocks noChangeAspect="1"/>
                    </pic:cNvPicPr>
                  </pic:nvPicPr>
                  <pic:blipFill>
                    <a:blip r:embed="rId21"/>
                    <a:stretch>
                      <a:fillRect/>
                    </a:stretch>
                  </pic:blipFill>
                  <pic:spPr>
                    <a:xfrm>
                      <a:off x="0" y="0"/>
                      <a:ext cx="5151755" cy="3246120"/>
                    </a:xfrm>
                    <a:prstGeom prst="rect">
                      <a:avLst/>
                    </a:prstGeom>
                    <a:noFill/>
                    <a:ln>
                      <a:noFill/>
                    </a:ln>
                  </pic:spPr>
                </pic:pic>
              </a:graphicData>
            </a:graphic>
          </wp:inline>
        </w:drawing>
      </w:r>
    </w:p>
    <w:p w14:paraId="4E480211">
      <w:pPr>
        <w:pStyle w:val="1324"/>
        <w:numPr>
          <w:ilvl w:val="0"/>
          <w:numId w:val="0"/>
        </w:num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退订：</w:t>
      </w:r>
    </w:p>
    <w:p w14:paraId="03FFC0E0">
      <w:pPr>
        <w:pStyle w:val="1324"/>
        <w:numPr>
          <w:ilvl w:val="0"/>
          <w:numId w:val="0"/>
        </w:num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123180" cy="2118995"/>
            <wp:effectExtent l="0" t="0" r="1270" b="5080"/>
            <wp:docPr id="11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34"/>
                    <pic:cNvPicPr>
                      <a:picLocks noChangeAspect="1"/>
                    </pic:cNvPicPr>
                  </pic:nvPicPr>
                  <pic:blipFill>
                    <a:blip r:embed="rId22"/>
                    <a:stretch>
                      <a:fillRect/>
                    </a:stretch>
                  </pic:blipFill>
                  <pic:spPr>
                    <a:xfrm>
                      <a:off x="0" y="0"/>
                      <a:ext cx="5123180" cy="2118995"/>
                    </a:xfrm>
                    <a:prstGeom prst="rect">
                      <a:avLst/>
                    </a:prstGeom>
                    <a:noFill/>
                    <a:ln>
                      <a:noFill/>
                    </a:ln>
                  </pic:spPr>
                </pic:pic>
              </a:graphicData>
            </a:graphic>
          </wp:inline>
        </w:drawing>
      </w:r>
    </w:p>
    <w:p w14:paraId="6C918045">
      <w:pPr>
        <w:pStyle w:val="1324"/>
        <w:numPr>
          <w:ilvl w:val="0"/>
          <w:numId w:val="0"/>
        </w:num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107305" cy="2816225"/>
            <wp:effectExtent l="0" t="0" r="7620" b="3175"/>
            <wp:docPr id="13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9"/>
                    <pic:cNvPicPr>
                      <a:picLocks noChangeAspect="1"/>
                    </pic:cNvPicPr>
                  </pic:nvPicPr>
                  <pic:blipFill>
                    <a:blip r:embed="rId23"/>
                    <a:stretch>
                      <a:fillRect/>
                    </a:stretch>
                  </pic:blipFill>
                  <pic:spPr>
                    <a:xfrm>
                      <a:off x="0" y="0"/>
                      <a:ext cx="5107305" cy="2816225"/>
                    </a:xfrm>
                    <a:prstGeom prst="rect">
                      <a:avLst/>
                    </a:prstGeom>
                    <a:noFill/>
                    <a:ln>
                      <a:noFill/>
                    </a:ln>
                  </pic:spPr>
                </pic:pic>
              </a:graphicData>
            </a:graphic>
          </wp:inline>
        </w:drawing>
      </w:r>
    </w:p>
    <w:p w14:paraId="308BCEBF">
      <w:pPr>
        <w:pStyle w:val="1324"/>
        <w:numPr>
          <w:ilvl w:val="0"/>
          <w:numId w:val="0"/>
        </w:num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并发扩减容：</w:t>
      </w:r>
    </w:p>
    <w:p w14:paraId="0CD94214">
      <w:pPr>
        <w:pStyle w:val="1324"/>
        <w:numPr>
          <w:ilvl w:val="0"/>
          <w:numId w:val="0"/>
        </w:num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382260" cy="2438400"/>
            <wp:effectExtent l="0" t="0" r="8890" b="0"/>
            <wp:docPr id="10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32"/>
                    <pic:cNvPicPr>
                      <a:picLocks noChangeAspect="1"/>
                    </pic:cNvPicPr>
                  </pic:nvPicPr>
                  <pic:blipFill>
                    <a:blip r:embed="rId24"/>
                    <a:stretch>
                      <a:fillRect/>
                    </a:stretch>
                  </pic:blipFill>
                  <pic:spPr>
                    <a:xfrm>
                      <a:off x="0" y="0"/>
                      <a:ext cx="5382260" cy="2438400"/>
                    </a:xfrm>
                    <a:prstGeom prst="rect">
                      <a:avLst/>
                    </a:prstGeom>
                    <a:noFill/>
                    <a:ln>
                      <a:noFill/>
                    </a:ln>
                  </pic:spPr>
                </pic:pic>
              </a:graphicData>
            </a:graphic>
          </wp:inline>
        </w:drawing>
      </w:r>
    </w:p>
    <w:p w14:paraId="6A394BE2">
      <w:pPr>
        <w:pStyle w:val="1324"/>
        <w:numPr>
          <w:ilvl w:val="0"/>
          <w:numId w:val="0"/>
        </w:num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drawing>
          <wp:inline distT="0" distB="0" distL="114300" distR="114300">
            <wp:extent cx="5422900" cy="3025775"/>
            <wp:effectExtent l="0" t="0" r="6350" b="3175"/>
            <wp:docPr id="10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1"/>
                    <pic:cNvPicPr>
                      <a:picLocks noChangeAspect="1"/>
                    </pic:cNvPicPr>
                  </pic:nvPicPr>
                  <pic:blipFill>
                    <a:blip r:embed="rId25"/>
                    <a:stretch>
                      <a:fillRect/>
                    </a:stretch>
                  </pic:blipFill>
                  <pic:spPr>
                    <a:xfrm>
                      <a:off x="0" y="0"/>
                      <a:ext cx="5422900" cy="3025775"/>
                    </a:xfrm>
                    <a:prstGeom prst="rect">
                      <a:avLst/>
                    </a:prstGeom>
                    <a:noFill/>
                    <a:ln>
                      <a:noFill/>
                    </a:ln>
                  </pic:spPr>
                </pic:pic>
              </a:graphicData>
            </a:graphic>
          </wp:inline>
        </w:drawing>
      </w:r>
    </w:p>
    <w:p w14:paraId="504BD8C3">
      <w:pPr>
        <w:pStyle w:val="2"/>
        <w:rPr>
          <w:rFonts w:hint="eastAsia" w:asciiTheme="minorEastAsia" w:hAnsiTheme="minorEastAsia" w:eastAsiaTheme="minorEastAsia" w:cstheme="minorEastAsia"/>
          <w:sz w:val="21"/>
          <w:szCs w:val="21"/>
        </w:rPr>
      </w:pPr>
    </w:p>
    <w:p w14:paraId="64CBA383">
      <w:pPr>
        <w:keepNext/>
        <w:numPr>
          <w:ilvl w:val="4"/>
          <w:numId w:val="225"/>
        </w:numPr>
        <w:tabs>
          <w:tab w:val="left" w:pos="0"/>
          <w:tab w:val="clear" w:pos="420"/>
        </w:tabs>
        <w:spacing w:line="360" w:lineRule="auto"/>
        <w:outlineLvl w:val="4"/>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_Toc18605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新增互联网专线业务自动化流转能力</w:t>
      </w:r>
      <w:r>
        <w:rPr>
          <w:rFonts w:hint="eastAsia" w:asciiTheme="minorEastAsia" w:hAnsiTheme="minorEastAsia" w:eastAsiaTheme="minorEastAsia" w:cstheme="minorEastAsia"/>
          <w:sz w:val="21"/>
          <w:szCs w:val="21"/>
        </w:rPr>
        <w:fldChar w:fldCharType="end"/>
      </w:r>
    </w:p>
    <w:p w14:paraId="1479EF99">
      <w:pPr>
        <w:keepNext/>
        <w:numPr>
          <w:ilvl w:val="5"/>
          <w:numId w:val="226"/>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新增互联网专线业务受理环节自动化能力</w:t>
      </w:r>
    </w:p>
    <w:p w14:paraId="7BBB2B9F">
      <w:pPr>
        <w:ind w:firstLine="420" w:firstLineChars="200"/>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b w:val="0"/>
          <w:bCs w:val="0"/>
          <w:sz w:val="21"/>
          <w:szCs w:val="21"/>
        </w:rPr>
        <w:t>支持互联网专线开通场景自动流转，接收ESOP派发的互联网开通单，完成业务受理自动受理提交。</w:t>
      </w:r>
    </w:p>
    <w:p w14:paraId="759C4CB0">
      <w:pPr>
        <w:ind w:firstLine="420" w:firstLineChars="200"/>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业务受理：装维班组自动匹配优化</w:t>
      </w:r>
    </w:p>
    <w:p w14:paraId="68BD1815">
      <w:pPr>
        <w:ind w:firstLine="420" w:firstLineChars="200"/>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sz w:val="21"/>
          <w:szCs w:val="21"/>
        </w:rPr>
        <w:drawing>
          <wp:inline distT="0" distB="0" distL="114300" distR="114300">
            <wp:extent cx="5270500" cy="2118360"/>
            <wp:effectExtent l="0" t="0" r="6350" b="5715"/>
            <wp:docPr id="6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7"/>
                    <pic:cNvPicPr>
                      <a:picLocks noChangeAspect="1"/>
                    </pic:cNvPicPr>
                  </pic:nvPicPr>
                  <pic:blipFill>
                    <a:blip r:embed="rId26"/>
                    <a:stretch>
                      <a:fillRect/>
                    </a:stretch>
                  </pic:blipFill>
                  <pic:spPr>
                    <a:xfrm>
                      <a:off x="0" y="0"/>
                      <a:ext cx="5270500" cy="2118360"/>
                    </a:xfrm>
                    <a:prstGeom prst="rect">
                      <a:avLst/>
                    </a:prstGeom>
                    <a:noFill/>
                    <a:ln>
                      <a:noFill/>
                    </a:ln>
                  </pic:spPr>
                </pic:pic>
              </a:graphicData>
            </a:graphic>
          </wp:inline>
        </w:drawing>
      </w:r>
    </w:p>
    <w:p w14:paraId="79E619E9">
      <w:pPr>
        <w:keepNext/>
        <w:numPr>
          <w:ilvl w:val="5"/>
          <w:numId w:val="226"/>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w:t>
      </w:r>
      <w:r>
        <w:rPr>
          <w:rFonts w:hint="eastAsia" w:asciiTheme="minorEastAsia" w:hAnsiTheme="minorEastAsia" w:eastAsiaTheme="minorEastAsia" w:cstheme="minorEastAsia"/>
          <w:sz w:val="21"/>
          <w:szCs w:val="21"/>
          <w:lang w:val="en-US" w:eastAsia="zh-CN"/>
        </w:rPr>
        <w:t>互联网</w:t>
      </w:r>
      <w:r>
        <w:rPr>
          <w:rFonts w:hint="eastAsia" w:asciiTheme="minorEastAsia" w:hAnsiTheme="minorEastAsia" w:eastAsiaTheme="minorEastAsia" w:cstheme="minorEastAsia"/>
          <w:sz w:val="21"/>
          <w:szCs w:val="21"/>
        </w:rPr>
        <w:t>专线方案设计环节自动化能力</w:t>
      </w:r>
    </w:p>
    <w:p w14:paraId="470FB6DD">
      <w:pPr>
        <w:ind w:firstLine="420" w:firstLineChars="200"/>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b w:val="0"/>
          <w:bCs w:val="0"/>
          <w:sz w:val="21"/>
          <w:szCs w:val="21"/>
        </w:rPr>
        <w:t>支持互联网专线开通场景自动流转，接收ESOP派发的互联网开通单，完成方案设计环节自动调用资管接口，自动填充方案结果，自动提交。</w:t>
      </w:r>
    </w:p>
    <w:p w14:paraId="05ABB706">
      <w:pPr>
        <w:ind w:firstLine="420" w:firstLineChars="200"/>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sz w:val="21"/>
          <w:szCs w:val="21"/>
        </w:rPr>
        <w:drawing>
          <wp:inline distT="0" distB="0" distL="114300" distR="114300">
            <wp:extent cx="5272405" cy="1736090"/>
            <wp:effectExtent l="0" t="0" r="4445" b="6985"/>
            <wp:docPr id="6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8"/>
                    <pic:cNvPicPr>
                      <a:picLocks noChangeAspect="1"/>
                    </pic:cNvPicPr>
                  </pic:nvPicPr>
                  <pic:blipFill>
                    <a:blip r:embed="rId27"/>
                    <a:stretch>
                      <a:fillRect/>
                    </a:stretch>
                  </pic:blipFill>
                  <pic:spPr>
                    <a:xfrm>
                      <a:off x="0" y="0"/>
                      <a:ext cx="5272405" cy="1736090"/>
                    </a:xfrm>
                    <a:prstGeom prst="rect">
                      <a:avLst/>
                    </a:prstGeom>
                    <a:noFill/>
                    <a:ln>
                      <a:noFill/>
                    </a:ln>
                  </pic:spPr>
                </pic:pic>
              </a:graphicData>
            </a:graphic>
          </wp:inline>
        </w:drawing>
      </w:r>
    </w:p>
    <w:p w14:paraId="685CC3BD">
      <w:pPr>
        <w:keepNext/>
        <w:numPr>
          <w:ilvl w:val="5"/>
          <w:numId w:val="226"/>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新增互联网专线工程施工环节自动化</w:t>
      </w:r>
      <w:r>
        <w:rPr>
          <w:rFonts w:hint="eastAsia" w:asciiTheme="minorEastAsia" w:hAnsiTheme="minorEastAsia" w:eastAsiaTheme="minorEastAsia" w:cstheme="minorEastAsia"/>
          <w:sz w:val="21"/>
          <w:szCs w:val="21"/>
          <w:lang w:val="en-US" w:eastAsia="zh-CN"/>
        </w:rPr>
        <w:t>能力</w:t>
      </w:r>
    </w:p>
    <w:p w14:paraId="0F32EBF1">
      <w:pPr>
        <w:ind w:firstLine="420" w:firstLineChars="200"/>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b w:val="0"/>
          <w:bCs w:val="0"/>
          <w:sz w:val="21"/>
          <w:szCs w:val="21"/>
        </w:rPr>
        <w:t>支持互联网专线开通场景自动流转，接收ESOP派发的互联网开通单，完成工程施工环节自动向工程建设平台推送建设单，自动填充回复结果，自动提交。</w:t>
      </w:r>
    </w:p>
    <w:p w14:paraId="4290045F">
      <w:pPr>
        <w:ind w:firstLine="420" w:firstLineChars="200"/>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sz w:val="21"/>
          <w:szCs w:val="21"/>
        </w:rPr>
        <w:drawing>
          <wp:inline distT="0" distB="0" distL="114300" distR="114300">
            <wp:extent cx="5266690" cy="2051050"/>
            <wp:effectExtent l="0" t="0" r="635" b="6350"/>
            <wp:docPr id="7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9"/>
                    <pic:cNvPicPr>
                      <a:picLocks noChangeAspect="1"/>
                    </pic:cNvPicPr>
                  </pic:nvPicPr>
                  <pic:blipFill>
                    <a:blip r:embed="rId28"/>
                    <a:stretch>
                      <a:fillRect/>
                    </a:stretch>
                  </pic:blipFill>
                  <pic:spPr>
                    <a:xfrm>
                      <a:off x="0" y="0"/>
                      <a:ext cx="5266690" cy="2051050"/>
                    </a:xfrm>
                    <a:prstGeom prst="rect">
                      <a:avLst/>
                    </a:prstGeom>
                    <a:noFill/>
                    <a:ln>
                      <a:noFill/>
                    </a:ln>
                  </pic:spPr>
                </pic:pic>
              </a:graphicData>
            </a:graphic>
          </wp:inline>
        </w:drawing>
      </w:r>
    </w:p>
    <w:p w14:paraId="7BD3955E">
      <w:pPr>
        <w:keepNext/>
        <w:numPr>
          <w:ilvl w:val="5"/>
          <w:numId w:val="226"/>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新增互联网专线</w:t>
      </w:r>
      <w:r>
        <w:rPr>
          <w:rFonts w:hint="eastAsia" w:asciiTheme="minorEastAsia" w:hAnsiTheme="minorEastAsia" w:eastAsiaTheme="minorEastAsia" w:cstheme="minorEastAsia"/>
          <w:sz w:val="21"/>
          <w:szCs w:val="21"/>
          <w:lang w:val="en-US" w:eastAsia="zh-CN"/>
        </w:rPr>
        <w:t>资源</w:t>
      </w:r>
      <w:r>
        <w:rPr>
          <w:rFonts w:hint="eastAsia" w:asciiTheme="minorEastAsia" w:hAnsiTheme="minorEastAsia" w:eastAsiaTheme="minorEastAsia" w:cstheme="minorEastAsia"/>
          <w:sz w:val="21"/>
          <w:szCs w:val="21"/>
        </w:rPr>
        <w:t>录入环节自动化能力</w:t>
      </w:r>
    </w:p>
    <w:p w14:paraId="42602B55">
      <w:pPr>
        <w:ind w:firstLine="420" w:firstLineChars="200"/>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b w:val="0"/>
          <w:bCs w:val="0"/>
          <w:sz w:val="21"/>
          <w:szCs w:val="21"/>
        </w:rPr>
        <w:t>支持互联网专线开通场景自动流转，接收ESOP派发的互联网开通单，完成资源录入环节自动向资管发起资源录入请求，自动填充录入结果，自动提交。</w:t>
      </w:r>
    </w:p>
    <w:p w14:paraId="388F9D8A">
      <w:pPr>
        <w:ind w:firstLine="420" w:firstLineChars="200"/>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sz w:val="21"/>
          <w:szCs w:val="21"/>
        </w:rPr>
        <w:drawing>
          <wp:inline distT="0" distB="0" distL="114300" distR="114300">
            <wp:extent cx="5273675" cy="1276985"/>
            <wp:effectExtent l="0" t="0" r="3175" b="8890"/>
            <wp:docPr id="7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0"/>
                    <pic:cNvPicPr>
                      <a:picLocks noChangeAspect="1"/>
                    </pic:cNvPicPr>
                  </pic:nvPicPr>
                  <pic:blipFill>
                    <a:blip r:embed="rId29"/>
                    <a:stretch>
                      <a:fillRect/>
                    </a:stretch>
                  </pic:blipFill>
                  <pic:spPr>
                    <a:xfrm>
                      <a:off x="0" y="0"/>
                      <a:ext cx="5273675" cy="1276985"/>
                    </a:xfrm>
                    <a:prstGeom prst="rect">
                      <a:avLst/>
                    </a:prstGeom>
                    <a:noFill/>
                    <a:ln>
                      <a:noFill/>
                    </a:ln>
                  </pic:spPr>
                </pic:pic>
              </a:graphicData>
            </a:graphic>
          </wp:inline>
        </w:drawing>
      </w:r>
    </w:p>
    <w:p w14:paraId="2F13DEA8">
      <w:pPr>
        <w:keepNext/>
        <w:numPr>
          <w:ilvl w:val="5"/>
          <w:numId w:val="226"/>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新增互联网专线资源配置环节自动化能力</w:t>
      </w:r>
    </w:p>
    <w:p w14:paraId="63410939">
      <w:pPr>
        <w:ind w:firstLine="420" w:firstLineChars="200"/>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b w:val="0"/>
          <w:bCs w:val="0"/>
          <w:sz w:val="21"/>
          <w:szCs w:val="21"/>
        </w:rPr>
        <w:t>支持互联网专线开通场景自动流转，接收ESOP派发的互联网开通单，完成资源配置环节自动向资管发起资源配置请求，自动填充配置结果，自动提交。</w:t>
      </w:r>
    </w:p>
    <w:p w14:paraId="18F2AF12">
      <w:pPr>
        <w:ind w:firstLine="420" w:firstLineChars="200"/>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sz w:val="21"/>
          <w:szCs w:val="21"/>
        </w:rPr>
        <w:drawing>
          <wp:inline distT="0" distB="0" distL="114300" distR="114300">
            <wp:extent cx="5272405" cy="2153920"/>
            <wp:effectExtent l="0" t="0" r="4445" b="8255"/>
            <wp:docPr id="7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1"/>
                    <pic:cNvPicPr>
                      <a:picLocks noChangeAspect="1"/>
                    </pic:cNvPicPr>
                  </pic:nvPicPr>
                  <pic:blipFill>
                    <a:blip r:embed="rId30"/>
                    <a:stretch>
                      <a:fillRect/>
                    </a:stretch>
                  </pic:blipFill>
                  <pic:spPr>
                    <a:xfrm>
                      <a:off x="0" y="0"/>
                      <a:ext cx="5272405" cy="2153920"/>
                    </a:xfrm>
                    <a:prstGeom prst="rect">
                      <a:avLst/>
                    </a:prstGeom>
                    <a:noFill/>
                    <a:ln>
                      <a:noFill/>
                    </a:ln>
                  </pic:spPr>
                </pic:pic>
              </a:graphicData>
            </a:graphic>
          </wp:inline>
        </w:drawing>
      </w:r>
    </w:p>
    <w:p w14:paraId="38DE674E">
      <w:pPr>
        <w:keepNext/>
        <w:numPr>
          <w:ilvl w:val="5"/>
          <w:numId w:val="226"/>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新增互联网专线</w:t>
      </w:r>
      <w:r>
        <w:rPr>
          <w:rFonts w:hint="eastAsia" w:asciiTheme="minorEastAsia" w:hAnsiTheme="minorEastAsia" w:eastAsiaTheme="minorEastAsia" w:cstheme="minorEastAsia"/>
          <w:sz w:val="21"/>
          <w:szCs w:val="21"/>
          <w:lang w:val="en-US" w:eastAsia="zh-CN"/>
        </w:rPr>
        <w:t>配置</w:t>
      </w:r>
      <w:r>
        <w:rPr>
          <w:rFonts w:hint="eastAsia" w:asciiTheme="minorEastAsia" w:hAnsiTheme="minorEastAsia" w:eastAsiaTheme="minorEastAsia" w:cstheme="minorEastAsia"/>
          <w:sz w:val="21"/>
          <w:szCs w:val="21"/>
        </w:rPr>
        <w:t>激活环节自动化能力</w:t>
      </w:r>
    </w:p>
    <w:p w14:paraId="02424CC6">
      <w:pPr>
        <w:ind w:firstLine="420" w:firstLineChars="200"/>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b w:val="0"/>
          <w:bCs w:val="0"/>
          <w:sz w:val="21"/>
          <w:szCs w:val="21"/>
        </w:rPr>
        <w:t>支持互联网专线开通场景自动流转，接收ESOP派发的互联网开通单，完成配置激活环节自动向IP工作台请求配置下发，自动填充下发结果，自动提交。</w:t>
      </w:r>
    </w:p>
    <w:p w14:paraId="5B5EBB41">
      <w:pPr>
        <w:ind w:firstLine="420" w:firstLineChars="200"/>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sz w:val="21"/>
          <w:szCs w:val="21"/>
        </w:rPr>
        <w:drawing>
          <wp:inline distT="0" distB="0" distL="114300" distR="114300">
            <wp:extent cx="5271135" cy="2360930"/>
            <wp:effectExtent l="0" t="0" r="5715" b="1270"/>
            <wp:docPr id="7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2"/>
                    <pic:cNvPicPr>
                      <a:picLocks noChangeAspect="1"/>
                    </pic:cNvPicPr>
                  </pic:nvPicPr>
                  <pic:blipFill>
                    <a:blip r:embed="rId31"/>
                    <a:stretch>
                      <a:fillRect/>
                    </a:stretch>
                  </pic:blipFill>
                  <pic:spPr>
                    <a:xfrm>
                      <a:off x="0" y="0"/>
                      <a:ext cx="5271135" cy="2360930"/>
                    </a:xfrm>
                    <a:prstGeom prst="rect">
                      <a:avLst/>
                    </a:prstGeom>
                    <a:noFill/>
                    <a:ln>
                      <a:noFill/>
                    </a:ln>
                  </pic:spPr>
                </pic:pic>
              </a:graphicData>
            </a:graphic>
          </wp:inline>
        </w:drawing>
      </w:r>
    </w:p>
    <w:p w14:paraId="53B3A54B">
      <w:pPr>
        <w:keepNext/>
        <w:numPr>
          <w:ilvl w:val="5"/>
          <w:numId w:val="226"/>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新增互联网</w:t>
      </w:r>
      <w:r>
        <w:rPr>
          <w:rFonts w:hint="eastAsia" w:asciiTheme="minorEastAsia" w:hAnsiTheme="minorEastAsia" w:eastAsiaTheme="minorEastAsia" w:cstheme="minorEastAsia"/>
          <w:sz w:val="21"/>
          <w:szCs w:val="21"/>
          <w:lang w:val="en-US" w:eastAsia="zh-CN"/>
        </w:rPr>
        <w:t>专线</w:t>
      </w:r>
      <w:r>
        <w:rPr>
          <w:rFonts w:hint="eastAsia" w:asciiTheme="minorEastAsia" w:hAnsiTheme="minorEastAsia" w:eastAsiaTheme="minorEastAsia" w:cstheme="minorEastAsia"/>
          <w:sz w:val="21"/>
          <w:szCs w:val="21"/>
        </w:rPr>
        <w:t>工单报结环节自动化能力</w:t>
      </w:r>
    </w:p>
    <w:p w14:paraId="56F5694A">
      <w:pPr>
        <w:ind w:firstLine="420" w:firstLineChars="200"/>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b w:val="0"/>
          <w:bCs w:val="0"/>
          <w:sz w:val="21"/>
          <w:szCs w:val="21"/>
        </w:rPr>
        <w:t>支持互联网专线开通场景自动流转，接收ESOP派发的互联网开通单，完成工单报结环节自动调用ESOP报结接口，环节自动提交。</w:t>
      </w:r>
    </w:p>
    <w:p w14:paraId="44B6DEA0">
      <w:pPr>
        <w:ind w:firstLine="420" w:firstLineChars="200"/>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sz w:val="21"/>
          <w:szCs w:val="21"/>
        </w:rPr>
        <w:drawing>
          <wp:inline distT="0" distB="0" distL="114300" distR="114300">
            <wp:extent cx="5268595" cy="2155825"/>
            <wp:effectExtent l="0" t="0" r="8255" b="6350"/>
            <wp:docPr id="7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5"/>
                    <pic:cNvPicPr>
                      <a:picLocks noChangeAspect="1"/>
                    </pic:cNvPicPr>
                  </pic:nvPicPr>
                  <pic:blipFill>
                    <a:blip r:embed="rId32"/>
                    <a:stretch>
                      <a:fillRect/>
                    </a:stretch>
                  </pic:blipFill>
                  <pic:spPr>
                    <a:xfrm>
                      <a:off x="0" y="0"/>
                      <a:ext cx="5268595" cy="2155825"/>
                    </a:xfrm>
                    <a:prstGeom prst="rect">
                      <a:avLst/>
                    </a:prstGeom>
                    <a:noFill/>
                    <a:ln>
                      <a:noFill/>
                    </a:ln>
                  </pic:spPr>
                </pic:pic>
              </a:graphicData>
            </a:graphic>
          </wp:inline>
        </w:drawing>
      </w:r>
    </w:p>
    <w:p w14:paraId="6E72E18D">
      <w:pPr>
        <w:keepNext/>
        <w:numPr>
          <w:ilvl w:val="5"/>
          <w:numId w:val="226"/>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新增互联网专线访问国际网站异常的反馈能力</w:t>
      </w:r>
    </w:p>
    <w:p w14:paraId="29D43D07">
      <w:pPr>
        <w:ind w:firstLine="420" w:firstLineChars="200"/>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b w:val="0"/>
          <w:bCs w:val="0"/>
          <w:sz w:val="21"/>
          <w:szCs w:val="21"/>
        </w:rPr>
        <w:t>支持互联网专线、跨省互联网专线开通和移机场景访问国际网站异常反馈能力，在业务验证环节支持人工选择客户是否需要访问国际网站、国际网站是否可正常访问，填写异常访问的国际网站名称和URL；报结环节回填是否已发起国际网站异常访问处理工单、生产任务管理工单状态、生产任务管理工单处理结果。</w:t>
      </w:r>
    </w:p>
    <w:p w14:paraId="37D7CD67">
      <w:p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434965" cy="4890135"/>
            <wp:effectExtent l="0" t="0" r="3810" b="5715"/>
            <wp:docPr id="10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7"/>
                    <pic:cNvPicPr>
                      <a:picLocks noChangeAspect="1"/>
                    </pic:cNvPicPr>
                  </pic:nvPicPr>
                  <pic:blipFill>
                    <a:blip r:embed="rId33"/>
                    <a:stretch>
                      <a:fillRect/>
                    </a:stretch>
                  </pic:blipFill>
                  <pic:spPr>
                    <a:xfrm>
                      <a:off x="0" y="0"/>
                      <a:ext cx="5434965" cy="4890135"/>
                    </a:xfrm>
                    <a:prstGeom prst="rect">
                      <a:avLst/>
                    </a:prstGeom>
                    <a:noFill/>
                    <a:ln>
                      <a:noFill/>
                    </a:ln>
                  </pic:spPr>
                </pic:pic>
              </a:graphicData>
            </a:graphic>
          </wp:inline>
        </w:drawing>
      </w:r>
    </w:p>
    <w:p w14:paraId="38821761">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350510" cy="3371850"/>
            <wp:effectExtent l="0" t="0" r="2540" b="0"/>
            <wp:docPr id="1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8"/>
                    <pic:cNvPicPr>
                      <a:picLocks noChangeAspect="1"/>
                    </pic:cNvPicPr>
                  </pic:nvPicPr>
                  <pic:blipFill>
                    <a:blip r:embed="rId21"/>
                    <a:stretch>
                      <a:fillRect/>
                    </a:stretch>
                  </pic:blipFill>
                  <pic:spPr>
                    <a:xfrm>
                      <a:off x="0" y="0"/>
                      <a:ext cx="5350510" cy="3371850"/>
                    </a:xfrm>
                    <a:prstGeom prst="rect">
                      <a:avLst/>
                    </a:prstGeom>
                    <a:noFill/>
                    <a:ln>
                      <a:noFill/>
                    </a:ln>
                  </pic:spPr>
                </pic:pic>
              </a:graphicData>
            </a:graphic>
          </wp:inline>
        </w:drawing>
      </w:r>
    </w:p>
    <w:p w14:paraId="7E608CC2">
      <w:pPr>
        <w:pStyle w:val="2"/>
        <w:rPr>
          <w:rFonts w:hint="eastAsia" w:asciiTheme="minorEastAsia" w:hAnsiTheme="minorEastAsia" w:eastAsiaTheme="minorEastAsia" w:cstheme="minorEastAsia"/>
          <w:sz w:val="21"/>
          <w:szCs w:val="21"/>
        </w:rPr>
      </w:pPr>
    </w:p>
    <w:p w14:paraId="603C805A">
      <w:pPr>
        <w:keepNext/>
        <w:numPr>
          <w:ilvl w:val="4"/>
          <w:numId w:val="225"/>
        </w:numPr>
        <w:tabs>
          <w:tab w:val="left" w:pos="0"/>
          <w:tab w:val="clear" w:pos="420"/>
        </w:tabs>
        <w:spacing w:line="360" w:lineRule="auto"/>
        <w:outlineLvl w:val="4"/>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_Toc29357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优化互联网专线业务网元配置调度能力</w:t>
      </w:r>
      <w:r>
        <w:rPr>
          <w:rFonts w:hint="eastAsia" w:asciiTheme="minorEastAsia" w:hAnsiTheme="minorEastAsia" w:eastAsiaTheme="minorEastAsia" w:cstheme="minorEastAsia"/>
          <w:sz w:val="21"/>
          <w:szCs w:val="21"/>
        </w:rPr>
        <w:fldChar w:fldCharType="end"/>
      </w:r>
    </w:p>
    <w:p w14:paraId="280BABBF">
      <w:pPr>
        <w:keepNext/>
        <w:numPr>
          <w:ilvl w:val="5"/>
          <w:numId w:val="226"/>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w:t>
      </w:r>
      <w:r>
        <w:rPr>
          <w:rFonts w:hint="eastAsia" w:asciiTheme="minorEastAsia" w:hAnsiTheme="minorEastAsia" w:eastAsiaTheme="minorEastAsia" w:cstheme="minorEastAsia"/>
          <w:sz w:val="21"/>
          <w:szCs w:val="21"/>
          <w:lang w:val="en-US" w:eastAsia="zh-CN"/>
        </w:rPr>
        <w:t>互联网专线软探针下发</w:t>
      </w:r>
    </w:p>
    <w:p w14:paraId="5BEA24B9">
      <w:pPr>
        <w:ind w:firstLine="420" w:firstLineChars="200"/>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b w:val="0"/>
          <w:bCs w:val="0"/>
          <w:sz w:val="21"/>
          <w:szCs w:val="21"/>
        </w:rPr>
        <w:t>支持互联网专线PON接入模式下华为厂家、中兴厂家、贝尔厂家、烽火厂家软探针下发，对于产品类型为“互联网专线”、“悦享专线动态IP版”的开通单，在进行业务配置下发的同时，额外下发指定值的带宽模板。</w:t>
      </w:r>
    </w:p>
    <w:p w14:paraId="7132CBB1">
      <w:pPr>
        <w:keepNext/>
        <w:numPr>
          <w:ilvl w:val="5"/>
          <w:numId w:val="226"/>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新增互联网专线接入侧智能网关设备IPv6数据下发功能</w:t>
      </w:r>
    </w:p>
    <w:p w14:paraId="64EE64CE">
      <w:pPr>
        <w:ind w:firstLine="420" w:firstLineChars="200"/>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b w:val="0"/>
          <w:bCs w:val="0"/>
          <w:sz w:val="21"/>
          <w:szCs w:val="21"/>
        </w:rPr>
        <w:t>支持互联网专线智能网关设备IPv6数据下发，根据激活类型推送IPv6新装、IPv6退订激活单，接收激活结果。</w:t>
      </w:r>
    </w:p>
    <w:p w14:paraId="60D4961F">
      <w:p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302250" cy="3619500"/>
            <wp:effectExtent l="0" t="0" r="3175" b="0"/>
            <wp:docPr id="1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1"/>
                    <pic:cNvPicPr>
                      <a:picLocks noChangeAspect="1"/>
                    </pic:cNvPicPr>
                  </pic:nvPicPr>
                  <pic:blipFill>
                    <a:blip r:embed="rId34"/>
                    <a:stretch>
                      <a:fillRect/>
                    </a:stretch>
                  </pic:blipFill>
                  <pic:spPr>
                    <a:xfrm>
                      <a:off x="0" y="0"/>
                      <a:ext cx="5302250" cy="3619500"/>
                    </a:xfrm>
                    <a:prstGeom prst="rect">
                      <a:avLst/>
                    </a:prstGeom>
                    <a:noFill/>
                    <a:ln>
                      <a:noFill/>
                    </a:ln>
                  </pic:spPr>
                </pic:pic>
              </a:graphicData>
            </a:graphic>
          </wp:inline>
        </w:drawing>
      </w:r>
    </w:p>
    <w:p w14:paraId="68119F9F">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297805" cy="2484755"/>
            <wp:effectExtent l="0" t="0" r="7620" b="1270"/>
            <wp:docPr id="7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9"/>
                    <pic:cNvPicPr>
                      <a:picLocks noChangeAspect="1"/>
                    </pic:cNvPicPr>
                  </pic:nvPicPr>
                  <pic:blipFill>
                    <a:blip r:embed="rId35"/>
                    <a:stretch>
                      <a:fillRect/>
                    </a:stretch>
                  </pic:blipFill>
                  <pic:spPr>
                    <a:xfrm>
                      <a:off x="0" y="0"/>
                      <a:ext cx="5297805" cy="2484755"/>
                    </a:xfrm>
                    <a:prstGeom prst="rect">
                      <a:avLst/>
                    </a:prstGeom>
                    <a:noFill/>
                    <a:ln>
                      <a:noFill/>
                    </a:ln>
                  </pic:spPr>
                </pic:pic>
              </a:graphicData>
            </a:graphic>
          </wp:inline>
        </w:drawing>
      </w:r>
    </w:p>
    <w:p w14:paraId="24E55954">
      <w:pPr>
        <w:keepNext/>
        <w:numPr>
          <w:ilvl w:val="5"/>
          <w:numId w:val="226"/>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新增上网类</w:t>
      </w:r>
      <w:r>
        <w:rPr>
          <w:rFonts w:hint="eastAsia" w:asciiTheme="minorEastAsia" w:hAnsiTheme="minorEastAsia" w:eastAsiaTheme="minorEastAsia" w:cstheme="minorEastAsia"/>
          <w:sz w:val="21"/>
          <w:szCs w:val="21"/>
          <w:lang w:val="en-US" w:eastAsia="zh-CN"/>
        </w:rPr>
        <w:t>专线</w:t>
      </w:r>
      <w:r>
        <w:rPr>
          <w:rFonts w:hint="eastAsia" w:asciiTheme="minorEastAsia" w:hAnsiTheme="minorEastAsia" w:eastAsiaTheme="minorEastAsia" w:cstheme="minorEastAsia"/>
          <w:sz w:val="21"/>
          <w:szCs w:val="21"/>
        </w:rPr>
        <w:t>IPv6地址性能业务竣工测试功能</w:t>
      </w:r>
    </w:p>
    <w:p w14:paraId="203D3988">
      <w:pPr>
        <w:ind w:firstLine="420" w:firstLineChars="200"/>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b w:val="0"/>
          <w:bCs w:val="0"/>
          <w:sz w:val="21"/>
          <w:szCs w:val="21"/>
        </w:rPr>
        <w:t>支持互联网专线、商务快线、悦享专线动态IP版开通单，在业务验证环节展示IPv6地址业务质量拨测结果。</w:t>
      </w:r>
    </w:p>
    <w:p w14:paraId="5B55B19C">
      <w:pPr>
        <w:ind w:firstLine="420" w:firstLineChars="200"/>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sz w:val="21"/>
          <w:szCs w:val="21"/>
        </w:rPr>
        <w:drawing>
          <wp:inline distT="0" distB="0" distL="114300" distR="114300">
            <wp:extent cx="5267325" cy="2266950"/>
            <wp:effectExtent l="0" t="0" r="0" b="0"/>
            <wp:docPr id="7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6"/>
                    <pic:cNvPicPr>
                      <a:picLocks noChangeAspect="1"/>
                    </pic:cNvPicPr>
                  </pic:nvPicPr>
                  <pic:blipFill>
                    <a:blip r:embed="rId36"/>
                    <a:stretch>
                      <a:fillRect/>
                    </a:stretch>
                  </pic:blipFill>
                  <pic:spPr>
                    <a:xfrm>
                      <a:off x="0" y="0"/>
                      <a:ext cx="5267325" cy="2266950"/>
                    </a:xfrm>
                    <a:prstGeom prst="rect">
                      <a:avLst/>
                    </a:prstGeom>
                    <a:noFill/>
                    <a:ln>
                      <a:noFill/>
                    </a:ln>
                  </pic:spPr>
                </pic:pic>
              </a:graphicData>
            </a:graphic>
          </wp:inline>
        </w:drawing>
      </w:r>
    </w:p>
    <w:p w14:paraId="5FC015D2">
      <w:pPr>
        <w:keepNext/>
        <w:numPr>
          <w:ilvl w:val="5"/>
          <w:numId w:val="226"/>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新增SPN/PTN接入方式互联网专线网元配置自动化调度能力</w:t>
      </w:r>
    </w:p>
    <w:p w14:paraId="32D6D010">
      <w:pPr>
        <w:ind w:firstLine="420" w:firstLineChars="200"/>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b w:val="0"/>
          <w:bCs w:val="0"/>
          <w:sz w:val="21"/>
          <w:szCs w:val="21"/>
        </w:rPr>
        <w:t>支持SPN/PTN接入方式互联网专线网元配置调度环节对接传输工作台，实现传输电路自动配置下发。</w:t>
      </w:r>
    </w:p>
    <w:p w14:paraId="29E974AE">
      <w:pPr>
        <w:ind w:firstLine="420" w:firstLineChars="200"/>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b w:val="0"/>
          <w:bCs w:val="0"/>
          <w:sz w:val="21"/>
          <w:szCs w:val="21"/>
          <w:lang w:val="en-US" w:eastAsia="zh-CN"/>
        </w:rPr>
        <w:t>资源分配：</w:t>
      </w:r>
      <w:r>
        <w:rPr>
          <w:rFonts w:hint="eastAsia" w:asciiTheme="minorEastAsia" w:hAnsiTheme="minorEastAsia" w:eastAsiaTheme="minorEastAsia" w:cstheme="minorEastAsia"/>
          <w:b w:val="0"/>
          <w:bCs w:val="0"/>
          <w:sz w:val="21"/>
          <w:szCs w:val="21"/>
        </w:rPr>
        <w:t>根据资管返回的接入方式回显资源列表</w:t>
      </w:r>
    </w:p>
    <w:p w14:paraId="4C0787ED">
      <w:pPr>
        <w:ind w:firstLine="420" w:firstLineChars="200"/>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sz w:val="21"/>
          <w:szCs w:val="21"/>
        </w:rPr>
        <w:drawing>
          <wp:inline distT="0" distB="0" distL="114300" distR="114300">
            <wp:extent cx="5270500" cy="1947545"/>
            <wp:effectExtent l="0" t="0" r="6350" b="5080"/>
            <wp:docPr id="6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9"/>
                    <pic:cNvPicPr>
                      <a:picLocks noChangeAspect="1"/>
                    </pic:cNvPicPr>
                  </pic:nvPicPr>
                  <pic:blipFill>
                    <a:blip r:embed="rId37"/>
                    <a:stretch>
                      <a:fillRect/>
                    </a:stretch>
                  </pic:blipFill>
                  <pic:spPr>
                    <a:xfrm>
                      <a:off x="0" y="0"/>
                      <a:ext cx="5270500" cy="1947545"/>
                    </a:xfrm>
                    <a:prstGeom prst="rect">
                      <a:avLst/>
                    </a:prstGeom>
                    <a:noFill/>
                    <a:ln>
                      <a:noFill/>
                    </a:ln>
                  </pic:spPr>
                </pic:pic>
              </a:graphicData>
            </a:graphic>
          </wp:inline>
        </w:drawing>
      </w:r>
    </w:p>
    <w:p w14:paraId="3F846A37">
      <w:pPr>
        <w:ind w:firstLine="420" w:firstLineChars="200"/>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b w:val="0"/>
          <w:bCs w:val="0"/>
          <w:sz w:val="21"/>
          <w:szCs w:val="21"/>
          <w:lang w:val="en-US" w:eastAsia="zh-CN"/>
        </w:rPr>
        <w:t>配置激活：</w:t>
      </w:r>
      <w:r>
        <w:rPr>
          <w:rFonts w:hint="eastAsia" w:asciiTheme="minorEastAsia" w:hAnsiTheme="minorEastAsia" w:eastAsiaTheme="minorEastAsia" w:cstheme="minorEastAsia"/>
          <w:b w:val="0"/>
          <w:bCs w:val="0"/>
          <w:sz w:val="21"/>
          <w:szCs w:val="21"/>
        </w:rPr>
        <w:t>支持SPN/PTN线上开通</w:t>
      </w:r>
    </w:p>
    <w:p w14:paraId="3020DFB7">
      <w:pPr>
        <w:ind w:firstLine="420" w:firstLineChars="20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drawing>
          <wp:inline distT="0" distB="0" distL="114300" distR="114300">
            <wp:extent cx="5273040" cy="2277745"/>
            <wp:effectExtent l="0" t="0" r="3810" b="8255"/>
            <wp:docPr id="6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0"/>
                    <pic:cNvPicPr>
                      <a:picLocks noChangeAspect="1"/>
                    </pic:cNvPicPr>
                  </pic:nvPicPr>
                  <pic:blipFill>
                    <a:blip r:embed="rId38"/>
                    <a:stretch>
                      <a:fillRect/>
                    </a:stretch>
                  </pic:blipFill>
                  <pic:spPr>
                    <a:xfrm>
                      <a:off x="0" y="0"/>
                      <a:ext cx="5273040" cy="2277745"/>
                    </a:xfrm>
                    <a:prstGeom prst="rect">
                      <a:avLst/>
                    </a:prstGeom>
                    <a:noFill/>
                    <a:ln>
                      <a:noFill/>
                    </a:ln>
                  </pic:spPr>
                </pic:pic>
              </a:graphicData>
            </a:graphic>
          </wp:inline>
        </w:drawing>
      </w:r>
    </w:p>
    <w:p w14:paraId="7A574727">
      <w:pPr>
        <w:keepNext/>
        <w:numPr>
          <w:ilvl w:val="5"/>
          <w:numId w:val="226"/>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互联网</w:t>
      </w:r>
      <w:r>
        <w:rPr>
          <w:rFonts w:hint="eastAsia" w:asciiTheme="minorEastAsia" w:hAnsiTheme="minorEastAsia" w:eastAsiaTheme="minorEastAsia" w:cstheme="minorEastAsia"/>
          <w:sz w:val="21"/>
          <w:szCs w:val="21"/>
          <w:lang w:val="en-US" w:eastAsia="zh-CN"/>
        </w:rPr>
        <w:t>专线</w:t>
      </w:r>
      <w:r>
        <w:rPr>
          <w:rFonts w:hint="eastAsia" w:asciiTheme="minorEastAsia" w:hAnsiTheme="minorEastAsia" w:eastAsiaTheme="minorEastAsia" w:cstheme="minorEastAsia"/>
          <w:sz w:val="21"/>
          <w:szCs w:val="21"/>
        </w:rPr>
        <w:t>SR配置激活改造</w:t>
      </w:r>
    </w:p>
    <w:p w14:paraId="459F0D25">
      <w:pPr>
        <w:ind w:firstLine="420" w:firstLineChars="200"/>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b w:val="0"/>
          <w:bCs w:val="0"/>
          <w:sz w:val="21"/>
          <w:szCs w:val="21"/>
        </w:rPr>
        <w:t>支持互联网专线SR配置激活调用IP工作台提供的互联网专线开通接口，由IP工作台进行自动激活。</w:t>
      </w:r>
    </w:p>
    <w:p w14:paraId="31A0835E">
      <w:pPr>
        <w:ind w:firstLine="420" w:firstLineChars="200"/>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rPr>
        <w:drawing>
          <wp:inline distT="0" distB="0" distL="114300" distR="114300">
            <wp:extent cx="5273675" cy="1896745"/>
            <wp:effectExtent l="0" t="0" r="3175" b="8255"/>
            <wp:docPr id="8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6"/>
                    <pic:cNvPicPr>
                      <a:picLocks noChangeAspect="1"/>
                    </pic:cNvPicPr>
                  </pic:nvPicPr>
                  <pic:blipFill>
                    <a:blip r:embed="rId39"/>
                    <a:stretch>
                      <a:fillRect/>
                    </a:stretch>
                  </pic:blipFill>
                  <pic:spPr>
                    <a:xfrm>
                      <a:off x="0" y="0"/>
                      <a:ext cx="5273675" cy="1896745"/>
                    </a:xfrm>
                    <a:prstGeom prst="rect">
                      <a:avLst/>
                    </a:prstGeom>
                    <a:noFill/>
                    <a:ln>
                      <a:noFill/>
                    </a:ln>
                  </pic:spPr>
                </pic:pic>
              </a:graphicData>
            </a:graphic>
          </wp:inline>
        </w:drawing>
      </w:r>
    </w:p>
    <w:p w14:paraId="3545F669">
      <w:pPr>
        <w:pStyle w:val="2"/>
        <w:rPr>
          <w:rFonts w:hint="eastAsia" w:asciiTheme="minorEastAsia" w:hAnsiTheme="minorEastAsia" w:eastAsiaTheme="minorEastAsia" w:cstheme="minorEastAsia"/>
          <w:sz w:val="21"/>
          <w:szCs w:val="21"/>
        </w:rPr>
      </w:pPr>
    </w:p>
    <w:p w14:paraId="5FD80D0F">
      <w:pPr>
        <w:keepNext/>
        <w:numPr>
          <w:ilvl w:val="3"/>
          <w:numId w:val="225"/>
        </w:numPr>
        <w:spacing w:line="360" w:lineRule="auto"/>
        <w:outlineLvl w:val="3"/>
        <w:rPr>
          <w:rFonts w:hint="eastAsia" w:asciiTheme="minorEastAsia" w:hAnsiTheme="minorEastAsia" w:eastAsiaTheme="minorEastAsia" w:cstheme="minorEastAsia"/>
          <w:color w:val="auto"/>
          <w:sz w:val="21"/>
          <w:szCs w:val="21"/>
          <w:lang w:eastAsia="zh"/>
        </w:rPr>
      </w:pP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HYPERLINK \l _Toc5758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lang w:val="en-US" w:eastAsia="zh-CN"/>
        </w:rPr>
        <w:t>优化数据专线开通能力</w:t>
      </w:r>
      <w:r>
        <w:rPr>
          <w:rFonts w:hint="eastAsia" w:asciiTheme="minorEastAsia" w:hAnsiTheme="minorEastAsia" w:eastAsiaTheme="minorEastAsia" w:cstheme="minorEastAsia"/>
        </w:rPr>
        <w:fldChar w:fldCharType="end"/>
      </w:r>
    </w:p>
    <w:p w14:paraId="283FE311">
      <w:pPr>
        <w:keepNext/>
        <w:numPr>
          <w:ilvl w:val="4"/>
          <w:numId w:val="225"/>
        </w:numPr>
        <w:spacing w:line="360" w:lineRule="auto"/>
        <w:ind w:left="0" w:leftChars="0" w:firstLine="0" w:firstLineChars="0"/>
        <w:outlineLvl w:val="4"/>
        <w:rPr>
          <w:rFonts w:hint="eastAsia" w:asciiTheme="minorEastAsia" w:hAnsiTheme="minorEastAsia" w:eastAsiaTheme="minorEastAsia" w:cstheme="minorEastAsia"/>
          <w:sz w:val="21"/>
          <w:szCs w:val="21"/>
          <w:lang w:val="en-US" w:eastAsia="zh"/>
        </w:rPr>
      </w:pPr>
      <w:r>
        <w:rPr>
          <w:rFonts w:hint="eastAsia" w:asciiTheme="minorEastAsia" w:hAnsiTheme="minorEastAsia" w:eastAsiaTheme="minorEastAsia" w:cstheme="minorEastAsia"/>
          <w:sz w:val="21"/>
          <w:szCs w:val="21"/>
          <w:lang w:val="en-US" w:eastAsia="zh-CN"/>
        </w:rPr>
        <w:t>新增</w:t>
      </w:r>
      <w:r>
        <w:rPr>
          <w:rFonts w:hint="eastAsia" w:asciiTheme="minorEastAsia" w:hAnsiTheme="minorEastAsia" w:eastAsiaTheme="minorEastAsia" w:cstheme="minorEastAsia"/>
          <w:sz w:val="21"/>
          <w:szCs w:val="21"/>
          <w:lang w:val="en-US" w:eastAsia="zh"/>
        </w:rPr>
        <w:t>传输专线业务自动化流转能力</w:t>
      </w:r>
    </w:p>
    <w:p w14:paraId="081BE979">
      <w:pPr>
        <w:keepNext/>
        <w:numPr>
          <w:ilvl w:val="5"/>
          <w:numId w:val="225"/>
        </w:numPr>
        <w:spacing w:line="360" w:lineRule="auto"/>
        <w:ind w:left="200" w:leftChars="0" w:hanging="200" w:firstLineChars="0"/>
        <w:outlineLvl w:val="5"/>
        <w:rPr>
          <w:rFonts w:hint="eastAsia" w:asciiTheme="minorEastAsia" w:hAnsiTheme="minorEastAsia" w:eastAsiaTheme="minorEastAsia" w:cstheme="minorEastAsia"/>
          <w:sz w:val="21"/>
          <w:szCs w:val="21"/>
          <w:lang w:val="en-US" w:eastAsia="zh"/>
        </w:rPr>
      </w:pPr>
      <w:r>
        <w:rPr>
          <w:rFonts w:hint="eastAsia" w:asciiTheme="minorEastAsia" w:hAnsiTheme="minorEastAsia" w:eastAsiaTheme="minorEastAsia" w:cstheme="minorEastAsia"/>
          <w:sz w:val="21"/>
          <w:szCs w:val="21"/>
          <w:lang w:val="en-US" w:eastAsia="zh-CN"/>
        </w:rPr>
        <w:t>省内</w:t>
      </w:r>
      <w:r>
        <w:rPr>
          <w:rFonts w:hint="eastAsia" w:asciiTheme="minorEastAsia" w:hAnsiTheme="minorEastAsia" w:eastAsiaTheme="minorEastAsia" w:cstheme="minorEastAsia"/>
          <w:sz w:val="21"/>
          <w:szCs w:val="21"/>
          <w:lang w:val="en-US" w:eastAsia="zh"/>
        </w:rPr>
        <w:t>传输专线开通流程环节自动化改造</w:t>
      </w:r>
    </w:p>
    <w:p w14:paraId="78DF646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rPr>
      </w:pPr>
      <w:r>
        <w:rPr>
          <w:rFonts w:hint="eastAsia" w:asciiTheme="minorEastAsia" w:hAnsiTheme="minorEastAsia" w:eastAsiaTheme="minorEastAsia" w:cstheme="minorEastAsia"/>
        </w:rPr>
        <w:t>省内传输专线开通场景工单现已实现全流程自动提交，覆盖业务受理、方案细化、开通结果审核及报结四大环节。</w:t>
      </w:r>
    </w:p>
    <w:p w14:paraId="657C6EF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rPr>
        <w:t>业务受理</w:t>
      </w:r>
      <w:r>
        <w:rPr>
          <w:rFonts w:hint="eastAsia" w:asciiTheme="minorEastAsia" w:hAnsiTheme="minorEastAsia" w:eastAsiaTheme="minorEastAsia" w:cstheme="minorEastAsia"/>
          <w:lang w:eastAsia="zh-CN"/>
        </w:rPr>
        <w:t>：</w:t>
      </w:r>
      <w:r>
        <w:rPr>
          <w:rFonts w:hint="eastAsia" w:asciiTheme="minorEastAsia" w:hAnsiTheme="minorEastAsia" w:eastAsiaTheme="minorEastAsia" w:cstheme="minorEastAsia"/>
          <w:lang w:val="en-US" w:eastAsia="zh-CN"/>
        </w:rPr>
        <w:t>自动实现环节班组配置，完成班组匹配后，自动实现流转至下一环节。</w:t>
      </w:r>
    </w:p>
    <w:p w14:paraId="6E1FFE92">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rPr>
        <w:t>方案细化</w:t>
      </w:r>
      <w:r>
        <w:rPr>
          <w:rFonts w:hint="eastAsia" w:asciiTheme="minorEastAsia" w:hAnsiTheme="minorEastAsia" w:eastAsiaTheme="minorEastAsia" w:cstheme="minorEastAsia"/>
          <w:lang w:eastAsia="zh-CN"/>
        </w:rPr>
        <w:t>：</w:t>
      </w:r>
      <w:r>
        <w:rPr>
          <w:rFonts w:hint="eastAsia" w:asciiTheme="minorEastAsia" w:hAnsiTheme="minorEastAsia" w:eastAsiaTheme="minorEastAsia" w:cstheme="minorEastAsia"/>
          <w:lang w:val="en-US" w:eastAsia="zh-CN"/>
        </w:rPr>
        <w:t>用于回显资管协办反馈的方案信息，并展示对应的方案内容，并实现环节自动化流转。</w:t>
      </w:r>
    </w:p>
    <w:p w14:paraId="324A751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rPr>
        <w:t>开通结果审核</w:t>
      </w:r>
      <w:r>
        <w:rPr>
          <w:rFonts w:hint="eastAsia" w:asciiTheme="minorEastAsia" w:hAnsiTheme="minorEastAsia" w:eastAsiaTheme="minorEastAsia" w:cstheme="minorEastAsia"/>
          <w:lang w:val="en-US" w:eastAsia="zh-CN"/>
        </w:rPr>
        <w:t>：用于自动审核专线开通结果，审核通过后自动流转至下一环节，如审核失败，自动流转至业务验证环节，进行重新业务验证，实现环节自动化流转。</w:t>
      </w:r>
    </w:p>
    <w:p w14:paraId="1FCDE03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rPr>
        <w:t>报结</w:t>
      </w:r>
      <w:r>
        <w:rPr>
          <w:rFonts w:hint="eastAsia" w:asciiTheme="minorEastAsia" w:hAnsiTheme="minorEastAsia" w:eastAsiaTheme="minorEastAsia" w:cstheme="minorEastAsia"/>
          <w:lang w:eastAsia="zh-CN"/>
        </w:rPr>
        <w:t>：</w:t>
      </w:r>
      <w:r>
        <w:rPr>
          <w:rFonts w:hint="eastAsia" w:asciiTheme="minorEastAsia" w:hAnsiTheme="minorEastAsia" w:eastAsiaTheme="minorEastAsia" w:cstheme="minorEastAsia"/>
          <w:lang w:val="en-US" w:eastAsia="zh-CN"/>
        </w:rPr>
        <w:t>用于通知资管、ESOP工单归档，生成实例。</w:t>
      </w:r>
    </w:p>
    <w:p w14:paraId="63A14956">
      <w:pPr>
        <w:keepNext/>
        <w:numPr>
          <w:ilvl w:val="5"/>
          <w:numId w:val="225"/>
        </w:numPr>
        <w:spacing w:line="360" w:lineRule="auto"/>
        <w:ind w:left="200" w:leftChars="0" w:hanging="200" w:firstLineChars="0"/>
        <w:outlineLvl w:val="5"/>
        <w:rPr>
          <w:rFonts w:hint="eastAsia" w:asciiTheme="minorEastAsia" w:hAnsiTheme="minorEastAsia" w:eastAsiaTheme="minorEastAsia" w:cstheme="minorEastAsia"/>
          <w:sz w:val="21"/>
          <w:szCs w:val="21"/>
          <w:lang w:val="en-US" w:eastAsia="zh"/>
        </w:rPr>
      </w:pPr>
      <w:r>
        <w:rPr>
          <w:rFonts w:hint="eastAsia" w:asciiTheme="minorEastAsia" w:hAnsiTheme="minorEastAsia" w:eastAsiaTheme="minorEastAsia" w:cstheme="minorEastAsia"/>
          <w:sz w:val="21"/>
          <w:szCs w:val="21"/>
          <w:lang w:val="en-US" w:eastAsia="zh"/>
        </w:rPr>
        <w:t>新增传输专线监控统计报表功能</w:t>
      </w:r>
    </w:p>
    <w:p w14:paraId="2357CC1C">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rPr>
      </w:pPr>
      <w:r>
        <w:rPr>
          <w:rFonts w:hint="eastAsia" w:asciiTheme="minorEastAsia" w:hAnsiTheme="minorEastAsia" w:eastAsiaTheme="minorEastAsia" w:cstheme="minorEastAsia"/>
        </w:rPr>
        <w:t>省内传输专线</w:t>
      </w:r>
      <w:r>
        <w:rPr>
          <w:rFonts w:hint="eastAsia" w:asciiTheme="minorEastAsia" w:hAnsiTheme="minorEastAsia" w:eastAsiaTheme="minorEastAsia" w:cstheme="minorEastAsia"/>
          <w:lang w:val="en-US" w:eastAsia="zh-CN"/>
        </w:rPr>
        <w:t>全场景</w:t>
      </w:r>
      <w:r>
        <w:rPr>
          <w:rFonts w:hint="eastAsia" w:asciiTheme="minorEastAsia" w:hAnsiTheme="minorEastAsia" w:eastAsiaTheme="minorEastAsia" w:cstheme="minorEastAsia"/>
        </w:rPr>
        <w:t>工单现已实现</w:t>
      </w:r>
      <w:r>
        <w:rPr>
          <w:rFonts w:hint="eastAsia" w:asciiTheme="minorEastAsia" w:hAnsiTheme="minorEastAsia" w:eastAsiaTheme="minorEastAsia" w:cstheme="minorEastAsia"/>
          <w:lang w:val="en-US" w:eastAsia="zh-CN"/>
        </w:rPr>
        <w:t>耗时统计功能</w:t>
      </w:r>
      <w:r>
        <w:rPr>
          <w:rFonts w:hint="eastAsia" w:asciiTheme="minorEastAsia" w:hAnsiTheme="minorEastAsia" w:eastAsiaTheme="minorEastAsia" w:cstheme="minorEastAsia"/>
        </w:rPr>
        <w:t>，覆盖业务受理、</w:t>
      </w:r>
      <w:r>
        <w:rPr>
          <w:rFonts w:hint="eastAsia" w:asciiTheme="minorEastAsia" w:hAnsiTheme="minorEastAsia" w:eastAsiaTheme="minorEastAsia" w:cstheme="minorEastAsia"/>
          <w:lang w:val="en-US" w:eastAsia="zh-CN"/>
        </w:rPr>
        <w:t>方案设计</w:t>
      </w:r>
      <w:r>
        <w:rPr>
          <w:rFonts w:hint="eastAsia" w:asciiTheme="minorEastAsia" w:hAnsiTheme="minorEastAsia" w:eastAsiaTheme="minorEastAsia" w:cstheme="minorEastAsia"/>
        </w:rPr>
        <w:t>、</w:t>
      </w:r>
      <w:r>
        <w:rPr>
          <w:rFonts w:hint="eastAsia" w:asciiTheme="minorEastAsia" w:hAnsiTheme="minorEastAsia" w:eastAsiaTheme="minorEastAsia" w:cstheme="minorEastAsia"/>
          <w:lang w:val="en-US" w:eastAsia="zh-CN"/>
        </w:rPr>
        <w:t>组织现网变更、业务验证</w:t>
      </w:r>
      <w:r>
        <w:rPr>
          <w:rFonts w:hint="eastAsia" w:asciiTheme="minorEastAsia" w:hAnsiTheme="minorEastAsia" w:eastAsiaTheme="minorEastAsia" w:cstheme="minorEastAsia"/>
        </w:rPr>
        <w:t>及报结</w:t>
      </w:r>
      <w:r>
        <w:rPr>
          <w:rFonts w:hint="eastAsia" w:asciiTheme="minorEastAsia" w:hAnsiTheme="minorEastAsia" w:eastAsiaTheme="minorEastAsia" w:cstheme="minorEastAsia"/>
          <w:lang w:val="en-US" w:eastAsia="zh-CN"/>
        </w:rPr>
        <w:t>五</w:t>
      </w:r>
      <w:r>
        <w:rPr>
          <w:rFonts w:hint="eastAsia" w:asciiTheme="minorEastAsia" w:hAnsiTheme="minorEastAsia" w:eastAsiaTheme="minorEastAsia" w:cstheme="minorEastAsia"/>
        </w:rPr>
        <w:t>大环节。</w:t>
      </w:r>
    </w:p>
    <w:p w14:paraId="78DF5276">
      <w:pPr>
        <w:pStyle w:val="2"/>
        <w:ind w:firstLine="450"/>
        <w:rPr>
          <w:rFonts w:hint="eastAsia" w:asciiTheme="minorEastAsia" w:hAnsiTheme="minorEastAsia" w:eastAsiaTheme="minorEastAsia" w:cstheme="minorEastAsia"/>
          <w:color w:val="auto"/>
          <w:kern w:val="2"/>
          <w:sz w:val="21"/>
          <w:szCs w:val="24"/>
          <w:lang w:val="en-US" w:eastAsia="zh-CN" w:bidi="ar-SA"/>
        </w:rPr>
      </w:pPr>
      <w:r>
        <w:rPr>
          <w:rFonts w:hint="eastAsia" w:asciiTheme="minorEastAsia" w:hAnsiTheme="minorEastAsia" w:eastAsiaTheme="minorEastAsia" w:cstheme="minorEastAsia"/>
          <w:color w:val="auto"/>
          <w:kern w:val="2"/>
          <w:sz w:val="21"/>
          <w:szCs w:val="24"/>
          <w:lang w:val="en-US" w:eastAsia="zh-CN" w:bidi="ar-SA"/>
        </w:rPr>
        <w:t>工单详情页面，每个环节都展示环节耗时如下</w:t>
      </w:r>
    </w:p>
    <w:p w14:paraId="04EF3C26">
      <w:pPr>
        <w:pStyle w:val="2"/>
        <w:ind w:firstLine="450"/>
        <w:rPr>
          <w:rFonts w:hint="eastAsia" w:asciiTheme="minorEastAsia" w:hAnsiTheme="minorEastAsia" w:eastAsiaTheme="minorEastAsia" w:cstheme="minorEastAsia"/>
          <w:color w:val="auto"/>
          <w:kern w:val="2"/>
          <w:sz w:val="21"/>
          <w:szCs w:val="24"/>
          <w:lang w:val="en-US" w:eastAsia="zh-CN" w:bidi="ar-SA"/>
        </w:rPr>
      </w:pPr>
      <w:r>
        <w:rPr>
          <w:rFonts w:hint="eastAsia" w:asciiTheme="minorEastAsia" w:hAnsiTheme="minorEastAsia" w:eastAsiaTheme="minorEastAsia" w:cstheme="minorEastAsia"/>
        </w:rPr>
        <w:drawing>
          <wp:inline distT="0" distB="0" distL="114300" distR="114300">
            <wp:extent cx="4761865" cy="2317115"/>
            <wp:effectExtent l="0" t="0" r="635" b="6985"/>
            <wp:docPr id="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
                    <pic:cNvPicPr>
                      <a:picLocks noChangeAspect="1"/>
                    </pic:cNvPicPr>
                  </pic:nvPicPr>
                  <pic:blipFill>
                    <a:blip r:embed="rId40"/>
                    <a:stretch>
                      <a:fillRect/>
                    </a:stretch>
                  </pic:blipFill>
                  <pic:spPr>
                    <a:xfrm>
                      <a:off x="0" y="0"/>
                      <a:ext cx="4761865" cy="2317115"/>
                    </a:xfrm>
                    <a:prstGeom prst="rect">
                      <a:avLst/>
                    </a:prstGeom>
                    <a:noFill/>
                    <a:ln>
                      <a:noFill/>
                    </a:ln>
                  </pic:spPr>
                </pic:pic>
              </a:graphicData>
            </a:graphic>
          </wp:inline>
        </w:drawing>
      </w:r>
    </w:p>
    <w:p w14:paraId="303FBD7C">
      <w:pPr>
        <w:keepNext/>
        <w:numPr>
          <w:ilvl w:val="5"/>
          <w:numId w:val="225"/>
        </w:numPr>
        <w:spacing w:line="360" w:lineRule="auto"/>
        <w:ind w:left="200" w:leftChars="0" w:hanging="200" w:firstLineChars="0"/>
        <w:outlineLvl w:val="5"/>
        <w:rPr>
          <w:rFonts w:hint="eastAsia" w:asciiTheme="minorEastAsia" w:hAnsiTheme="minorEastAsia" w:eastAsiaTheme="minorEastAsia" w:cstheme="minorEastAsia"/>
          <w:sz w:val="21"/>
          <w:szCs w:val="21"/>
          <w:lang w:val="en-US" w:eastAsia="zh"/>
        </w:rPr>
      </w:pPr>
      <w:r>
        <w:rPr>
          <w:rFonts w:hint="eastAsia" w:asciiTheme="minorEastAsia" w:hAnsiTheme="minorEastAsia" w:eastAsiaTheme="minorEastAsia" w:cstheme="minorEastAsia"/>
          <w:sz w:val="21"/>
          <w:szCs w:val="21"/>
          <w:lang w:val="en-US" w:eastAsia="zh"/>
        </w:rPr>
        <w:t>新增SPN省内传输专线减容、扩容能力流程</w:t>
      </w:r>
    </w:p>
    <w:p w14:paraId="6F72C6CE">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rPr>
        <w:t>省内传输专线</w:t>
      </w:r>
      <w:r>
        <w:rPr>
          <w:rFonts w:hint="eastAsia" w:asciiTheme="minorEastAsia" w:hAnsiTheme="minorEastAsia" w:eastAsiaTheme="minorEastAsia" w:cstheme="minorEastAsia"/>
          <w:lang w:val="en-US" w:eastAsia="zh-CN"/>
        </w:rPr>
        <w:t>SPN接入方式的</w:t>
      </w:r>
      <w:r>
        <w:rPr>
          <w:rFonts w:hint="eastAsia" w:asciiTheme="minorEastAsia" w:hAnsiTheme="minorEastAsia" w:eastAsiaTheme="minorEastAsia" w:cstheme="minorEastAsia"/>
          <w:lang w:eastAsia="zh"/>
        </w:rPr>
        <w:t>减容、扩容</w:t>
      </w:r>
      <w:r>
        <w:rPr>
          <w:rFonts w:hint="eastAsia" w:asciiTheme="minorEastAsia" w:hAnsiTheme="minorEastAsia" w:eastAsiaTheme="minorEastAsia" w:cstheme="minorEastAsia"/>
        </w:rPr>
        <w:t>工单，实现业务受理、方案设计、组织现网变更、</w:t>
      </w:r>
      <w:r>
        <w:rPr>
          <w:rFonts w:hint="eastAsia" w:asciiTheme="minorEastAsia" w:hAnsiTheme="minorEastAsia" w:eastAsiaTheme="minorEastAsia" w:cstheme="minorEastAsia"/>
          <w:lang w:val="en-US" w:eastAsia="zh-CN"/>
        </w:rPr>
        <w:t>电路调度及报结</w:t>
      </w:r>
      <w:r>
        <w:rPr>
          <w:rFonts w:hint="eastAsia" w:asciiTheme="minorEastAsia" w:hAnsiTheme="minorEastAsia" w:eastAsiaTheme="minorEastAsia" w:cstheme="minorEastAsia"/>
        </w:rPr>
        <w:t>环节自动化流转和提交。</w:t>
      </w:r>
      <w:r>
        <w:rPr>
          <w:rFonts w:hint="eastAsia" w:asciiTheme="minorEastAsia" w:hAnsiTheme="minorEastAsia" w:eastAsiaTheme="minorEastAsia" w:cstheme="minorEastAsia"/>
        </w:rPr>
        <w:br w:type="textWrapping"/>
      </w:r>
      <w:r>
        <w:rPr>
          <w:rFonts w:hint="eastAsia" w:asciiTheme="minorEastAsia" w:hAnsiTheme="minorEastAsia" w:eastAsiaTheme="minorEastAsia" w:cstheme="minorEastAsia"/>
          <w:lang w:val="en-US" w:eastAsia="zh-CN"/>
        </w:rPr>
        <w:t xml:space="preserve">    业务</w:t>
      </w:r>
      <w:r>
        <w:rPr>
          <w:rFonts w:hint="eastAsia" w:asciiTheme="minorEastAsia" w:hAnsiTheme="minorEastAsia" w:eastAsiaTheme="minorEastAsia" w:cstheme="minorEastAsia"/>
        </w:rPr>
        <w:t>受理</w:t>
      </w:r>
      <w:r>
        <w:rPr>
          <w:rFonts w:hint="eastAsia" w:asciiTheme="minorEastAsia" w:hAnsiTheme="minorEastAsia" w:eastAsiaTheme="minorEastAsia" w:cstheme="minorEastAsia"/>
          <w:lang w:eastAsia="zh-CN"/>
        </w:rPr>
        <w:t>：</w:t>
      </w:r>
      <w:r>
        <w:rPr>
          <w:rFonts w:hint="eastAsia" w:asciiTheme="minorEastAsia" w:hAnsiTheme="minorEastAsia" w:eastAsiaTheme="minorEastAsia" w:cstheme="minorEastAsia"/>
          <w:lang w:val="en-US" w:eastAsia="zh-CN"/>
        </w:rPr>
        <w:t>自动实现环节班组配置，完成班组匹配后，自动实现流转至下一环节。</w:t>
      </w:r>
    </w:p>
    <w:p w14:paraId="067DDF0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rPr>
        <w:t>方案设计</w:t>
      </w:r>
      <w:r>
        <w:rPr>
          <w:rFonts w:hint="eastAsia" w:asciiTheme="minorEastAsia" w:hAnsiTheme="minorEastAsia" w:eastAsiaTheme="minorEastAsia" w:cstheme="minorEastAsia"/>
          <w:lang w:eastAsia="zh-CN"/>
        </w:rPr>
        <w:t>：</w:t>
      </w:r>
      <w:r>
        <w:rPr>
          <w:rFonts w:hint="eastAsia" w:asciiTheme="minorEastAsia" w:hAnsiTheme="minorEastAsia" w:eastAsiaTheme="minorEastAsia" w:cstheme="minorEastAsia"/>
          <w:lang w:val="en-US" w:eastAsia="zh-CN"/>
        </w:rPr>
        <w:t>用于回显资管协办反馈的方案信息，并展示对应的方案内容，并实现环节自动化流转。</w:t>
      </w:r>
    </w:p>
    <w:p w14:paraId="43B0DBA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rPr>
        <w:t>开通结果审核</w:t>
      </w:r>
      <w:r>
        <w:rPr>
          <w:rFonts w:hint="eastAsia" w:asciiTheme="minorEastAsia" w:hAnsiTheme="minorEastAsia" w:eastAsiaTheme="minorEastAsia" w:cstheme="minorEastAsia"/>
          <w:lang w:val="en-US" w:eastAsia="zh-CN"/>
        </w:rPr>
        <w:t>：用于自动审核专线开通结果，审核通过后自动流转至下一环节，如审核失败，自动流转至业务验证环节，进行重新业务验证，实现环节自动化流转。</w:t>
      </w:r>
    </w:p>
    <w:p w14:paraId="4D0910E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rPr>
        <w:t>报结</w:t>
      </w:r>
      <w:r>
        <w:rPr>
          <w:rFonts w:hint="eastAsia" w:asciiTheme="minorEastAsia" w:hAnsiTheme="minorEastAsia" w:eastAsiaTheme="minorEastAsia" w:cstheme="minorEastAsia"/>
          <w:lang w:eastAsia="zh-CN"/>
        </w:rPr>
        <w:t>：</w:t>
      </w:r>
      <w:r>
        <w:rPr>
          <w:rFonts w:hint="eastAsia" w:asciiTheme="minorEastAsia" w:hAnsiTheme="minorEastAsia" w:eastAsiaTheme="minorEastAsia" w:cstheme="minorEastAsia"/>
          <w:lang w:val="en-US" w:eastAsia="zh-CN"/>
        </w:rPr>
        <w:t>用于通知资管、ESOP工单归档，生成实例。</w:t>
      </w:r>
    </w:p>
    <w:p w14:paraId="653F9C89">
      <w:pPr>
        <w:keepNext/>
        <w:numPr>
          <w:ilvl w:val="4"/>
          <w:numId w:val="225"/>
        </w:numPr>
        <w:tabs>
          <w:tab w:val="left" w:pos="0"/>
          <w:tab w:val="clear" w:pos="420"/>
        </w:tabs>
        <w:spacing w:line="360" w:lineRule="auto"/>
        <w:outlineLvl w:val="4"/>
        <w:rPr>
          <w:rFonts w:hint="eastAsia" w:asciiTheme="minorEastAsia" w:hAnsiTheme="minorEastAsia" w:eastAsiaTheme="minorEastAsia" w:cstheme="minorEastAsia"/>
        </w:rPr>
      </w:pP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HYPERLINK \l _Toc2854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lang w:val="en-US" w:eastAsia="zh-CN"/>
        </w:rPr>
        <w:t>新增</w:t>
      </w:r>
      <w:r>
        <w:rPr>
          <w:rFonts w:hint="eastAsia" w:asciiTheme="minorEastAsia" w:hAnsiTheme="minorEastAsia" w:eastAsiaTheme="minorEastAsia" w:cstheme="minorEastAsia"/>
          <w:lang w:val="en-US" w:eastAsia="zh"/>
        </w:rPr>
        <w:t>省内MPLS-VPN</w:t>
      </w:r>
      <w:r>
        <w:rPr>
          <w:rFonts w:hint="eastAsia" w:asciiTheme="minorEastAsia" w:hAnsiTheme="minorEastAsia" w:eastAsiaTheme="minorEastAsia" w:cstheme="minorEastAsia"/>
        </w:rPr>
        <w:t>专线业务自动化流转能力</w:t>
      </w:r>
      <w:r>
        <w:rPr>
          <w:rFonts w:hint="eastAsia" w:asciiTheme="minorEastAsia" w:hAnsiTheme="minorEastAsia" w:eastAsiaTheme="minorEastAsia" w:cstheme="minorEastAsia"/>
        </w:rPr>
        <w:fldChar w:fldCharType="end"/>
      </w:r>
    </w:p>
    <w:p w14:paraId="1A00AD23">
      <w:pPr>
        <w:bidi w:val="0"/>
        <w:ind w:firstLine="420" w:firstLineChars="200"/>
        <w:rPr>
          <w:rFonts w:hint="eastAsia" w:asciiTheme="minorEastAsia" w:hAnsiTheme="minorEastAsia" w:eastAsiaTheme="minorEastAsia" w:cstheme="minorEastAsia"/>
        </w:rPr>
      </w:pPr>
      <w:r>
        <w:rPr>
          <w:rFonts w:hint="eastAsia" w:asciiTheme="minorEastAsia" w:hAnsiTheme="minorEastAsia" w:eastAsiaTheme="minorEastAsia" w:cstheme="minorEastAsia"/>
          <w:lang w:eastAsia="zh-CN"/>
        </w:rPr>
        <w:t>（</w:t>
      </w:r>
      <w:r>
        <w:rPr>
          <w:rFonts w:hint="eastAsia" w:asciiTheme="minorEastAsia" w:hAnsiTheme="minorEastAsia" w:eastAsiaTheme="minorEastAsia" w:cstheme="minorEastAsia"/>
          <w:lang w:val="en-US" w:eastAsia="zh-CN"/>
        </w:rPr>
        <w:t>1</w:t>
      </w:r>
      <w:r>
        <w:rPr>
          <w:rFonts w:hint="eastAsia" w:asciiTheme="minorEastAsia" w:hAnsiTheme="minorEastAsia" w:eastAsiaTheme="minorEastAsia" w:cstheme="minorEastAsia"/>
          <w:lang w:eastAsia="zh-CN"/>
        </w:rPr>
        <w:t>）</w:t>
      </w:r>
      <w:r>
        <w:rPr>
          <w:rFonts w:hint="eastAsia" w:asciiTheme="minorEastAsia" w:hAnsiTheme="minorEastAsia" w:eastAsiaTheme="minorEastAsia" w:cstheme="minorEastAsia"/>
        </w:rPr>
        <w:t>支持接收ESOP派发MPLS_VPN专线业务的开通工单，并将MPLS_VPN专线业务派单信息进行页面呈现。新增方案细化、开通结果审核环节，支持业务受理环节班组自动配置、报结环节流程自动提交。</w:t>
      </w:r>
      <w:r>
        <w:rPr>
          <w:rFonts w:hint="eastAsia" w:asciiTheme="minorEastAsia" w:hAnsiTheme="minorEastAsia" w:eastAsiaTheme="minorEastAsia" w:cstheme="minorEastAsia"/>
          <w:lang w:val="en-US" w:eastAsia="zh-CN"/>
        </w:rPr>
        <w:t>该功能可以接收ESOP派发的</w:t>
      </w:r>
      <w:r>
        <w:rPr>
          <w:rFonts w:hint="eastAsia" w:asciiTheme="minorEastAsia" w:hAnsiTheme="minorEastAsia" w:eastAsiaTheme="minorEastAsia" w:cstheme="minorEastAsia"/>
        </w:rPr>
        <w:t>MPLS_VPN专线业务的开通</w:t>
      </w:r>
      <w:r>
        <w:rPr>
          <w:rFonts w:hint="eastAsia" w:asciiTheme="minorEastAsia" w:hAnsiTheme="minorEastAsia" w:eastAsiaTheme="minorEastAsia" w:cstheme="minorEastAsia"/>
          <w:lang w:val="en-US" w:eastAsia="zh-CN"/>
        </w:rPr>
        <w:t>工单，</w:t>
      </w:r>
      <w:r>
        <w:rPr>
          <w:rFonts w:hint="eastAsia" w:asciiTheme="minorEastAsia" w:hAnsiTheme="minorEastAsia" w:eastAsiaTheme="minorEastAsia" w:cstheme="minorEastAsia"/>
        </w:rPr>
        <w:t>并在系统页面上呈现MPLS-VPN专线派单信息，方便一旦接收到</w:t>
      </w:r>
      <w:r>
        <w:rPr>
          <w:rFonts w:hint="eastAsia" w:asciiTheme="minorEastAsia" w:hAnsiTheme="minorEastAsia" w:eastAsiaTheme="minorEastAsia" w:cstheme="minorEastAsia"/>
          <w:lang w:val="en-US" w:eastAsia="zh-CN"/>
        </w:rPr>
        <w:t>开通</w:t>
      </w:r>
      <w:r>
        <w:rPr>
          <w:rFonts w:hint="eastAsia" w:asciiTheme="minorEastAsia" w:hAnsiTheme="minorEastAsia" w:eastAsiaTheme="minorEastAsia" w:cstheme="minorEastAsia"/>
        </w:rPr>
        <w:t>工单，该功能会立即启动MPLS-VPN专线业务</w:t>
      </w:r>
      <w:r>
        <w:rPr>
          <w:rFonts w:hint="eastAsia" w:asciiTheme="minorEastAsia" w:hAnsiTheme="minorEastAsia" w:eastAsiaTheme="minorEastAsia" w:cstheme="minorEastAsia"/>
          <w:lang w:val="en-US" w:eastAsia="zh-CN"/>
        </w:rPr>
        <w:t>开通</w:t>
      </w:r>
      <w:r>
        <w:rPr>
          <w:rFonts w:hint="eastAsia" w:asciiTheme="minorEastAsia" w:hAnsiTheme="minorEastAsia" w:eastAsiaTheme="minorEastAsia" w:cstheme="minorEastAsia"/>
        </w:rPr>
        <w:t>流程。通过该功能，用户可以轻松实现MPLS-VPN专线业务的</w:t>
      </w:r>
      <w:r>
        <w:rPr>
          <w:rFonts w:hint="eastAsia" w:asciiTheme="minorEastAsia" w:hAnsiTheme="minorEastAsia" w:eastAsiaTheme="minorEastAsia" w:cstheme="minorEastAsia"/>
          <w:lang w:val="en-US" w:eastAsia="zh-CN"/>
        </w:rPr>
        <w:t>开通</w:t>
      </w:r>
      <w:r>
        <w:rPr>
          <w:rFonts w:hint="eastAsia" w:asciiTheme="minorEastAsia" w:hAnsiTheme="minorEastAsia" w:eastAsiaTheme="minorEastAsia" w:cstheme="minorEastAsia"/>
        </w:rPr>
        <w:t>操作。在MPLS-VPN专线业务</w:t>
      </w:r>
      <w:r>
        <w:rPr>
          <w:rFonts w:hint="eastAsia" w:asciiTheme="minorEastAsia" w:hAnsiTheme="minorEastAsia" w:eastAsiaTheme="minorEastAsia" w:cstheme="minorEastAsia"/>
          <w:lang w:val="en-US" w:eastAsia="zh-CN"/>
        </w:rPr>
        <w:t>开通</w:t>
      </w:r>
      <w:r>
        <w:rPr>
          <w:rFonts w:hint="eastAsia" w:asciiTheme="minorEastAsia" w:hAnsiTheme="minorEastAsia" w:eastAsiaTheme="minorEastAsia" w:cstheme="minorEastAsia"/>
        </w:rPr>
        <w:t>完成后，该功能还可以将结果实时反馈给</w:t>
      </w:r>
      <w:r>
        <w:rPr>
          <w:rFonts w:hint="eastAsia" w:asciiTheme="minorEastAsia" w:hAnsiTheme="minorEastAsia" w:eastAsiaTheme="minorEastAsia" w:cstheme="minorEastAsia"/>
          <w:lang w:val="en-US" w:eastAsia="zh-CN"/>
        </w:rPr>
        <w:t>ESOP</w:t>
      </w:r>
      <w:r>
        <w:rPr>
          <w:rFonts w:hint="eastAsia" w:asciiTheme="minorEastAsia" w:hAnsiTheme="minorEastAsia" w:eastAsiaTheme="minorEastAsia" w:cstheme="minorEastAsia"/>
        </w:rPr>
        <w:t>，以便于其进行后续的业务管理和决策。</w:t>
      </w:r>
    </w:p>
    <w:p w14:paraId="738FFBA6">
      <w:pPr>
        <w:numPr>
          <w:ilvl w:val="0"/>
          <w:numId w:val="227"/>
        </w:numPr>
        <w:bidi w:val="0"/>
        <w:ind w:left="0" w:leftChars="0" w:firstLine="420" w:firstLineChars="20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业务受理：选择受理后，选择方案设计班组、现网变更班组、客户端安装班组、业务验证班组等等。</w:t>
      </w:r>
    </w:p>
    <w:p w14:paraId="15BBB6F9">
      <w:pPr>
        <w:numPr>
          <w:ilvl w:val="0"/>
          <w:numId w:val="0"/>
        </w:numPr>
        <w:bidi w:val="0"/>
        <w:ind w:leftChars="200"/>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114300" distR="114300">
            <wp:extent cx="5509895" cy="2119630"/>
            <wp:effectExtent l="0" t="0" r="5080" b="444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41"/>
                    <a:stretch>
                      <a:fillRect/>
                    </a:stretch>
                  </pic:blipFill>
                  <pic:spPr>
                    <a:xfrm>
                      <a:off x="0" y="0"/>
                      <a:ext cx="5509895" cy="2119630"/>
                    </a:xfrm>
                    <a:prstGeom prst="rect">
                      <a:avLst/>
                    </a:prstGeom>
                    <a:noFill/>
                    <a:ln>
                      <a:noFill/>
                    </a:ln>
                  </pic:spPr>
                </pic:pic>
              </a:graphicData>
            </a:graphic>
          </wp:inline>
        </w:drawing>
      </w:r>
    </w:p>
    <w:p w14:paraId="0536422F">
      <w:pPr>
        <w:numPr>
          <w:ilvl w:val="0"/>
          <w:numId w:val="227"/>
        </w:numPr>
        <w:bidi w:val="0"/>
        <w:ind w:left="0" w:leftChars="0" w:firstLine="420" w:firstLineChars="20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方案设计：选择受理后，调用资管方案设计请求接口，并接收资管方案设计请求回复结果。回显是否协办、方案审批、工程施工、资源录入、方案结果等等。</w:t>
      </w:r>
    </w:p>
    <w:p w14:paraId="20175500">
      <w:pPr>
        <w:numPr>
          <w:ilvl w:val="0"/>
          <w:numId w:val="0"/>
        </w:numPr>
        <w:bidi w:val="0"/>
        <w:ind w:leftChars="200"/>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114300" distR="114300">
            <wp:extent cx="5517515" cy="2115820"/>
            <wp:effectExtent l="0" t="0" r="6985" b="825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42"/>
                    <a:stretch>
                      <a:fillRect/>
                    </a:stretch>
                  </pic:blipFill>
                  <pic:spPr>
                    <a:xfrm>
                      <a:off x="0" y="0"/>
                      <a:ext cx="5517515" cy="2115820"/>
                    </a:xfrm>
                    <a:prstGeom prst="rect">
                      <a:avLst/>
                    </a:prstGeom>
                    <a:noFill/>
                    <a:ln>
                      <a:noFill/>
                    </a:ln>
                  </pic:spPr>
                </pic:pic>
              </a:graphicData>
            </a:graphic>
          </wp:inline>
        </w:drawing>
      </w:r>
    </w:p>
    <w:p w14:paraId="7D3D9B88">
      <w:pPr>
        <w:numPr>
          <w:ilvl w:val="0"/>
          <w:numId w:val="227"/>
        </w:numPr>
        <w:bidi w:val="0"/>
        <w:ind w:left="0" w:leftChars="0" w:firstLine="420" w:firstLineChars="20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工程施工：调用工建平台接口，派发工程施工单。接收工程建设平台结果，包括施工队伍名称、施工项目经理、施工项目经理电话、施工队长、施工队长电话、工程状态、回复结果、设计开始时间、设计员、设计员电话、设计完成时间、工程投资费用、施工开始时间、施工结束结果。</w:t>
      </w:r>
    </w:p>
    <w:p w14:paraId="0DB46CDF">
      <w:pPr>
        <w:numPr>
          <w:ilvl w:val="0"/>
          <w:numId w:val="0"/>
        </w:numPr>
        <w:bidi w:val="0"/>
        <w:ind w:leftChars="200"/>
        <w:rPr>
          <w:rFonts w:hint="eastAsia" w:asciiTheme="minorEastAsia" w:hAnsiTheme="minorEastAsia" w:eastAsiaTheme="minorEastAsia" w:cstheme="minorEastAsia"/>
          <w:lang w:val="en-US" w:eastAsia="zh-CN"/>
        </w:rPr>
      </w:pPr>
    </w:p>
    <w:p w14:paraId="77107CF3">
      <w:pPr>
        <w:numPr>
          <w:ilvl w:val="0"/>
          <w:numId w:val="0"/>
        </w:numPr>
        <w:bidi w:val="0"/>
        <w:ind w:leftChars="20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rPr>
        <w:drawing>
          <wp:inline distT="0" distB="0" distL="114300" distR="114300">
            <wp:extent cx="5519420" cy="2171700"/>
            <wp:effectExtent l="0" t="0" r="508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43"/>
                    <a:stretch>
                      <a:fillRect/>
                    </a:stretch>
                  </pic:blipFill>
                  <pic:spPr>
                    <a:xfrm>
                      <a:off x="0" y="0"/>
                      <a:ext cx="5519420" cy="2171700"/>
                    </a:xfrm>
                    <a:prstGeom prst="rect">
                      <a:avLst/>
                    </a:prstGeom>
                    <a:noFill/>
                    <a:ln>
                      <a:noFill/>
                    </a:ln>
                  </pic:spPr>
                </pic:pic>
              </a:graphicData>
            </a:graphic>
          </wp:inline>
        </w:drawing>
      </w:r>
    </w:p>
    <w:p w14:paraId="6A8EB650">
      <w:pPr>
        <w:numPr>
          <w:ilvl w:val="0"/>
          <w:numId w:val="227"/>
        </w:numPr>
        <w:bidi w:val="0"/>
        <w:ind w:left="0" w:leftChars="0" w:firstLine="420" w:firstLineChars="20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资源录入：向资管发起资源录入，并且接收资管的资源录入结果。</w:t>
      </w:r>
    </w:p>
    <w:p w14:paraId="4137DA80">
      <w:pPr>
        <w:numPr>
          <w:ilvl w:val="0"/>
          <w:numId w:val="0"/>
        </w:numPr>
        <w:bidi w:val="0"/>
        <w:ind w:leftChars="200"/>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114300" distR="114300">
            <wp:extent cx="5509260" cy="1913890"/>
            <wp:effectExtent l="0" t="0" r="5715" b="63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44"/>
                    <a:stretch>
                      <a:fillRect/>
                    </a:stretch>
                  </pic:blipFill>
                  <pic:spPr>
                    <a:xfrm>
                      <a:off x="0" y="0"/>
                      <a:ext cx="5509260" cy="1913890"/>
                    </a:xfrm>
                    <a:prstGeom prst="rect">
                      <a:avLst/>
                    </a:prstGeom>
                    <a:noFill/>
                    <a:ln>
                      <a:noFill/>
                    </a:ln>
                  </pic:spPr>
                </pic:pic>
              </a:graphicData>
            </a:graphic>
          </wp:inline>
        </w:drawing>
      </w:r>
    </w:p>
    <w:p w14:paraId="593A83B9">
      <w:pPr>
        <w:numPr>
          <w:ilvl w:val="0"/>
          <w:numId w:val="227"/>
        </w:numPr>
        <w:bidi w:val="0"/>
        <w:ind w:left="0" w:leftChars="0" w:firstLine="420" w:firstLineChars="20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资源分配：请求资管资源分配，包括GPON信息和SR信息。</w:t>
      </w:r>
    </w:p>
    <w:p w14:paraId="1B16D5F7">
      <w:pPr>
        <w:numPr>
          <w:ilvl w:val="0"/>
          <w:numId w:val="0"/>
        </w:numPr>
        <w:bidi w:val="0"/>
        <w:ind w:leftChars="200"/>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114300" distR="114300">
            <wp:extent cx="5508625" cy="2223770"/>
            <wp:effectExtent l="0" t="0" r="6350" b="508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45"/>
                    <a:stretch>
                      <a:fillRect/>
                    </a:stretch>
                  </pic:blipFill>
                  <pic:spPr>
                    <a:xfrm>
                      <a:off x="0" y="0"/>
                      <a:ext cx="5508625" cy="2223770"/>
                    </a:xfrm>
                    <a:prstGeom prst="rect">
                      <a:avLst/>
                    </a:prstGeom>
                    <a:noFill/>
                    <a:ln>
                      <a:noFill/>
                    </a:ln>
                  </pic:spPr>
                </pic:pic>
              </a:graphicData>
            </a:graphic>
          </wp:inline>
        </w:drawing>
      </w:r>
    </w:p>
    <w:p w14:paraId="49D71251">
      <w:pPr>
        <w:numPr>
          <w:ilvl w:val="0"/>
          <w:numId w:val="227"/>
        </w:numPr>
        <w:bidi w:val="0"/>
        <w:ind w:left="0" w:leftChars="0" w:firstLine="420" w:firstLineChars="20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配置激活：下发配置并接收配置结果。</w:t>
      </w:r>
    </w:p>
    <w:p w14:paraId="3A082BB7">
      <w:pPr>
        <w:numPr>
          <w:ilvl w:val="0"/>
          <w:numId w:val="0"/>
        </w:numPr>
        <w:bidi w:val="0"/>
        <w:ind w:leftChars="200"/>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114300" distR="114300">
            <wp:extent cx="5509260" cy="2402205"/>
            <wp:effectExtent l="0" t="0" r="5715" b="762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46"/>
                    <a:stretch>
                      <a:fillRect/>
                    </a:stretch>
                  </pic:blipFill>
                  <pic:spPr>
                    <a:xfrm>
                      <a:off x="0" y="0"/>
                      <a:ext cx="5509260" cy="2402205"/>
                    </a:xfrm>
                    <a:prstGeom prst="rect">
                      <a:avLst/>
                    </a:prstGeom>
                    <a:noFill/>
                    <a:ln>
                      <a:noFill/>
                    </a:ln>
                  </pic:spPr>
                </pic:pic>
              </a:graphicData>
            </a:graphic>
          </wp:inline>
        </w:drawing>
      </w:r>
    </w:p>
    <w:p w14:paraId="59850C84">
      <w:pPr>
        <w:numPr>
          <w:ilvl w:val="0"/>
          <w:numId w:val="227"/>
        </w:numPr>
        <w:bidi w:val="0"/>
        <w:ind w:left="0" w:leftChars="0" w:firstLine="420" w:firstLineChars="20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局数据制作：调用局数据管理平台下发局数据制作。</w:t>
      </w:r>
    </w:p>
    <w:p w14:paraId="3FFD3A80">
      <w:pPr>
        <w:numPr>
          <w:ilvl w:val="0"/>
          <w:numId w:val="0"/>
        </w:numPr>
        <w:bidi w:val="0"/>
        <w:ind w:leftChars="200"/>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114300" distR="114300">
            <wp:extent cx="5514340" cy="2021205"/>
            <wp:effectExtent l="0" t="0" r="635" b="762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47"/>
                    <a:stretch>
                      <a:fillRect/>
                    </a:stretch>
                  </pic:blipFill>
                  <pic:spPr>
                    <a:xfrm>
                      <a:off x="0" y="0"/>
                      <a:ext cx="5514340" cy="2021205"/>
                    </a:xfrm>
                    <a:prstGeom prst="rect">
                      <a:avLst/>
                    </a:prstGeom>
                    <a:noFill/>
                    <a:ln>
                      <a:noFill/>
                    </a:ln>
                  </pic:spPr>
                </pic:pic>
              </a:graphicData>
            </a:graphic>
          </wp:inline>
        </w:drawing>
      </w:r>
    </w:p>
    <w:p w14:paraId="13A9B7F8">
      <w:pPr>
        <w:numPr>
          <w:ilvl w:val="0"/>
          <w:numId w:val="227"/>
        </w:numPr>
        <w:bidi w:val="0"/>
        <w:ind w:left="0" w:leftChars="0" w:firstLine="420" w:firstLineChars="20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客户端安装：接收现场安装结果。</w:t>
      </w:r>
    </w:p>
    <w:p w14:paraId="7CF8E22F">
      <w:pPr>
        <w:numPr>
          <w:ilvl w:val="0"/>
          <w:numId w:val="0"/>
        </w:numPr>
        <w:bidi w:val="0"/>
        <w:ind w:leftChars="200"/>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114300" distR="114300">
            <wp:extent cx="5509260" cy="1262380"/>
            <wp:effectExtent l="0" t="0" r="5715" b="4445"/>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48"/>
                    <a:stretch>
                      <a:fillRect/>
                    </a:stretch>
                  </pic:blipFill>
                  <pic:spPr>
                    <a:xfrm>
                      <a:off x="0" y="0"/>
                      <a:ext cx="5509260" cy="1262380"/>
                    </a:xfrm>
                    <a:prstGeom prst="rect">
                      <a:avLst/>
                    </a:prstGeom>
                    <a:noFill/>
                    <a:ln>
                      <a:noFill/>
                    </a:ln>
                  </pic:spPr>
                </pic:pic>
              </a:graphicData>
            </a:graphic>
          </wp:inline>
        </w:drawing>
      </w:r>
    </w:p>
    <w:p w14:paraId="6B34C5A1">
      <w:pPr>
        <w:numPr>
          <w:ilvl w:val="0"/>
          <w:numId w:val="227"/>
        </w:numPr>
        <w:bidi w:val="0"/>
        <w:ind w:left="0" w:leftChars="0" w:firstLine="420" w:firstLineChars="20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业务验证：进行GPON线路质量自动测试、业务质量拨测、告警验证结果、标签打印。</w:t>
      </w:r>
    </w:p>
    <w:p w14:paraId="0D677AD5">
      <w:pPr>
        <w:numPr>
          <w:ilvl w:val="0"/>
          <w:numId w:val="0"/>
        </w:numPr>
        <w:bidi w:val="0"/>
        <w:ind w:leftChars="200"/>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114300" distR="114300">
            <wp:extent cx="5511800" cy="2501265"/>
            <wp:effectExtent l="0" t="0" r="3175" b="381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49"/>
                    <a:stretch>
                      <a:fillRect/>
                    </a:stretch>
                  </pic:blipFill>
                  <pic:spPr>
                    <a:xfrm>
                      <a:off x="0" y="0"/>
                      <a:ext cx="5511800" cy="2501265"/>
                    </a:xfrm>
                    <a:prstGeom prst="rect">
                      <a:avLst/>
                    </a:prstGeom>
                    <a:noFill/>
                    <a:ln>
                      <a:noFill/>
                    </a:ln>
                  </pic:spPr>
                </pic:pic>
              </a:graphicData>
            </a:graphic>
          </wp:inline>
        </w:drawing>
      </w:r>
    </w:p>
    <w:p w14:paraId="35F07ABF">
      <w:pPr>
        <w:numPr>
          <w:ilvl w:val="0"/>
          <w:numId w:val="227"/>
        </w:numPr>
        <w:bidi w:val="0"/>
        <w:ind w:left="0" w:leftChars="0" w:firstLine="420" w:firstLineChars="20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报结归档：向资管和ESOP发起归档，并展示各环节耗时。</w:t>
      </w:r>
    </w:p>
    <w:p w14:paraId="39A7F3AA">
      <w:pPr>
        <w:numPr>
          <w:ilvl w:val="0"/>
          <w:numId w:val="0"/>
        </w:numPr>
        <w:bidi w:val="0"/>
        <w:jc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114300" distR="114300">
            <wp:extent cx="5511800" cy="2477135"/>
            <wp:effectExtent l="0" t="0" r="3175" b="889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50"/>
                    <a:stretch>
                      <a:fillRect/>
                    </a:stretch>
                  </pic:blipFill>
                  <pic:spPr>
                    <a:xfrm>
                      <a:off x="0" y="0"/>
                      <a:ext cx="5511800" cy="2477135"/>
                    </a:xfrm>
                    <a:prstGeom prst="rect">
                      <a:avLst/>
                    </a:prstGeom>
                    <a:noFill/>
                    <a:ln>
                      <a:noFill/>
                    </a:ln>
                  </pic:spPr>
                </pic:pic>
              </a:graphicData>
            </a:graphic>
          </wp:inline>
        </w:drawing>
      </w:r>
    </w:p>
    <w:p w14:paraId="4E2A0995">
      <w:pPr>
        <w:bidi w:val="0"/>
        <w:ind w:firstLine="420" w:firstLineChars="200"/>
        <w:rPr>
          <w:rFonts w:hint="eastAsia" w:asciiTheme="minorEastAsia" w:hAnsiTheme="minorEastAsia" w:eastAsiaTheme="minorEastAsia" w:cstheme="minorEastAsia"/>
        </w:rPr>
      </w:pPr>
      <w:r>
        <w:rPr>
          <w:rFonts w:hint="eastAsia" w:asciiTheme="minorEastAsia" w:hAnsiTheme="minorEastAsia" w:eastAsiaTheme="minorEastAsia" w:cstheme="minorEastAsia"/>
          <w:lang w:eastAsia="zh-CN"/>
        </w:rPr>
        <w:t>（</w:t>
      </w:r>
      <w:r>
        <w:rPr>
          <w:rFonts w:hint="eastAsia" w:asciiTheme="minorEastAsia" w:hAnsiTheme="minorEastAsia" w:eastAsiaTheme="minorEastAsia" w:cstheme="minorEastAsia"/>
          <w:lang w:val="en-US" w:eastAsia="zh-CN"/>
        </w:rPr>
        <w:t>2</w:t>
      </w:r>
      <w:r>
        <w:rPr>
          <w:rFonts w:hint="eastAsia" w:asciiTheme="minorEastAsia" w:hAnsiTheme="minorEastAsia" w:eastAsiaTheme="minorEastAsia" w:cstheme="minorEastAsia"/>
          <w:lang w:eastAsia="zh-CN"/>
        </w:rPr>
        <w:t>）</w:t>
      </w:r>
      <w:r>
        <w:rPr>
          <w:rFonts w:hint="eastAsia" w:asciiTheme="minorEastAsia" w:hAnsiTheme="minorEastAsia" w:eastAsiaTheme="minorEastAsia" w:cstheme="minorEastAsia"/>
        </w:rPr>
        <w:t>支持接收MPLS VPN开通工单，记录并生成工单受理、方案设计细化、开通结果审核三环节用时统计报表。</w:t>
      </w:r>
      <w:r>
        <w:rPr>
          <w:rFonts w:hint="eastAsia" w:asciiTheme="minorEastAsia" w:hAnsiTheme="minorEastAsia" w:eastAsiaTheme="minorEastAsia" w:cstheme="minorEastAsia"/>
          <w:lang w:val="en-US" w:eastAsia="zh-CN"/>
        </w:rPr>
        <w:t>该功能可以</w:t>
      </w:r>
      <w:r>
        <w:rPr>
          <w:rFonts w:hint="eastAsia" w:asciiTheme="minorEastAsia" w:hAnsiTheme="minorEastAsia" w:eastAsiaTheme="minorEastAsia" w:cstheme="minorEastAsia"/>
        </w:rPr>
        <w:t>在系统页面上呈现MPLS-VPN专线</w:t>
      </w:r>
      <w:r>
        <w:rPr>
          <w:rFonts w:hint="eastAsia" w:asciiTheme="minorEastAsia" w:hAnsiTheme="minorEastAsia" w:eastAsiaTheme="minorEastAsia" w:cstheme="minorEastAsia"/>
          <w:lang w:val="en-US" w:eastAsia="zh-CN"/>
        </w:rPr>
        <w:t>统计</w:t>
      </w:r>
      <w:r>
        <w:rPr>
          <w:rFonts w:hint="eastAsia" w:asciiTheme="minorEastAsia" w:hAnsiTheme="minorEastAsia" w:eastAsiaTheme="minorEastAsia" w:cstheme="minorEastAsia"/>
        </w:rPr>
        <w:t>信息。通过该功能，用户可以轻松</w:t>
      </w:r>
      <w:r>
        <w:rPr>
          <w:rFonts w:hint="eastAsia" w:asciiTheme="minorEastAsia" w:hAnsiTheme="minorEastAsia" w:eastAsiaTheme="minorEastAsia" w:cstheme="minorEastAsia"/>
          <w:lang w:val="en-US" w:eastAsia="zh-CN"/>
        </w:rPr>
        <w:t>掌握工单受理、方案细化、开通结果审核三个环节的耗时</w:t>
      </w:r>
      <w:r>
        <w:rPr>
          <w:rFonts w:hint="eastAsia" w:asciiTheme="minorEastAsia" w:hAnsiTheme="minorEastAsia" w:eastAsiaTheme="minorEastAsia" w:cstheme="minorEastAsia"/>
        </w:rPr>
        <w:t>，以便于其进行后续的业务管理和决策。</w:t>
      </w:r>
    </w:p>
    <w:p w14:paraId="1DFA65E8">
      <w:pPr>
        <w:pStyle w:val="2"/>
        <w:rPr>
          <w:rFonts w:hint="eastAsia" w:asciiTheme="minorEastAsia" w:hAnsiTheme="minorEastAsia" w:eastAsiaTheme="minorEastAsia" w:cstheme="minorEastAsia"/>
        </w:rPr>
      </w:pPr>
    </w:p>
    <w:p w14:paraId="4910E98F">
      <w:pPr>
        <w:keepNext/>
        <w:numPr>
          <w:ilvl w:val="3"/>
          <w:numId w:val="225"/>
        </w:numPr>
        <w:spacing w:line="360" w:lineRule="auto"/>
        <w:outlineLvl w:val="3"/>
        <w:rPr>
          <w:rFonts w:hint="eastAsia" w:asciiTheme="minorEastAsia" w:hAnsiTheme="minorEastAsia" w:eastAsiaTheme="minorEastAsia" w:cstheme="minorEastAsia"/>
        </w:rPr>
      </w:pP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HYPERLINK \l _Toc14347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lang w:val="en-US" w:eastAsia="zh-CN"/>
        </w:rPr>
        <w:t>优化双跨专线开通能力</w:t>
      </w:r>
      <w:r>
        <w:rPr>
          <w:rFonts w:hint="eastAsia" w:asciiTheme="minorEastAsia" w:hAnsiTheme="minorEastAsia" w:eastAsiaTheme="minorEastAsia" w:cstheme="minorEastAsia"/>
        </w:rPr>
        <w:fldChar w:fldCharType="end"/>
      </w:r>
    </w:p>
    <w:p w14:paraId="2E2221A4">
      <w:pPr>
        <w:keepNext/>
        <w:numPr>
          <w:ilvl w:val="4"/>
          <w:numId w:val="225"/>
        </w:numPr>
        <w:tabs>
          <w:tab w:val="left" w:pos="0"/>
          <w:tab w:val="clear" w:pos="420"/>
        </w:tabs>
        <w:spacing w:line="360" w:lineRule="auto"/>
        <w:outlineLvl w:val="4"/>
        <w:rPr>
          <w:rFonts w:hint="eastAsia" w:asciiTheme="minorEastAsia" w:hAnsiTheme="minorEastAsia" w:eastAsiaTheme="minorEastAsia" w:cstheme="minorEastAsia"/>
        </w:rPr>
      </w:pPr>
      <w:r>
        <w:rPr>
          <w:rFonts w:hint="eastAsia" w:asciiTheme="minorEastAsia" w:hAnsiTheme="minorEastAsia" w:eastAsiaTheme="minorEastAsia" w:cstheme="minorEastAsia"/>
          <w:lang w:val="en-US" w:eastAsia="zh-CN"/>
        </w:rPr>
        <w:t>新</w:t>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HYPERLINK \l _Toc5708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增SRV6 VPN业务编排能力</w:t>
      </w:r>
      <w:r>
        <w:rPr>
          <w:rFonts w:hint="eastAsia" w:asciiTheme="minorEastAsia" w:hAnsiTheme="minorEastAsia" w:eastAsiaTheme="minorEastAsia" w:cstheme="minorEastAsia"/>
        </w:rPr>
        <w:fldChar w:fldCharType="end"/>
      </w:r>
    </w:p>
    <w:p w14:paraId="0AE2DEF5">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kern w:val="2"/>
          <w:sz w:val="21"/>
          <w:szCs w:val="24"/>
          <w:lang w:val="en-US" w:eastAsia="zh-CN" w:bidi="ar-SA"/>
        </w:rPr>
      </w:pPr>
      <w:r>
        <w:rPr>
          <w:rFonts w:hint="eastAsia" w:asciiTheme="minorEastAsia" w:hAnsiTheme="minorEastAsia" w:eastAsiaTheme="minorEastAsia" w:cstheme="minorEastAsia"/>
          <w:kern w:val="2"/>
          <w:sz w:val="21"/>
          <w:szCs w:val="24"/>
          <w:lang w:val="en-US" w:eastAsia="zh-CN" w:bidi="ar-SA"/>
        </w:rPr>
        <w:t>新增SRV6 VPN业务资源勘查能力</w:t>
      </w:r>
    </w:p>
    <w:p w14:paraId="4C68FF04">
      <w:pPr>
        <w:pStyle w:val="1324"/>
        <w:numPr>
          <w:ilvl w:val="0"/>
          <w:numId w:val="0"/>
        </w:numPr>
        <w:ind w:leftChars="0" w:firstLine="420" w:firstLineChars="200"/>
        <w:rPr>
          <w:rFonts w:hint="eastAsia" w:asciiTheme="minorEastAsia" w:hAnsiTheme="minorEastAsia" w:eastAsiaTheme="minorEastAsia" w:cstheme="minorEastAsia"/>
          <w:b w:val="0"/>
          <w:bCs w:val="0"/>
          <w:snapToGrid w:val="0"/>
          <w:sz w:val="21"/>
          <w:szCs w:val="21"/>
        </w:rPr>
      </w:pPr>
      <w:r>
        <w:rPr>
          <w:rFonts w:hint="eastAsia" w:asciiTheme="minorEastAsia" w:hAnsiTheme="minorEastAsia" w:eastAsiaTheme="minorEastAsia" w:cstheme="minorEastAsia"/>
          <w:b w:val="0"/>
          <w:bCs w:val="0"/>
          <w:sz w:val="21"/>
          <w:szCs w:val="21"/>
        </w:rPr>
        <w:t>支持接收一编派发SRV6 VPN专线业务勘察工单，并将派单信息在页面呈现。支持根据勘察工单启动SRV6 VPN业务勘察流程，涉及业务受理、资源勘察、远程勘察、勘察结果汇总</w:t>
      </w:r>
      <w:r>
        <w:rPr>
          <w:rFonts w:hint="eastAsia" w:asciiTheme="minorEastAsia" w:hAnsiTheme="minorEastAsia" w:eastAsiaTheme="minorEastAsia" w:cstheme="minorEastAsia"/>
          <w:b w:val="0"/>
          <w:bCs w:val="0"/>
          <w:sz w:val="21"/>
          <w:szCs w:val="21"/>
          <w:lang w:eastAsia="zh"/>
        </w:rPr>
        <w:t>等</w:t>
      </w:r>
      <w:r>
        <w:rPr>
          <w:rFonts w:hint="eastAsia" w:asciiTheme="minorEastAsia" w:hAnsiTheme="minorEastAsia" w:eastAsiaTheme="minorEastAsia" w:cstheme="minorEastAsia"/>
          <w:b w:val="0"/>
          <w:bCs w:val="0"/>
          <w:sz w:val="21"/>
          <w:szCs w:val="21"/>
        </w:rPr>
        <w:t>环节，实现SRV6 VPN业务线上化勘察流转。</w:t>
      </w:r>
    </w:p>
    <w:p w14:paraId="5F8B5A0A">
      <w:pPr>
        <w:ind w:firstLine="420" w:firstLineChars="200"/>
        <w:rPr>
          <w:rFonts w:hint="eastAsia" w:asciiTheme="minorEastAsia" w:hAnsiTheme="minorEastAsia" w:eastAsiaTheme="minorEastAsia" w:cstheme="minorEastAsia"/>
          <w:b w:val="0"/>
          <w:bCs w:val="0"/>
          <w:snapToGrid w:val="0"/>
          <w:sz w:val="21"/>
          <w:szCs w:val="21"/>
          <w:lang w:val="en-US" w:eastAsia="zh-CN"/>
        </w:rPr>
      </w:pPr>
      <w:r>
        <w:rPr>
          <w:rFonts w:hint="eastAsia" w:asciiTheme="minorEastAsia" w:hAnsiTheme="minorEastAsia" w:eastAsiaTheme="minorEastAsia" w:cstheme="minorEastAsia"/>
          <w:b w:val="0"/>
          <w:bCs w:val="0"/>
          <w:snapToGrid w:val="0"/>
          <w:sz w:val="21"/>
          <w:szCs w:val="21"/>
          <w:lang w:val="en-US" w:eastAsia="zh-CN"/>
        </w:rPr>
        <w:t>业务受理：业务受理处理班组为各地市集中售中处理班组，且工单成功接收后需要发短信提醒，并开始计时SLA。成功接收到集团的工单后需要给一编进行阶段上报，descOutline字段传1，当环节提交时，调集团一编进行阶段上报，descOutline字段传2。</w:t>
      </w:r>
    </w:p>
    <w:p w14:paraId="2CE1CBE7">
      <w:pPr>
        <w:ind w:firstLine="420" w:firstLineChars="200"/>
        <w:rPr>
          <w:rFonts w:hint="eastAsia" w:asciiTheme="minorEastAsia" w:hAnsiTheme="minorEastAsia" w:eastAsiaTheme="minorEastAsia" w:cstheme="minorEastAsia"/>
          <w:b w:val="0"/>
          <w:bCs w:val="0"/>
          <w:snapToGrid w:val="0"/>
          <w:sz w:val="21"/>
          <w:szCs w:val="21"/>
          <w:lang w:val="en-US" w:eastAsia="zh-CN"/>
        </w:rPr>
      </w:pPr>
      <w:r>
        <w:rPr>
          <w:rFonts w:hint="eastAsia" w:asciiTheme="minorEastAsia" w:hAnsiTheme="minorEastAsia" w:eastAsiaTheme="minorEastAsia" w:cstheme="minorEastAsia"/>
          <w:b w:val="0"/>
          <w:bCs w:val="0"/>
        </w:rPr>
        <w:drawing>
          <wp:inline distT="0" distB="0" distL="114300" distR="114300">
            <wp:extent cx="5273040" cy="916940"/>
            <wp:effectExtent l="0" t="0" r="3810" b="698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51"/>
                    <a:stretch>
                      <a:fillRect/>
                    </a:stretch>
                  </pic:blipFill>
                  <pic:spPr>
                    <a:xfrm>
                      <a:off x="0" y="0"/>
                      <a:ext cx="5273040" cy="916940"/>
                    </a:xfrm>
                    <a:prstGeom prst="rect">
                      <a:avLst/>
                    </a:prstGeom>
                    <a:noFill/>
                    <a:ln>
                      <a:noFill/>
                    </a:ln>
                  </pic:spPr>
                </pic:pic>
              </a:graphicData>
            </a:graphic>
          </wp:inline>
        </w:drawing>
      </w:r>
    </w:p>
    <w:p w14:paraId="6DEF1D0B">
      <w:pPr>
        <w:ind w:firstLine="420" w:firstLineChars="200"/>
        <w:rPr>
          <w:rFonts w:hint="eastAsia" w:asciiTheme="minorEastAsia" w:hAnsiTheme="minorEastAsia" w:eastAsiaTheme="minorEastAsia" w:cstheme="minorEastAsia"/>
          <w:b w:val="0"/>
          <w:bCs w:val="0"/>
          <w:snapToGrid w:val="0"/>
          <w:sz w:val="21"/>
          <w:szCs w:val="21"/>
          <w:lang w:val="en-US" w:eastAsia="zh-CN"/>
        </w:rPr>
      </w:pPr>
      <w:r>
        <w:rPr>
          <w:rFonts w:hint="eastAsia" w:asciiTheme="minorEastAsia" w:hAnsiTheme="minorEastAsia" w:eastAsiaTheme="minorEastAsia" w:cstheme="minorEastAsia"/>
          <w:b w:val="0"/>
          <w:bCs w:val="0"/>
          <w:snapToGrid w:val="0"/>
          <w:sz w:val="21"/>
          <w:szCs w:val="21"/>
          <w:lang w:val="en-US" w:eastAsia="zh-CN"/>
        </w:rPr>
        <w:t>资源勘查：处理班组为业务受理环节指定，且工单流转到此环节后需要发短信提醒。进入此环节时要给一编进行阶段上报，descOutline字段传1，当环节提交时，调集团一编进行阶段上报，descOutline字段传2。</w:t>
      </w:r>
    </w:p>
    <w:p w14:paraId="0825FAFB">
      <w:pPr>
        <w:ind w:firstLine="420" w:firstLineChars="200"/>
        <w:rPr>
          <w:rFonts w:hint="eastAsia" w:asciiTheme="minorEastAsia" w:hAnsiTheme="minorEastAsia" w:eastAsiaTheme="minorEastAsia" w:cstheme="minorEastAsia"/>
          <w:b w:val="0"/>
          <w:bCs w:val="0"/>
          <w:snapToGrid w:val="0"/>
          <w:sz w:val="21"/>
          <w:szCs w:val="21"/>
          <w:lang w:val="en-US" w:eastAsia="zh-CN"/>
        </w:rPr>
      </w:pPr>
      <w:r>
        <w:rPr>
          <w:rFonts w:hint="eastAsia" w:asciiTheme="minorEastAsia" w:hAnsiTheme="minorEastAsia" w:eastAsiaTheme="minorEastAsia" w:cstheme="minorEastAsia"/>
          <w:b w:val="0"/>
          <w:bCs w:val="0"/>
        </w:rPr>
        <w:drawing>
          <wp:inline distT="0" distB="0" distL="114300" distR="114300">
            <wp:extent cx="5273675" cy="885190"/>
            <wp:effectExtent l="0" t="0" r="3175" b="63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52"/>
                    <a:stretch>
                      <a:fillRect/>
                    </a:stretch>
                  </pic:blipFill>
                  <pic:spPr>
                    <a:xfrm>
                      <a:off x="0" y="0"/>
                      <a:ext cx="5273675" cy="885190"/>
                    </a:xfrm>
                    <a:prstGeom prst="rect">
                      <a:avLst/>
                    </a:prstGeom>
                    <a:noFill/>
                    <a:ln>
                      <a:noFill/>
                    </a:ln>
                  </pic:spPr>
                </pic:pic>
              </a:graphicData>
            </a:graphic>
          </wp:inline>
        </w:drawing>
      </w:r>
    </w:p>
    <w:p w14:paraId="531447D8">
      <w:pPr>
        <w:ind w:firstLine="420" w:firstLineChars="200"/>
        <w:rPr>
          <w:rFonts w:hint="eastAsia" w:asciiTheme="minorEastAsia" w:hAnsiTheme="minorEastAsia" w:eastAsiaTheme="minorEastAsia" w:cstheme="minorEastAsia"/>
          <w:b w:val="0"/>
          <w:bCs w:val="0"/>
          <w:snapToGrid w:val="0"/>
          <w:sz w:val="21"/>
          <w:szCs w:val="21"/>
          <w:lang w:val="en-US" w:eastAsia="zh-CN"/>
        </w:rPr>
      </w:pPr>
      <w:r>
        <w:rPr>
          <w:rFonts w:hint="eastAsia" w:asciiTheme="minorEastAsia" w:hAnsiTheme="minorEastAsia" w:eastAsiaTheme="minorEastAsia" w:cstheme="minorEastAsia"/>
          <w:b w:val="0"/>
          <w:bCs w:val="0"/>
          <w:snapToGrid w:val="0"/>
          <w:sz w:val="21"/>
          <w:szCs w:val="21"/>
          <w:lang w:val="en-US" w:eastAsia="zh-CN"/>
        </w:rPr>
        <w:t>远程勘查：点击远程勘察按钮跳出的页面原型，接入方式为：SPN优享/SPN尊享时，必须选中两条数据才支持提交。接入方式为PON时，必须选中2条或4条数据支持提交。处理班组为资源勘察环节指定，且工单流转到此环节后需要发短信提醒。进入此环节时要给一编进行阶段上报，descOutline字段传1，当环节提交时，调集团一编进行阶段上报，descOutline字段传2。</w:t>
      </w:r>
    </w:p>
    <w:p w14:paraId="3A60A6C5">
      <w:pPr>
        <w:ind w:firstLine="420" w:firstLineChars="200"/>
        <w:rPr>
          <w:rFonts w:hint="eastAsia" w:asciiTheme="minorEastAsia" w:hAnsiTheme="minorEastAsia" w:eastAsiaTheme="minorEastAsia" w:cstheme="minorEastAsia"/>
          <w:b w:val="0"/>
          <w:bCs w:val="0"/>
          <w:snapToGrid w:val="0"/>
          <w:sz w:val="21"/>
          <w:szCs w:val="21"/>
          <w:lang w:val="en-US" w:eastAsia="zh-CN"/>
        </w:rPr>
      </w:pPr>
      <w:r>
        <w:rPr>
          <w:rFonts w:hint="eastAsia" w:asciiTheme="minorEastAsia" w:hAnsiTheme="minorEastAsia" w:eastAsiaTheme="minorEastAsia" w:cstheme="minorEastAsia"/>
          <w:b w:val="0"/>
          <w:bCs w:val="0"/>
        </w:rPr>
        <w:drawing>
          <wp:inline distT="0" distB="0" distL="114300" distR="114300">
            <wp:extent cx="5264785" cy="2395220"/>
            <wp:effectExtent l="0" t="0" r="2540" b="508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53"/>
                    <a:stretch>
                      <a:fillRect/>
                    </a:stretch>
                  </pic:blipFill>
                  <pic:spPr>
                    <a:xfrm>
                      <a:off x="0" y="0"/>
                      <a:ext cx="5264785" cy="2395220"/>
                    </a:xfrm>
                    <a:prstGeom prst="rect">
                      <a:avLst/>
                    </a:prstGeom>
                    <a:noFill/>
                    <a:ln>
                      <a:noFill/>
                    </a:ln>
                  </pic:spPr>
                </pic:pic>
              </a:graphicData>
            </a:graphic>
          </wp:inline>
        </w:drawing>
      </w:r>
    </w:p>
    <w:p w14:paraId="66D89A8E">
      <w:pPr>
        <w:ind w:firstLine="420" w:firstLineChars="200"/>
        <w:rPr>
          <w:rFonts w:hint="eastAsia" w:asciiTheme="minorEastAsia" w:hAnsiTheme="minorEastAsia" w:eastAsiaTheme="minorEastAsia" w:cstheme="minorEastAsia"/>
          <w:b w:val="0"/>
          <w:bCs w:val="0"/>
          <w:snapToGrid w:val="0"/>
          <w:sz w:val="21"/>
          <w:szCs w:val="21"/>
          <w:lang w:val="en-US" w:eastAsia="zh-CN"/>
        </w:rPr>
      </w:pPr>
      <w:r>
        <w:rPr>
          <w:rFonts w:hint="eastAsia" w:asciiTheme="minorEastAsia" w:hAnsiTheme="minorEastAsia" w:eastAsiaTheme="minorEastAsia" w:cstheme="minorEastAsia"/>
          <w:b w:val="0"/>
          <w:bCs w:val="0"/>
          <w:snapToGrid w:val="0"/>
          <w:sz w:val="21"/>
          <w:szCs w:val="21"/>
          <w:lang w:val="en-US" w:eastAsia="zh-CN"/>
        </w:rPr>
        <w:t>勘查结果汇总：处理班组为资源勘勘察环节指定，且工单流转到此环节后需要发短信提醒。进入此环节时要给一编进行阶段上报，descOutline字段传1，当环节提交时，调集团一编进行阶段上报，descOutline字段传2。</w:t>
      </w:r>
    </w:p>
    <w:p w14:paraId="64469A2A">
      <w:pPr>
        <w:pStyle w:val="2"/>
        <w:rPr>
          <w:rFonts w:hint="eastAsia" w:asciiTheme="minorEastAsia" w:hAnsiTheme="minorEastAsia" w:eastAsiaTheme="minorEastAsia" w:cstheme="minorEastAsia"/>
          <w:b w:val="0"/>
          <w:bCs w:val="0"/>
        </w:rPr>
      </w:pPr>
      <w:r>
        <w:rPr>
          <w:rFonts w:hint="eastAsia" w:asciiTheme="minorEastAsia" w:hAnsiTheme="minorEastAsia" w:eastAsiaTheme="minorEastAsia" w:cstheme="minorEastAsia"/>
          <w:b w:val="0"/>
          <w:bCs w:val="0"/>
          <w:lang w:val="en-US" w:eastAsia="zh-CN"/>
        </w:rPr>
        <w:t xml:space="preserve">   </w:t>
      </w:r>
      <w:r>
        <w:rPr>
          <w:rFonts w:hint="eastAsia" w:asciiTheme="minorEastAsia" w:hAnsiTheme="minorEastAsia" w:eastAsiaTheme="minorEastAsia" w:cstheme="minorEastAsia"/>
          <w:b w:val="0"/>
          <w:bCs w:val="0"/>
        </w:rPr>
        <w:drawing>
          <wp:inline distT="0" distB="0" distL="114300" distR="114300">
            <wp:extent cx="5266055" cy="1551305"/>
            <wp:effectExtent l="0" t="0" r="1270" b="127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54"/>
                    <a:stretch>
                      <a:fillRect/>
                    </a:stretch>
                  </pic:blipFill>
                  <pic:spPr>
                    <a:xfrm>
                      <a:off x="0" y="0"/>
                      <a:ext cx="5266055" cy="1551305"/>
                    </a:xfrm>
                    <a:prstGeom prst="rect">
                      <a:avLst/>
                    </a:prstGeom>
                    <a:noFill/>
                    <a:ln>
                      <a:noFill/>
                    </a:ln>
                  </pic:spPr>
                </pic:pic>
              </a:graphicData>
            </a:graphic>
          </wp:inline>
        </w:drawing>
      </w:r>
    </w:p>
    <w:p w14:paraId="50A79DE9">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rPr>
      </w:pPr>
      <w:r>
        <w:rPr>
          <w:rFonts w:hint="eastAsia" w:asciiTheme="minorEastAsia" w:hAnsiTheme="minorEastAsia" w:eastAsiaTheme="minorEastAsia" w:cstheme="minorEastAsia"/>
        </w:rPr>
        <w:t>新增SRV6 VPN业务开通能力</w:t>
      </w:r>
    </w:p>
    <w:p w14:paraId="300CE179">
      <w:pPr>
        <w:ind w:firstLine="420" w:firstLineChars="200"/>
        <w:rPr>
          <w:rFonts w:hint="eastAsia" w:asciiTheme="minorEastAsia" w:hAnsiTheme="minorEastAsia" w:eastAsiaTheme="minorEastAsia" w:cstheme="minorEastAsia"/>
          <w:b w:val="0"/>
          <w:bCs w:val="0"/>
          <w:snapToGrid w:val="0"/>
          <w:sz w:val="21"/>
          <w:szCs w:val="21"/>
        </w:rPr>
      </w:pPr>
      <w:r>
        <w:rPr>
          <w:rFonts w:hint="eastAsia" w:asciiTheme="minorEastAsia" w:hAnsiTheme="minorEastAsia" w:eastAsiaTheme="minorEastAsia" w:cstheme="minorEastAsia"/>
          <w:b w:val="0"/>
          <w:bCs w:val="0"/>
          <w:sz w:val="21"/>
          <w:szCs w:val="21"/>
        </w:rPr>
        <w:t>支持接收一编派发SRV6 VPN专线开通工单，并将派单信息在页面呈现。支持根据开通工单启动SRV6 VPN业务开通流程，涉及业务受理、方案设计、方案审核、组织现网变更、工程施工、资源录入等环节，实现SRV6 VPN业务线上化开通流转。</w:t>
      </w:r>
    </w:p>
    <w:p w14:paraId="716B6677">
      <w:pPr>
        <w:ind w:firstLine="420" w:firstLineChars="200"/>
        <w:rPr>
          <w:rFonts w:hint="eastAsia" w:asciiTheme="minorEastAsia" w:hAnsiTheme="minorEastAsia" w:eastAsiaTheme="minorEastAsia" w:cstheme="minorEastAsia"/>
          <w:b w:val="0"/>
          <w:bCs w:val="0"/>
          <w:snapToGrid w:val="0"/>
          <w:sz w:val="21"/>
          <w:szCs w:val="21"/>
          <w:lang w:val="en-US" w:eastAsia="zh-CN"/>
        </w:rPr>
      </w:pPr>
      <w:r>
        <w:rPr>
          <w:rFonts w:hint="eastAsia" w:asciiTheme="minorEastAsia" w:hAnsiTheme="minorEastAsia" w:eastAsiaTheme="minorEastAsia" w:cstheme="minorEastAsia"/>
          <w:b w:val="0"/>
          <w:bCs w:val="0"/>
          <w:snapToGrid w:val="0"/>
          <w:sz w:val="21"/>
          <w:szCs w:val="21"/>
          <w:lang w:val="en-US" w:eastAsia="zh-CN"/>
        </w:rPr>
        <w:t>业务受理：在提交时，需要校验页面必填字段是否都必填，未必填则提交报错，无法正常提交。业务受理处理班组默认为省集中调度中心班组，且工单成功接收后需要发短信提醒，并开始计时SLA。</w:t>
      </w:r>
    </w:p>
    <w:p w14:paraId="16A7BCC0">
      <w:pPr>
        <w:ind w:firstLine="420" w:firstLineChars="200"/>
        <w:rPr>
          <w:rFonts w:hint="eastAsia" w:asciiTheme="minorEastAsia" w:hAnsiTheme="minorEastAsia" w:eastAsiaTheme="minorEastAsia" w:cstheme="minorEastAsia"/>
          <w:b w:val="0"/>
          <w:bCs w:val="0"/>
        </w:rPr>
      </w:pPr>
      <w:r>
        <w:rPr>
          <w:rFonts w:hint="eastAsia" w:asciiTheme="minorEastAsia" w:hAnsiTheme="minorEastAsia" w:eastAsiaTheme="minorEastAsia" w:cstheme="minorEastAsia"/>
          <w:b w:val="0"/>
          <w:bCs w:val="0"/>
        </w:rPr>
        <w:drawing>
          <wp:inline distT="0" distB="0" distL="114300" distR="114300">
            <wp:extent cx="5274310" cy="1087755"/>
            <wp:effectExtent l="0" t="0" r="2540" b="762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55"/>
                    <a:stretch>
                      <a:fillRect/>
                    </a:stretch>
                  </pic:blipFill>
                  <pic:spPr>
                    <a:xfrm>
                      <a:off x="0" y="0"/>
                      <a:ext cx="5274310" cy="1087755"/>
                    </a:xfrm>
                    <a:prstGeom prst="rect">
                      <a:avLst/>
                    </a:prstGeom>
                    <a:noFill/>
                    <a:ln>
                      <a:noFill/>
                    </a:ln>
                  </pic:spPr>
                </pic:pic>
              </a:graphicData>
            </a:graphic>
          </wp:inline>
        </w:drawing>
      </w:r>
    </w:p>
    <w:p w14:paraId="4348981F">
      <w:pPr>
        <w:ind w:firstLine="420" w:firstLineChars="200"/>
        <w:rPr>
          <w:rFonts w:hint="eastAsia" w:asciiTheme="minorEastAsia" w:hAnsiTheme="minorEastAsia" w:eastAsiaTheme="minorEastAsia" w:cstheme="minorEastAsia"/>
          <w:b w:val="0"/>
          <w:bCs w:val="0"/>
          <w:snapToGrid w:val="0"/>
          <w:sz w:val="21"/>
          <w:szCs w:val="21"/>
          <w:lang w:val="en-US" w:eastAsia="zh-CN"/>
        </w:rPr>
      </w:pPr>
      <w:r>
        <w:rPr>
          <w:rFonts w:hint="eastAsia" w:asciiTheme="minorEastAsia" w:hAnsiTheme="minorEastAsia" w:eastAsiaTheme="minorEastAsia" w:cstheme="minorEastAsia"/>
          <w:b w:val="0"/>
          <w:bCs w:val="0"/>
          <w:snapToGrid w:val="0"/>
          <w:sz w:val="21"/>
          <w:szCs w:val="21"/>
          <w:lang w:val="en-US" w:eastAsia="zh-CN"/>
        </w:rPr>
        <w:t>方案设计：处理方式选择“受理”时【方案设计请求】可点击，在资管回复之前，提交按钮置灰。在提交时，需要校验页面必填字段是否都必填，为必填则提交报错，无法正常提交。界面新增“是否重做方案”选项，默认“否”。</w:t>
      </w:r>
    </w:p>
    <w:p w14:paraId="2E8CDDD9">
      <w:pPr>
        <w:ind w:firstLine="420" w:firstLineChars="200"/>
        <w:rPr>
          <w:rFonts w:hint="eastAsia" w:asciiTheme="minorEastAsia" w:hAnsiTheme="minorEastAsia" w:eastAsiaTheme="minorEastAsia" w:cstheme="minorEastAsia"/>
          <w:b w:val="0"/>
          <w:bCs w:val="0"/>
          <w:snapToGrid w:val="0"/>
          <w:sz w:val="21"/>
          <w:szCs w:val="21"/>
          <w:lang w:val="en-US" w:eastAsia="zh-CN"/>
        </w:rPr>
      </w:pPr>
      <w:r>
        <w:rPr>
          <w:rFonts w:hint="eastAsia" w:asciiTheme="minorEastAsia" w:hAnsiTheme="minorEastAsia" w:eastAsiaTheme="minorEastAsia" w:cstheme="minorEastAsia"/>
          <w:b w:val="0"/>
          <w:bCs w:val="0"/>
        </w:rPr>
        <w:drawing>
          <wp:inline distT="0" distB="0" distL="114300" distR="114300">
            <wp:extent cx="5273675" cy="1640840"/>
            <wp:effectExtent l="0" t="0" r="3175" b="698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56"/>
                    <a:stretch>
                      <a:fillRect/>
                    </a:stretch>
                  </pic:blipFill>
                  <pic:spPr>
                    <a:xfrm>
                      <a:off x="0" y="0"/>
                      <a:ext cx="5273675" cy="1640840"/>
                    </a:xfrm>
                    <a:prstGeom prst="rect">
                      <a:avLst/>
                    </a:prstGeom>
                    <a:noFill/>
                    <a:ln>
                      <a:noFill/>
                    </a:ln>
                  </pic:spPr>
                </pic:pic>
              </a:graphicData>
            </a:graphic>
          </wp:inline>
        </w:drawing>
      </w:r>
    </w:p>
    <w:p w14:paraId="3027EEC1">
      <w:pPr>
        <w:ind w:firstLine="420" w:firstLineChars="200"/>
        <w:rPr>
          <w:rFonts w:hint="eastAsia" w:asciiTheme="minorEastAsia" w:hAnsiTheme="minorEastAsia" w:eastAsiaTheme="minorEastAsia" w:cstheme="minorEastAsia"/>
          <w:b w:val="0"/>
          <w:bCs w:val="0"/>
          <w:snapToGrid w:val="0"/>
          <w:sz w:val="21"/>
          <w:szCs w:val="21"/>
          <w:lang w:val="en-US" w:eastAsia="zh-CN"/>
        </w:rPr>
      </w:pPr>
      <w:r>
        <w:rPr>
          <w:rFonts w:hint="eastAsia" w:asciiTheme="minorEastAsia" w:hAnsiTheme="minorEastAsia" w:eastAsiaTheme="minorEastAsia" w:cstheme="minorEastAsia"/>
          <w:b w:val="0"/>
          <w:bCs w:val="0"/>
          <w:snapToGrid w:val="0"/>
          <w:sz w:val="21"/>
          <w:szCs w:val="21"/>
          <w:lang w:val="en-US" w:eastAsia="zh-CN"/>
        </w:rPr>
        <w:t>方案审核：处理方式选择“受理”审核结果选择“通过”并提交后，进入组织现网变更环节。</w:t>
      </w:r>
      <w:r>
        <w:rPr>
          <w:rFonts w:hint="eastAsia" w:asciiTheme="minorEastAsia" w:hAnsiTheme="minorEastAsia" w:eastAsiaTheme="minorEastAsia" w:cstheme="minorEastAsia"/>
          <w:b w:val="0"/>
          <w:bCs w:val="0"/>
        </w:rPr>
        <w:drawing>
          <wp:inline distT="0" distB="0" distL="114300" distR="114300">
            <wp:extent cx="5273675" cy="962660"/>
            <wp:effectExtent l="0" t="0" r="3175" b="889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57"/>
                    <a:stretch>
                      <a:fillRect/>
                    </a:stretch>
                  </pic:blipFill>
                  <pic:spPr>
                    <a:xfrm>
                      <a:off x="0" y="0"/>
                      <a:ext cx="5273675" cy="962660"/>
                    </a:xfrm>
                    <a:prstGeom prst="rect">
                      <a:avLst/>
                    </a:prstGeom>
                    <a:noFill/>
                    <a:ln>
                      <a:noFill/>
                    </a:ln>
                  </pic:spPr>
                </pic:pic>
              </a:graphicData>
            </a:graphic>
          </wp:inline>
        </w:drawing>
      </w:r>
    </w:p>
    <w:p w14:paraId="43A09F9F">
      <w:pPr>
        <w:ind w:firstLine="420" w:firstLineChars="200"/>
        <w:rPr>
          <w:rFonts w:hint="eastAsia" w:asciiTheme="minorEastAsia" w:hAnsiTheme="minorEastAsia" w:eastAsiaTheme="minorEastAsia" w:cstheme="minorEastAsia"/>
          <w:b w:val="0"/>
          <w:bCs w:val="0"/>
          <w:snapToGrid w:val="0"/>
          <w:sz w:val="21"/>
          <w:szCs w:val="21"/>
          <w:lang w:val="en-US" w:eastAsia="zh-CN"/>
        </w:rPr>
      </w:pPr>
      <w:r>
        <w:rPr>
          <w:rFonts w:hint="eastAsia" w:asciiTheme="minorEastAsia" w:hAnsiTheme="minorEastAsia" w:eastAsiaTheme="minorEastAsia" w:cstheme="minorEastAsia"/>
          <w:b w:val="0"/>
          <w:bCs w:val="0"/>
          <w:snapToGrid w:val="0"/>
          <w:sz w:val="21"/>
          <w:szCs w:val="21"/>
          <w:lang w:val="en-US" w:eastAsia="zh-CN"/>
        </w:rPr>
        <w:t>组织现网变更：组织现网变更环节默认受理。点击提交流转都下一环节</w:t>
      </w:r>
    </w:p>
    <w:p w14:paraId="222E7753">
      <w:pPr>
        <w:ind w:firstLine="420" w:firstLineChars="200"/>
        <w:rPr>
          <w:rFonts w:hint="eastAsia" w:asciiTheme="minorEastAsia" w:hAnsiTheme="minorEastAsia" w:eastAsiaTheme="minorEastAsia" w:cstheme="minorEastAsia"/>
          <w:b w:val="0"/>
          <w:bCs w:val="0"/>
          <w:snapToGrid w:val="0"/>
          <w:sz w:val="21"/>
          <w:szCs w:val="21"/>
          <w:lang w:val="en-US" w:eastAsia="zh-CN"/>
        </w:rPr>
      </w:pPr>
      <w:r>
        <w:rPr>
          <w:rFonts w:hint="eastAsia" w:asciiTheme="minorEastAsia" w:hAnsiTheme="minorEastAsia" w:eastAsiaTheme="minorEastAsia" w:cstheme="minorEastAsia"/>
          <w:b w:val="0"/>
          <w:bCs w:val="0"/>
        </w:rPr>
        <w:drawing>
          <wp:inline distT="0" distB="0" distL="114300" distR="114300">
            <wp:extent cx="5269865" cy="1125220"/>
            <wp:effectExtent l="0" t="0" r="6985" b="825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58"/>
                    <a:stretch>
                      <a:fillRect/>
                    </a:stretch>
                  </pic:blipFill>
                  <pic:spPr>
                    <a:xfrm>
                      <a:off x="0" y="0"/>
                      <a:ext cx="5269865" cy="1125220"/>
                    </a:xfrm>
                    <a:prstGeom prst="rect">
                      <a:avLst/>
                    </a:prstGeom>
                    <a:noFill/>
                    <a:ln>
                      <a:noFill/>
                    </a:ln>
                  </pic:spPr>
                </pic:pic>
              </a:graphicData>
            </a:graphic>
          </wp:inline>
        </w:drawing>
      </w:r>
    </w:p>
    <w:p w14:paraId="4AC30E23">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snapToGrid w:val="0"/>
          <w:sz w:val="21"/>
          <w:szCs w:val="21"/>
        </w:rPr>
        <w:t>工程施工</w:t>
      </w:r>
      <w:r>
        <w:rPr>
          <w:rFonts w:hint="eastAsia" w:asciiTheme="minorEastAsia" w:hAnsiTheme="minorEastAsia" w:eastAsiaTheme="minorEastAsia" w:cstheme="minorEastAsia"/>
          <w:b w:val="0"/>
          <w:bCs w:val="0"/>
          <w:snapToGrid w:val="0"/>
          <w:sz w:val="21"/>
          <w:szCs w:val="21"/>
          <w:lang w:eastAsia="zh-CN"/>
        </w:rPr>
        <w:t>：该环节集客APP会自动生成工程施工待办（集客待办接口），用户可在集客App完成工程施工环节内容的编辑提交，提交完成后二级编排系统同步数据及流程：自动回显集客App提交的工程施工内容（集客工单环节处理回复接口-公共-工程施工）。</w:t>
      </w:r>
    </w:p>
    <w:p w14:paraId="7C12ECDE">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rPr>
        <w:drawing>
          <wp:inline distT="0" distB="0" distL="114300" distR="114300">
            <wp:extent cx="5273675" cy="1108075"/>
            <wp:effectExtent l="0" t="0" r="3175" b="635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59"/>
                    <a:stretch>
                      <a:fillRect/>
                    </a:stretch>
                  </pic:blipFill>
                  <pic:spPr>
                    <a:xfrm>
                      <a:off x="0" y="0"/>
                      <a:ext cx="5273675" cy="1108075"/>
                    </a:xfrm>
                    <a:prstGeom prst="rect">
                      <a:avLst/>
                    </a:prstGeom>
                    <a:noFill/>
                    <a:ln>
                      <a:noFill/>
                    </a:ln>
                  </pic:spPr>
                </pic:pic>
              </a:graphicData>
            </a:graphic>
          </wp:inline>
        </w:drawing>
      </w:r>
    </w:p>
    <w:p w14:paraId="518B6A25">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snapToGrid w:val="0"/>
          <w:sz w:val="21"/>
          <w:szCs w:val="21"/>
        </w:rPr>
        <w:t>资源录入</w:t>
      </w:r>
      <w:r>
        <w:rPr>
          <w:rFonts w:hint="eastAsia" w:asciiTheme="minorEastAsia" w:hAnsiTheme="minorEastAsia" w:eastAsiaTheme="minorEastAsia" w:cstheme="minorEastAsia"/>
          <w:b w:val="0"/>
          <w:bCs w:val="0"/>
          <w:snapToGrid w:val="0"/>
          <w:sz w:val="21"/>
          <w:szCs w:val="21"/>
          <w:lang w:eastAsia="zh-CN"/>
        </w:rPr>
        <w:t>：点击【资源录入】按钮，调用资管接口SRV6 VPN-开通/变更-工程资料录入请求接口（利旧），提示“等待资管资源录入回复”；待用户在资管平台完成配置资源的录入后，资管调用SRV6 VPN-开通/变更-工程资料录入回复接口（利旧），提示“资管资源录入成功”；资管回复之前，【提交】按钮置灰，资管回复之后才允许提交环节‘</w:t>
      </w:r>
    </w:p>
    <w:p w14:paraId="4A2BB5B2">
      <w:pPr>
        <w:ind w:firstLine="420" w:firstLineChars="200"/>
        <w:rPr>
          <w:rFonts w:hint="eastAsia" w:asciiTheme="minorEastAsia" w:hAnsiTheme="minorEastAsia" w:eastAsiaTheme="minorEastAsia" w:cstheme="minorEastAsia"/>
          <w:b w:val="0"/>
          <w:bCs w:val="0"/>
          <w:snapToGrid w:val="0"/>
          <w:sz w:val="21"/>
          <w:szCs w:val="21"/>
          <w:lang w:val="en-US" w:eastAsia="zh-CN"/>
        </w:rPr>
      </w:pPr>
      <w:r>
        <w:rPr>
          <w:rFonts w:hint="eastAsia" w:asciiTheme="minorEastAsia" w:hAnsiTheme="minorEastAsia" w:eastAsiaTheme="minorEastAsia" w:cstheme="minorEastAsia"/>
          <w:b w:val="0"/>
          <w:bCs w:val="0"/>
        </w:rPr>
        <w:drawing>
          <wp:inline distT="0" distB="0" distL="114300" distR="114300">
            <wp:extent cx="5270500" cy="1066165"/>
            <wp:effectExtent l="0" t="0" r="6350" b="63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60"/>
                    <a:stretch>
                      <a:fillRect/>
                    </a:stretch>
                  </pic:blipFill>
                  <pic:spPr>
                    <a:xfrm>
                      <a:off x="0" y="0"/>
                      <a:ext cx="5270500" cy="1066165"/>
                    </a:xfrm>
                    <a:prstGeom prst="rect">
                      <a:avLst/>
                    </a:prstGeom>
                    <a:noFill/>
                    <a:ln>
                      <a:noFill/>
                    </a:ln>
                  </pic:spPr>
                </pic:pic>
              </a:graphicData>
            </a:graphic>
          </wp:inline>
        </w:drawing>
      </w:r>
    </w:p>
    <w:p w14:paraId="620D3E9C">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rPr>
      </w:pPr>
      <w:r>
        <w:rPr>
          <w:rFonts w:hint="eastAsia" w:asciiTheme="minorEastAsia" w:hAnsiTheme="minorEastAsia" w:eastAsiaTheme="minorEastAsia" w:cstheme="minorEastAsia"/>
          <w:lang w:val="en-US" w:eastAsia="zh-CN"/>
        </w:rPr>
        <w:t>新增</w:t>
      </w:r>
      <w:r>
        <w:rPr>
          <w:rFonts w:hint="eastAsia" w:asciiTheme="minorEastAsia" w:hAnsiTheme="minorEastAsia" w:eastAsiaTheme="minorEastAsia" w:cstheme="minorEastAsia"/>
        </w:rPr>
        <w:t>SRV6 VPN业务资源变更勘查能力</w:t>
      </w:r>
    </w:p>
    <w:p w14:paraId="67BCBDCC">
      <w:pPr>
        <w:ind w:firstLine="420" w:firstLineChars="200"/>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b w:val="0"/>
          <w:bCs w:val="0"/>
          <w:sz w:val="21"/>
          <w:szCs w:val="21"/>
        </w:rPr>
        <w:t>支持接收一编派发SRV6 VPN专线业务变更勘察工单，并将派单信息在页面呈现。支持根据变更勘察工单启动SRV6 VPN业务变更勘察流程，涉及业务受理、资源勘察、远程勘察</w:t>
      </w:r>
      <w:r>
        <w:rPr>
          <w:rFonts w:hint="eastAsia" w:asciiTheme="minorEastAsia" w:hAnsiTheme="minorEastAsia" w:eastAsiaTheme="minorEastAsia" w:cstheme="minorEastAsia"/>
          <w:b w:val="0"/>
          <w:bCs w:val="0"/>
          <w:sz w:val="21"/>
          <w:szCs w:val="21"/>
          <w:lang w:eastAsia="zh"/>
        </w:rPr>
        <w:t>等</w:t>
      </w:r>
      <w:r>
        <w:rPr>
          <w:rFonts w:hint="eastAsia" w:asciiTheme="minorEastAsia" w:hAnsiTheme="minorEastAsia" w:eastAsiaTheme="minorEastAsia" w:cstheme="minorEastAsia"/>
          <w:b w:val="0"/>
          <w:bCs w:val="0"/>
          <w:sz w:val="21"/>
          <w:szCs w:val="21"/>
        </w:rPr>
        <w:t>环节，实现SRV6 VPN业务线上化变更勘察流转。</w:t>
      </w:r>
    </w:p>
    <w:p w14:paraId="647821B2">
      <w:pPr>
        <w:ind w:firstLine="420" w:firstLineChars="200"/>
        <w:rPr>
          <w:rFonts w:hint="eastAsia" w:asciiTheme="minorEastAsia" w:hAnsiTheme="minorEastAsia" w:eastAsiaTheme="minorEastAsia" w:cstheme="minorEastAsia"/>
          <w:b w:val="0"/>
          <w:bCs w:val="0"/>
          <w:snapToGrid w:val="0"/>
          <w:sz w:val="21"/>
          <w:szCs w:val="21"/>
          <w:lang w:val="en-US" w:eastAsia="zh-CN"/>
        </w:rPr>
      </w:pPr>
      <w:r>
        <w:rPr>
          <w:rFonts w:hint="eastAsia" w:asciiTheme="minorEastAsia" w:hAnsiTheme="minorEastAsia" w:eastAsiaTheme="minorEastAsia" w:cstheme="minorEastAsia"/>
          <w:b w:val="0"/>
          <w:bCs w:val="0"/>
          <w:snapToGrid w:val="0"/>
          <w:sz w:val="21"/>
          <w:szCs w:val="21"/>
          <w:lang w:val="en-US" w:eastAsia="zh-CN"/>
        </w:rPr>
        <w:t>业务受理：业务受理处理班组为各地市集中售中处理班组，且工单成功接收后需要发短信提醒，并开始计时SLA。</w:t>
      </w:r>
    </w:p>
    <w:p w14:paraId="04D5042F">
      <w:pPr>
        <w:ind w:firstLine="420" w:firstLineChars="200"/>
        <w:rPr>
          <w:rFonts w:hint="eastAsia" w:asciiTheme="minorEastAsia" w:hAnsiTheme="minorEastAsia" w:eastAsiaTheme="minorEastAsia" w:cstheme="minorEastAsia"/>
          <w:b w:val="0"/>
          <w:bCs w:val="0"/>
          <w:snapToGrid w:val="0"/>
          <w:sz w:val="21"/>
          <w:szCs w:val="21"/>
          <w:lang w:val="en-US" w:eastAsia="zh-CN"/>
        </w:rPr>
      </w:pPr>
      <w:r>
        <w:rPr>
          <w:rFonts w:hint="eastAsia" w:asciiTheme="minorEastAsia" w:hAnsiTheme="minorEastAsia" w:eastAsiaTheme="minorEastAsia" w:cstheme="minorEastAsia"/>
          <w:b w:val="0"/>
          <w:bCs w:val="0"/>
        </w:rPr>
        <w:drawing>
          <wp:inline distT="0" distB="0" distL="114300" distR="114300">
            <wp:extent cx="5274310" cy="923925"/>
            <wp:effectExtent l="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61"/>
                    <a:stretch>
                      <a:fillRect/>
                    </a:stretch>
                  </pic:blipFill>
                  <pic:spPr>
                    <a:xfrm>
                      <a:off x="0" y="0"/>
                      <a:ext cx="5274310" cy="923925"/>
                    </a:xfrm>
                    <a:prstGeom prst="rect">
                      <a:avLst/>
                    </a:prstGeom>
                    <a:noFill/>
                    <a:ln>
                      <a:noFill/>
                    </a:ln>
                  </pic:spPr>
                </pic:pic>
              </a:graphicData>
            </a:graphic>
          </wp:inline>
        </w:drawing>
      </w:r>
    </w:p>
    <w:p w14:paraId="23042DEF">
      <w:pPr>
        <w:ind w:firstLine="420" w:firstLineChars="200"/>
        <w:rPr>
          <w:rFonts w:hint="eastAsia" w:asciiTheme="minorEastAsia" w:hAnsiTheme="minorEastAsia" w:eastAsiaTheme="minorEastAsia" w:cstheme="minorEastAsia"/>
          <w:b w:val="0"/>
          <w:bCs w:val="0"/>
          <w:snapToGrid w:val="0"/>
          <w:sz w:val="21"/>
          <w:szCs w:val="21"/>
          <w:lang w:val="en-US" w:eastAsia="zh-CN"/>
        </w:rPr>
      </w:pPr>
      <w:r>
        <w:rPr>
          <w:rFonts w:hint="eastAsia" w:asciiTheme="minorEastAsia" w:hAnsiTheme="minorEastAsia" w:eastAsiaTheme="minorEastAsia" w:cstheme="minorEastAsia"/>
          <w:b w:val="0"/>
          <w:bCs w:val="0"/>
          <w:snapToGrid w:val="0"/>
          <w:sz w:val="21"/>
          <w:szCs w:val="21"/>
          <w:lang w:val="en-US" w:eastAsia="zh-CN"/>
        </w:rPr>
        <w:t>资源勘查：处理班组为业务受理环节指定，且工单流转到此环节后需要发短信提醒。</w:t>
      </w:r>
    </w:p>
    <w:p w14:paraId="511EB3B7">
      <w:pPr>
        <w:ind w:firstLine="420" w:firstLineChars="200"/>
        <w:rPr>
          <w:rFonts w:hint="eastAsia" w:asciiTheme="minorEastAsia" w:hAnsiTheme="minorEastAsia" w:eastAsiaTheme="minorEastAsia" w:cstheme="minorEastAsia"/>
          <w:b w:val="0"/>
          <w:bCs w:val="0"/>
          <w:snapToGrid w:val="0"/>
          <w:sz w:val="21"/>
          <w:szCs w:val="21"/>
          <w:lang w:val="en-US" w:eastAsia="zh-CN"/>
        </w:rPr>
      </w:pPr>
      <w:r>
        <w:rPr>
          <w:rFonts w:hint="eastAsia" w:asciiTheme="minorEastAsia" w:hAnsiTheme="minorEastAsia" w:eastAsiaTheme="minorEastAsia" w:cstheme="minorEastAsia"/>
          <w:b w:val="0"/>
          <w:bCs w:val="0"/>
        </w:rPr>
        <w:drawing>
          <wp:inline distT="0" distB="0" distL="114300" distR="114300">
            <wp:extent cx="5269230" cy="935990"/>
            <wp:effectExtent l="0" t="0" r="7620" b="698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62"/>
                    <a:stretch>
                      <a:fillRect/>
                    </a:stretch>
                  </pic:blipFill>
                  <pic:spPr>
                    <a:xfrm>
                      <a:off x="0" y="0"/>
                      <a:ext cx="5269230" cy="935990"/>
                    </a:xfrm>
                    <a:prstGeom prst="rect">
                      <a:avLst/>
                    </a:prstGeom>
                    <a:noFill/>
                    <a:ln>
                      <a:noFill/>
                    </a:ln>
                  </pic:spPr>
                </pic:pic>
              </a:graphicData>
            </a:graphic>
          </wp:inline>
        </w:drawing>
      </w:r>
    </w:p>
    <w:p w14:paraId="1C45BA32">
      <w:pPr>
        <w:ind w:firstLine="420" w:firstLineChars="200"/>
        <w:rPr>
          <w:rFonts w:hint="eastAsia" w:asciiTheme="minorEastAsia" w:hAnsiTheme="minorEastAsia" w:eastAsiaTheme="minorEastAsia" w:cstheme="minorEastAsia"/>
          <w:b w:val="0"/>
          <w:bCs w:val="0"/>
          <w:snapToGrid w:val="0"/>
          <w:sz w:val="21"/>
          <w:szCs w:val="21"/>
          <w:lang w:val="en-US" w:eastAsia="zh-CN"/>
        </w:rPr>
      </w:pPr>
      <w:r>
        <w:rPr>
          <w:rFonts w:hint="eastAsia" w:asciiTheme="minorEastAsia" w:hAnsiTheme="minorEastAsia" w:eastAsiaTheme="minorEastAsia" w:cstheme="minorEastAsia"/>
          <w:b w:val="0"/>
          <w:bCs w:val="0"/>
          <w:snapToGrid w:val="0"/>
          <w:sz w:val="21"/>
          <w:szCs w:val="21"/>
          <w:lang w:val="en-US" w:eastAsia="zh-CN"/>
        </w:rPr>
        <w:t>远程勘查：点击远程勘察按钮跳出的页面原型，接入方式为：SPN优享/SPN尊享时，必须选中两条数据才支持提交。接入方式为PON时，必须选中2条或4条数据支持提交。</w:t>
      </w:r>
    </w:p>
    <w:p w14:paraId="1EB074C1">
      <w:pPr>
        <w:ind w:firstLine="420" w:firstLineChars="200"/>
        <w:rPr>
          <w:rFonts w:hint="eastAsia" w:asciiTheme="minorEastAsia" w:hAnsiTheme="minorEastAsia" w:eastAsiaTheme="minorEastAsia" w:cstheme="minorEastAsia"/>
          <w:b w:val="0"/>
          <w:bCs w:val="0"/>
          <w:snapToGrid w:val="0"/>
          <w:sz w:val="21"/>
          <w:szCs w:val="21"/>
          <w:lang w:val="en-US" w:eastAsia="zh-CN"/>
        </w:rPr>
      </w:pPr>
      <w:r>
        <w:rPr>
          <w:rFonts w:hint="eastAsia" w:asciiTheme="minorEastAsia" w:hAnsiTheme="minorEastAsia" w:eastAsiaTheme="minorEastAsia" w:cstheme="minorEastAsia"/>
          <w:b w:val="0"/>
          <w:bCs w:val="0"/>
        </w:rPr>
        <w:drawing>
          <wp:inline distT="0" distB="0" distL="114300" distR="114300">
            <wp:extent cx="5267960" cy="2022475"/>
            <wp:effectExtent l="0" t="0" r="8890" b="635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63"/>
                    <a:stretch>
                      <a:fillRect/>
                    </a:stretch>
                  </pic:blipFill>
                  <pic:spPr>
                    <a:xfrm>
                      <a:off x="0" y="0"/>
                      <a:ext cx="5267960" cy="2022475"/>
                    </a:xfrm>
                    <a:prstGeom prst="rect">
                      <a:avLst/>
                    </a:prstGeom>
                    <a:noFill/>
                    <a:ln>
                      <a:noFill/>
                    </a:ln>
                  </pic:spPr>
                </pic:pic>
              </a:graphicData>
            </a:graphic>
          </wp:inline>
        </w:drawing>
      </w:r>
    </w:p>
    <w:p w14:paraId="62AC9C51">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新增SRV6 VPN业务变更能力</w:t>
      </w:r>
    </w:p>
    <w:p w14:paraId="6DC830E8">
      <w:pPr>
        <w:ind w:firstLine="420" w:firstLineChars="200"/>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b w:val="0"/>
          <w:bCs w:val="0"/>
          <w:sz w:val="21"/>
          <w:szCs w:val="21"/>
        </w:rPr>
        <w:t>支持接收一编派发SRV6 VPN专线变更工单，并将派单信息在页面呈现。支持客户于业务受理界面选择“变更类型”，变更类型为提速/降速时，启动SRV6 VPN业务变更流程，涉及业务受理、方案设计、方案审核、组织现网变更、资源分配、网元配置激活、业务验证等环节，实现SRV6 VPN业务线上化变更（提降速）流转。</w:t>
      </w:r>
    </w:p>
    <w:p w14:paraId="2383A6DC">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snapToGrid w:val="0"/>
          <w:sz w:val="21"/>
          <w:szCs w:val="21"/>
        </w:rPr>
        <w:t>业务受理</w:t>
      </w:r>
      <w:r>
        <w:rPr>
          <w:rFonts w:hint="eastAsia" w:asciiTheme="minorEastAsia" w:hAnsiTheme="minorEastAsia" w:eastAsiaTheme="minorEastAsia" w:cstheme="minorEastAsia"/>
          <w:b w:val="0"/>
          <w:bCs w:val="0"/>
          <w:snapToGrid w:val="0"/>
          <w:sz w:val="21"/>
          <w:szCs w:val="21"/>
          <w:lang w:eastAsia="zh-CN"/>
        </w:rPr>
        <w:t>：需要校验页面必填字段是否都必填，未必填则提交报错，无法正常提交。【</w:t>
      </w:r>
      <w:r>
        <w:rPr>
          <w:rFonts w:hint="eastAsia" w:asciiTheme="minorEastAsia" w:hAnsiTheme="minorEastAsia" w:eastAsiaTheme="minorEastAsia" w:cstheme="minorEastAsia"/>
          <w:b w:val="0"/>
          <w:bCs w:val="0"/>
          <w:snapToGrid w:val="0"/>
          <w:sz w:val="21"/>
          <w:szCs w:val="21"/>
          <w:lang w:val="en-US" w:eastAsia="zh-CN"/>
        </w:rPr>
        <w:t>变更类型</w:t>
      </w:r>
      <w:r>
        <w:rPr>
          <w:rFonts w:hint="eastAsia" w:asciiTheme="minorEastAsia" w:hAnsiTheme="minorEastAsia" w:eastAsiaTheme="minorEastAsia" w:cstheme="minorEastAsia"/>
          <w:b w:val="0"/>
          <w:bCs w:val="0"/>
          <w:snapToGrid w:val="0"/>
          <w:sz w:val="21"/>
          <w:szCs w:val="21"/>
          <w:lang w:eastAsia="zh-CN"/>
        </w:rPr>
        <w:t>】</w:t>
      </w:r>
      <w:r>
        <w:rPr>
          <w:rFonts w:hint="eastAsia" w:asciiTheme="minorEastAsia" w:hAnsiTheme="minorEastAsia" w:eastAsiaTheme="minorEastAsia" w:cstheme="minorEastAsia"/>
          <w:b w:val="0"/>
          <w:bCs w:val="0"/>
          <w:snapToGrid w:val="0"/>
          <w:sz w:val="21"/>
          <w:szCs w:val="21"/>
          <w:lang w:val="en-US" w:eastAsia="zh-CN"/>
        </w:rPr>
        <w:t>由环节处理人自行选择。</w:t>
      </w:r>
      <w:r>
        <w:rPr>
          <w:rFonts w:hint="eastAsia" w:asciiTheme="minorEastAsia" w:hAnsiTheme="minorEastAsia" w:eastAsiaTheme="minorEastAsia" w:cstheme="minorEastAsia"/>
          <w:b w:val="0"/>
          <w:bCs w:val="0"/>
          <w:snapToGrid w:val="0"/>
          <w:sz w:val="21"/>
          <w:szCs w:val="21"/>
          <w:lang w:eastAsia="zh-CN"/>
        </w:rPr>
        <w:t>是否进行方案设计默认“是”，提交后进入到方案设计环节。业务受理处理班组默认为省集中调度中心班组，且工单成功接收后需要发短信提醒，并开始计时SLA。</w:t>
      </w:r>
    </w:p>
    <w:p w14:paraId="55DB8D1D">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snapToGrid w:val="0"/>
          <w:sz w:val="21"/>
          <w:szCs w:val="21"/>
        </w:rPr>
        <w:t>方案设计</w:t>
      </w:r>
      <w:r>
        <w:rPr>
          <w:rFonts w:hint="eastAsia" w:asciiTheme="minorEastAsia" w:hAnsiTheme="minorEastAsia" w:eastAsiaTheme="minorEastAsia" w:cstheme="minorEastAsia"/>
          <w:b w:val="0"/>
          <w:bCs w:val="0"/>
          <w:snapToGrid w:val="0"/>
          <w:sz w:val="21"/>
          <w:szCs w:val="21"/>
          <w:lang w:eastAsia="zh-CN"/>
        </w:rPr>
        <w:t>：第一次进入该环节，保存，转派，协办按钮可以使用，</w:t>
      </w:r>
      <w:r>
        <w:rPr>
          <w:rFonts w:hint="eastAsia" w:asciiTheme="minorEastAsia" w:hAnsiTheme="minorEastAsia" w:eastAsiaTheme="minorEastAsia" w:cstheme="minorEastAsia"/>
          <w:b w:val="0"/>
          <w:bCs w:val="0"/>
          <w:snapToGrid w:val="0"/>
          <w:sz w:val="21"/>
          <w:szCs w:val="21"/>
          <w:lang w:val="en-US" w:eastAsia="zh-CN"/>
        </w:rPr>
        <w:t>提交、方案设计请求按钮置灰。处理方式选择“受理”、【是否更换设备】为“是”时【方案设计请求】可点击，在资管回复之前，提交按钮置灰。处理方式选择“驳回”时，【提交】按钮可点击，</w:t>
      </w:r>
      <w:r>
        <w:rPr>
          <w:rFonts w:hint="eastAsia" w:asciiTheme="minorEastAsia" w:hAnsiTheme="minorEastAsia" w:eastAsiaTheme="minorEastAsia" w:cstheme="minorEastAsia"/>
          <w:b w:val="0"/>
          <w:bCs w:val="0"/>
          <w:snapToGrid w:val="0"/>
          <w:sz w:val="21"/>
          <w:szCs w:val="21"/>
          <w:lang w:eastAsia="zh-CN"/>
        </w:rPr>
        <w:t>在提交时，需要校验页面必填字段是否都必填，为必填则提交报错，无法正常提交。</w:t>
      </w:r>
      <w:r>
        <w:rPr>
          <w:rFonts w:hint="eastAsia" w:asciiTheme="minorEastAsia" w:hAnsiTheme="minorEastAsia" w:eastAsiaTheme="minorEastAsia" w:cstheme="minorEastAsia"/>
          <w:b w:val="0"/>
          <w:bCs w:val="0"/>
          <w:snapToGrid w:val="0"/>
          <w:sz w:val="21"/>
          <w:szCs w:val="21"/>
          <w:lang w:val="en-US" w:eastAsia="zh-CN"/>
        </w:rPr>
        <w:t>界面新增“是否重做方案”选项，默认“否”，若资管方案设计回复接口“</w:t>
      </w:r>
      <w:r>
        <w:rPr>
          <w:rFonts w:hint="eastAsia" w:asciiTheme="minorEastAsia" w:hAnsiTheme="minorEastAsia" w:eastAsiaTheme="minorEastAsia" w:cstheme="minorEastAsia"/>
          <w:b w:val="0"/>
          <w:bCs w:val="0"/>
          <w:snapToGrid w:val="0"/>
          <w:sz w:val="21"/>
          <w:szCs w:val="21"/>
          <w:lang w:eastAsia="zh-CN"/>
        </w:rPr>
        <w:t>resultCode</w:t>
      </w:r>
      <w:r>
        <w:rPr>
          <w:rFonts w:hint="eastAsia" w:asciiTheme="minorEastAsia" w:hAnsiTheme="minorEastAsia" w:eastAsiaTheme="minorEastAsia" w:cstheme="minorEastAsia"/>
          <w:b w:val="0"/>
          <w:bCs w:val="0"/>
          <w:snapToGrid w:val="0"/>
          <w:sz w:val="21"/>
          <w:szCs w:val="21"/>
          <w:lang w:val="en-US" w:eastAsia="zh-CN"/>
        </w:rPr>
        <w:t>”为“0-成功”时，“是否重做方案”选项允许人工选择，若选择“是”，且【是否更换设备】为“是”时【方案设计请求】允许点击。</w:t>
      </w:r>
      <w:r>
        <w:rPr>
          <w:rFonts w:hint="eastAsia" w:asciiTheme="minorEastAsia" w:hAnsiTheme="minorEastAsia" w:eastAsiaTheme="minorEastAsia" w:cstheme="minorEastAsia"/>
          <w:b w:val="0"/>
          <w:bCs w:val="0"/>
          <w:snapToGrid w:val="0"/>
          <w:sz w:val="21"/>
          <w:szCs w:val="21"/>
          <w:lang w:eastAsia="zh-CN"/>
        </w:rPr>
        <w:t>处理方式选择“驳回”并提交后，回退到业务受理环节。</w:t>
      </w:r>
      <w:r>
        <w:rPr>
          <w:rFonts w:hint="eastAsia" w:asciiTheme="minorEastAsia" w:hAnsiTheme="minorEastAsia" w:eastAsiaTheme="minorEastAsia" w:cstheme="minorEastAsia"/>
          <w:b w:val="0"/>
          <w:bCs w:val="0"/>
          <w:snapToGrid w:val="0"/>
          <w:sz w:val="21"/>
          <w:szCs w:val="21"/>
          <w:lang w:val="en-US" w:eastAsia="zh-CN"/>
        </w:rPr>
        <w:t>前端判断：①</w:t>
      </w:r>
      <w:r>
        <w:rPr>
          <w:rFonts w:hint="eastAsia" w:asciiTheme="minorEastAsia" w:hAnsiTheme="minorEastAsia" w:eastAsiaTheme="minorEastAsia" w:cstheme="minorEastAsia"/>
          <w:b w:val="0"/>
          <w:bCs w:val="0"/>
          <w:snapToGrid w:val="0"/>
          <w:sz w:val="21"/>
          <w:szCs w:val="21"/>
          <w:lang w:eastAsia="zh-CN"/>
        </w:rPr>
        <w:t>派单接口中PE-CE接入方式字段为1、4、6</w:t>
      </w:r>
      <w:r>
        <w:rPr>
          <w:rFonts w:hint="eastAsia" w:asciiTheme="minorEastAsia" w:hAnsiTheme="minorEastAsia" w:eastAsiaTheme="minorEastAsia" w:cstheme="minorEastAsia"/>
          <w:b w:val="0"/>
          <w:bCs w:val="0"/>
          <w:snapToGrid w:val="0"/>
          <w:sz w:val="21"/>
          <w:szCs w:val="21"/>
          <w:lang w:val="en-US" w:eastAsia="zh-CN"/>
        </w:rPr>
        <w:t>时【是否双规】</w:t>
      </w:r>
      <w:r>
        <w:rPr>
          <w:rFonts w:hint="eastAsia" w:asciiTheme="minorEastAsia" w:hAnsiTheme="minorEastAsia" w:eastAsiaTheme="minorEastAsia" w:cstheme="minorEastAsia"/>
          <w:b w:val="0"/>
          <w:bCs w:val="0"/>
          <w:snapToGrid w:val="0"/>
          <w:sz w:val="21"/>
          <w:szCs w:val="21"/>
          <w:lang w:eastAsia="zh-CN"/>
        </w:rPr>
        <w:t>必选，</w:t>
      </w:r>
      <w:r>
        <w:rPr>
          <w:rFonts w:hint="eastAsia" w:asciiTheme="minorEastAsia" w:hAnsiTheme="minorEastAsia" w:eastAsiaTheme="minorEastAsia" w:cstheme="minorEastAsia"/>
          <w:b w:val="0"/>
          <w:bCs w:val="0"/>
          <w:snapToGrid w:val="0"/>
          <w:sz w:val="21"/>
          <w:szCs w:val="21"/>
          <w:lang w:val="en-US" w:eastAsia="zh-CN"/>
        </w:rPr>
        <w:t>否则不支持提交，</w:t>
      </w:r>
      <w:r>
        <w:rPr>
          <w:rFonts w:hint="eastAsia" w:asciiTheme="minorEastAsia" w:hAnsiTheme="minorEastAsia" w:eastAsiaTheme="minorEastAsia" w:cstheme="minorEastAsia"/>
          <w:b w:val="0"/>
          <w:bCs w:val="0"/>
          <w:snapToGrid w:val="0"/>
          <w:sz w:val="21"/>
          <w:szCs w:val="21"/>
          <w:lang w:eastAsia="zh-CN"/>
        </w:rPr>
        <w:t>【是否更换设备】参数值依据变更场景默认：当变更类型为降速，默认不涉及设备变更，则【是否更换设备】默认为“否”，</w:t>
      </w:r>
      <w:r>
        <w:rPr>
          <w:rFonts w:hint="eastAsia" w:asciiTheme="minorEastAsia" w:hAnsiTheme="minorEastAsia" w:eastAsiaTheme="minorEastAsia" w:cstheme="minorEastAsia"/>
          <w:b w:val="0"/>
          <w:bCs w:val="0"/>
          <w:snapToGrid w:val="0"/>
          <w:sz w:val="21"/>
          <w:szCs w:val="21"/>
          <w:lang w:val="en-US" w:eastAsia="zh-CN"/>
        </w:rPr>
        <w:t>不支持修改；</w:t>
      </w:r>
      <w:r>
        <w:rPr>
          <w:rFonts w:hint="eastAsia" w:asciiTheme="minorEastAsia" w:hAnsiTheme="minorEastAsia" w:eastAsiaTheme="minorEastAsia" w:cstheme="minorEastAsia"/>
          <w:b w:val="0"/>
          <w:bCs w:val="0"/>
          <w:snapToGrid w:val="0"/>
          <w:sz w:val="21"/>
          <w:szCs w:val="21"/>
          <w:lang w:eastAsia="zh-CN"/>
        </w:rPr>
        <w:t>当变更类型为移机，则【是否更换设备】默认为“是”，</w:t>
      </w:r>
      <w:r>
        <w:rPr>
          <w:rFonts w:hint="eastAsia" w:asciiTheme="minorEastAsia" w:hAnsiTheme="minorEastAsia" w:eastAsiaTheme="minorEastAsia" w:cstheme="minorEastAsia"/>
          <w:b w:val="0"/>
          <w:bCs w:val="0"/>
          <w:snapToGrid w:val="0"/>
          <w:sz w:val="21"/>
          <w:szCs w:val="21"/>
          <w:lang w:val="en-US" w:eastAsia="zh-CN"/>
        </w:rPr>
        <w:t>不支持修改；</w:t>
      </w:r>
      <w:r>
        <w:rPr>
          <w:rFonts w:hint="eastAsia" w:asciiTheme="minorEastAsia" w:hAnsiTheme="minorEastAsia" w:eastAsiaTheme="minorEastAsia" w:cstheme="minorEastAsia"/>
          <w:b w:val="0"/>
          <w:bCs w:val="0"/>
          <w:snapToGrid w:val="0"/>
          <w:sz w:val="21"/>
          <w:szCs w:val="21"/>
          <w:lang w:eastAsia="zh-CN"/>
        </w:rPr>
        <w:t>当变更类型为</w:t>
      </w:r>
      <w:r>
        <w:rPr>
          <w:rFonts w:hint="eastAsia" w:asciiTheme="minorEastAsia" w:hAnsiTheme="minorEastAsia" w:eastAsiaTheme="minorEastAsia" w:cstheme="minorEastAsia"/>
          <w:b w:val="0"/>
          <w:bCs w:val="0"/>
          <w:snapToGrid w:val="0"/>
          <w:sz w:val="21"/>
          <w:szCs w:val="21"/>
          <w:lang w:val="en-US" w:eastAsia="zh-CN"/>
        </w:rPr>
        <w:t>提速</w:t>
      </w:r>
      <w:r>
        <w:rPr>
          <w:rFonts w:hint="eastAsia" w:asciiTheme="minorEastAsia" w:hAnsiTheme="minorEastAsia" w:eastAsiaTheme="minorEastAsia" w:cstheme="minorEastAsia"/>
          <w:b w:val="0"/>
          <w:bCs w:val="0"/>
          <w:snapToGrid w:val="0"/>
          <w:sz w:val="21"/>
          <w:szCs w:val="21"/>
          <w:lang w:eastAsia="zh-CN"/>
        </w:rPr>
        <w:t>时不默认由用户选择编辑。【</w:t>
      </w:r>
      <w:r>
        <w:rPr>
          <w:rFonts w:hint="eastAsia" w:asciiTheme="minorEastAsia" w:hAnsiTheme="minorEastAsia" w:eastAsiaTheme="minorEastAsia" w:cstheme="minorEastAsia"/>
          <w:b w:val="0"/>
          <w:bCs w:val="0"/>
          <w:snapToGrid w:val="0"/>
          <w:sz w:val="21"/>
          <w:szCs w:val="21"/>
          <w:lang w:val="en-US" w:eastAsia="zh-CN"/>
        </w:rPr>
        <w:t>是否更换设备</w:t>
      </w:r>
      <w:r>
        <w:rPr>
          <w:rFonts w:hint="eastAsia" w:asciiTheme="minorEastAsia" w:hAnsiTheme="minorEastAsia" w:eastAsiaTheme="minorEastAsia" w:cstheme="minorEastAsia"/>
          <w:b w:val="0"/>
          <w:bCs w:val="0"/>
          <w:snapToGrid w:val="0"/>
          <w:sz w:val="21"/>
          <w:szCs w:val="21"/>
          <w:lang w:eastAsia="zh-CN"/>
        </w:rPr>
        <w:t>】</w:t>
      </w:r>
      <w:r>
        <w:rPr>
          <w:rFonts w:hint="eastAsia" w:asciiTheme="minorEastAsia" w:hAnsiTheme="minorEastAsia" w:eastAsiaTheme="minorEastAsia" w:cstheme="minorEastAsia"/>
          <w:b w:val="0"/>
          <w:bCs w:val="0"/>
          <w:snapToGrid w:val="0"/>
          <w:sz w:val="21"/>
          <w:szCs w:val="21"/>
          <w:lang w:val="en-US" w:eastAsia="zh-CN"/>
        </w:rPr>
        <w:t>关联</w:t>
      </w:r>
      <w:r>
        <w:rPr>
          <w:rFonts w:hint="eastAsia" w:asciiTheme="minorEastAsia" w:hAnsiTheme="minorEastAsia" w:eastAsiaTheme="minorEastAsia" w:cstheme="minorEastAsia"/>
          <w:b w:val="0"/>
          <w:bCs w:val="0"/>
          <w:snapToGrid w:val="0"/>
          <w:sz w:val="21"/>
          <w:szCs w:val="21"/>
          <w:lang w:eastAsia="zh-CN"/>
        </w:rPr>
        <w:t>【是否派发协办App】【</w:t>
      </w:r>
      <w:r>
        <w:rPr>
          <w:rFonts w:hint="eastAsia" w:asciiTheme="minorEastAsia" w:hAnsiTheme="minorEastAsia" w:eastAsiaTheme="minorEastAsia" w:cstheme="minorEastAsia"/>
          <w:b w:val="0"/>
          <w:bCs w:val="0"/>
          <w:snapToGrid w:val="0"/>
          <w:sz w:val="21"/>
          <w:szCs w:val="21"/>
          <w:lang w:val="en-US" w:eastAsia="zh-CN"/>
        </w:rPr>
        <w:t>是否方案审核</w:t>
      </w:r>
      <w:r>
        <w:rPr>
          <w:rFonts w:hint="eastAsia" w:asciiTheme="minorEastAsia" w:hAnsiTheme="minorEastAsia" w:eastAsiaTheme="minorEastAsia" w:cstheme="minorEastAsia"/>
          <w:b w:val="0"/>
          <w:bCs w:val="0"/>
          <w:snapToGrid w:val="0"/>
          <w:sz w:val="21"/>
          <w:szCs w:val="21"/>
          <w:lang w:eastAsia="zh-CN"/>
        </w:rPr>
        <w:t>】，</w:t>
      </w:r>
      <w:r>
        <w:rPr>
          <w:rFonts w:hint="eastAsia" w:asciiTheme="minorEastAsia" w:hAnsiTheme="minorEastAsia" w:eastAsiaTheme="minorEastAsia" w:cstheme="minorEastAsia"/>
          <w:b w:val="0"/>
          <w:bCs w:val="0"/>
          <w:snapToGrid w:val="0"/>
          <w:sz w:val="21"/>
          <w:szCs w:val="21"/>
          <w:lang w:val="en-US" w:eastAsia="zh-CN"/>
        </w:rPr>
        <w:t>当</w:t>
      </w:r>
      <w:r>
        <w:rPr>
          <w:rFonts w:hint="eastAsia" w:asciiTheme="minorEastAsia" w:hAnsiTheme="minorEastAsia" w:eastAsiaTheme="minorEastAsia" w:cstheme="minorEastAsia"/>
          <w:b w:val="0"/>
          <w:bCs w:val="0"/>
          <w:snapToGrid w:val="0"/>
          <w:sz w:val="21"/>
          <w:szCs w:val="21"/>
          <w:lang w:eastAsia="zh-CN"/>
        </w:rPr>
        <w:t>【</w:t>
      </w:r>
      <w:r>
        <w:rPr>
          <w:rFonts w:hint="eastAsia" w:asciiTheme="minorEastAsia" w:hAnsiTheme="minorEastAsia" w:eastAsiaTheme="minorEastAsia" w:cstheme="minorEastAsia"/>
          <w:b w:val="0"/>
          <w:bCs w:val="0"/>
          <w:snapToGrid w:val="0"/>
          <w:sz w:val="21"/>
          <w:szCs w:val="21"/>
          <w:lang w:val="en-US" w:eastAsia="zh-CN"/>
        </w:rPr>
        <w:t>是否更换设备</w:t>
      </w:r>
      <w:r>
        <w:rPr>
          <w:rFonts w:hint="eastAsia" w:asciiTheme="minorEastAsia" w:hAnsiTheme="minorEastAsia" w:eastAsiaTheme="minorEastAsia" w:cstheme="minorEastAsia"/>
          <w:b w:val="0"/>
          <w:bCs w:val="0"/>
          <w:snapToGrid w:val="0"/>
          <w:sz w:val="21"/>
          <w:szCs w:val="21"/>
          <w:lang w:eastAsia="zh-CN"/>
        </w:rPr>
        <w:t>】</w:t>
      </w:r>
      <w:r>
        <w:rPr>
          <w:rFonts w:hint="eastAsia" w:asciiTheme="minorEastAsia" w:hAnsiTheme="minorEastAsia" w:eastAsiaTheme="minorEastAsia" w:cstheme="minorEastAsia"/>
          <w:b w:val="0"/>
          <w:bCs w:val="0"/>
          <w:snapToGrid w:val="0"/>
          <w:sz w:val="21"/>
          <w:szCs w:val="21"/>
          <w:lang w:val="en-US" w:eastAsia="zh-CN"/>
        </w:rPr>
        <w:t>为“否”，</w:t>
      </w:r>
      <w:r>
        <w:rPr>
          <w:rFonts w:hint="eastAsia" w:asciiTheme="minorEastAsia" w:hAnsiTheme="minorEastAsia" w:eastAsiaTheme="minorEastAsia" w:cstheme="minorEastAsia"/>
          <w:b w:val="0"/>
          <w:bCs w:val="0"/>
          <w:snapToGrid w:val="0"/>
          <w:sz w:val="21"/>
          <w:szCs w:val="21"/>
          <w:lang w:eastAsia="zh-CN"/>
        </w:rPr>
        <w:t>【是否派发协办App】【</w:t>
      </w:r>
      <w:r>
        <w:rPr>
          <w:rFonts w:hint="eastAsia" w:asciiTheme="minorEastAsia" w:hAnsiTheme="minorEastAsia" w:eastAsiaTheme="minorEastAsia" w:cstheme="minorEastAsia"/>
          <w:b w:val="0"/>
          <w:bCs w:val="0"/>
          <w:snapToGrid w:val="0"/>
          <w:sz w:val="21"/>
          <w:szCs w:val="21"/>
          <w:lang w:val="en-US" w:eastAsia="zh-CN"/>
        </w:rPr>
        <w:t>是否方案审核</w:t>
      </w:r>
      <w:r>
        <w:rPr>
          <w:rFonts w:hint="eastAsia" w:asciiTheme="minorEastAsia" w:hAnsiTheme="minorEastAsia" w:eastAsiaTheme="minorEastAsia" w:cstheme="minorEastAsia"/>
          <w:b w:val="0"/>
          <w:bCs w:val="0"/>
          <w:snapToGrid w:val="0"/>
          <w:sz w:val="21"/>
          <w:szCs w:val="21"/>
          <w:lang w:eastAsia="zh-CN"/>
        </w:rPr>
        <w:t>】</w:t>
      </w:r>
      <w:r>
        <w:rPr>
          <w:rFonts w:hint="eastAsia" w:asciiTheme="minorEastAsia" w:hAnsiTheme="minorEastAsia" w:eastAsiaTheme="minorEastAsia" w:cstheme="minorEastAsia"/>
          <w:b w:val="0"/>
          <w:bCs w:val="0"/>
          <w:snapToGrid w:val="0"/>
          <w:sz w:val="21"/>
          <w:szCs w:val="21"/>
          <w:lang w:val="en-US" w:eastAsia="zh-CN"/>
        </w:rPr>
        <w:t>默认“否”，不支持修改；当【是否更换设备】为“是”且接入方式非“7.光纤直驱”时，【是否派发协办APP】默认“是”，不支持修改。当【是否更换设备】为“是”但接入方式为“7.光纤直驱”时，【是否派发协办APP】默认“否”，不支持修改。</w:t>
      </w:r>
      <w:r>
        <w:rPr>
          <w:rFonts w:hint="eastAsia" w:asciiTheme="minorEastAsia" w:hAnsiTheme="minorEastAsia" w:eastAsiaTheme="minorEastAsia" w:cstheme="minorEastAsia"/>
          <w:b w:val="0"/>
          <w:bCs w:val="0"/>
          <w:snapToGrid w:val="0"/>
          <w:sz w:val="21"/>
          <w:szCs w:val="21"/>
          <w:lang w:eastAsia="zh-CN"/>
        </w:rPr>
        <w:t>处理方式选择“受理”&amp;是否方案审核选择“是”并提交后，进入方案审核环节。处理方式选择“受理”&amp;是否方案审核选择“否”并提交后，进入到组织现网变更环节。点击【方案设计请求】，调用SRV6 VPN-开通/变更-方案设计请求接口，将工单同步给资管，界面表单状态显示“协办申请中”；资管调用SRV6 VPN-开通/变更-方案设计回复接口，回复编排协办信息，提示“协办申请成功”，并将资管回复的客户端安装人、业务验证处理人、标准地市信息回显在页面上。</w:t>
      </w:r>
      <w:r>
        <w:rPr>
          <w:rFonts w:hint="eastAsia" w:asciiTheme="minorEastAsia" w:hAnsiTheme="minorEastAsia" w:eastAsiaTheme="minorEastAsia" w:cstheme="minorEastAsia"/>
          <w:b w:val="0"/>
          <w:bCs w:val="0"/>
          <w:snapToGrid w:val="0"/>
          <w:sz w:val="21"/>
          <w:szCs w:val="21"/>
          <w:lang w:val="en-US" w:eastAsia="zh-CN"/>
        </w:rPr>
        <w:t>进入该界面</w:t>
      </w:r>
      <w:r>
        <w:rPr>
          <w:rFonts w:hint="eastAsia" w:asciiTheme="minorEastAsia" w:hAnsiTheme="minorEastAsia" w:eastAsiaTheme="minorEastAsia" w:cstheme="minorEastAsia"/>
          <w:b w:val="0"/>
          <w:bCs w:val="0"/>
          <w:snapToGrid w:val="0"/>
          <w:sz w:val="21"/>
          <w:szCs w:val="21"/>
          <w:lang w:eastAsia="zh-CN"/>
        </w:rPr>
        <w:t>需要给一编进行阶段上报，descOutline字段传1，当环节提交时，调集团一编进行阶段上报，descOutline字段传2。progress</w:t>
      </w:r>
      <w:r>
        <w:rPr>
          <w:rFonts w:hint="eastAsia" w:asciiTheme="minorEastAsia" w:hAnsiTheme="minorEastAsia" w:eastAsiaTheme="minorEastAsia" w:cstheme="minorEastAsia"/>
          <w:b w:val="0"/>
          <w:bCs w:val="0"/>
          <w:snapToGrid w:val="0"/>
          <w:sz w:val="21"/>
          <w:szCs w:val="21"/>
          <w:lang w:val="en-US" w:eastAsia="zh-CN"/>
        </w:rPr>
        <w:t>字段取当前工单环节名称（蓝图名称）“方案设计”。</w:t>
      </w:r>
      <w:r>
        <w:rPr>
          <w:rFonts w:hint="eastAsia" w:asciiTheme="minorEastAsia" w:hAnsiTheme="minorEastAsia" w:eastAsiaTheme="minorEastAsia" w:cstheme="minorEastAsia"/>
          <w:b w:val="0"/>
          <w:bCs w:val="0"/>
          <w:snapToGrid w:val="0"/>
          <w:sz w:val="21"/>
          <w:szCs w:val="21"/>
        </w:rPr>
        <w:t>方案审核</w:t>
      </w:r>
      <w:r>
        <w:rPr>
          <w:rFonts w:hint="eastAsia" w:asciiTheme="minorEastAsia" w:hAnsiTheme="minorEastAsia" w:eastAsiaTheme="minorEastAsia" w:cstheme="minorEastAsia"/>
          <w:b w:val="0"/>
          <w:bCs w:val="0"/>
          <w:snapToGrid w:val="0"/>
          <w:sz w:val="21"/>
          <w:szCs w:val="21"/>
          <w:lang w:eastAsia="zh-CN"/>
        </w:rPr>
        <w:t>：该环节默认不开启，在方案设计环节设定；第一次进入该页面，所有的按钮均可以使用，在提交时，需要校验页面必填字段是否都必填，为必填则提交报错，无法正常提交。处理方式选择“驳回”并提交后，回退到方案设计环节。处理方式选择“受理”审核结果选择“驳回”并提交后，回退到方案设计环节。处理方式选择“受理”审核结果选择“通过”并提交后，进入组织现网变更环节。</w:t>
      </w:r>
      <w:r>
        <w:rPr>
          <w:rFonts w:hint="eastAsia" w:asciiTheme="minorEastAsia" w:hAnsiTheme="minorEastAsia" w:eastAsiaTheme="minorEastAsia" w:cstheme="minorEastAsia"/>
          <w:b w:val="0"/>
          <w:bCs w:val="0"/>
          <w:snapToGrid w:val="0"/>
          <w:sz w:val="21"/>
          <w:szCs w:val="21"/>
          <w:lang w:val="en-US" w:eastAsia="zh-CN"/>
        </w:rPr>
        <w:t>进入该界面</w:t>
      </w:r>
      <w:r>
        <w:rPr>
          <w:rFonts w:hint="eastAsia" w:asciiTheme="minorEastAsia" w:hAnsiTheme="minorEastAsia" w:eastAsiaTheme="minorEastAsia" w:cstheme="minorEastAsia"/>
          <w:b w:val="0"/>
          <w:bCs w:val="0"/>
          <w:snapToGrid w:val="0"/>
          <w:sz w:val="21"/>
          <w:szCs w:val="21"/>
          <w:lang w:eastAsia="zh-CN"/>
        </w:rPr>
        <w:t>需要给一编进行阶段上报，descOutline字段传1，当环节提交时，调集团一编进行阶段上报，descOutline字段传2。progress</w:t>
      </w:r>
      <w:r>
        <w:rPr>
          <w:rFonts w:hint="eastAsia" w:asciiTheme="minorEastAsia" w:hAnsiTheme="minorEastAsia" w:eastAsiaTheme="minorEastAsia" w:cstheme="minorEastAsia"/>
          <w:b w:val="0"/>
          <w:bCs w:val="0"/>
          <w:snapToGrid w:val="0"/>
          <w:sz w:val="21"/>
          <w:szCs w:val="21"/>
          <w:lang w:val="en-US" w:eastAsia="zh-CN"/>
        </w:rPr>
        <w:t>字段取当前工单环节名称（蓝图名称）“方案审核”。</w:t>
      </w:r>
    </w:p>
    <w:p w14:paraId="51D790B3">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snapToGrid w:val="0"/>
          <w:sz w:val="21"/>
          <w:szCs w:val="21"/>
        </w:rPr>
        <w:t>组织现网变更</w:t>
      </w:r>
      <w:r>
        <w:rPr>
          <w:rFonts w:hint="eastAsia" w:asciiTheme="minorEastAsia" w:hAnsiTheme="minorEastAsia" w:eastAsiaTheme="minorEastAsia" w:cstheme="minorEastAsia"/>
          <w:b w:val="0"/>
          <w:bCs w:val="0"/>
          <w:snapToGrid w:val="0"/>
          <w:sz w:val="21"/>
          <w:szCs w:val="21"/>
          <w:lang w:eastAsia="zh-CN"/>
        </w:rPr>
        <w:t>：组织现网变更环节默认受理。</w:t>
      </w:r>
      <w:r>
        <w:rPr>
          <w:rFonts w:hint="eastAsia" w:asciiTheme="minorEastAsia" w:hAnsiTheme="minorEastAsia" w:eastAsiaTheme="minorEastAsia" w:cstheme="minorEastAsia"/>
          <w:b w:val="0"/>
          <w:bCs w:val="0"/>
          <w:snapToGrid w:val="0"/>
          <w:sz w:val="21"/>
          <w:szCs w:val="21"/>
          <w:lang w:val="en-US" w:eastAsia="zh-CN"/>
        </w:rPr>
        <w:t>当变更类型为“</w:t>
      </w:r>
      <w:r>
        <w:rPr>
          <w:rFonts w:hint="eastAsia" w:asciiTheme="minorEastAsia" w:hAnsiTheme="minorEastAsia" w:eastAsiaTheme="minorEastAsia" w:cstheme="minorEastAsia"/>
          <w:b w:val="0"/>
          <w:bCs w:val="0"/>
          <w:snapToGrid w:val="0"/>
          <w:sz w:val="21"/>
          <w:szCs w:val="21"/>
          <w:lang w:eastAsia="zh-CN"/>
        </w:rPr>
        <w:t>降速、提速（不更换设备）”</w:t>
      </w:r>
      <w:r>
        <w:rPr>
          <w:rFonts w:hint="eastAsia" w:asciiTheme="minorEastAsia" w:hAnsiTheme="minorEastAsia" w:eastAsiaTheme="minorEastAsia" w:cstheme="minorEastAsia"/>
          <w:b w:val="0"/>
          <w:bCs w:val="0"/>
          <w:snapToGrid w:val="0"/>
          <w:sz w:val="21"/>
          <w:szCs w:val="21"/>
          <w:lang w:val="en-US" w:eastAsia="zh-CN"/>
        </w:rPr>
        <w:t>即方案设计.</w:t>
      </w:r>
      <w:r>
        <w:rPr>
          <w:rFonts w:hint="eastAsia" w:asciiTheme="minorEastAsia" w:hAnsiTheme="minorEastAsia" w:eastAsiaTheme="minorEastAsia" w:cstheme="minorEastAsia"/>
          <w:b w:val="0"/>
          <w:bCs w:val="0"/>
          <w:snapToGrid w:val="0"/>
          <w:sz w:val="21"/>
          <w:szCs w:val="21"/>
          <w:lang w:eastAsia="zh-CN"/>
        </w:rPr>
        <w:t>【</w:t>
      </w:r>
      <w:r>
        <w:rPr>
          <w:rFonts w:hint="eastAsia" w:asciiTheme="minorEastAsia" w:hAnsiTheme="minorEastAsia" w:eastAsiaTheme="minorEastAsia" w:cstheme="minorEastAsia"/>
          <w:b w:val="0"/>
          <w:bCs w:val="0"/>
          <w:snapToGrid w:val="0"/>
          <w:sz w:val="21"/>
          <w:szCs w:val="21"/>
          <w:lang w:val="en-US" w:eastAsia="zh-CN"/>
        </w:rPr>
        <w:t>是否更换设备</w:t>
      </w:r>
      <w:r>
        <w:rPr>
          <w:rFonts w:hint="eastAsia" w:asciiTheme="minorEastAsia" w:hAnsiTheme="minorEastAsia" w:eastAsiaTheme="minorEastAsia" w:cstheme="minorEastAsia"/>
          <w:b w:val="0"/>
          <w:bCs w:val="0"/>
          <w:snapToGrid w:val="0"/>
          <w:sz w:val="21"/>
          <w:szCs w:val="21"/>
          <w:lang w:eastAsia="zh-CN"/>
        </w:rPr>
        <w:t>】</w:t>
      </w:r>
      <w:r>
        <w:rPr>
          <w:rFonts w:hint="eastAsia" w:asciiTheme="minorEastAsia" w:hAnsiTheme="minorEastAsia" w:eastAsiaTheme="minorEastAsia" w:cstheme="minorEastAsia"/>
          <w:b w:val="0"/>
          <w:bCs w:val="0"/>
          <w:snapToGrid w:val="0"/>
          <w:sz w:val="21"/>
          <w:szCs w:val="21"/>
          <w:lang w:val="en-US" w:eastAsia="zh-CN"/>
        </w:rPr>
        <w:t>为“否”时，【是否启动工程施工】、【是否启动资源录入】、【是否启动局数据制作】、【是否启动装机】均置“否”且不支持修改。当变更类型为“</w:t>
      </w:r>
      <w:r>
        <w:rPr>
          <w:rFonts w:hint="eastAsia" w:asciiTheme="minorEastAsia" w:hAnsiTheme="minorEastAsia" w:eastAsiaTheme="minorEastAsia" w:cstheme="minorEastAsia"/>
          <w:b w:val="0"/>
          <w:bCs w:val="0"/>
          <w:snapToGrid w:val="0"/>
          <w:sz w:val="21"/>
          <w:szCs w:val="21"/>
          <w:lang w:eastAsia="zh-CN"/>
        </w:rPr>
        <w:t>移机、提速（更换设备）”</w:t>
      </w:r>
      <w:r>
        <w:rPr>
          <w:rFonts w:hint="eastAsia" w:asciiTheme="minorEastAsia" w:hAnsiTheme="minorEastAsia" w:eastAsiaTheme="minorEastAsia" w:cstheme="minorEastAsia"/>
          <w:b w:val="0"/>
          <w:bCs w:val="0"/>
          <w:snapToGrid w:val="0"/>
          <w:sz w:val="21"/>
          <w:szCs w:val="21"/>
          <w:lang w:val="en-US" w:eastAsia="zh-CN"/>
        </w:rPr>
        <w:t>即方案设计.</w:t>
      </w:r>
      <w:r>
        <w:rPr>
          <w:rFonts w:hint="eastAsia" w:asciiTheme="minorEastAsia" w:hAnsiTheme="minorEastAsia" w:eastAsiaTheme="minorEastAsia" w:cstheme="minorEastAsia"/>
          <w:b w:val="0"/>
          <w:bCs w:val="0"/>
          <w:snapToGrid w:val="0"/>
          <w:sz w:val="21"/>
          <w:szCs w:val="21"/>
          <w:lang w:eastAsia="zh-CN"/>
        </w:rPr>
        <w:t>【</w:t>
      </w:r>
      <w:r>
        <w:rPr>
          <w:rFonts w:hint="eastAsia" w:asciiTheme="minorEastAsia" w:hAnsiTheme="minorEastAsia" w:eastAsiaTheme="minorEastAsia" w:cstheme="minorEastAsia"/>
          <w:b w:val="0"/>
          <w:bCs w:val="0"/>
          <w:snapToGrid w:val="0"/>
          <w:sz w:val="21"/>
          <w:szCs w:val="21"/>
          <w:lang w:val="en-US" w:eastAsia="zh-CN"/>
        </w:rPr>
        <w:t>是否更换设备</w:t>
      </w:r>
      <w:r>
        <w:rPr>
          <w:rFonts w:hint="eastAsia" w:asciiTheme="minorEastAsia" w:hAnsiTheme="minorEastAsia" w:eastAsiaTheme="minorEastAsia" w:cstheme="minorEastAsia"/>
          <w:b w:val="0"/>
          <w:bCs w:val="0"/>
          <w:snapToGrid w:val="0"/>
          <w:sz w:val="21"/>
          <w:szCs w:val="21"/>
          <w:lang w:eastAsia="zh-CN"/>
        </w:rPr>
        <w:t>】</w:t>
      </w:r>
      <w:r>
        <w:rPr>
          <w:rFonts w:hint="eastAsia" w:asciiTheme="minorEastAsia" w:hAnsiTheme="minorEastAsia" w:eastAsiaTheme="minorEastAsia" w:cstheme="minorEastAsia"/>
          <w:b w:val="0"/>
          <w:bCs w:val="0"/>
          <w:snapToGrid w:val="0"/>
          <w:sz w:val="21"/>
          <w:szCs w:val="21"/>
          <w:lang w:val="en-US" w:eastAsia="zh-CN"/>
        </w:rPr>
        <w:t>为“是”时，【是否启动资源录入】置“是”且不支持修改。</w:t>
      </w:r>
      <w:r>
        <w:rPr>
          <w:rFonts w:hint="eastAsia" w:asciiTheme="minorEastAsia" w:hAnsiTheme="minorEastAsia" w:eastAsiaTheme="minorEastAsia" w:cstheme="minorEastAsia"/>
          <w:b w:val="0"/>
          <w:bCs w:val="0"/>
          <w:snapToGrid w:val="0"/>
          <w:sz w:val="21"/>
          <w:szCs w:val="21"/>
          <w:lang w:eastAsia="zh-CN"/>
        </w:rPr>
        <w:t>第一次进入该页面，所有的按钮均可以使用，在提交时，需要校验页面必填字段是否都必填，为必填则提交报错，无法正常提交。处理方式选择“驳回”并提交后，回退到上一环节（蓝图直接退至业务受理）。</w:t>
      </w:r>
      <w:r>
        <w:rPr>
          <w:rFonts w:hint="eastAsia" w:asciiTheme="minorEastAsia" w:hAnsiTheme="minorEastAsia" w:eastAsiaTheme="minorEastAsia" w:cstheme="minorEastAsia"/>
          <w:b w:val="0"/>
          <w:bCs w:val="0"/>
          <w:snapToGrid w:val="0"/>
          <w:sz w:val="21"/>
          <w:szCs w:val="21"/>
          <w:lang w:val="en-US" w:eastAsia="zh-CN"/>
        </w:rPr>
        <w:t>进入该界面</w:t>
      </w:r>
      <w:r>
        <w:rPr>
          <w:rFonts w:hint="eastAsia" w:asciiTheme="minorEastAsia" w:hAnsiTheme="minorEastAsia" w:eastAsiaTheme="minorEastAsia" w:cstheme="minorEastAsia"/>
          <w:b w:val="0"/>
          <w:bCs w:val="0"/>
          <w:snapToGrid w:val="0"/>
          <w:sz w:val="21"/>
          <w:szCs w:val="21"/>
          <w:lang w:eastAsia="zh-CN"/>
        </w:rPr>
        <w:t>需要给一编进行阶段上报，descOutline字段传1，当环节提交时，调集团一编进行阶段上报，descOutline字段传2。progress</w:t>
      </w:r>
      <w:r>
        <w:rPr>
          <w:rFonts w:hint="eastAsia" w:asciiTheme="minorEastAsia" w:hAnsiTheme="minorEastAsia" w:eastAsiaTheme="minorEastAsia" w:cstheme="minorEastAsia"/>
          <w:b w:val="0"/>
          <w:bCs w:val="0"/>
          <w:snapToGrid w:val="0"/>
          <w:sz w:val="21"/>
          <w:szCs w:val="21"/>
          <w:lang w:val="en-US" w:eastAsia="zh-CN"/>
        </w:rPr>
        <w:t>字段取当前工单环节名称（蓝图名称）“组织现网变更”。</w:t>
      </w:r>
    </w:p>
    <w:p w14:paraId="6C19A363">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snapToGrid w:val="0"/>
          <w:sz w:val="21"/>
          <w:szCs w:val="21"/>
        </w:rPr>
        <w:t>资源分配</w:t>
      </w:r>
      <w:r>
        <w:rPr>
          <w:rFonts w:hint="eastAsia" w:asciiTheme="minorEastAsia" w:hAnsiTheme="minorEastAsia" w:eastAsiaTheme="minorEastAsia" w:cstheme="minorEastAsia"/>
          <w:b w:val="0"/>
          <w:bCs w:val="0"/>
          <w:snapToGrid w:val="0"/>
          <w:sz w:val="21"/>
          <w:szCs w:val="21"/>
          <w:lang w:eastAsia="zh-CN"/>
        </w:rPr>
        <w:t>：第一次进入该环节，提交，保存，转派，协办按钮均可以使用，在提交时，需要校验页面必填字段是否都必填，为必填则提交报错，无法正常提交。</w:t>
      </w:r>
      <w:r>
        <w:rPr>
          <w:rFonts w:hint="eastAsia" w:asciiTheme="minorEastAsia" w:hAnsiTheme="minorEastAsia" w:eastAsiaTheme="minorEastAsia" w:cstheme="minorEastAsia"/>
          <w:b w:val="0"/>
          <w:bCs w:val="0"/>
          <w:snapToGrid w:val="0"/>
          <w:sz w:val="21"/>
          <w:szCs w:val="21"/>
          <w:lang w:val="en-US" w:eastAsia="zh-CN"/>
        </w:rPr>
        <w:t>进入该界面</w:t>
      </w:r>
      <w:r>
        <w:rPr>
          <w:rFonts w:hint="eastAsia" w:asciiTheme="minorEastAsia" w:hAnsiTheme="minorEastAsia" w:eastAsiaTheme="minorEastAsia" w:cstheme="minorEastAsia"/>
          <w:b w:val="0"/>
          <w:bCs w:val="0"/>
          <w:snapToGrid w:val="0"/>
          <w:sz w:val="21"/>
          <w:szCs w:val="21"/>
          <w:lang w:eastAsia="zh-CN"/>
        </w:rPr>
        <w:t>需要给一编进行阶段上报，descOutline字段传1，当环节提交时，调集团一编进行阶段上报，descOutline字段传2。progress</w:t>
      </w:r>
      <w:r>
        <w:rPr>
          <w:rFonts w:hint="eastAsia" w:asciiTheme="minorEastAsia" w:hAnsiTheme="minorEastAsia" w:eastAsiaTheme="minorEastAsia" w:cstheme="minorEastAsia"/>
          <w:b w:val="0"/>
          <w:bCs w:val="0"/>
          <w:snapToGrid w:val="0"/>
          <w:sz w:val="21"/>
          <w:szCs w:val="21"/>
          <w:lang w:val="en-US" w:eastAsia="zh-CN"/>
        </w:rPr>
        <w:t>字段取当前工单环节名称（蓝图名称）“工程施工”。该环节支持集客APP处理。</w:t>
      </w:r>
      <w:r>
        <w:rPr>
          <w:rFonts w:hint="eastAsia" w:asciiTheme="minorEastAsia" w:hAnsiTheme="minorEastAsia" w:eastAsiaTheme="minorEastAsia" w:cstheme="minorEastAsia"/>
          <w:b w:val="0"/>
          <w:bCs w:val="0"/>
          <w:snapToGrid w:val="0"/>
          <w:sz w:val="21"/>
          <w:szCs w:val="21"/>
          <w:lang w:eastAsia="zh-CN"/>
        </w:rPr>
        <w:t>该环节集客APP会自动生成工程施工待办（集客待办接口），用户可在集客App完成工程施工环节内容的编辑提交，提交完成后二级编排系统同步数据及流程：自动回显集客App提交的工程施工内容（集客工单环节处理回复接口-公共-工程施工）。</w:t>
      </w:r>
    </w:p>
    <w:p w14:paraId="7C20DFDF">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snapToGrid w:val="0"/>
          <w:sz w:val="21"/>
          <w:szCs w:val="21"/>
        </w:rPr>
        <w:t>网元配置激活</w:t>
      </w:r>
      <w:r>
        <w:rPr>
          <w:rFonts w:hint="eastAsia" w:asciiTheme="minorEastAsia" w:hAnsiTheme="minorEastAsia" w:eastAsiaTheme="minorEastAsia" w:cstheme="minorEastAsia"/>
          <w:b w:val="0"/>
          <w:bCs w:val="0"/>
          <w:snapToGrid w:val="0"/>
          <w:sz w:val="21"/>
          <w:szCs w:val="21"/>
          <w:lang w:eastAsia="zh-CN"/>
        </w:rPr>
        <w:t>：</w:t>
      </w:r>
      <w:r>
        <w:rPr>
          <w:rFonts w:hint="eastAsia" w:asciiTheme="minorEastAsia" w:hAnsiTheme="minorEastAsia" w:eastAsiaTheme="minorEastAsia" w:cstheme="minorEastAsia"/>
          <w:b w:val="0"/>
          <w:bCs w:val="0"/>
          <w:snapToGrid w:val="0"/>
          <w:sz w:val="21"/>
          <w:szCs w:val="21"/>
          <w:lang w:val="en-US" w:eastAsia="zh-CN"/>
        </w:rPr>
        <w:t>进入该界面</w:t>
      </w:r>
      <w:r>
        <w:rPr>
          <w:rFonts w:hint="eastAsia" w:asciiTheme="minorEastAsia" w:hAnsiTheme="minorEastAsia" w:eastAsiaTheme="minorEastAsia" w:cstheme="minorEastAsia"/>
          <w:b w:val="0"/>
          <w:bCs w:val="0"/>
          <w:snapToGrid w:val="0"/>
          <w:sz w:val="21"/>
          <w:szCs w:val="21"/>
          <w:lang w:eastAsia="zh-CN"/>
        </w:rPr>
        <w:t>需要给一编进行阶段上报，descOutline字段传1，当环节提交时，调集团一编进行阶段上报，descOutline字段传2。progress</w:t>
      </w:r>
      <w:r>
        <w:rPr>
          <w:rFonts w:hint="eastAsia" w:asciiTheme="minorEastAsia" w:hAnsiTheme="minorEastAsia" w:eastAsiaTheme="minorEastAsia" w:cstheme="minorEastAsia"/>
          <w:b w:val="0"/>
          <w:bCs w:val="0"/>
          <w:snapToGrid w:val="0"/>
          <w:sz w:val="21"/>
          <w:szCs w:val="21"/>
          <w:lang w:val="en-US" w:eastAsia="zh-CN"/>
        </w:rPr>
        <w:t>字段取当前工单环节名称（蓝图名称）“网元配置激活”。若为PON接入，界面显示GPON配置、SR配置；到达网元激活环节，界面自动查询填充GPON/SR配置资源信息。配置顺序GPON配置-&gt;SR配置配置，上阶段配置不成功后续按钮置灰。配置项下的按钮生效控制：【变更类型】为“提速”且【是否更换设备】为“否”的情况，GPON、SR配置项的“提速”按钮生效，其他按钮不生效。【变更类型】为“降速”，GPON、SR配置项的“降速”按钮生效，其他按钮不生效。【变更类型】为“提速”且【是否更换设备】为“是”，或【变更类型】为“移机”，GPON、SR配置项的“拆除”按钮生效，拆除成功时“开通”按钮生效，其他按钮不生效。若开通、拆除配置失败，“资源重查”按钮生效，点击【资源重查】，调用SRV6 VPN变更-配置数据查询接口。若为PTN（双规）接入，界面显示PTN双规配置、SR配置；配置项下的按钮生效控制：【变更类型】为“提速”且【是否更换设备】为“否”的情况，PTN双规配置、SR配置项的“提速”按钮生效，其他按钮不生效。【变更类型】为“降速”，PTN双规配置、SR配置项的“降速”按钮生效，其他按钮不生效。【变更类型】为“提速”且【是否更换设备】为“是”，或【变更类型】为“移机”，PTN双规配置、SR配置项的“拆除”按钮生效，拆除成功时“开通”按钮生效，其他按钮不生效。若开通、拆除配置失败，“资源重查”按钮生效，点击【资源重查】，调用SRV6 VPN变更-配置数据查询接口。若为PTN（单规）接入，界面显示PTN单规配置、SR配置；配置项下的按钮生效控制：【变更类型】为“提速”且【是否更换设备】为“否”的情况，PTN单规配置、SR配置项的“提速”按钮生效，其他按钮不生效。【变更类型】为“降速”，PTN单规配置、SR配置项的“降速”按钮生效，其他按钮不生效。【变更类型】为“提速”且【是否更换设备】为“是”，或【变更类型】为“移机”，PTN单规配置、SR配置项的“拆除”按钮生效，拆除成功时“开通”按钮生效，其他按钮不生效。若开通、拆除配置失败，“资源重查”按钮生效，点击【资源重查】，调用SRV6 VPN变更-配置数据查询接口。若为SPN（双规）接入，界面显示SPN（双规）配置；配置项下的按钮生效控制：【变更类型】为“提速”且【是否更换设备】为“否”的情况，SPN双规配置“提速”按钮生效，其他按钮不生效。变更类型】为“降速”，SPN双规配置的“降速”按钮生效，其他按钮不生效。【变更类型】为“提速”且【是否更换设备】为“是”，或【变更类型】为“移机”，SPN双规配置的“拆除”按钮生效，拆除成功时“开通”按钮生效，其他按钮不生效。若开通、拆除配置失败，“资源重查”按钮生效，点击【资源重查】，调用SRV6 VPN变更-配置数据查询接口。若为SPN（单规）接入，界面显示SPN（单规）配置；配置项下的按钮生效控制：【变更类型】为“提速”且【是否更换设备】为“否”的情况，SPN单规配置“提速”按钮生效，其他按钮不生效。【变更类型】为“降速”，SPN单规配置的“降速”按钮生效，其他按钮不生效。【变更类型】为“提速”且【是否更换设备】为“是”，或【变更类型】为“移机”，SPN单规配置的“拆除”按钮生效，拆除成功时“开通”按钮生效，其他按钮不生效。若开通、拆除配置失败，“资源重查”按钮生效，点击【资源重查】，调用SRV6 VPN变更-配置数据查询接口。若为OTN接入，界面显示OTN配置；配置项下的按钮生效控制：【变更类型】为“提速”且【是否更换设备】为“否”的情况，OTN配置“提速”按钮生效，其他按钮不生效。【变更类型】为“降速”，OTN配置的“降速”按钮生效，其他按钮不生效。【变更类型】为“提速”且【是否更换设备】为“是”，或【变更类型】为“移机”，OTN配置的“拆除”按钮生效，拆除成功时“开通”按钮生效，其他按钮不生效。若开通、拆除配置失败，“资源重查”按钮生效，点击【资源重查】，调用SRV6 VPN变更-配置数据查询接口。若为光纤直驱接入，界面提示【光纤直驱（裸纤）接入不支持线上激活，请提交该环节并于线下处理】。激活按钮生效逻辑：点击对应配置项的【开通】按钮，调用对应配置项的激活模块接口，每成功调用一次，则页面激活记录表记录一次信息，包含激活对象、激活类型（点击【开通】按钮则激活类型为开通，点击【拆除】按钮则激活类型为拆除，点击【提速】按钮则激活类型为提速，点击【降速】按钮则激活类型为降速）、结果描述、激活时间、完成时间、操作。其中激活结果、结果描述、完成时间通过激活模块回调接口填充回显（或编排调用激活模块结果执行查询接口获取）。点击界面【刷新】按钮，可自动查询最新的激活结果、结果描述及完成时间。</w:t>
      </w:r>
    </w:p>
    <w:p w14:paraId="158167D2">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snapToGrid w:val="0"/>
          <w:sz w:val="21"/>
          <w:szCs w:val="21"/>
        </w:rPr>
        <w:t>业务验证</w:t>
      </w:r>
      <w:r>
        <w:rPr>
          <w:rFonts w:hint="eastAsia" w:asciiTheme="minorEastAsia" w:hAnsiTheme="minorEastAsia" w:eastAsiaTheme="minorEastAsia" w:cstheme="minorEastAsia"/>
          <w:b w:val="0"/>
          <w:bCs w:val="0"/>
          <w:snapToGrid w:val="0"/>
          <w:sz w:val="21"/>
          <w:szCs w:val="21"/>
          <w:lang w:eastAsia="zh-CN"/>
        </w:rPr>
        <w:t>：【告警验证】、【查询GPON线路质量测试】、【重复业务质量拨测】、【告警验证结果查询】、【标签打印结果查询】为系统通用功能；该环节可以在集客APP提交。</w:t>
      </w:r>
      <w:r>
        <w:rPr>
          <w:rFonts w:hint="eastAsia" w:asciiTheme="minorEastAsia" w:hAnsiTheme="minorEastAsia" w:eastAsiaTheme="minorEastAsia" w:cstheme="minorEastAsia"/>
          <w:b w:val="0"/>
          <w:bCs w:val="0"/>
          <w:snapToGrid w:val="0"/>
          <w:sz w:val="21"/>
          <w:szCs w:val="21"/>
          <w:lang w:val="en-US" w:eastAsia="zh-CN"/>
        </w:rPr>
        <w:t>进入该界面</w:t>
      </w:r>
      <w:r>
        <w:rPr>
          <w:rFonts w:hint="eastAsia" w:asciiTheme="minorEastAsia" w:hAnsiTheme="minorEastAsia" w:eastAsiaTheme="minorEastAsia" w:cstheme="minorEastAsia"/>
          <w:b w:val="0"/>
          <w:bCs w:val="0"/>
          <w:snapToGrid w:val="0"/>
          <w:sz w:val="21"/>
          <w:szCs w:val="21"/>
          <w:lang w:eastAsia="zh-CN"/>
        </w:rPr>
        <w:t>需要给一编进行阶段上报，descOutline字段传1，当环节提交时，调集团一编进行阶段上报，descOutline字段传2。progress</w:t>
      </w:r>
      <w:r>
        <w:rPr>
          <w:rFonts w:hint="eastAsia" w:asciiTheme="minorEastAsia" w:hAnsiTheme="minorEastAsia" w:eastAsiaTheme="minorEastAsia" w:cstheme="minorEastAsia"/>
          <w:b w:val="0"/>
          <w:bCs w:val="0"/>
          <w:snapToGrid w:val="0"/>
          <w:sz w:val="21"/>
          <w:szCs w:val="21"/>
          <w:lang w:val="en-US" w:eastAsia="zh-CN"/>
        </w:rPr>
        <w:t>字段取当前工单环节名称（蓝图名称）“业务验证”。</w:t>
      </w:r>
    </w:p>
    <w:p w14:paraId="742E0DC0">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snapToGrid w:val="0"/>
          <w:sz w:val="21"/>
          <w:szCs w:val="21"/>
        </w:rPr>
        <w:t>报结</w:t>
      </w:r>
      <w:r>
        <w:rPr>
          <w:rFonts w:hint="eastAsia" w:asciiTheme="minorEastAsia" w:hAnsiTheme="minorEastAsia" w:eastAsiaTheme="minorEastAsia" w:cstheme="minorEastAsia"/>
          <w:b w:val="0"/>
          <w:bCs w:val="0"/>
          <w:snapToGrid w:val="0"/>
          <w:sz w:val="21"/>
          <w:szCs w:val="21"/>
          <w:lang w:eastAsia="zh-CN"/>
        </w:rPr>
        <w:t>：报结</w:t>
      </w:r>
      <w:r>
        <w:rPr>
          <w:rFonts w:hint="eastAsia" w:asciiTheme="minorEastAsia" w:hAnsiTheme="minorEastAsia" w:eastAsiaTheme="minorEastAsia" w:cstheme="minorEastAsia"/>
          <w:b w:val="0"/>
          <w:bCs w:val="0"/>
          <w:snapToGrid w:val="0"/>
          <w:sz w:val="21"/>
          <w:szCs w:val="21"/>
          <w:lang w:val="en-US" w:eastAsia="zh-CN"/>
        </w:rPr>
        <w:t>不</w:t>
      </w:r>
      <w:r>
        <w:rPr>
          <w:rFonts w:hint="eastAsia" w:asciiTheme="minorEastAsia" w:hAnsiTheme="minorEastAsia" w:eastAsiaTheme="minorEastAsia" w:cstheme="minorEastAsia"/>
          <w:b w:val="0"/>
          <w:bCs w:val="0"/>
          <w:snapToGrid w:val="0"/>
          <w:sz w:val="21"/>
          <w:szCs w:val="21"/>
          <w:lang w:eastAsia="zh-CN"/>
        </w:rPr>
        <w:t>支持驳回。方案设计环节【是否更换设备】为“否”时，【回复</w:t>
      </w:r>
      <w:r>
        <w:rPr>
          <w:rFonts w:hint="eastAsia" w:asciiTheme="minorEastAsia" w:hAnsiTheme="minorEastAsia" w:eastAsiaTheme="minorEastAsia" w:cstheme="minorEastAsia"/>
          <w:b w:val="0"/>
          <w:bCs w:val="0"/>
          <w:snapToGrid w:val="0"/>
          <w:sz w:val="21"/>
          <w:szCs w:val="21"/>
          <w:lang w:val="en-US" w:eastAsia="zh-CN"/>
        </w:rPr>
        <w:t>一编</w:t>
      </w:r>
      <w:r>
        <w:rPr>
          <w:rFonts w:hint="eastAsia" w:asciiTheme="minorEastAsia" w:hAnsiTheme="minorEastAsia" w:eastAsiaTheme="minorEastAsia" w:cstheme="minorEastAsia"/>
          <w:b w:val="0"/>
          <w:bCs w:val="0"/>
          <w:snapToGrid w:val="0"/>
          <w:sz w:val="21"/>
          <w:szCs w:val="21"/>
          <w:lang w:eastAsia="zh-CN"/>
        </w:rPr>
        <w:t>报结】按钮</w:t>
      </w:r>
      <w:r>
        <w:rPr>
          <w:rFonts w:hint="eastAsia" w:asciiTheme="minorEastAsia" w:hAnsiTheme="minorEastAsia" w:eastAsiaTheme="minorEastAsia" w:cstheme="minorEastAsia"/>
          <w:b w:val="0"/>
          <w:bCs w:val="0"/>
          <w:snapToGrid w:val="0"/>
          <w:sz w:val="21"/>
          <w:szCs w:val="21"/>
          <w:lang w:val="en-US" w:eastAsia="zh-CN"/>
        </w:rPr>
        <w:t>允许点击，报结成功，</w:t>
      </w:r>
      <w:r>
        <w:rPr>
          <w:rFonts w:hint="eastAsia" w:asciiTheme="minorEastAsia" w:hAnsiTheme="minorEastAsia" w:eastAsiaTheme="minorEastAsia" w:cstheme="minorEastAsia"/>
          <w:b w:val="0"/>
          <w:bCs w:val="0"/>
          <w:snapToGrid w:val="0"/>
          <w:sz w:val="21"/>
          <w:szCs w:val="21"/>
          <w:lang w:eastAsia="zh-CN"/>
        </w:rPr>
        <w:t>【</w:t>
      </w:r>
      <w:r>
        <w:rPr>
          <w:rFonts w:hint="eastAsia" w:asciiTheme="minorEastAsia" w:hAnsiTheme="minorEastAsia" w:eastAsiaTheme="minorEastAsia" w:cstheme="minorEastAsia"/>
          <w:b w:val="0"/>
          <w:bCs w:val="0"/>
          <w:snapToGrid w:val="0"/>
          <w:sz w:val="21"/>
          <w:szCs w:val="21"/>
          <w:lang w:val="en-US" w:eastAsia="zh-CN"/>
        </w:rPr>
        <w:t>资源变更</w:t>
      </w:r>
      <w:r>
        <w:rPr>
          <w:rFonts w:hint="eastAsia" w:asciiTheme="minorEastAsia" w:hAnsiTheme="minorEastAsia" w:eastAsiaTheme="minorEastAsia" w:cstheme="minorEastAsia"/>
          <w:b w:val="0"/>
          <w:bCs w:val="0"/>
          <w:snapToGrid w:val="0"/>
          <w:sz w:val="21"/>
          <w:szCs w:val="21"/>
          <w:lang w:eastAsia="zh-CN"/>
        </w:rPr>
        <w:t>通知】</w:t>
      </w:r>
      <w:r>
        <w:rPr>
          <w:rFonts w:hint="eastAsia" w:asciiTheme="minorEastAsia" w:hAnsiTheme="minorEastAsia" w:eastAsiaTheme="minorEastAsia" w:cstheme="minorEastAsia"/>
          <w:b w:val="0"/>
          <w:bCs w:val="0"/>
          <w:snapToGrid w:val="0"/>
          <w:sz w:val="21"/>
          <w:szCs w:val="21"/>
          <w:lang w:val="en-US" w:eastAsia="zh-CN"/>
        </w:rPr>
        <w:t>按钮允许点击，</w:t>
      </w:r>
      <w:r>
        <w:rPr>
          <w:rFonts w:hint="eastAsia" w:asciiTheme="minorEastAsia" w:hAnsiTheme="minorEastAsia" w:eastAsiaTheme="minorEastAsia" w:cstheme="minorEastAsia"/>
          <w:b w:val="0"/>
          <w:bCs w:val="0"/>
          <w:snapToGrid w:val="0"/>
          <w:sz w:val="21"/>
          <w:szCs w:val="21"/>
          <w:lang w:eastAsia="zh-CN"/>
        </w:rPr>
        <w:t>绑定资管通知接口，</w:t>
      </w:r>
      <w:r>
        <w:rPr>
          <w:rFonts w:hint="eastAsia" w:asciiTheme="minorEastAsia" w:hAnsiTheme="minorEastAsia" w:eastAsiaTheme="minorEastAsia" w:cstheme="minorEastAsia"/>
          <w:b w:val="0"/>
          <w:bCs w:val="0"/>
          <w:snapToGrid w:val="0"/>
          <w:sz w:val="21"/>
          <w:szCs w:val="21"/>
          <w:lang w:val="en-US" w:eastAsia="zh-CN"/>
        </w:rPr>
        <w:t>界面表单状态显示</w:t>
      </w:r>
      <w:r>
        <w:rPr>
          <w:rFonts w:hint="eastAsia" w:asciiTheme="minorEastAsia" w:hAnsiTheme="minorEastAsia" w:eastAsiaTheme="minorEastAsia" w:cstheme="minorEastAsia"/>
          <w:b w:val="0"/>
          <w:bCs w:val="0"/>
          <w:snapToGrid w:val="0"/>
          <w:sz w:val="21"/>
          <w:szCs w:val="21"/>
          <w:lang w:eastAsia="zh-CN"/>
        </w:rPr>
        <w:t>：【</w:t>
      </w:r>
      <w:r>
        <w:rPr>
          <w:rFonts w:hint="eastAsia" w:asciiTheme="minorEastAsia" w:hAnsiTheme="minorEastAsia" w:eastAsiaTheme="minorEastAsia" w:cstheme="minorEastAsia"/>
          <w:b w:val="0"/>
          <w:bCs w:val="0"/>
          <w:snapToGrid w:val="0"/>
          <w:sz w:val="21"/>
          <w:szCs w:val="21"/>
          <w:lang w:val="en-US" w:eastAsia="zh-CN"/>
        </w:rPr>
        <w:t>同步工单状态中！请等待...</w:t>
      </w:r>
      <w:r>
        <w:rPr>
          <w:rFonts w:hint="eastAsia" w:asciiTheme="minorEastAsia" w:hAnsiTheme="minorEastAsia" w:eastAsiaTheme="minorEastAsia" w:cstheme="minorEastAsia"/>
          <w:b w:val="0"/>
          <w:bCs w:val="0"/>
          <w:snapToGrid w:val="0"/>
          <w:sz w:val="21"/>
          <w:szCs w:val="21"/>
          <w:lang w:eastAsia="zh-CN"/>
        </w:rPr>
        <w:t>】；若获取到工单状态通知结果，则表单状态显示为“【通知成功/失败+原因（日期时分秒）】”，并于【</w:t>
      </w:r>
      <w:r>
        <w:rPr>
          <w:rFonts w:hint="eastAsia" w:asciiTheme="minorEastAsia" w:hAnsiTheme="minorEastAsia" w:eastAsiaTheme="minorEastAsia" w:cstheme="minorEastAsia"/>
          <w:b w:val="0"/>
          <w:bCs w:val="0"/>
          <w:snapToGrid w:val="0"/>
          <w:sz w:val="21"/>
          <w:szCs w:val="21"/>
          <w:lang w:val="en-US" w:eastAsia="zh-CN"/>
        </w:rPr>
        <w:t>资源</w:t>
      </w:r>
      <w:r>
        <w:rPr>
          <w:rFonts w:hint="eastAsia" w:asciiTheme="minorEastAsia" w:hAnsiTheme="minorEastAsia" w:eastAsiaTheme="minorEastAsia" w:cstheme="minorEastAsia"/>
          <w:b w:val="0"/>
          <w:bCs w:val="0"/>
          <w:snapToGrid w:val="0"/>
          <w:sz w:val="21"/>
          <w:szCs w:val="21"/>
          <w:lang w:eastAsia="zh-CN"/>
        </w:rPr>
        <w:t>归档结果】、【</w:t>
      </w:r>
      <w:r>
        <w:rPr>
          <w:rFonts w:hint="eastAsia" w:asciiTheme="minorEastAsia" w:hAnsiTheme="minorEastAsia" w:eastAsiaTheme="minorEastAsia" w:cstheme="minorEastAsia"/>
          <w:b w:val="0"/>
          <w:bCs w:val="0"/>
          <w:snapToGrid w:val="0"/>
          <w:sz w:val="21"/>
          <w:szCs w:val="21"/>
          <w:lang w:val="en-US" w:eastAsia="zh-CN"/>
        </w:rPr>
        <w:t>归档结果描述</w:t>
      </w:r>
      <w:r>
        <w:rPr>
          <w:rFonts w:hint="eastAsia" w:asciiTheme="minorEastAsia" w:hAnsiTheme="minorEastAsia" w:eastAsiaTheme="minorEastAsia" w:cstheme="minorEastAsia"/>
          <w:b w:val="0"/>
          <w:bCs w:val="0"/>
          <w:snapToGrid w:val="0"/>
          <w:sz w:val="21"/>
          <w:szCs w:val="21"/>
          <w:lang w:eastAsia="zh-CN"/>
        </w:rPr>
        <w:t>】处回显</w:t>
      </w:r>
      <w:r>
        <w:rPr>
          <w:rFonts w:hint="eastAsia" w:asciiTheme="minorEastAsia" w:hAnsiTheme="minorEastAsia" w:eastAsiaTheme="minorEastAsia" w:cstheme="minorEastAsia"/>
          <w:b w:val="0"/>
          <w:bCs w:val="0"/>
          <w:snapToGrid w:val="0"/>
          <w:sz w:val="21"/>
          <w:szCs w:val="21"/>
          <w:lang w:val="en-US" w:eastAsia="zh-CN"/>
        </w:rPr>
        <w:t>。</w:t>
      </w:r>
      <w:r>
        <w:rPr>
          <w:rFonts w:hint="eastAsia" w:asciiTheme="minorEastAsia" w:hAnsiTheme="minorEastAsia" w:eastAsiaTheme="minorEastAsia" w:cstheme="minorEastAsia"/>
          <w:b w:val="0"/>
          <w:bCs w:val="0"/>
          <w:snapToGrid w:val="0"/>
          <w:sz w:val="21"/>
          <w:szCs w:val="21"/>
          <w:lang w:eastAsia="zh-CN"/>
        </w:rPr>
        <w:t>方案设计环节【是否更换设备】为“是”时，【</w:t>
      </w:r>
      <w:r>
        <w:rPr>
          <w:rFonts w:hint="eastAsia" w:asciiTheme="minorEastAsia" w:hAnsiTheme="minorEastAsia" w:eastAsiaTheme="minorEastAsia" w:cstheme="minorEastAsia"/>
          <w:b w:val="0"/>
          <w:bCs w:val="0"/>
          <w:snapToGrid w:val="0"/>
          <w:sz w:val="21"/>
          <w:szCs w:val="21"/>
          <w:lang w:val="en-US" w:eastAsia="zh-CN"/>
        </w:rPr>
        <w:t>申请资源</w:t>
      </w:r>
      <w:r>
        <w:rPr>
          <w:rFonts w:hint="eastAsia" w:asciiTheme="minorEastAsia" w:hAnsiTheme="minorEastAsia" w:eastAsiaTheme="minorEastAsia" w:cstheme="minorEastAsia"/>
          <w:b w:val="0"/>
          <w:bCs w:val="0"/>
          <w:snapToGrid w:val="0"/>
          <w:sz w:val="21"/>
          <w:szCs w:val="21"/>
          <w:lang w:eastAsia="zh-CN"/>
        </w:rPr>
        <w:t>归档】</w:t>
      </w:r>
      <w:r>
        <w:rPr>
          <w:rFonts w:hint="eastAsia" w:asciiTheme="minorEastAsia" w:hAnsiTheme="minorEastAsia" w:eastAsiaTheme="minorEastAsia" w:cstheme="minorEastAsia"/>
          <w:b w:val="0"/>
          <w:bCs w:val="0"/>
          <w:snapToGrid w:val="0"/>
          <w:sz w:val="21"/>
          <w:szCs w:val="21"/>
          <w:lang w:val="en-US" w:eastAsia="zh-CN"/>
        </w:rPr>
        <w:t>按钮允许点击，</w:t>
      </w:r>
      <w:r>
        <w:rPr>
          <w:rFonts w:hint="eastAsia" w:asciiTheme="minorEastAsia" w:hAnsiTheme="minorEastAsia" w:eastAsiaTheme="minorEastAsia" w:cstheme="minorEastAsia"/>
          <w:b w:val="0"/>
          <w:bCs w:val="0"/>
          <w:snapToGrid w:val="0"/>
          <w:sz w:val="21"/>
          <w:szCs w:val="21"/>
          <w:lang w:eastAsia="zh-CN"/>
        </w:rPr>
        <w:t>绑定资管归档请求接口，</w:t>
      </w:r>
      <w:r>
        <w:rPr>
          <w:rFonts w:hint="eastAsia" w:asciiTheme="minorEastAsia" w:hAnsiTheme="minorEastAsia" w:eastAsiaTheme="minorEastAsia" w:cstheme="minorEastAsia"/>
          <w:b w:val="0"/>
          <w:bCs w:val="0"/>
          <w:snapToGrid w:val="0"/>
          <w:sz w:val="21"/>
          <w:szCs w:val="21"/>
          <w:lang w:val="en-US" w:eastAsia="zh-CN"/>
        </w:rPr>
        <w:t>界面表单状态显示：【等待资源中心归档！请等待...】；</w:t>
      </w:r>
      <w:r>
        <w:rPr>
          <w:rFonts w:hint="eastAsia" w:asciiTheme="minorEastAsia" w:hAnsiTheme="minorEastAsia" w:eastAsiaTheme="minorEastAsia" w:cstheme="minorEastAsia"/>
          <w:b w:val="0"/>
          <w:bCs w:val="0"/>
          <w:snapToGrid w:val="0"/>
          <w:sz w:val="21"/>
          <w:szCs w:val="21"/>
          <w:lang w:eastAsia="zh-CN"/>
        </w:rPr>
        <w:t>若</w:t>
      </w:r>
      <w:r>
        <w:rPr>
          <w:rFonts w:hint="eastAsia" w:asciiTheme="minorEastAsia" w:hAnsiTheme="minorEastAsia" w:eastAsiaTheme="minorEastAsia" w:cstheme="minorEastAsia"/>
          <w:b w:val="0"/>
          <w:bCs w:val="0"/>
          <w:snapToGrid w:val="0"/>
          <w:sz w:val="21"/>
          <w:szCs w:val="21"/>
          <w:lang w:val="en-US" w:eastAsia="zh-CN"/>
        </w:rPr>
        <w:t>获取</w:t>
      </w:r>
      <w:r>
        <w:rPr>
          <w:rFonts w:hint="eastAsia" w:asciiTheme="minorEastAsia" w:hAnsiTheme="minorEastAsia" w:eastAsiaTheme="minorEastAsia" w:cstheme="minorEastAsia"/>
          <w:b w:val="0"/>
          <w:bCs w:val="0"/>
          <w:snapToGrid w:val="0"/>
          <w:sz w:val="21"/>
          <w:szCs w:val="21"/>
          <w:lang w:eastAsia="zh-CN"/>
        </w:rPr>
        <w:t>到资管反馈归档结果，则表单状态显示为“【归档成功/失败+原因（日期时分秒）】”，并于【</w:t>
      </w:r>
      <w:r>
        <w:rPr>
          <w:rFonts w:hint="eastAsia" w:asciiTheme="minorEastAsia" w:hAnsiTheme="minorEastAsia" w:eastAsiaTheme="minorEastAsia" w:cstheme="minorEastAsia"/>
          <w:b w:val="0"/>
          <w:bCs w:val="0"/>
          <w:snapToGrid w:val="0"/>
          <w:sz w:val="21"/>
          <w:szCs w:val="21"/>
          <w:lang w:val="en-US" w:eastAsia="zh-CN"/>
        </w:rPr>
        <w:t>资源</w:t>
      </w:r>
      <w:r>
        <w:rPr>
          <w:rFonts w:hint="eastAsia" w:asciiTheme="minorEastAsia" w:hAnsiTheme="minorEastAsia" w:eastAsiaTheme="minorEastAsia" w:cstheme="minorEastAsia"/>
          <w:b w:val="0"/>
          <w:bCs w:val="0"/>
          <w:snapToGrid w:val="0"/>
          <w:sz w:val="21"/>
          <w:szCs w:val="21"/>
          <w:lang w:eastAsia="zh-CN"/>
        </w:rPr>
        <w:t>归档结果】、【</w:t>
      </w:r>
      <w:r>
        <w:rPr>
          <w:rFonts w:hint="eastAsia" w:asciiTheme="minorEastAsia" w:hAnsiTheme="minorEastAsia" w:eastAsiaTheme="minorEastAsia" w:cstheme="minorEastAsia"/>
          <w:b w:val="0"/>
          <w:bCs w:val="0"/>
          <w:snapToGrid w:val="0"/>
          <w:sz w:val="21"/>
          <w:szCs w:val="21"/>
          <w:lang w:val="en-US" w:eastAsia="zh-CN"/>
        </w:rPr>
        <w:t>归档结果描述</w:t>
      </w:r>
      <w:r>
        <w:rPr>
          <w:rFonts w:hint="eastAsia" w:asciiTheme="minorEastAsia" w:hAnsiTheme="minorEastAsia" w:eastAsiaTheme="minorEastAsia" w:cstheme="minorEastAsia"/>
          <w:b w:val="0"/>
          <w:bCs w:val="0"/>
          <w:snapToGrid w:val="0"/>
          <w:sz w:val="21"/>
          <w:szCs w:val="21"/>
          <w:lang w:eastAsia="zh-CN"/>
        </w:rPr>
        <w:t>】处回显；</w:t>
      </w:r>
      <w:r>
        <w:rPr>
          <w:rFonts w:hint="eastAsia" w:asciiTheme="minorEastAsia" w:hAnsiTheme="minorEastAsia" w:eastAsiaTheme="minorEastAsia" w:cstheme="minorEastAsia"/>
          <w:b w:val="0"/>
          <w:bCs w:val="0"/>
          <w:snapToGrid w:val="0"/>
          <w:sz w:val="21"/>
          <w:szCs w:val="21"/>
          <w:lang w:val="en-US" w:eastAsia="zh-CN"/>
        </w:rPr>
        <w:t>归档成功，【回复一编报结】按钮允许点击。点击【回复一编报结】按钮，</w:t>
      </w:r>
      <w:r>
        <w:rPr>
          <w:rFonts w:hint="eastAsia" w:asciiTheme="minorEastAsia" w:hAnsiTheme="minorEastAsia" w:eastAsiaTheme="minorEastAsia" w:cstheme="minorEastAsia"/>
          <w:b w:val="0"/>
          <w:bCs w:val="0"/>
          <w:snapToGrid w:val="0"/>
          <w:sz w:val="21"/>
          <w:szCs w:val="21"/>
          <w:lang w:eastAsia="zh-CN"/>
        </w:rPr>
        <w:t>调用CE变更工单回复接口，界面表单状态显示“【</w:t>
      </w:r>
      <w:r>
        <w:rPr>
          <w:rFonts w:hint="eastAsia" w:asciiTheme="minorEastAsia" w:hAnsiTheme="minorEastAsia" w:eastAsiaTheme="minorEastAsia" w:cstheme="minorEastAsia"/>
          <w:b w:val="0"/>
          <w:bCs w:val="0"/>
          <w:snapToGrid w:val="0"/>
          <w:sz w:val="21"/>
          <w:szCs w:val="21"/>
          <w:lang w:val="en-US" w:eastAsia="zh-CN"/>
        </w:rPr>
        <w:t>向一编</w:t>
      </w:r>
      <w:r>
        <w:rPr>
          <w:rFonts w:hint="eastAsia" w:asciiTheme="minorEastAsia" w:hAnsiTheme="minorEastAsia" w:eastAsiaTheme="minorEastAsia" w:cstheme="minorEastAsia"/>
          <w:b w:val="0"/>
          <w:bCs w:val="0"/>
          <w:snapToGrid w:val="0"/>
          <w:sz w:val="21"/>
          <w:szCs w:val="21"/>
          <w:lang w:eastAsia="zh-CN"/>
        </w:rPr>
        <w:t>报结</w:t>
      </w:r>
      <w:r>
        <w:rPr>
          <w:rFonts w:hint="eastAsia" w:asciiTheme="minorEastAsia" w:hAnsiTheme="minorEastAsia" w:eastAsiaTheme="minorEastAsia" w:cstheme="minorEastAsia"/>
          <w:b w:val="0"/>
          <w:bCs w:val="0"/>
          <w:snapToGrid w:val="0"/>
          <w:sz w:val="21"/>
          <w:szCs w:val="21"/>
          <w:lang w:val="en-US" w:eastAsia="zh-CN"/>
        </w:rPr>
        <w:t>中</w:t>
      </w:r>
      <w:r>
        <w:rPr>
          <w:rFonts w:hint="eastAsia" w:asciiTheme="minorEastAsia" w:hAnsiTheme="minorEastAsia" w:eastAsiaTheme="minorEastAsia" w:cstheme="minorEastAsia"/>
          <w:b w:val="0"/>
          <w:bCs w:val="0"/>
          <w:snapToGrid w:val="0"/>
          <w:sz w:val="21"/>
          <w:szCs w:val="21"/>
          <w:lang w:eastAsia="zh-CN"/>
        </w:rPr>
        <w:t>！请等待...】”；若查询到</w:t>
      </w:r>
      <w:r>
        <w:rPr>
          <w:rFonts w:hint="eastAsia" w:asciiTheme="minorEastAsia" w:hAnsiTheme="minorEastAsia" w:eastAsiaTheme="minorEastAsia" w:cstheme="minorEastAsia"/>
          <w:b w:val="0"/>
          <w:bCs w:val="0"/>
          <w:snapToGrid w:val="0"/>
          <w:sz w:val="21"/>
          <w:szCs w:val="21"/>
          <w:lang w:val="en-US" w:eastAsia="zh-CN"/>
        </w:rPr>
        <w:t>一编</w:t>
      </w:r>
      <w:r>
        <w:rPr>
          <w:rFonts w:hint="eastAsia" w:asciiTheme="minorEastAsia" w:hAnsiTheme="minorEastAsia" w:eastAsiaTheme="minorEastAsia" w:cstheme="minorEastAsia"/>
          <w:b w:val="0"/>
          <w:bCs w:val="0"/>
          <w:snapToGrid w:val="0"/>
          <w:sz w:val="21"/>
          <w:szCs w:val="21"/>
          <w:lang w:eastAsia="zh-CN"/>
        </w:rPr>
        <w:t>反馈报结结果，则表单状态显示为“【报结成功/失败+原因（日期时分秒）】”，并于【</w:t>
      </w:r>
      <w:r>
        <w:rPr>
          <w:rFonts w:hint="eastAsia" w:asciiTheme="minorEastAsia" w:hAnsiTheme="minorEastAsia" w:eastAsiaTheme="minorEastAsia" w:cstheme="minorEastAsia"/>
          <w:b w:val="0"/>
          <w:bCs w:val="0"/>
          <w:snapToGrid w:val="0"/>
          <w:sz w:val="21"/>
          <w:szCs w:val="21"/>
          <w:lang w:val="en-US" w:eastAsia="zh-CN"/>
        </w:rPr>
        <w:t>报结</w:t>
      </w:r>
      <w:r>
        <w:rPr>
          <w:rFonts w:hint="eastAsia" w:asciiTheme="minorEastAsia" w:hAnsiTheme="minorEastAsia" w:eastAsiaTheme="minorEastAsia" w:cstheme="minorEastAsia"/>
          <w:b w:val="0"/>
          <w:bCs w:val="0"/>
          <w:snapToGrid w:val="0"/>
          <w:sz w:val="21"/>
          <w:szCs w:val="21"/>
          <w:lang w:eastAsia="zh-CN"/>
        </w:rPr>
        <w:t>结果】、【</w:t>
      </w:r>
      <w:r>
        <w:rPr>
          <w:rFonts w:hint="eastAsia" w:asciiTheme="minorEastAsia" w:hAnsiTheme="minorEastAsia" w:eastAsiaTheme="minorEastAsia" w:cstheme="minorEastAsia"/>
          <w:b w:val="0"/>
          <w:bCs w:val="0"/>
          <w:snapToGrid w:val="0"/>
          <w:sz w:val="21"/>
          <w:szCs w:val="21"/>
          <w:lang w:val="en-US" w:eastAsia="zh-CN"/>
        </w:rPr>
        <w:t>报结结果描述</w:t>
      </w:r>
      <w:r>
        <w:rPr>
          <w:rFonts w:hint="eastAsia" w:asciiTheme="minorEastAsia" w:hAnsiTheme="minorEastAsia" w:eastAsiaTheme="minorEastAsia" w:cstheme="minorEastAsia"/>
          <w:b w:val="0"/>
          <w:bCs w:val="0"/>
          <w:snapToGrid w:val="0"/>
          <w:sz w:val="21"/>
          <w:szCs w:val="21"/>
          <w:lang w:eastAsia="zh-CN"/>
        </w:rPr>
        <w:t>】处回显</w:t>
      </w:r>
      <w:r>
        <w:rPr>
          <w:rFonts w:hint="eastAsia" w:asciiTheme="minorEastAsia" w:hAnsiTheme="minorEastAsia" w:eastAsiaTheme="minorEastAsia" w:cstheme="minorEastAsia"/>
          <w:b w:val="0"/>
          <w:bCs w:val="0"/>
          <w:snapToGrid w:val="0"/>
          <w:sz w:val="21"/>
          <w:szCs w:val="21"/>
          <w:lang w:val="en-US" w:eastAsia="zh-CN"/>
        </w:rPr>
        <w:t>。提交时，需【资源归档结果】、【报结结果】均为成功才允许提交。进入该界面</w:t>
      </w:r>
      <w:r>
        <w:rPr>
          <w:rFonts w:hint="eastAsia" w:asciiTheme="minorEastAsia" w:hAnsiTheme="minorEastAsia" w:eastAsiaTheme="minorEastAsia" w:cstheme="minorEastAsia"/>
          <w:b w:val="0"/>
          <w:bCs w:val="0"/>
          <w:snapToGrid w:val="0"/>
          <w:sz w:val="21"/>
          <w:szCs w:val="21"/>
          <w:lang w:eastAsia="zh-CN"/>
        </w:rPr>
        <w:t>需要给一编进行阶段上报，descOutline字段传1，当环节提交时，调集团一编进行阶段上报，descOutline字段传2。progress</w:t>
      </w:r>
      <w:r>
        <w:rPr>
          <w:rFonts w:hint="eastAsia" w:asciiTheme="minorEastAsia" w:hAnsiTheme="minorEastAsia" w:eastAsiaTheme="minorEastAsia" w:cstheme="minorEastAsia"/>
          <w:b w:val="0"/>
          <w:bCs w:val="0"/>
          <w:snapToGrid w:val="0"/>
          <w:sz w:val="21"/>
          <w:szCs w:val="21"/>
          <w:lang w:val="en-US" w:eastAsia="zh-CN"/>
        </w:rPr>
        <w:t>字段取当前工单环节名称（蓝图名称）“报结”。</w:t>
      </w:r>
    </w:p>
    <w:p w14:paraId="179AD056">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新增SRV6 VPN业务移机能力</w:t>
      </w:r>
    </w:p>
    <w:p w14:paraId="42339412">
      <w:pPr>
        <w:ind w:firstLine="420" w:firstLineChars="200"/>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b w:val="0"/>
          <w:bCs w:val="0"/>
          <w:sz w:val="21"/>
          <w:szCs w:val="21"/>
        </w:rPr>
        <w:t>支持接收一编派发SRV6 VPN专线变更工单，并将派单信息在页面呈现。支持客户于业务受理界面选择“变更类型”，变更类型为移机时，启动SRV6 VPN业务移机流程，涉及业务受理、方案设计、方案审核、组织现网变更、工程施工、资源录入、资源分配、网元配置激活、装机等环节，实现SRV6 VPN业务线上化变更（移机）流转。</w:t>
      </w:r>
    </w:p>
    <w:p w14:paraId="6263857D">
      <w:pPr>
        <w:ind w:firstLine="420" w:firstLineChars="200"/>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业务受理：在提交时，需要校验页面必填字段是否都必填，未必填则提交报错，无法正常提交。【变更类型】由环节处理人自行选择。业务受理处理班组默认为省集中调度中心班组，且工单成功接收后需要发短信提醒，并开始计时SLA。</w:t>
      </w:r>
    </w:p>
    <w:p w14:paraId="0625D5C1">
      <w:pPr>
        <w:ind w:firstLine="420" w:firstLineChars="200"/>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方案设计处理方式选择“受理”、【是否更换设备】为“是”时【方案设计请求】可点击，在资管回复之前，提交按钮置灰。处理方式选择“驳回”时，【提交】按钮可点击，在提交时，需要校验页面必填字段是否都必填，为必填则提交报错，无法正常提交。</w:t>
      </w:r>
    </w:p>
    <w:p w14:paraId="7F0444BB">
      <w:pPr>
        <w:ind w:firstLine="420" w:firstLineChars="200"/>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资源分配：在提交时，需要校验页面必填字段是否都必填，为必填则提交报错，无法正常提交。该环节支持集客APP处理。该环节集客APP会自动生成工程施工待办（集客待办接口），用户可在集客App完成工程施工环节内容的编辑提交，提交完成后二级编排系统同步数据及流程：自动回显集客App提交的工程施工内容（集客工单环节处理回复接口-公共-工程施工）。</w:t>
      </w:r>
    </w:p>
    <w:p w14:paraId="49190BE1">
      <w:pPr>
        <w:ind w:firstLine="420" w:firstLineChars="200"/>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网元配置激活：若为PON接入，界面显示GPON配置、SR配置；到达网元激活环节，界面自动查询填充GPON/SR配置资源信息。配置顺序GPON配置-&gt;SR配置配置，上阶段配置不成功后续按钮置灰。配置项下的按钮生效控制：【变更类型】为“提速”且【是否更换设备】为“否”的情况，GPON、SR配置项的“提速”按钮生效，其他按钮不生效。【变更类型】为“降速”，GPON、SR配置项的“降速”按钮生效，其他按钮不生效。【变更类型】为“提速”且【是否更换设备】为“是”，或【变更类型】为“移机”，GPON、SR配置项的“拆除”按钮生效，拆除成功时“开通”按钮生效，其他按钮不生效。若开通、拆除配置失败，“资源重查”按钮生效，点击【资源重查】，调用SRV6 VPN变更-配置数据查询接口。若为PTN（双规）接入，界面显示PTN双规配置、SR配置；配置项下的按钮生效控制：【变更类型】为“提速”且【是否更换设备】为“否”的情况，PTN双规配置、SR配置项的“提速”按钮生效，其他按钮不生效。【变更类型】为“降速”，PTN双规配置、SR配置项的“降速”按钮生效，其他按钮不生效。【变更类型】为“提速”且【是否更换设备】为“是”，或【变更类型】为“移机”，PTN双规配置、SR配置项的“拆除”按钮生效，拆除成功时“开通”按钮生效，其他按钮不生效。若开通、拆除配置失败，“资源重查”按钮生效，点击【资源重查】，调用SRV6 VPN变更-配置数据查询接口。若为PTN（单规）接入，界面显示PTN单规配置、SR配置；配置项下的按钮生效控制：【变更类型】为“提速”且【是否更换设备】为“否”的情况，PTN单规配置、SR配置项的“提速”按钮生效，其他按钮不生效。【变更类型】为“降速”，PTN单规配置、SR配置项的“降速”按钮生效，其他按钮不生效。【变更类型】为“提速”且【是否更换设备】为“是”，或【变更类型】为“移机”，PTN单规配置、SR配置项的“拆除”按钮生效，拆除成功时“开通”按钮生效，其他按钮不生效。若开通、拆除配置失败，“资源重查”按钮生效，点击【资源重查】，调用SRV6 VPN变更-配置数据查询接口。若为SPN（双规）接入，界面显示SPN（双规）配置；配置项下的按钮生效控制：【变更类型】为“提速”且【是否更换设备】为“否”的情况，SPN双规配置“提速”按钮生效，其他按钮不生效。变更类型】为“降速”，SPN双规配置的“降速”按钮生效，其他按钮不生效。【变更类型】为“提速”且【是否更换设备】为“是”，或【变更类型】为“移机”，SPN双规配置的“拆除”按钮生效，拆除成功时“开通”按钮生效，其他按钮不生效。若开通、拆除配置失败，“资源重查”按钮生效，点击【资源重查】，调用SRV6 VPN变更-配置数据查询接口。若为SPN（单规）接入，界面显示SPN（单规）配置；配置项下的按钮生效控制：【变更类型】为“提速”且【是否更换设备】为“否”的情况，SPN单规配置“提速”按钮生效，其他按钮不生效。【变更类型】为“降速”，SPN单规配置的“降速”按钮生效，其他按钮不生效。【变更类型】为“提速”且【是否更换设备】为“是”，或【变更类型】为“移机”，SPN单规配置的“拆除”按钮生效，拆除成功时“开通”按钮生效，其他按钮不生效。若开通、拆除配置失败，“资源重查”按钮生效，点击【资源重查】，调用SRV6 VPN变更-配置数据查询接口。若为OTN接入，界面显示OTN配置；配置项下的按钮生效控制：【变更类型】为“提速”且【是否更换设备】为“否”的情况，OTN配置“提速”按钮生效，其他按钮不生效。【变更类型】为“降速”，OTN配置的“降速”按钮生效，其他按钮不生效。【变更类型】为“提速”且【是否更换设备】为“是”，或【变更类型】为“移机”，OTN配置的“拆除”按钮生效，拆除成功时“开通”按钮生效，其他按钮不生效。若开通、拆除配置失败，“资源重查”按钮生效，点击【资源重查】，调用SRV6 VPN变更-配置数据查询接口。若为光纤直驱接入，界面提示【光纤直驱（裸纤）接入不支持线上激活，请提交该环节并于线下处理】。激活按钮生效逻辑：点击对应配置项的【开通】按钮，调用对应配置项的激活模块接口，每成功调用一次，则页面激活记录表记录一次信息，包含激活对象、激活类型（点击【开通】按钮则激活类型为开通，点击【拆除】按钮则激活类型为拆除，点击【提速】按钮则激活类型为提速，点击【降速】按钮则激活类型为降速）、结果描述、激活时间、完成时间、操作。其中激活结果、结果描述、完成时间通过激活模块回调接口填充回显（或编排调用激活模块结果执行查询接口获取）。点击界面【刷新】按钮，可自动查询最新的激活结果、结果描述及完成时间。</w:t>
      </w:r>
    </w:p>
    <w:p w14:paraId="56561BC1">
      <w:pPr>
        <w:ind w:firstLine="420" w:firstLineChars="200"/>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业务验证：【告警验证】、【查询GPON线路质量测试】、【重复业务质量拨测】、【告警验证结果查询】、【标签打印结果查询】为系统通用功能；该环节可以在集客APP提交。</w:t>
      </w:r>
    </w:p>
    <w:p w14:paraId="5636F8DC">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新增SRV6 VPN业务停机能力</w:t>
      </w:r>
    </w:p>
    <w:p w14:paraId="16D2827F">
      <w:pPr>
        <w:ind w:firstLine="420" w:firstLineChars="200"/>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b w:val="0"/>
          <w:bCs w:val="0"/>
          <w:sz w:val="21"/>
          <w:szCs w:val="21"/>
        </w:rPr>
        <w:t>支持接收一编派发SRV6 VPN专线停机工单，并将派单信息在页面呈现。支持根据工单启动SRV6 VPN业务停机流程，涉及业务受理、方案设计、组织现网变更、网元配置激活、业务验证</w:t>
      </w:r>
      <w:r>
        <w:rPr>
          <w:rFonts w:hint="eastAsia" w:asciiTheme="minorEastAsia" w:hAnsiTheme="minorEastAsia" w:eastAsiaTheme="minorEastAsia" w:cstheme="minorEastAsia"/>
          <w:b w:val="0"/>
          <w:bCs w:val="0"/>
          <w:sz w:val="21"/>
          <w:szCs w:val="21"/>
          <w:lang w:eastAsia="zh"/>
        </w:rPr>
        <w:t>等</w:t>
      </w:r>
      <w:r>
        <w:rPr>
          <w:rFonts w:hint="eastAsia" w:asciiTheme="minorEastAsia" w:hAnsiTheme="minorEastAsia" w:eastAsiaTheme="minorEastAsia" w:cstheme="minorEastAsia"/>
          <w:b w:val="0"/>
          <w:bCs w:val="0"/>
          <w:sz w:val="21"/>
          <w:szCs w:val="21"/>
        </w:rPr>
        <w:t>环节，实现SRV6 VPN业务线上化停机流转。</w:t>
      </w:r>
    </w:p>
    <w:p w14:paraId="19C44D91">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snapToGrid w:val="0"/>
          <w:sz w:val="21"/>
          <w:szCs w:val="21"/>
        </w:rPr>
        <w:t>业务受理</w:t>
      </w:r>
      <w:r>
        <w:rPr>
          <w:rFonts w:hint="eastAsia" w:asciiTheme="minorEastAsia" w:hAnsiTheme="minorEastAsia" w:eastAsiaTheme="minorEastAsia" w:cstheme="minorEastAsia"/>
          <w:b w:val="0"/>
          <w:bCs w:val="0"/>
          <w:snapToGrid w:val="0"/>
          <w:sz w:val="21"/>
          <w:szCs w:val="21"/>
          <w:lang w:eastAsia="zh-CN"/>
        </w:rPr>
        <w:t>：第在提交时，需要校验页面必填字段是否都必填，未必填则提交报错，无法正常提交。是否进行方案设计默认“是”，提交后进入到方案设计环节。业务受理处理班组默认为省集中调度中心班组，且工单成功接收后需要发短信提醒，并开始计时SLA。</w:t>
      </w:r>
    </w:p>
    <w:p w14:paraId="5A5DC5E0">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rPr>
        <w:drawing>
          <wp:inline distT="0" distB="0" distL="114300" distR="114300">
            <wp:extent cx="5273040" cy="957580"/>
            <wp:effectExtent l="0" t="0" r="3810" b="444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64"/>
                    <a:stretch>
                      <a:fillRect/>
                    </a:stretch>
                  </pic:blipFill>
                  <pic:spPr>
                    <a:xfrm>
                      <a:off x="0" y="0"/>
                      <a:ext cx="5273040" cy="957580"/>
                    </a:xfrm>
                    <a:prstGeom prst="rect">
                      <a:avLst/>
                    </a:prstGeom>
                    <a:noFill/>
                    <a:ln>
                      <a:noFill/>
                    </a:ln>
                  </pic:spPr>
                </pic:pic>
              </a:graphicData>
            </a:graphic>
          </wp:inline>
        </w:drawing>
      </w:r>
    </w:p>
    <w:p w14:paraId="5AD88964">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snapToGrid w:val="0"/>
          <w:sz w:val="21"/>
          <w:szCs w:val="21"/>
        </w:rPr>
        <w:t>方案设计</w:t>
      </w:r>
      <w:r>
        <w:rPr>
          <w:rFonts w:hint="eastAsia" w:asciiTheme="minorEastAsia" w:hAnsiTheme="minorEastAsia" w:eastAsiaTheme="minorEastAsia" w:cstheme="minorEastAsia"/>
          <w:b w:val="0"/>
          <w:bCs w:val="0"/>
          <w:snapToGrid w:val="0"/>
          <w:sz w:val="21"/>
          <w:szCs w:val="21"/>
          <w:lang w:eastAsia="zh-CN"/>
        </w:rPr>
        <w:t>：第一次进入该环节，提交，保存，转派，协办均可使用，在提交时，需要校验页面必填字段是否都必填，未必填则提交报错，无法正常提交。处理方式选择“驳回”并提交后，回退到业务受理环节。</w:t>
      </w:r>
    </w:p>
    <w:p w14:paraId="57A69707">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rPr>
        <w:drawing>
          <wp:inline distT="0" distB="0" distL="114300" distR="114300">
            <wp:extent cx="5273675" cy="742315"/>
            <wp:effectExtent l="0" t="0" r="3175" b="63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65"/>
                    <a:stretch>
                      <a:fillRect/>
                    </a:stretch>
                  </pic:blipFill>
                  <pic:spPr>
                    <a:xfrm>
                      <a:off x="0" y="0"/>
                      <a:ext cx="5273675" cy="742315"/>
                    </a:xfrm>
                    <a:prstGeom prst="rect">
                      <a:avLst/>
                    </a:prstGeom>
                    <a:noFill/>
                    <a:ln>
                      <a:noFill/>
                    </a:ln>
                  </pic:spPr>
                </pic:pic>
              </a:graphicData>
            </a:graphic>
          </wp:inline>
        </w:drawing>
      </w:r>
    </w:p>
    <w:p w14:paraId="231A1C91">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snapToGrid w:val="0"/>
          <w:sz w:val="21"/>
          <w:szCs w:val="21"/>
        </w:rPr>
        <w:t>组织现网变更</w:t>
      </w:r>
      <w:r>
        <w:rPr>
          <w:rFonts w:hint="eastAsia" w:asciiTheme="minorEastAsia" w:hAnsiTheme="minorEastAsia" w:eastAsiaTheme="minorEastAsia" w:cstheme="minorEastAsia"/>
          <w:b w:val="0"/>
          <w:bCs w:val="0"/>
          <w:snapToGrid w:val="0"/>
          <w:sz w:val="21"/>
          <w:szCs w:val="21"/>
          <w:lang w:eastAsia="zh-CN"/>
        </w:rPr>
        <w:t>：组织现网变更环节默认受理。第一次进入该页面，所有的按钮均可以使用，在提交时，需要校验页面必填字段是否都必填，为必填则提交报错，无法正常提交。</w:t>
      </w:r>
    </w:p>
    <w:p w14:paraId="4560C2BF">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rPr>
        <w:drawing>
          <wp:inline distT="0" distB="0" distL="114300" distR="114300">
            <wp:extent cx="5270500" cy="841375"/>
            <wp:effectExtent l="0" t="0" r="6350" b="635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66"/>
                    <a:stretch>
                      <a:fillRect/>
                    </a:stretch>
                  </pic:blipFill>
                  <pic:spPr>
                    <a:xfrm>
                      <a:off x="0" y="0"/>
                      <a:ext cx="5270500" cy="841375"/>
                    </a:xfrm>
                    <a:prstGeom prst="rect">
                      <a:avLst/>
                    </a:prstGeom>
                    <a:noFill/>
                    <a:ln>
                      <a:noFill/>
                    </a:ln>
                  </pic:spPr>
                </pic:pic>
              </a:graphicData>
            </a:graphic>
          </wp:inline>
        </w:drawing>
      </w:r>
    </w:p>
    <w:p w14:paraId="5B0AC76A">
      <w:pPr>
        <w:ind w:firstLine="420" w:firstLineChars="200"/>
        <w:rPr>
          <w:rFonts w:hint="eastAsia" w:asciiTheme="minorEastAsia" w:hAnsiTheme="minorEastAsia" w:eastAsiaTheme="minorEastAsia" w:cstheme="minorEastAsia"/>
          <w:b w:val="0"/>
          <w:bCs w:val="0"/>
          <w:snapToGrid w:val="0"/>
          <w:sz w:val="21"/>
          <w:szCs w:val="21"/>
          <w:lang w:val="en-US" w:eastAsia="zh-CN"/>
        </w:rPr>
      </w:pPr>
      <w:r>
        <w:rPr>
          <w:rFonts w:hint="eastAsia" w:asciiTheme="minorEastAsia" w:hAnsiTheme="minorEastAsia" w:eastAsiaTheme="minorEastAsia" w:cstheme="minorEastAsia"/>
          <w:b w:val="0"/>
          <w:bCs w:val="0"/>
          <w:snapToGrid w:val="0"/>
          <w:sz w:val="21"/>
          <w:szCs w:val="21"/>
        </w:rPr>
        <w:t>网元配置激活</w:t>
      </w:r>
      <w:r>
        <w:rPr>
          <w:rFonts w:hint="eastAsia" w:asciiTheme="minorEastAsia" w:hAnsiTheme="minorEastAsia" w:eastAsiaTheme="minorEastAsia" w:cstheme="minorEastAsia"/>
          <w:b w:val="0"/>
          <w:bCs w:val="0"/>
          <w:snapToGrid w:val="0"/>
          <w:sz w:val="21"/>
          <w:szCs w:val="21"/>
          <w:lang w:eastAsia="zh-CN"/>
        </w:rPr>
        <w:t>：PON接入，界面显示GPON配置、SR配置；到达网元激活环节，</w:t>
      </w:r>
      <w:r>
        <w:rPr>
          <w:rFonts w:hint="eastAsia" w:asciiTheme="minorEastAsia" w:hAnsiTheme="minorEastAsia" w:eastAsiaTheme="minorEastAsia" w:cstheme="minorEastAsia"/>
          <w:b w:val="0"/>
          <w:bCs w:val="0"/>
          <w:snapToGrid w:val="0"/>
          <w:sz w:val="21"/>
          <w:szCs w:val="21"/>
          <w:lang w:val="en-US" w:eastAsia="zh-CN"/>
        </w:rPr>
        <w:t>点击【资源查询】按钮调用</w:t>
      </w:r>
      <w:r>
        <w:rPr>
          <w:rFonts w:hint="eastAsia" w:asciiTheme="minorEastAsia" w:hAnsiTheme="minorEastAsia" w:eastAsiaTheme="minorEastAsia" w:cstheme="minorEastAsia"/>
          <w:b w:val="0"/>
          <w:bCs w:val="0"/>
          <w:snapToGrid w:val="0"/>
          <w:sz w:val="21"/>
          <w:szCs w:val="21"/>
          <w:lang w:eastAsia="zh-CN"/>
        </w:rPr>
        <w:t>SRV6 VPN-配置数据查询接口（适用专线拆除）</w:t>
      </w:r>
      <w:r>
        <w:rPr>
          <w:rFonts w:hint="eastAsia" w:asciiTheme="minorEastAsia" w:hAnsiTheme="minorEastAsia" w:eastAsiaTheme="minorEastAsia" w:cstheme="minorEastAsia"/>
          <w:b w:val="0"/>
          <w:bCs w:val="0"/>
          <w:snapToGrid w:val="0"/>
          <w:sz w:val="21"/>
          <w:szCs w:val="21"/>
          <w:lang w:val="en-US" w:eastAsia="zh-CN"/>
        </w:rPr>
        <w:t>接口，</w:t>
      </w:r>
      <w:r>
        <w:rPr>
          <w:rFonts w:hint="eastAsia" w:asciiTheme="minorEastAsia" w:hAnsiTheme="minorEastAsia" w:eastAsiaTheme="minorEastAsia" w:cstheme="minorEastAsia"/>
          <w:b w:val="0"/>
          <w:bCs w:val="0"/>
          <w:snapToGrid w:val="0"/>
          <w:sz w:val="21"/>
          <w:szCs w:val="21"/>
          <w:lang w:eastAsia="zh-CN"/>
        </w:rPr>
        <w:t>界面自动查询填充GPON/SR配置资源信息。配置顺序GPON配置-&gt;SR配置配置，上阶段配置不成功后续按钮置灰</w:t>
      </w:r>
      <w:r>
        <w:rPr>
          <w:rFonts w:hint="eastAsia" w:asciiTheme="minorEastAsia" w:hAnsiTheme="minorEastAsia" w:eastAsiaTheme="minorEastAsia" w:cstheme="minorEastAsia"/>
          <w:b w:val="0"/>
          <w:bCs w:val="0"/>
          <w:snapToGrid w:val="0"/>
          <w:sz w:val="21"/>
          <w:szCs w:val="21"/>
          <w:lang w:val="en-US" w:eastAsia="zh-CN"/>
        </w:rPr>
        <w:t>停机环节【复机】按钮置灰；复机环节【停机】按钮置灰；</w:t>
      </w:r>
      <w:r>
        <w:rPr>
          <w:rFonts w:hint="eastAsia" w:asciiTheme="minorEastAsia" w:hAnsiTheme="minorEastAsia" w:eastAsiaTheme="minorEastAsia" w:cstheme="minorEastAsia"/>
          <w:b w:val="0"/>
          <w:bCs w:val="0"/>
          <w:snapToGrid w:val="0"/>
          <w:sz w:val="21"/>
          <w:szCs w:val="21"/>
          <w:lang w:eastAsia="zh-CN"/>
        </w:rPr>
        <w:t>点击GPON配置信息Tab下的【</w:t>
      </w:r>
      <w:r>
        <w:rPr>
          <w:rFonts w:hint="eastAsia" w:asciiTheme="minorEastAsia" w:hAnsiTheme="minorEastAsia" w:eastAsiaTheme="minorEastAsia" w:cstheme="minorEastAsia"/>
          <w:b w:val="0"/>
          <w:bCs w:val="0"/>
          <w:snapToGrid w:val="0"/>
          <w:sz w:val="21"/>
          <w:szCs w:val="21"/>
          <w:lang w:val="en-US" w:eastAsia="zh-CN"/>
        </w:rPr>
        <w:t>停机</w:t>
      </w:r>
      <w:r>
        <w:rPr>
          <w:rFonts w:hint="eastAsia" w:asciiTheme="minorEastAsia" w:hAnsiTheme="minorEastAsia" w:eastAsiaTheme="minorEastAsia" w:cstheme="minorEastAsia"/>
          <w:b w:val="0"/>
          <w:bCs w:val="0"/>
          <w:snapToGrid w:val="0"/>
          <w:sz w:val="21"/>
          <w:szCs w:val="21"/>
          <w:lang w:eastAsia="zh-CN"/>
        </w:rPr>
        <w:t>】、【</w:t>
      </w:r>
      <w:r>
        <w:rPr>
          <w:rFonts w:hint="eastAsia" w:asciiTheme="minorEastAsia" w:hAnsiTheme="minorEastAsia" w:eastAsiaTheme="minorEastAsia" w:cstheme="minorEastAsia"/>
          <w:b w:val="0"/>
          <w:bCs w:val="0"/>
          <w:snapToGrid w:val="0"/>
          <w:sz w:val="21"/>
          <w:szCs w:val="21"/>
          <w:lang w:val="en-US" w:eastAsia="zh-CN"/>
        </w:rPr>
        <w:t>复机</w:t>
      </w:r>
      <w:r>
        <w:rPr>
          <w:rFonts w:hint="eastAsia" w:asciiTheme="minorEastAsia" w:hAnsiTheme="minorEastAsia" w:eastAsiaTheme="minorEastAsia" w:cstheme="minorEastAsia"/>
          <w:b w:val="0"/>
          <w:bCs w:val="0"/>
          <w:snapToGrid w:val="0"/>
          <w:sz w:val="21"/>
          <w:szCs w:val="21"/>
          <w:lang w:eastAsia="zh-CN"/>
        </w:rPr>
        <w:t>】，</w:t>
      </w:r>
      <w:r>
        <w:rPr>
          <w:rFonts w:hint="eastAsia" w:asciiTheme="minorEastAsia" w:hAnsiTheme="minorEastAsia" w:eastAsiaTheme="minorEastAsia" w:cstheme="minorEastAsia"/>
          <w:b w:val="0"/>
          <w:bCs w:val="0"/>
          <w:snapToGrid w:val="0"/>
          <w:sz w:val="21"/>
          <w:szCs w:val="21"/>
          <w:lang w:val="en-US" w:eastAsia="zh-CN"/>
        </w:rPr>
        <w:t>调用7.3接口文档-</w:t>
      </w:r>
      <w:r>
        <w:rPr>
          <w:rFonts w:hint="eastAsia" w:asciiTheme="minorEastAsia" w:hAnsiTheme="minorEastAsia" w:eastAsiaTheme="minorEastAsia" w:cstheme="minorEastAsia"/>
          <w:b w:val="0"/>
          <w:bCs w:val="0"/>
          <w:snapToGrid w:val="0"/>
          <w:sz w:val="21"/>
          <w:szCs w:val="21"/>
          <w:lang w:eastAsia="zh-CN"/>
        </w:rPr>
        <w:t>编排与配置激活接口文档</w:t>
      </w:r>
      <w:r>
        <w:rPr>
          <w:rFonts w:hint="eastAsia" w:asciiTheme="minorEastAsia" w:hAnsiTheme="minorEastAsia" w:eastAsiaTheme="minorEastAsia" w:cstheme="minorEastAsia"/>
          <w:b w:val="0"/>
          <w:bCs w:val="0"/>
          <w:snapToGrid w:val="0"/>
          <w:sz w:val="21"/>
          <w:szCs w:val="21"/>
          <w:lang w:val="en-US" w:eastAsia="zh-CN"/>
        </w:rPr>
        <w:t>-Pon接口（2.1受理接口），开通GPON配置。</w:t>
      </w:r>
    </w:p>
    <w:p w14:paraId="56575BAA">
      <w:pPr>
        <w:ind w:firstLine="420" w:firstLineChars="200"/>
        <w:rPr>
          <w:rFonts w:hint="eastAsia" w:asciiTheme="minorEastAsia" w:hAnsiTheme="minorEastAsia" w:eastAsiaTheme="minorEastAsia" w:cstheme="minorEastAsia"/>
          <w:b w:val="0"/>
          <w:bCs w:val="0"/>
          <w:snapToGrid w:val="0"/>
          <w:sz w:val="21"/>
          <w:szCs w:val="21"/>
          <w:lang w:val="en-US" w:eastAsia="zh-CN"/>
        </w:rPr>
      </w:pPr>
      <w:r>
        <w:rPr>
          <w:rFonts w:hint="eastAsia" w:asciiTheme="minorEastAsia" w:hAnsiTheme="minorEastAsia" w:eastAsiaTheme="minorEastAsia" w:cstheme="minorEastAsia"/>
          <w:b w:val="0"/>
          <w:bCs w:val="0"/>
        </w:rPr>
        <w:drawing>
          <wp:inline distT="0" distB="0" distL="114300" distR="114300">
            <wp:extent cx="5273675" cy="2444115"/>
            <wp:effectExtent l="0" t="0" r="3175" b="381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67"/>
                    <a:stretch>
                      <a:fillRect/>
                    </a:stretch>
                  </pic:blipFill>
                  <pic:spPr>
                    <a:xfrm>
                      <a:off x="0" y="0"/>
                      <a:ext cx="5273675" cy="2444115"/>
                    </a:xfrm>
                    <a:prstGeom prst="rect">
                      <a:avLst/>
                    </a:prstGeom>
                    <a:noFill/>
                    <a:ln>
                      <a:noFill/>
                    </a:ln>
                  </pic:spPr>
                </pic:pic>
              </a:graphicData>
            </a:graphic>
          </wp:inline>
        </w:drawing>
      </w:r>
    </w:p>
    <w:p w14:paraId="4FB88A0B">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snapToGrid w:val="0"/>
          <w:sz w:val="21"/>
          <w:szCs w:val="21"/>
        </w:rPr>
        <w:t>业务验证</w:t>
      </w:r>
      <w:r>
        <w:rPr>
          <w:rFonts w:hint="eastAsia" w:asciiTheme="minorEastAsia" w:hAnsiTheme="minorEastAsia" w:eastAsiaTheme="minorEastAsia" w:cstheme="minorEastAsia"/>
          <w:b w:val="0"/>
          <w:bCs w:val="0"/>
          <w:snapToGrid w:val="0"/>
          <w:sz w:val="21"/>
          <w:szCs w:val="21"/>
          <w:lang w:eastAsia="zh-CN"/>
        </w:rPr>
        <w:t>：该环节可以在集客APP提交。</w:t>
      </w:r>
    </w:p>
    <w:p w14:paraId="192F1AB9">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rPr>
        <w:drawing>
          <wp:inline distT="0" distB="0" distL="114300" distR="114300">
            <wp:extent cx="5272405" cy="1032510"/>
            <wp:effectExtent l="0" t="0" r="4445" b="571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68"/>
                    <a:stretch>
                      <a:fillRect/>
                    </a:stretch>
                  </pic:blipFill>
                  <pic:spPr>
                    <a:xfrm>
                      <a:off x="0" y="0"/>
                      <a:ext cx="5272405" cy="1032510"/>
                    </a:xfrm>
                    <a:prstGeom prst="rect">
                      <a:avLst/>
                    </a:prstGeom>
                    <a:noFill/>
                    <a:ln>
                      <a:noFill/>
                    </a:ln>
                  </pic:spPr>
                </pic:pic>
              </a:graphicData>
            </a:graphic>
          </wp:inline>
        </w:drawing>
      </w:r>
    </w:p>
    <w:p w14:paraId="3E32EA26">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snapToGrid w:val="0"/>
          <w:sz w:val="21"/>
          <w:szCs w:val="21"/>
        </w:rPr>
        <w:t>归档</w:t>
      </w:r>
      <w:r>
        <w:rPr>
          <w:rFonts w:hint="eastAsia" w:asciiTheme="minorEastAsia" w:hAnsiTheme="minorEastAsia" w:eastAsiaTheme="minorEastAsia" w:cstheme="minorEastAsia"/>
          <w:b w:val="0"/>
          <w:bCs w:val="0"/>
          <w:snapToGrid w:val="0"/>
          <w:sz w:val="21"/>
          <w:szCs w:val="21"/>
          <w:lang w:eastAsia="zh-CN"/>
        </w:rPr>
        <w:t>：【提交】按钮：</w:t>
      </w:r>
      <w:r>
        <w:rPr>
          <w:rFonts w:hint="eastAsia" w:asciiTheme="minorEastAsia" w:hAnsiTheme="minorEastAsia" w:eastAsiaTheme="minorEastAsia" w:cstheme="minorEastAsia"/>
          <w:b w:val="0"/>
          <w:bCs w:val="0"/>
          <w:snapToGrid w:val="0"/>
          <w:sz w:val="21"/>
          <w:szCs w:val="21"/>
          <w:lang w:val="en-US" w:eastAsia="zh-CN"/>
        </w:rPr>
        <w:t>通知</w:t>
      </w:r>
      <w:r>
        <w:rPr>
          <w:rFonts w:hint="eastAsia" w:asciiTheme="minorEastAsia" w:hAnsiTheme="minorEastAsia" w:eastAsiaTheme="minorEastAsia" w:cstheme="minorEastAsia"/>
          <w:b w:val="0"/>
          <w:bCs w:val="0"/>
          <w:snapToGrid w:val="0"/>
          <w:sz w:val="21"/>
          <w:szCs w:val="21"/>
          <w:lang w:eastAsia="zh-CN"/>
        </w:rPr>
        <w:t>接口调用成功则支持提交。</w:t>
      </w:r>
    </w:p>
    <w:p w14:paraId="1ACC8AFB">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rPr>
        <w:drawing>
          <wp:inline distT="0" distB="0" distL="114300" distR="114300">
            <wp:extent cx="5272405" cy="830580"/>
            <wp:effectExtent l="0" t="0" r="4445" b="762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69"/>
                    <a:stretch>
                      <a:fillRect/>
                    </a:stretch>
                  </pic:blipFill>
                  <pic:spPr>
                    <a:xfrm>
                      <a:off x="0" y="0"/>
                      <a:ext cx="5272405" cy="830580"/>
                    </a:xfrm>
                    <a:prstGeom prst="rect">
                      <a:avLst/>
                    </a:prstGeom>
                    <a:noFill/>
                    <a:ln>
                      <a:noFill/>
                    </a:ln>
                  </pic:spPr>
                </pic:pic>
              </a:graphicData>
            </a:graphic>
          </wp:inline>
        </w:drawing>
      </w:r>
    </w:p>
    <w:p w14:paraId="0E1AC6AE">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snapToGrid w:val="0"/>
          <w:sz w:val="21"/>
          <w:szCs w:val="21"/>
        </w:rPr>
        <w:t>报结</w:t>
      </w:r>
      <w:r>
        <w:rPr>
          <w:rFonts w:hint="eastAsia" w:asciiTheme="minorEastAsia" w:hAnsiTheme="minorEastAsia" w:eastAsiaTheme="minorEastAsia" w:cstheme="minorEastAsia"/>
          <w:b w:val="0"/>
          <w:bCs w:val="0"/>
          <w:snapToGrid w:val="0"/>
          <w:sz w:val="21"/>
          <w:szCs w:val="21"/>
          <w:lang w:eastAsia="zh-CN"/>
        </w:rPr>
        <w:t>：报结环节当处理方式选择“报结”时，</w:t>
      </w:r>
      <w:r>
        <w:rPr>
          <w:rFonts w:hint="eastAsia" w:asciiTheme="minorEastAsia" w:hAnsiTheme="minorEastAsia" w:eastAsiaTheme="minorEastAsia" w:cstheme="minorEastAsia"/>
          <w:b w:val="0"/>
          <w:bCs w:val="0"/>
          <w:snapToGrid w:val="0"/>
          <w:sz w:val="21"/>
          <w:szCs w:val="21"/>
          <w:lang w:val="en-US" w:eastAsia="zh-CN"/>
        </w:rPr>
        <w:t>点击【申请报结】调用</w:t>
      </w:r>
      <w:r>
        <w:rPr>
          <w:rFonts w:hint="eastAsia" w:asciiTheme="minorEastAsia" w:hAnsiTheme="minorEastAsia" w:eastAsiaTheme="minorEastAsia" w:cstheme="minorEastAsia"/>
          <w:b w:val="0"/>
          <w:bCs w:val="0"/>
          <w:snapToGrid w:val="0"/>
          <w:sz w:val="21"/>
          <w:szCs w:val="21"/>
          <w:lang w:eastAsia="zh-CN"/>
        </w:rPr>
        <w:t>CE</w:t>
      </w:r>
      <w:r>
        <w:rPr>
          <w:rFonts w:hint="eastAsia" w:asciiTheme="minorEastAsia" w:hAnsiTheme="minorEastAsia" w:eastAsiaTheme="minorEastAsia" w:cstheme="minorEastAsia"/>
          <w:b w:val="0"/>
          <w:bCs w:val="0"/>
          <w:snapToGrid w:val="0"/>
          <w:sz w:val="21"/>
          <w:szCs w:val="21"/>
          <w:lang w:val="en-US" w:eastAsia="zh-CN"/>
        </w:rPr>
        <w:t>停/复机</w:t>
      </w:r>
      <w:r>
        <w:rPr>
          <w:rFonts w:hint="eastAsia" w:asciiTheme="minorEastAsia" w:hAnsiTheme="minorEastAsia" w:eastAsiaTheme="minorEastAsia" w:cstheme="minorEastAsia"/>
          <w:b w:val="0"/>
          <w:bCs w:val="0"/>
          <w:snapToGrid w:val="0"/>
          <w:sz w:val="21"/>
          <w:szCs w:val="21"/>
          <w:lang w:eastAsia="zh-CN"/>
        </w:rPr>
        <w:t>工单回复接口完成工单PE-CE线路建设结果的回复，报结后可提交。</w:t>
      </w:r>
    </w:p>
    <w:p w14:paraId="7A437996">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rPr>
        <w:drawing>
          <wp:inline distT="0" distB="0" distL="114300" distR="114300">
            <wp:extent cx="5273040" cy="906780"/>
            <wp:effectExtent l="0" t="0" r="3810" b="762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70"/>
                    <a:stretch>
                      <a:fillRect/>
                    </a:stretch>
                  </pic:blipFill>
                  <pic:spPr>
                    <a:xfrm>
                      <a:off x="0" y="0"/>
                      <a:ext cx="5273040" cy="906780"/>
                    </a:xfrm>
                    <a:prstGeom prst="rect">
                      <a:avLst/>
                    </a:prstGeom>
                    <a:noFill/>
                    <a:ln>
                      <a:noFill/>
                    </a:ln>
                  </pic:spPr>
                </pic:pic>
              </a:graphicData>
            </a:graphic>
          </wp:inline>
        </w:drawing>
      </w:r>
    </w:p>
    <w:p w14:paraId="0CFD5100">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新增SRV6 VPN业务复机能力</w:t>
      </w:r>
    </w:p>
    <w:p w14:paraId="2284034C">
      <w:pPr>
        <w:ind w:firstLine="420" w:firstLineChars="200"/>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b w:val="0"/>
          <w:bCs w:val="0"/>
          <w:sz w:val="21"/>
          <w:szCs w:val="21"/>
        </w:rPr>
        <w:t>支持接收一编派发SRV6 VPN专线复机工单，并将派单信息在页面呈现。支持根据工单启动SRV6 VPN业务复机流程，涉及业务受理、方案设计、组织现网变更、网元配置激活、业务验证等环节，实现SRV6 VPN业务线上化复机流转。</w:t>
      </w:r>
    </w:p>
    <w:p w14:paraId="6448CA38">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snapToGrid w:val="0"/>
          <w:sz w:val="21"/>
          <w:szCs w:val="21"/>
        </w:rPr>
        <w:t>业务受理</w:t>
      </w:r>
      <w:r>
        <w:rPr>
          <w:rFonts w:hint="eastAsia" w:asciiTheme="minorEastAsia" w:hAnsiTheme="minorEastAsia" w:eastAsiaTheme="minorEastAsia" w:cstheme="minorEastAsia"/>
          <w:b w:val="0"/>
          <w:bCs w:val="0"/>
          <w:snapToGrid w:val="0"/>
          <w:sz w:val="21"/>
          <w:szCs w:val="21"/>
          <w:lang w:eastAsia="zh-CN"/>
        </w:rPr>
        <w:t>：第在提交时，需要校验页面必填字段是否都必填，未必填则提交报错，无法正常提交。是否进行方案设计默认“是”，提交后进入到方案设计环节。业务受理处理班组默认为省集中调度中心班组，且工单成功接收后需要发短信提醒，并开始计时SLA。</w:t>
      </w:r>
    </w:p>
    <w:p w14:paraId="1A8A1990">
      <w:pPr>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lang w:val="en-US" w:eastAsia="zh-CN"/>
        </w:rPr>
        <w:t xml:space="preserve">   </w:t>
      </w:r>
      <w:r>
        <w:rPr>
          <w:rFonts w:hint="eastAsia" w:asciiTheme="minorEastAsia" w:hAnsiTheme="minorEastAsia" w:eastAsiaTheme="minorEastAsia" w:cstheme="minorEastAsia"/>
          <w:b w:val="0"/>
          <w:bCs w:val="0"/>
        </w:rPr>
        <w:drawing>
          <wp:inline distT="0" distB="0" distL="114300" distR="114300">
            <wp:extent cx="5269865" cy="964565"/>
            <wp:effectExtent l="0" t="0" r="6985" b="6985"/>
            <wp:docPr id="4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1"/>
                    <pic:cNvPicPr>
                      <a:picLocks noChangeAspect="1"/>
                    </pic:cNvPicPr>
                  </pic:nvPicPr>
                  <pic:blipFill>
                    <a:blip r:embed="rId71"/>
                    <a:stretch>
                      <a:fillRect/>
                    </a:stretch>
                  </pic:blipFill>
                  <pic:spPr>
                    <a:xfrm>
                      <a:off x="0" y="0"/>
                      <a:ext cx="5269865" cy="964565"/>
                    </a:xfrm>
                    <a:prstGeom prst="rect">
                      <a:avLst/>
                    </a:prstGeom>
                    <a:noFill/>
                    <a:ln>
                      <a:noFill/>
                    </a:ln>
                  </pic:spPr>
                </pic:pic>
              </a:graphicData>
            </a:graphic>
          </wp:inline>
        </w:drawing>
      </w:r>
    </w:p>
    <w:p w14:paraId="7A280E8C">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snapToGrid w:val="0"/>
          <w:sz w:val="21"/>
          <w:szCs w:val="21"/>
        </w:rPr>
        <w:t>方案设计</w:t>
      </w:r>
      <w:r>
        <w:rPr>
          <w:rFonts w:hint="eastAsia" w:asciiTheme="minorEastAsia" w:hAnsiTheme="minorEastAsia" w:eastAsiaTheme="minorEastAsia" w:cstheme="minorEastAsia"/>
          <w:b w:val="0"/>
          <w:bCs w:val="0"/>
          <w:snapToGrid w:val="0"/>
          <w:sz w:val="21"/>
          <w:szCs w:val="21"/>
          <w:lang w:eastAsia="zh-CN"/>
        </w:rPr>
        <w:t>：第一次进入该环节，提交，保存，转派，协办均可使用，在提交时，需要校验页面必填字段是否都必填，未必填则提交报错，无法正常提交。处理方式选择“驳回”并提交后，回退到业务受理环节。</w:t>
      </w:r>
    </w:p>
    <w:p w14:paraId="40A6A419">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rPr>
        <w:drawing>
          <wp:inline distT="0" distB="0" distL="114300" distR="114300">
            <wp:extent cx="5270500" cy="826135"/>
            <wp:effectExtent l="0" t="0" r="6350" b="2540"/>
            <wp:docPr id="4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2"/>
                    <pic:cNvPicPr>
                      <a:picLocks noChangeAspect="1"/>
                    </pic:cNvPicPr>
                  </pic:nvPicPr>
                  <pic:blipFill>
                    <a:blip r:embed="rId72"/>
                    <a:stretch>
                      <a:fillRect/>
                    </a:stretch>
                  </pic:blipFill>
                  <pic:spPr>
                    <a:xfrm>
                      <a:off x="0" y="0"/>
                      <a:ext cx="5270500" cy="826135"/>
                    </a:xfrm>
                    <a:prstGeom prst="rect">
                      <a:avLst/>
                    </a:prstGeom>
                    <a:noFill/>
                    <a:ln>
                      <a:noFill/>
                    </a:ln>
                  </pic:spPr>
                </pic:pic>
              </a:graphicData>
            </a:graphic>
          </wp:inline>
        </w:drawing>
      </w:r>
    </w:p>
    <w:p w14:paraId="7EDE4BF0">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snapToGrid w:val="0"/>
          <w:sz w:val="21"/>
          <w:szCs w:val="21"/>
        </w:rPr>
        <w:t>组织现网变更</w:t>
      </w:r>
      <w:r>
        <w:rPr>
          <w:rFonts w:hint="eastAsia" w:asciiTheme="minorEastAsia" w:hAnsiTheme="minorEastAsia" w:eastAsiaTheme="minorEastAsia" w:cstheme="minorEastAsia"/>
          <w:b w:val="0"/>
          <w:bCs w:val="0"/>
          <w:snapToGrid w:val="0"/>
          <w:sz w:val="21"/>
          <w:szCs w:val="21"/>
          <w:lang w:eastAsia="zh-CN"/>
        </w:rPr>
        <w:t>：组织现网变更环节默认受理。第一次进入该页面，所有的按钮均可以使用，在提交时，需要校验页面必填字段是否都必填，为必填则提交报错，无法正常提交。</w:t>
      </w:r>
    </w:p>
    <w:p w14:paraId="164CA201">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rPr>
        <w:drawing>
          <wp:inline distT="0" distB="0" distL="114300" distR="114300">
            <wp:extent cx="5270500" cy="755650"/>
            <wp:effectExtent l="0" t="0" r="6350" b="6350"/>
            <wp:docPr id="4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3"/>
                    <pic:cNvPicPr>
                      <a:picLocks noChangeAspect="1"/>
                    </pic:cNvPicPr>
                  </pic:nvPicPr>
                  <pic:blipFill>
                    <a:blip r:embed="rId73"/>
                    <a:stretch>
                      <a:fillRect/>
                    </a:stretch>
                  </pic:blipFill>
                  <pic:spPr>
                    <a:xfrm>
                      <a:off x="0" y="0"/>
                      <a:ext cx="5270500" cy="755650"/>
                    </a:xfrm>
                    <a:prstGeom prst="rect">
                      <a:avLst/>
                    </a:prstGeom>
                    <a:noFill/>
                    <a:ln>
                      <a:noFill/>
                    </a:ln>
                  </pic:spPr>
                </pic:pic>
              </a:graphicData>
            </a:graphic>
          </wp:inline>
        </w:drawing>
      </w:r>
    </w:p>
    <w:p w14:paraId="22B32477">
      <w:pPr>
        <w:ind w:firstLine="420" w:firstLineChars="200"/>
        <w:rPr>
          <w:rFonts w:hint="eastAsia" w:asciiTheme="minorEastAsia" w:hAnsiTheme="minorEastAsia" w:eastAsiaTheme="minorEastAsia" w:cstheme="minorEastAsia"/>
          <w:b w:val="0"/>
          <w:bCs w:val="0"/>
          <w:snapToGrid w:val="0"/>
          <w:sz w:val="21"/>
          <w:szCs w:val="21"/>
          <w:lang w:val="en-US" w:eastAsia="zh-CN"/>
        </w:rPr>
      </w:pPr>
      <w:r>
        <w:rPr>
          <w:rFonts w:hint="eastAsia" w:asciiTheme="minorEastAsia" w:hAnsiTheme="minorEastAsia" w:eastAsiaTheme="minorEastAsia" w:cstheme="minorEastAsia"/>
          <w:b w:val="0"/>
          <w:bCs w:val="0"/>
          <w:snapToGrid w:val="0"/>
          <w:sz w:val="21"/>
          <w:szCs w:val="21"/>
        </w:rPr>
        <w:t>网元配置激活</w:t>
      </w:r>
      <w:r>
        <w:rPr>
          <w:rFonts w:hint="eastAsia" w:asciiTheme="minorEastAsia" w:hAnsiTheme="minorEastAsia" w:eastAsiaTheme="minorEastAsia" w:cstheme="minorEastAsia"/>
          <w:b w:val="0"/>
          <w:bCs w:val="0"/>
          <w:snapToGrid w:val="0"/>
          <w:sz w:val="21"/>
          <w:szCs w:val="21"/>
          <w:lang w:eastAsia="zh-CN"/>
        </w:rPr>
        <w:t>：PON接入，界面显示GPON配置、SR配置；到达网元激活环节，</w:t>
      </w:r>
      <w:r>
        <w:rPr>
          <w:rFonts w:hint="eastAsia" w:asciiTheme="minorEastAsia" w:hAnsiTheme="minorEastAsia" w:eastAsiaTheme="minorEastAsia" w:cstheme="minorEastAsia"/>
          <w:b w:val="0"/>
          <w:bCs w:val="0"/>
          <w:snapToGrid w:val="0"/>
          <w:sz w:val="21"/>
          <w:szCs w:val="21"/>
          <w:lang w:val="en-US" w:eastAsia="zh-CN"/>
        </w:rPr>
        <w:t>点击【资源查询】按钮调用</w:t>
      </w:r>
      <w:r>
        <w:rPr>
          <w:rFonts w:hint="eastAsia" w:asciiTheme="minorEastAsia" w:hAnsiTheme="minorEastAsia" w:eastAsiaTheme="minorEastAsia" w:cstheme="minorEastAsia"/>
          <w:b w:val="0"/>
          <w:bCs w:val="0"/>
          <w:snapToGrid w:val="0"/>
          <w:sz w:val="21"/>
          <w:szCs w:val="21"/>
          <w:lang w:eastAsia="zh-CN"/>
        </w:rPr>
        <w:t>SRV6 VPN-配置数据查询接口（适用专线拆除）</w:t>
      </w:r>
      <w:r>
        <w:rPr>
          <w:rFonts w:hint="eastAsia" w:asciiTheme="minorEastAsia" w:hAnsiTheme="minorEastAsia" w:eastAsiaTheme="minorEastAsia" w:cstheme="minorEastAsia"/>
          <w:b w:val="0"/>
          <w:bCs w:val="0"/>
          <w:snapToGrid w:val="0"/>
          <w:sz w:val="21"/>
          <w:szCs w:val="21"/>
          <w:lang w:val="en-US" w:eastAsia="zh-CN"/>
        </w:rPr>
        <w:t>接口，</w:t>
      </w:r>
      <w:r>
        <w:rPr>
          <w:rFonts w:hint="eastAsia" w:asciiTheme="minorEastAsia" w:hAnsiTheme="minorEastAsia" w:eastAsiaTheme="minorEastAsia" w:cstheme="minorEastAsia"/>
          <w:b w:val="0"/>
          <w:bCs w:val="0"/>
          <w:snapToGrid w:val="0"/>
          <w:sz w:val="21"/>
          <w:szCs w:val="21"/>
          <w:lang w:eastAsia="zh-CN"/>
        </w:rPr>
        <w:t>界面自动查询填充GPON/SR配置资源信息。配置顺序GPON配置-&gt;SR配置配置，上阶段配置不成功后续按钮置灰</w:t>
      </w:r>
      <w:r>
        <w:rPr>
          <w:rFonts w:hint="eastAsia" w:asciiTheme="minorEastAsia" w:hAnsiTheme="minorEastAsia" w:eastAsiaTheme="minorEastAsia" w:cstheme="minorEastAsia"/>
          <w:b w:val="0"/>
          <w:bCs w:val="0"/>
          <w:snapToGrid w:val="0"/>
          <w:sz w:val="21"/>
          <w:szCs w:val="21"/>
          <w:lang w:val="en-US" w:eastAsia="zh-CN"/>
        </w:rPr>
        <w:t>停机环节【复机】按钮置灰；复机环节【停机】按钮置灰；</w:t>
      </w:r>
      <w:r>
        <w:rPr>
          <w:rFonts w:hint="eastAsia" w:asciiTheme="minorEastAsia" w:hAnsiTheme="minorEastAsia" w:eastAsiaTheme="minorEastAsia" w:cstheme="minorEastAsia"/>
          <w:b w:val="0"/>
          <w:bCs w:val="0"/>
          <w:snapToGrid w:val="0"/>
          <w:sz w:val="21"/>
          <w:szCs w:val="21"/>
          <w:lang w:eastAsia="zh-CN"/>
        </w:rPr>
        <w:t>点击GPON配置信息Tab下的【</w:t>
      </w:r>
      <w:r>
        <w:rPr>
          <w:rFonts w:hint="eastAsia" w:asciiTheme="minorEastAsia" w:hAnsiTheme="minorEastAsia" w:eastAsiaTheme="minorEastAsia" w:cstheme="minorEastAsia"/>
          <w:b w:val="0"/>
          <w:bCs w:val="0"/>
          <w:snapToGrid w:val="0"/>
          <w:sz w:val="21"/>
          <w:szCs w:val="21"/>
          <w:lang w:val="en-US" w:eastAsia="zh-CN"/>
        </w:rPr>
        <w:t>停机</w:t>
      </w:r>
      <w:r>
        <w:rPr>
          <w:rFonts w:hint="eastAsia" w:asciiTheme="minorEastAsia" w:hAnsiTheme="minorEastAsia" w:eastAsiaTheme="minorEastAsia" w:cstheme="minorEastAsia"/>
          <w:b w:val="0"/>
          <w:bCs w:val="0"/>
          <w:snapToGrid w:val="0"/>
          <w:sz w:val="21"/>
          <w:szCs w:val="21"/>
          <w:lang w:eastAsia="zh-CN"/>
        </w:rPr>
        <w:t>】、【</w:t>
      </w:r>
      <w:r>
        <w:rPr>
          <w:rFonts w:hint="eastAsia" w:asciiTheme="minorEastAsia" w:hAnsiTheme="minorEastAsia" w:eastAsiaTheme="minorEastAsia" w:cstheme="minorEastAsia"/>
          <w:b w:val="0"/>
          <w:bCs w:val="0"/>
          <w:snapToGrid w:val="0"/>
          <w:sz w:val="21"/>
          <w:szCs w:val="21"/>
          <w:lang w:val="en-US" w:eastAsia="zh-CN"/>
        </w:rPr>
        <w:t>复机</w:t>
      </w:r>
      <w:r>
        <w:rPr>
          <w:rFonts w:hint="eastAsia" w:asciiTheme="minorEastAsia" w:hAnsiTheme="minorEastAsia" w:eastAsiaTheme="minorEastAsia" w:cstheme="minorEastAsia"/>
          <w:b w:val="0"/>
          <w:bCs w:val="0"/>
          <w:snapToGrid w:val="0"/>
          <w:sz w:val="21"/>
          <w:szCs w:val="21"/>
          <w:lang w:eastAsia="zh-CN"/>
        </w:rPr>
        <w:t>】，</w:t>
      </w:r>
      <w:r>
        <w:rPr>
          <w:rFonts w:hint="eastAsia" w:asciiTheme="minorEastAsia" w:hAnsiTheme="minorEastAsia" w:eastAsiaTheme="minorEastAsia" w:cstheme="minorEastAsia"/>
          <w:b w:val="0"/>
          <w:bCs w:val="0"/>
          <w:snapToGrid w:val="0"/>
          <w:sz w:val="21"/>
          <w:szCs w:val="21"/>
          <w:lang w:val="en-US" w:eastAsia="zh-CN"/>
        </w:rPr>
        <w:t>调用7.3接口文档-</w:t>
      </w:r>
      <w:r>
        <w:rPr>
          <w:rFonts w:hint="eastAsia" w:asciiTheme="minorEastAsia" w:hAnsiTheme="minorEastAsia" w:eastAsiaTheme="minorEastAsia" w:cstheme="minorEastAsia"/>
          <w:b w:val="0"/>
          <w:bCs w:val="0"/>
          <w:snapToGrid w:val="0"/>
          <w:sz w:val="21"/>
          <w:szCs w:val="21"/>
          <w:lang w:eastAsia="zh-CN"/>
        </w:rPr>
        <w:t>编排与配置激活接口文档</w:t>
      </w:r>
      <w:r>
        <w:rPr>
          <w:rFonts w:hint="eastAsia" w:asciiTheme="minorEastAsia" w:hAnsiTheme="minorEastAsia" w:eastAsiaTheme="minorEastAsia" w:cstheme="minorEastAsia"/>
          <w:b w:val="0"/>
          <w:bCs w:val="0"/>
          <w:snapToGrid w:val="0"/>
          <w:sz w:val="21"/>
          <w:szCs w:val="21"/>
          <w:lang w:val="en-US" w:eastAsia="zh-CN"/>
        </w:rPr>
        <w:t>-Pon接口（2.1受理接口），开通GPON配置。</w:t>
      </w:r>
    </w:p>
    <w:p w14:paraId="03F4F153">
      <w:pPr>
        <w:ind w:firstLine="420" w:firstLineChars="200"/>
        <w:rPr>
          <w:rFonts w:hint="eastAsia" w:asciiTheme="minorEastAsia" w:hAnsiTheme="minorEastAsia" w:eastAsiaTheme="minorEastAsia" w:cstheme="minorEastAsia"/>
          <w:b w:val="0"/>
          <w:bCs w:val="0"/>
          <w:snapToGrid w:val="0"/>
          <w:sz w:val="21"/>
          <w:szCs w:val="21"/>
          <w:lang w:val="en-US" w:eastAsia="zh-CN"/>
        </w:rPr>
      </w:pPr>
      <w:r>
        <w:rPr>
          <w:rFonts w:hint="eastAsia" w:asciiTheme="minorEastAsia" w:hAnsiTheme="minorEastAsia" w:eastAsiaTheme="minorEastAsia" w:cstheme="minorEastAsia"/>
          <w:b w:val="0"/>
          <w:bCs w:val="0"/>
        </w:rPr>
        <w:drawing>
          <wp:inline distT="0" distB="0" distL="114300" distR="114300">
            <wp:extent cx="5265420" cy="2410460"/>
            <wp:effectExtent l="0" t="0" r="1905" b="8890"/>
            <wp:docPr id="4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4"/>
                    <pic:cNvPicPr>
                      <a:picLocks noChangeAspect="1"/>
                    </pic:cNvPicPr>
                  </pic:nvPicPr>
                  <pic:blipFill>
                    <a:blip r:embed="rId74"/>
                    <a:stretch>
                      <a:fillRect/>
                    </a:stretch>
                  </pic:blipFill>
                  <pic:spPr>
                    <a:xfrm>
                      <a:off x="0" y="0"/>
                      <a:ext cx="5265420" cy="2410460"/>
                    </a:xfrm>
                    <a:prstGeom prst="rect">
                      <a:avLst/>
                    </a:prstGeom>
                    <a:noFill/>
                    <a:ln>
                      <a:noFill/>
                    </a:ln>
                  </pic:spPr>
                </pic:pic>
              </a:graphicData>
            </a:graphic>
          </wp:inline>
        </w:drawing>
      </w:r>
    </w:p>
    <w:p w14:paraId="52DC3F37">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snapToGrid w:val="0"/>
          <w:sz w:val="21"/>
          <w:szCs w:val="21"/>
        </w:rPr>
        <w:t>业务验证</w:t>
      </w:r>
      <w:r>
        <w:rPr>
          <w:rFonts w:hint="eastAsia" w:asciiTheme="minorEastAsia" w:hAnsiTheme="minorEastAsia" w:eastAsiaTheme="minorEastAsia" w:cstheme="minorEastAsia"/>
          <w:b w:val="0"/>
          <w:bCs w:val="0"/>
          <w:snapToGrid w:val="0"/>
          <w:sz w:val="21"/>
          <w:szCs w:val="21"/>
          <w:lang w:eastAsia="zh-CN"/>
        </w:rPr>
        <w:t>：该环节可以在集客APP提交。</w:t>
      </w:r>
    </w:p>
    <w:p w14:paraId="1F2C4891">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rPr>
        <w:drawing>
          <wp:inline distT="0" distB="0" distL="114300" distR="114300">
            <wp:extent cx="5273675" cy="1110615"/>
            <wp:effectExtent l="0" t="0" r="3175" b="3810"/>
            <wp:docPr id="4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5"/>
                    <pic:cNvPicPr>
                      <a:picLocks noChangeAspect="1"/>
                    </pic:cNvPicPr>
                  </pic:nvPicPr>
                  <pic:blipFill>
                    <a:blip r:embed="rId75"/>
                    <a:stretch>
                      <a:fillRect/>
                    </a:stretch>
                  </pic:blipFill>
                  <pic:spPr>
                    <a:xfrm>
                      <a:off x="0" y="0"/>
                      <a:ext cx="5273675" cy="1110615"/>
                    </a:xfrm>
                    <a:prstGeom prst="rect">
                      <a:avLst/>
                    </a:prstGeom>
                    <a:noFill/>
                    <a:ln>
                      <a:noFill/>
                    </a:ln>
                  </pic:spPr>
                </pic:pic>
              </a:graphicData>
            </a:graphic>
          </wp:inline>
        </w:drawing>
      </w:r>
    </w:p>
    <w:p w14:paraId="3A0BD989">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snapToGrid w:val="0"/>
          <w:sz w:val="21"/>
          <w:szCs w:val="21"/>
        </w:rPr>
        <w:t>归档</w:t>
      </w:r>
      <w:r>
        <w:rPr>
          <w:rFonts w:hint="eastAsia" w:asciiTheme="minorEastAsia" w:hAnsiTheme="minorEastAsia" w:eastAsiaTheme="minorEastAsia" w:cstheme="minorEastAsia"/>
          <w:b w:val="0"/>
          <w:bCs w:val="0"/>
          <w:snapToGrid w:val="0"/>
          <w:sz w:val="21"/>
          <w:szCs w:val="21"/>
          <w:lang w:eastAsia="zh-CN"/>
        </w:rPr>
        <w:t>：【提交】按钮：</w:t>
      </w:r>
      <w:r>
        <w:rPr>
          <w:rFonts w:hint="eastAsia" w:asciiTheme="minorEastAsia" w:hAnsiTheme="minorEastAsia" w:eastAsiaTheme="minorEastAsia" w:cstheme="minorEastAsia"/>
          <w:b w:val="0"/>
          <w:bCs w:val="0"/>
          <w:snapToGrid w:val="0"/>
          <w:sz w:val="21"/>
          <w:szCs w:val="21"/>
          <w:lang w:val="en-US" w:eastAsia="zh-CN"/>
        </w:rPr>
        <w:t>通知</w:t>
      </w:r>
      <w:r>
        <w:rPr>
          <w:rFonts w:hint="eastAsia" w:asciiTheme="minorEastAsia" w:hAnsiTheme="minorEastAsia" w:eastAsiaTheme="minorEastAsia" w:cstheme="minorEastAsia"/>
          <w:b w:val="0"/>
          <w:bCs w:val="0"/>
          <w:snapToGrid w:val="0"/>
          <w:sz w:val="21"/>
          <w:szCs w:val="21"/>
          <w:lang w:eastAsia="zh-CN"/>
        </w:rPr>
        <w:t>接口调用成功则支持提交。</w:t>
      </w:r>
    </w:p>
    <w:p w14:paraId="7A307890">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rPr>
        <w:drawing>
          <wp:inline distT="0" distB="0" distL="114300" distR="114300">
            <wp:extent cx="5270500" cy="857250"/>
            <wp:effectExtent l="0" t="0" r="6350" b="0"/>
            <wp:docPr id="4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6"/>
                    <pic:cNvPicPr>
                      <a:picLocks noChangeAspect="1"/>
                    </pic:cNvPicPr>
                  </pic:nvPicPr>
                  <pic:blipFill>
                    <a:blip r:embed="rId76"/>
                    <a:stretch>
                      <a:fillRect/>
                    </a:stretch>
                  </pic:blipFill>
                  <pic:spPr>
                    <a:xfrm>
                      <a:off x="0" y="0"/>
                      <a:ext cx="5270500" cy="857250"/>
                    </a:xfrm>
                    <a:prstGeom prst="rect">
                      <a:avLst/>
                    </a:prstGeom>
                    <a:noFill/>
                    <a:ln>
                      <a:noFill/>
                    </a:ln>
                  </pic:spPr>
                </pic:pic>
              </a:graphicData>
            </a:graphic>
          </wp:inline>
        </w:drawing>
      </w:r>
    </w:p>
    <w:p w14:paraId="41AA265D">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snapToGrid w:val="0"/>
          <w:sz w:val="21"/>
          <w:szCs w:val="21"/>
        </w:rPr>
        <w:t>报结</w:t>
      </w:r>
      <w:r>
        <w:rPr>
          <w:rFonts w:hint="eastAsia" w:asciiTheme="minorEastAsia" w:hAnsiTheme="minorEastAsia" w:eastAsiaTheme="minorEastAsia" w:cstheme="minorEastAsia"/>
          <w:b w:val="0"/>
          <w:bCs w:val="0"/>
          <w:snapToGrid w:val="0"/>
          <w:sz w:val="21"/>
          <w:szCs w:val="21"/>
          <w:lang w:eastAsia="zh-CN"/>
        </w:rPr>
        <w:t>：报结环节当处理方式选择“报结”时，</w:t>
      </w:r>
      <w:r>
        <w:rPr>
          <w:rFonts w:hint="eastAsia" w:asciiTheme="minorEastAsia" w:hAnsiTheme="minorEastAsia" w:eastAsiaTheme="minorEastAsia" w:cstheme="minorEastAsia"/>
          <w:b w:val="0"/>
          <w:bCs w:val="0"/>
          <w:snapToGrid w:val="0"/>
          <w:sz w:val="21"/>
          <w:szCs w:val="21"/>
          <w:lang w:val="en-US" w:eastAsia="zh-CN"/>
        </w:rPr>
        <w:t>点击【申请报结】调用</w:t>
      </w:r>
      <w:r>
        <w:rPr>
          <w:rFonts w:hint="eastAsia" w:asciiTheme="minorEastAsia" w:hAnsiTheme="minorEastAsia" w:eastAsiaTheme="minorEastAsia" w:cstheme="minorEastAsia"/>
          <w:b w:val="0"/>
          <w:bCs w:val="0"/>
          <w:snapToGrid w:val="0"/>
          <w:sz w:val="21"/>
          <w:szCs w:val="21"/>
          <w:lang w:eastAsia="zh-CN"/>
        </w:rPr>
        <w:t>CE</w:t>
      </w:r>
      <w:r>
        <w:rPr>
          <w:rFonts w:hint="eastAsia" w:asciiTheme="minorEastAsia" w:hAnsiTheme="minorEastAsia" w:eastAsiaTheme="minorEastAsia" w:cstheme="minorEastAsia"/>
          <w:b w:val="0"/>
          <w:bCs w:val="0"/>
          <w:snapToGrid w:val="0"/>
          <w:sz w:val="21"/>
          <w:szCs w:val="21"/>
          <w:lang w:val="en-US" w:eastAsia="zh-CN"/>
        </w:rPr>
        <w:t>停/复机</w:t>
      </w:r>
      <w:r>
        <w:rPr>
          <w:rFonts w:hint="eastAsia" w:asciiTheme="minorEastAsia" w:hAnsiTheme="minorEastAsia" w:eastAsiaTheme="minorEastAsia" w:cstheme="minorEastAsia"/>
          <w:b w:val="0"/>
          <w:bCs w:val="0"/>
          <w:snapToGrid w:val="0"/>
          <w:sz w:val="21"/>
          <w:szCs w:val="21"/>
          <w:lang w:eastAsia="zh-CN"/>
        </w:rPr>
        <w:t>工单回复接口完成工单PE-CE线路建设结果的回复，报结后可提交。</w:t>
      </w:r>
    </w:p>
    <w:p w14:paraId="7376A1A9">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rPr>
        <w:drawing>
          <wp:inline distT="0" distB="0" distL="114300" distR="114300">
            <wp:extent cx="5270500" cy="949960"/>
            <wp:effectExtent l="0" t="0" r="6350" b="2540"/>
            <wp:docPr id="4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7"/>
                    <pic:cNvPicPr>
                      <a:picLocks noChangeAspect="1"/>
                    </pic:cNvPicPr>
                  </pic:nvPicPr>
                  <pic:blipFill>
                    <a:blip r:embed="rId77"/>
                    <a:stretch>
                      <a:fillRect/>
                    </a:stretch>
                  </pic:blipFill>
                  <pic:spPr>
                    <a:xfrm>
                      <a:off x="0" y="0"/>
                      <a:ext cx="5270500" cy="949960"/>
                    </a:xfrm>
                    <a:prstGeom prst="rect">
                      <a:avLst/>
                    </a:prstGeom>
                    <a:noFill/>
                    <a:ln>
                      <a:noFill/>
                    </a:ln>
                  </pic:spPr>
                </pic:pic>
              </a:graphicData>
            </a:graphic>
          </wp:inline>
        </w:drawing>
      </w:r>
    </w:p>
    <w:p w14:paraId="400DD409">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新增SRV6 VPN业务停闭能力</w:t>
      </w:r>
    </w:p>
    <w:p w14:paraId="57E364CA">
      <w:pPr>
        <w:ind w:firstLine="420" w:firstLineChars="200"/>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b w:val="0"/>
          <w:bCs w:val="0"/>
          <w:sz w:val="21"/>
          <w:szCs w:val="21"/>
        </w:rPr>
        <w:t>支持接收一编派发SRV6 VPN专线停闭工单，并将派单信息在页面呈现。支持根据工单启动SRV6 VPN业务停闭流程，涉及业务受理、方案设计、组织现网变更、网元配置激活、装机等环节，实现SRV6 VPN业务线上化停闭流转。</w:t>
      </w:r>
    </w:p>
    <w:p w14:paraId="5487004D">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snapToGrid w:val="0"/>
          <w:sz w:val="21"/>
          <w:szCs w:val="21"/>
        </w:rPr>
        <w:t>业务受理</w:t>
      </w:r>
      <w:r>
        <w:rPr>
          <w:rFonts w:hint="eastAsia" w:asciiTheme="minorEastAsia" w:hAnsiTheme="minorEastAsia" w:eastAsiaTheme="minorEastAsia" w:cstheme="minorEastAsia"/>
          <w:b w:val="0"/>
          <w:bCs w:val="0"/>
          <w:snapToGrid w:val="0"/>
          <w:sz w:val="21"/>
          <w:szCs w:val="21"/>
          <w:lang w:eastAsia="zh-CN"/>
        </w:rPr>
        <w:t>：业务受理处理班组默认为省集中调度中心班组，且工单成功接收后需要发短信提醒，并开始计时SLA。</w:t>
      </w:r>
    </w:p>
    <w:p w14:paraId="30F882E0">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rPr>
        <w:drawing>
          <wp:inline distT="0" distB="0" distL="114300" distR="114300">
            <wp:extent cx="5268595" cy="971550"/>
            <wp:effectExtent l="0" t="0" r="8255" b="0"/>
            <wp:docPr id="5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8"/>
                    <pic:cNvPicPr>
                      <a:picLocks noChangeAspect="1"/>
                    </pic:cNvPicPr>
                  </pic:nvPicPr>
                  <pic:blipFill>
                    <a:blip r:embed="rId78"/>
                    <a:stretch>
                      <a:fillRect/>
                    </a:stretch>
                  </pic:blipFill>
                  <pic:spPr>
                    <a:xfrm>
                      <a:off x="0" y="0"/>
                      <a:ext cx="5268595" cy="971550"/>
                    </a:xfrm>
                    <a:prstGeom prst="rect">
                      <a:avLst/>
                    </a:prstGeom>
                    <a:noFill/>
                    <a:ln>
                      <a:noFill/>
                    </a:ln>
                  </pic:spPr>
                </pic:pic>
              </a:graphicData>
            </a:graphic>
          </wp:inline>
        </w:drawing>
      </w:r>
    </w:p>
    <w:p w14:paraId="65E7B4CA">
      <w:pPr>
        <w:ind w:firstLine="420" w:firstLineChars="200"/>
        <w:rPr>
          <w:rFonts w:hint="eastAsia" w:asciiTheme="minorEastAsia" w:hAnsiTheme="minorEastAsia" w:eastAsiaTheme="minorEastAsia" w:cstheme="minorEastAsia"/>
          <w:b w:val="0"/>
          <w:bCs w:val="0"/>
          <w:snapToGrid w:val="0"/>
          <w:sz w:val="21"/>
          <w:szCs w:val="21"/>
          <w:lang w:val="en-US" w:eastAsia="zh-CN"/>
        </w:rPr>
      </w:pPr>
      <w:r>
        <w:rPr>
          <w:rFonts w:hint="eastAsia" w:asciiTheme="minorEastAsia" w:hAnsiTheme="minorEastAsia" w:eastAsiaTheme="minorEastAsia" w:cstheme="minorEastAsia"/>
          <w:b w:val="0"/>
          <w:bCs w:val="0"/>
          <w:snapToGrid w:val="0"/>
          <w:sz w:val="21"/>
          <w:szCs w:val="21"/>
        </w:rPr>
        <w:t>方案设计</w:t>
      </w:r>
      <w:r>
        <w:rPr>
          <w:rFonts w:hint="eastAsia" w:asciiTheme="minorEastAsia" w:hAnsiTheme="minorEastAsia" w:eastAsiaTheme="minorEastAsia" w:cstheme="minorEastAsia"/>
          <w:b w:val="0"/>
          <w:bCs w:val="0"/>
          <w:snapToGrid w:val="0"/>
          <w:sz w:val="21"/>
          <w:szCs w:val="21"/>
          <w:lang w:eastAsia="zh-CN"/>
        </w:rPr>
        <w:t>：在提交时，需要校验页面必填字段是否都必填，</w:t>
      </w:r>
      <w:r>
        <w:rPr>
          <w:rFonts w:hint="eastAsia" w:asciiTheme="minorEastAsia" w:hAnsiTheme="minorEastAsia" w:eastAsiaTheme="minorEastAsia" w:cstheme="minorEastAsia"/>
          <w:b w:val="0"/>
          <w:bCs w:val="0"/>
          <w:snapToGrid w:val="0"/>
          <w:sz w:val="21"/>
          <w:szCs w:val="21"/>
          <w:lang w:val="en-US" w:eastAsia="zh-CN"/>
        </w:rPr>
        <w:t>都有值则可以提交。</w:t>
      </w:r>
    </w:p>
    <w:p w14:paraId="5C4B6248">
      <w:pPr>
        <w:ind w:firstLine="420" w:firstLineChars="200"/>
        <w:rPr>
          <w:rFonts w:hint="eastAsia" w:asciiTheme="minorEastAsia" w:hAnsiTheme="minorEastAsia" w:eastAsiaTheme="minorEastAsia" w:cstheme="minorEastAsia"/>
          <w:b w:val="0"/>
          <w:bCs w:val="0"/>
          <w:snapToGrid w:val="0"/>
          <w:sz w:val="21"/>
          <w:szCs w:val="21"/>
          <w:lang w:val="en-US" w:eastAsia="zh-CN"/>
        </w:rPr>
      </w:pPr>
      <w:r>
        <w:rPr>
          <w:rFonts w:hint="eastAsia" w:asciiTheme="minorEastAsia" w:hAnsiTheme="minorEastAsia" w:eastAsiaTheme="minorEastAsia" w:cstheme="minorEastAsia"/>
          <w:b w:val="0"/>
          <w:bCs w:val="0"/>
        </w:rPr>
        <w:drawing>
          <wp:inline distT="0" distB="0" distL="114300" distR="114300">
            <wp:extent cx="5269865" cy="969010"/>
            <wp:effectExtent l="0" t="0" r="6985" b="2540"/>
            <wp:docPr id="5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9"/>
                    <pic:cNvPicPr>
                      <a:picLocks noChangeAspect="1"/>
                    </pic:cNvPicPr>
                  </pic:nvPicPr>
                  <pic:blipFill>
                    <a:blip r:embed="rId79"/>
                    <a:stretch>
                      <a:fillRect/>
                    </a:stretch>
                  </pic:blipFill>
                  <pic:spPr>
                    <a:xfrm>
                      <a:off x="0" y="0"/>
                      <a:ext cx="5269865" cy="969010"/>
                    </a:xfrm>
                    <a:prstGeom prst="rect">
                      <a:avLst/>
                    </a:prstGeom>
                    <a:noFill/>
                    <a:ln>
                      <a:noFill/>
                    </a:ln>
                  </pic:spPr>
                </pic:pic>
              </a:graphicData>
            </a:graphic>
          </wp:inline>
        </w:drawing>
      </w:r>
    </w:p>
    <w:p w14:paraId="7ABCB6C8">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snapToGrid w:val="0"/>
          <w:sz w:val="21"/>
          <w:szCs w:val="21"/>
        </w:rPr>
        <w:t>方案审核</w:t>
      </w:r>
      <w:r>
        <w:rPr>
          <w:rFonts w:hint="eastAsia" w:asciiTheme="minorEastAsia" w:hAnsiTheme="minorEastAsia" w:eastAsiaTheme="minorEastAsia" w:cstheme="minorEastAsia"/>
          <w:b w:val="0"/>
          <w:bCs w:val="0"/>
          <w:snapToGrid w:val="0"/>
          <w:sz w:val="21"/>
          <w:szCs w:val="21"/>
          <w:lang w:eastAsia="zh-CN"/>
        </w:rPr>
        <w:t>：在提交时，需要校验页面必填字段是否都必填，</w:t>
      </w:r>
      <w:r>
        <w:rPr>
          <w:rFonts w:hint="eastAsia" w:asciiTheme="minorEastAsia" w:hAnsiTheme="minorEastAsia" w:eastAsiaTheme="minorEastAsia" w:cstheme="minorEastAsia"/>
          <w:b w:val="0"/>
          <w:bCs w:val="0"/>
          <w:snapToGrid w:val="0"/>
          <w:sz w:val="21"/>
          <w:szCs w:val="21"/>
          <w:lang w:val="en-US" w:eastAsia="zh-CN"/>
        </w:rPr>
        <w:t>都有值则可以提交。</w:t>
      </w:r>
    </w:p>
    <w:p w14:paraId="5CC35949">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rPr>
        <w:drawing>
          <wp:inline distT="0" distB="0" distL="114300" distR="114300">
            <wp:extent cx="5269865" cy="1005205"/>
            <wp:effectExtent l="0" t="0" r="6985" b="4445"/>
            <wp:docPr id="5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0"/>
                    <pic:cNvPicPr>
                      <a:picLocks noChangeAspect="1"/>
                    </pic:cNvPicPr>
                  </pic:nvPicPr>
                  <pic:blipFill>
                    <a:blip r:embed="rId80"/>
                    <a:stretch>
                      <a:fillRect/>
                    </a:stretch>
                  </pic:blipFill>
                  <pic:spPr>
                    <a:xfrm>
                      <a:off x="0" y="0"/>
                      <a:ext cx="5269865" cy="1005205"/>
                    </a:xfrm>
                    <a:prstGeom prst="rect">
                      <a:avLst/>
                    </a:prstGeom>
                    <a:noFill/>
                    <a:ln>
                      <a:noFill/>
                    </a:ln>
                  </pic:spPr>
                </pic:pic>
              </a:graphicData>
            </a:graphic>
          </wp:inline>
        </w:drawing>
      </w:r>
    </w:p>
    <w:p w14:paraId="25F62083">
      <w:pPr>
        <w:ind w:firstLine="420" w:firstLineChars="200"/>
        <w:rPr>
          <w:rFonts w:hint="eastAsia" w:asciiTheme="minorEastAsia" w:hAnsiTheme="minorEastAsia" w:eastAsiaTheme="minorEastAsia" w:cstheme="minorEastAsia"/>
          <w:b w:val="0"/>
          <w:bCs w:val="0"/>
          <w:snapToGrid w:val="0"/>
          <w:sz w:val="21"/>
          <w:szCs w:val="21"/>
          <w:lang w:val="en-US" w:eastAsia="zh-CN"/>
        </w:rPr>
      </w:pPr>
      <w:r>
        <w:rPr>
          <w:rFonts w:hint="eastAsia" w:asciiTheme="minorEastAsia" w:hAnsiTheme="minorEastAsia" w:eastAsiaTheme="minorEastAsia" w:cstheme="minorEastAsia"/>
          <w:b w:val="0"/>
          <w:bCs w:val="0"/>
          <w:snapToGrid w:val="0"/>
          <w:sz w:val="21"/>
          <w:szCs w:val="21"/>
        </w:rPr>
        <w:t>组织现网变更</w:t>
      </w:r>
      <w:r>
        <w:rPr>
          <w:rFonts w:hint="eastAsia" w:asciiTheme="minorEastAsia" w:hAnsiTheme="minorEastAsia" w:eastAsiaTheme="minorEastAsia" w:cstheme="minorEastAsia"/>
          <w:b w:val="0"/>
          <w:bCs w:val="0"/>
          <w:snapToGrid w:val="0"/>
          <w:sz w:val="21"/>
          <w:szCs w:val="21"/>
          <w:lang w:eastAsia="zh-CN"/>
        </w:rPr>
        <w:t>：在提交时，需要校验页面必填字段是否都必填，</w:t>
      </w:r>
      <w:r>
        <w:rPr>
          <w:rFonts w:hint="eastAsia" w:asciiTheme="minorEastAsia" w:hAnsiTheme="minorEastAsia" w:eastAsiaTheme="minorEastAsia" w:cstheme="minorEastAsia"/>
          <w:b w:val="0"/>
          <w:bCs w:val="0"/>
          <w:snapToGrid w:val="0"/>
          <w:sz w:val="21"/>
          <w:szCs w:val="21"/>
          <w:lang w:val="en-US" w:eastAsia="zh-CN"/>
        </w:rPr>
        <w:t>都有值则可以提交。</w:t>
      </w:r>
    </w:p>
    <w:p w14:paraId="733AC95B">
      <w:pPr>
        <w:ind w:firstLine="420" w:firstLineChars="200"/>
        <w:rPr>
          <w:rFonts w:hint="eastAsia" w:asciiTheme="minorEastAsia" w:hAnsiTheme="minorEastAsia" w:eastAsiaTheme="minorEastAsia" w:cstheme="minorEastAsia"/>
          <w:b w:val="0"/>
          <w:bCs w:val="0"/>
          <w:snapToGrid w:val="0"/>
          <w:sz w:val="21"/>
          <w:szCs w:val="21"/>
          <w:lang w:val="en-US" w:eastAsia="zh-CN"/>
        </w:rPr>
      </w:pPr>
      <w:r>
        <w:rPr>
          <w:rFonts w:hint="eastAsia" w:asciiTheme="minorEastAsia" w:hAnsiTheme="minorEastAsia" w:eastAsiaTheme="minorEastAsia" w:cstheme="minorEastAsia"/>
          <w:b w:val="0"/>
          <w:bCs w:val="0"/>
        </w:rPr>
        <w:drawing>
          <wp:inline distT="0" distB="0" distL="114300" distR="114300">
            <wp:extent cx="5273675" cy="934085"/>
            <wp:effectExtent l="0" t="0" r="3175" b="8890"/>
            <wp:docPr id="5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1"/>
                    <pic:cNvPicPr>
                      <a:picLocks noChangeAspect="1"/>
                    </pic:cNvPicPr>
                  </pic:nvPicPr>
                  <pic:blipFill>
                    <a:blip r:embed="rId81"/>
                    <a:stretch>
                      <a:fillRect/>
                    </a:stretch>
                  </pic:blipFill>
                  <pic:spPr>
                    <a:xfrm>
                      <a:off x="0" y="0"/>
                      <a:ext cx="5273675" cy="934085"/>
                    </a:xfrm>
                    <a:prstGeom prst="rect">
                      <a:avLst/>
                    </a:prstGeom>
                    <a:noFill/>
                    <a:ln>
                      <a:noFill/>
                    </a:ln>
                  </pic:spPr>
                </pic:pic>
              </a:graphicData>
            </a:graphic>
          </wp:inline>
        </w:drawing>
      </w:r>
    </w:p>
    <w:p w14:paraId="22522BD3">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snapToGrid w:val="0"/>
          <w:sz w:val="21"/>
          <w:szCs w:val="21"/>
        </w:rPr>
        <w:t>网元配置激活</w:t>
      </w:r>
      <w:r>
        <w:rPr>
          <w:rFonts w:hint="eastAsia" w:asciiTheme="minorEastAsia" w:hAnsiTheme="minorEastAsia" w:eastAsiaTheme="minorEastAsia" w:cstheme="minorEastAsia"/>
          <w:b w:val="0"/>
          <w:bCs w:val="0"/>
          <w:snapToGrid w:val="0"/>
          <w:sz w:val="21"/>
          <w:szCs w:val="21"/>
          <w:lang w:eastAsia="zh-CN"/>
        </w:rPr>
        <w:t>：二级编排依据一级编排传递的PE-CE接入方式（根据一编开通派单接口ceTransType字段判断）分别完成相关网元的配置。</w:t>
      </w:r>
    </w:p>
    <w:p w14:paraId="4205F54C">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rPr>
        <w:drawing>
          <wp:inline distT="0" distB="0" distL="114300" distR="114300">
            <wp:extent cx="5273675" cy="2444115"/>
            <wp:effectExtent l="0" t="0" r="3175" b="3810"/>
            <wp:docPr id="5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2"/>
                    <pic:cNvPicPr>
                      <a:picLocks noChangeAspect="1"/>
                    </pic:cNvPicPr>
                  </pic:nvPicPr>
                  <pic:blipFill>
                    <a:blip r:embed="rId82"/>
                    <a:stretch>
                      <a:fillRect/>
                    </a:stretch>
                  </pic:blipFill>
                  <pic:spPr>
                    <a:xfrm>
                      <a:off x="0" y="0"/>
                      <a:ext cx="5273675" cy="2444115"/>
                    </a:xfrm>
                    <a:prstGeom prst="rect">
                      <a:avLst/>
                    </a:prstGeom>
                    <a:noFill/>
                    <a:ln>
                      <a:noFill/>
                    </a:ln>
                  </pic:spPr>
                </pic:pic>
              </a:graphicData>
            </a:graphic>
          </wp:inline>
        </w:drawing>
      </w:r>
    </w:p>
    <w:p w14:paraId="3AB3D721">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snapToGrid w:val="0"/>
          <w:sz w:val="21"/>
          <w:szCs w:val="21"/>
        </w:rPr>
        <w:t>装机</w:t>
      </w:r>
      <w:r>
        <w:rPr>
          <w:rFonts w:hint="eastAsia" w:asciiTheme="minorEastAsia" w:hAnsiTheme="minorEastAsia" w:eastAsiaTheme="minorEastAsia" w:cstheme="minorEastAsia"/>
          <w:b w:val="0"/>
          <w:bCs w:val="0"/>
          <w:snapToGrid w:val="0"/>
          <w:sz w:val="21"/>
          <w:szCs w:val="21"/>
          <w:lang w:eastAsia="zh-CN"/>
        </w:rPr>
        <w:t>：</w:t>
      </w:r>
      <w:r>
        <w:rPr>
          <w:rFonts w:hint="eastAsia" w:asciiTheme="minorEastAsia" w:hAnsiTheme="minorEastAsia" w:eastAsiaTheme="minorEastAsia" w:cstheme="minorEastAsia"/>
          <w:b w:val="0"/>
          <w:bCs w:val="0"/>
          <w:snapToGrid w:val="0"/>
          <w:sz w:val="21"/>
          <w:szCs w:val="21"/>
          <w:lang w:val="en-US" w:eastAsia="zh-CN"/>
        </w:rPr>
        <w:t>该环节支持集客APP处理。</w:t>
      </w:r>
      <w:r>
        <w:rPr>
          <w:rFonts w:hint="eastAsia" w:asciiTheme="minorEastAsia" w:hAnsiTheme="minorEastAsia" w:eastAsiaTheme="minorEastAsia" w:cstheme="minorEastAsia"/>
          <w:b w:val="0"/>
          <w:bCs w:val="0"/>
          <w:snapToGrid w:val="0"/>
          <w:sz w:val="21"/>
          <w:szCs w:val="21"/>
          <w:lang w:eastAsia="zh-CN"/>
        </w:rPr>
        <w:t>该环节集客APP会自动生成工程施工待办（集客待办接口），用户可在集客App完成装机环节内容的编辑提交。</w:t>
      </w:r>
    </w:p>
    <w:p w14:paraId="11A2EF57">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rPr>
        <w:drawing>
          <wp:inline distT="0" distB="0" distL="114300" distR="114300">
            <wp:extent cx="5272405" cy="758825"/>
            <wp:effectExtent l="0" t="0" r="4445" b="3175"/>
            <wp:docPr id="5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3"/>
                    <pic:cNvPicPr>
                      <a:picLocks noChangeAspect="1"/>
                    </pic:cNvPicPr>
                  </pic:nvPicPr>
                  <pic:blipFill>
                    <a:blip r:embed="rId83"/>
                    <a:stretch>
                      <a:fillRect/>
                    </a:stretch>
                  </pic:blipFill>
                  <pic:spPr>
                    <a:xfrm>
                      <a:off x="0" y="0"/>
                      <a:ext cx="5272405" cy="758825"/>
                    </a:xfrm>
                    <a:prstGeom prst="rect">
                      <a:avLst/>
                    </a:prstGeom>
                    <a:noFill/>
                    <a:ln>
                      <a:noFill/>
                    </a:ln>
                  </pic:spPr>
                </pic:pic>
              </a:graphicData>
            </a:graphic>
          </wp:inline>
        </w:drawing>
      </w:r>
    </w:p>
    <w:p w14:paraId="77F2C0A1">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snapToGrid w:val="0"/>
          <w:sz w:val="21"/>
          <w:szCs w:val="21"/>
        </w:rPr>
        <w:t>业务验证</w:t>
      </w:r>
      <w:r>
        <w:rPr>
          <w:rFonts w:hint="eastAsia" w:asciiTheme="minorEastAsia" w:hAnsiTheme="minorEastAsia" w:eastAsiaTheme="minorEastAsia" w:cstheme="minorEastAsia"/>
          <w:b w:val="0"/>
          <w:bCs w:val="0"/>
          <w:snapToGrid w:val="0"/>
          <w:sz w:val="21"/>
          <w:szCs w:val="21"/>
          <w:lang w:eastAsia="zh-CN"/>
        </w:rPr>
        <w:t>：该环节可以在集客APP提交</w:t>
      </w:r>
    </w:p>
    <w:p w14:paraId="78AD9834">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rPr>
        <w:drawing>
          <wp:inline distT="0" distB="0" distL="114300" distR="114300">
            <wp:extent cx="5267960" cy="1132840"/>
            <wp:effectExtent l="0" t="0" r="8890" b="635"/>
            <wp:docPr id="5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4"/>
                    <pic:cNvPicPr>
                      <a:picLocks noChangeAspect="1"/>
                    </pic:cNvPicPr>
                  </pic:nvPicPr>
                  <pic:blipFill>
                    <a:blip r:embed="rId84"/>
                    <a:stretch>
                      <a:fillRect/>
                    </a:stretch>
                  </pic:blipFill>
                  <pic:spPr>
                    <a:xfrm>
                      <a:off x="0" y="0"/>
                      <a:ext cx="5267960" cy="1132840"/>
                    </a:xfrm>
                    <a:prstGeom prst="rect">
                      <a:avLst/>
                    </a:prstGeom>
                    <a:noFill/>
                    <a:ln>
                      <a:noFill/>
                    </a:ln>
                  </pic:spPr>
                </pic:pic>
              </a:graphicData>
            </a:graphic>
          </wp:inline>
        </w:drawing>
      </w:r>
    </w:p>
    <w:p w14:paraId="7E504D47">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snapToGrid w:val="0"/>
          <w:sz w:val="21"/>
          <w:szCs w:val="21"/>
        </w:rPr>
        <w:t>归档</w:t>
      </w:r>
      <w:r>
        <w:rPr>
          <w:rFonts w:hint="eastAsia" w:asciiTheme="minorEastAsia" w:hAnsiTheme="minorEastAsia" w:eastAsiaTheme="minorEastAsia" w:cstheme="minorEastAsia"/>
          <w:b w:val="0"/>
          <w:bCs w:val="0"/>
          <w:snapToGrid w:val="0"/>
          <w:sz w:val="21"/>
          <w:szCs w:val="21"/>
          <w:lang w:eastAsia="zh-CN"/>
        </w:rPr>
        <w:t>：归档环节的【处理方式】默认“归档”。</w:t>
      </w:r>
    </w:p>
    <w:p w14:paraId="509F2A76">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rPr>
        <w:drawing>
          <wp:inline distT="0" distB="0" distL="114300" distR="114300">
            <wp:extent cx="5271135" cy="802640"/>
            <wp:effectExtent l="0" t="0" r="5715" b="6985"/>
            <wp:docPr id="5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5"/>
                    <pic:cNvPicPr>
                      <a:picLocks noChangeAspect="1"/>
                    </pic:cNvPicPr>
                  </pic:nvPicPr>
                  <pic:blipFill>
                    <a:blip r:embed="rId85"/>
                    <a:stretch>
                      <a:fillRect/>
                    </a:stretch>
                  </pic:blipFill>
                  <pic:spPr>
                    <a:xfrm>
                      <a:off x="0" y="0"/>
                      <a:ext cx="5271135" cy="802640"/>
                    </a:xfrm>
                    <a:prstGeom prst="rect">
                      <a:avLst/>
                    </a:prstGeom>
                    <a:noFill/>
                    <a:ln>
                      <a:noFill/>
                    </a:ln>
                  </pic:spPr>
                </pic:pic>
              </a:graphicData>
            </a:graphic>
          </wp:inline>
        </w:drawing>
      </w:r>
    </w:p>
    <w:p w14:paraId="1EA6ED76">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snapToGrid w:val="0"/>
          <w:sz w:val="21"/>
          <w:szCs w:val="21"/>
        </w:rPr>
        <w:t>报结</w:t>
      </w:r>
      <w:r>
        <w:rPr>
          <w:rFonts w:hint="eastAsia" w:asciiTheme="minorEastAsia" w:hAnsiTheme="minorEastAsia" w:eastAsiaTheme="minorEastAsia" w:cstheme="minorEastAsia"/>
          <w:b w:val="0"/>
          <w:bCs w:val="0"/>
          <w:snapToGrid w:val="0"/>
          <w:sz w:val="21"/>
          <w:szCs w:val="21"/>
          <w:lang w:eastAsia="zh-CN"/>
        </w:rPr>
        <w:t>：报结环节当处理方式选择“报结”时，需要调用CE停闭工单回复接口完成工单PE-CE线路建设结果的回复，报结后可提交。</w:t>
      </w:r>
    </w:p>
    <w:p w14:paraId="1EB8B15A">
      <w:pPr>
        <w:ind w:firstLine="420" w:firstLineChars="200"/>
        <w:rPr>
          <w:rFonts w:hint="eastAsia" w:asciiTheme="minorEastAsia" w:hAnsiTheme="minorEastAsia" w:eastAsiaTheme="minorEastAsia" w:cstheme="minorEastAsia"/>
          <w:b w:val="0"/>
          <w:bCs w:val="0"/>
          <w:snapToGrid w:val="0"/>
          <w:sz w:val="21"/>
          <w:szCs w:val="21"/>
          <w:lang w:eastAsia="zh-CN"/>
        </w:rPr>
      </w:pPr>
      <w:r>
        <w:rPr>
          <w:rFonts w:hint="eastAsia" w:asciiTheme="minorEastAsia" w:hAnsiTheme="minorEastAsia" w:eastAsiaTheme="minorEastAsia" w:cstheme="minorEastAsia"/>
          <w:b w:val="0"/>
          <w:bCs w:val="0"/>
        </w:rPr>
        <w:drawing>
          <wp:inline distT="0" distB="0" distL="114300" distR="114300">
            <wp:extent cx="5272405" cy="942975"/>
            <wp:effectExtent l="0" t="0" r="4445" b="0"/>
            <wp:docPr id="5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6"/>
                    <pic:cNvPicPr>
                      <a:picLocks noChangeAspect="1"/>
                    </pic:cNvPicPr>
                  </pic:nvPicPr>
                  <pic:blipFill>
                    <a:blip r:embed="rId86"/>
                    <a:stretch>
                      <a:fillRect/>
                    </a:stretch>
                  </pic:blipFill>
                  <pic:spPr>
                    <a:xfrm>
                      <a:off x="0" y="0"/>
                      <a:ext cx="5272405" cy="942975"/>
                    </a:xfrm>
                    <a:prstGeom prst="rect">
                      <a:avLst/>
                    </a:prstGeom>
                    <a:noFill/>
                    <a:ln>
                      <a:noFill/>
                    </a:ln>
                  </pic:spPr>
                </pic:pic>
              </a:graphicData>
            </a:graphic>
          </wp:inline>
        </w:drawing>
      </w:r>
    </w:p>
    <w:p w14:paraId="0AD7FA80">
      <w:pPr>
        <w:pStyle w:val="2"/>
        <w:rPr>
          <w:rFonts w:hint="eastAsia" w:asciiTheme="minorEastAsia" w:hAnsiTheme="minorEastAsia" w:eastAsiaTheme="minorEastAsia" w:cstheme="minorEastAsia"/>
          <w:lang w:val="en-US" w:eastAsia="zh-CN"/>
        </w:rPr>
      </w:pPr>
    </w:p>
    <w:p w14:paraId="603D6161">
      <w:pPr>
        <w:pStyle w:val="2"/>
        <w:rPr>
          <w:rFonts w:hint="eastAsia" w:asciiTheme="minorEastAsia" w:hAnsiTheme="minorEastAsia" w:eastAsiaTheme="minorEastAsia" w:cstheme="minorEastAsia"/>
          <w:b w:val="0"/>
          <w:bCs w:val="0"/>
          <w:lang w:val="en-US" w:eastAsia="zh-CN"/>
        </w:rPr>
      </w:pPr>
    </w:p>
    <w:p w14:paraId="0F143A81">
      <w:pPr>
        <w:keepNext/>
        <w:numPr>
          <w:ilvl w:val="4"/>
          <w:numId w:val="225"/>
        </w:numPr>
        <w:tabs>
          <w:tab w:val="left" w:pos="0"/>
          <w:tab w:val="clear" w:pos="420"/>
        </w:tabs>
        <w:spacing w:line="360" w:lineRule="auto"/>
        <w:outlineLvl w:val="4"/>
        <w:rPr>
          <w:rFonts w:hint="eastAsia" w:asciiTheme="minorEastAsia" w:hAnsiTheme="minorEastAsia" w:eastAsiaTheme="minorEastAsia" w:cstheme="minorEastAsia"/>
        </w:rPr>
      </w:pP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HYPERLINK \l _Toc1901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lang w:val="en-US" w:eastAsia="zh-CN"/>
        </w:rPr>
        <w:t>新增SD-WAN跨境直播专线</w:t>
      </w:r>
      <w:r>
        <w:rPr>
          <w:rFonts w:hint="eastAsia" w:asciiTheme="minorEastAsia" w:hAnsiTheme="minorEastAsia" w:eastAsiaTheme="minorEastAsia" w:cstheme="minorEastAsia"/>
          <w:lang w:val="en-US" w:eastAsia="zh"/>
        </w:rPr>
        <w:t>业务编排能力</w:t>
      </w:r>
      <w:r>
        <w:rPr>
          <w:rFonts w:hint="eastAsia" w:asciiTheme="minorEastAsia" w:hAnsiTheme="minorEastAsia" w:eastAsiaTheme="minorEastAsia" w:cstheme="minorEastAsia"/>
        </w:rPr>
        <w:fldChar w:fldCharType="end"/>
      </w:r>
    </w:p>
    <w:p w14:paraId="3F0EF53D">
      <w:pPr>
        <w:bidi w:val="0"/>
        <w:ind w:firstLine="420" w:firstLineChars="20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用于对SDWAN-跨境直播业务调度管理，包括但不限于工单查询、工单信息查看、工单流转、保存、提交等功能。</w:t>
      </w:r>
    </w:p>
    <w:p w14:paraId="0EFEC64D">
      <w:pPr>
        <w:bidi w:val="0"/>
        <w:ind w:firstLine="420" w:firstLineChars="200"/>
        <w:rPr>
          <w:rFonts w:hint="eastAsia" w:asciiTheme="minorEastAsia" w:hAnsiTheme="minorEastAsia" w:eastAsiaTheme="minorEastAsia" w:cstheme="minorEastAsia"/>
        </w:rPr>
      </w:pPr>
      <w:r>
        <w:rPr>
          <w:rFonts w:hint="eastAsia" w:asciiTheme="minorEastAsia" w:hAnsiTheme="minorEastAsia" w:eastAsiaTheme="minorEastAsia" w:cstheme="minorEastAsia"/>
        </w:rPr>
        <w:t>支持接收一编派发的SD-WAN跨境直播专线</w:t>
      </w:r>
      <w:r>
        <w:rPr>
          <w:rFonts w:hint="eastAsia" w:asciiTheme="minorEastAsia" w:hAnsiTheme="minorEastAsia" w:eastAsiaTheme="minorEastAsia" w:cstheme="minorEastAsia"/>
          <w:lang w:val="en-US" w:eastAsia="zh-CN"/>
        </w:rPr>
        <w:t>开通/暂停/恢复/其他变更/拆机</w:t>
      </w:r>
      <w:r>
        <w:rPr>
          <w:rFonts w:hint="eastAsia" w:asciiTheme="minorEastAsia" w:hAnsiTheme="minorEastAsia" w:eastAsiaTheme="minorEastAsia" w:cstheme="minorEastAsia"/>
        </w:rPr>
        <w:t>工单，并将SD-WAN跨境直播专线业务派单信息在页面呈现。支持将工单派发给DC，并流转到方案设计、组织现网变更、网元配置激活、装机、业务验证环节，最后向资源中心和一编进行归档和报结。</w:t>
      </w:r>
    </w:p>
    <w:p w14:paraId="6DCFABC4">
      <w:pPr>
        <w:bidi w:val="0"/>
        <w:ind w:firstLine="420" w:firstLineChars="20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该功能可以接收一编派发的SD-WAN跨境直播专线业务的开通/暂停/恢复/其他变更/拆机工单，并在系统页面上呈现SD-WAN跨境直播专线派单信息，方便一旦接收到开通/暂停/恢复/其他变更/拆机工单，该功能会立即启动SD-WAN跨境直播专线业务开通/暂停/恢复/其他变更/拆机流程。通过该功能，用户可以轻松实现SD-WAN跨境直播专线业务的开通/暂停/恢复/其他变更/拆机操作。在SD-WAN跨境直播专线业务完成后，该功能还可以将结果实时反馈给一编，以便于其进行后续的业务管理和决策。</w:t>
      </w:r>
    </w:p>
    <w:p w14:paraId="5A9969C7">
      <w:pPr>
        <w:numPr>
          <w:ilvl w:val="0"/>
          <w:numId w:val="228"/>
        </w:numPr>
        <w:spacing w:line="360" w:lineRule="auto"/>
        <w:ind w:firstLine="420" w:firstLineChars="20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接收生产任务单展示对应工单信息</w:t>
      </w:r>
    </w:p>
    <w:p w14:paraId="65FDBCDC">
      <w:pPr>
        <w:numPr>
          <w:ilvl w:val="0"/>
          <w:numId w:val="0"/>
        </w:numPr>
        <w:spacing w:line="360" w:lineRule="auto"/>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114300" distR="114300">
            <wp:extent cx="5511165" cy="2248535"/>
            <wp:effectExtent l="0" t="0" r="3810" b="889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87"/>
                    <a:stretch>
                      <a:fillRect/>
                    </a:stretch>
                  </pic:blipFill>
                  <pic:spPr>
                    <a:xfrm>
                      <a:off x="0" y="0"/>
                      <a:ext cx="5511165" cy="2248535"/>
                    </a:xfrm>
                    <a:prstGeom prst="rect">
                      <a:avLst/>
                    </a:prstGeom>
                    <a:noFill/>
                    <a:ln>
                      <a:noFill/>
                    </a:ln>
                  </pic:spPr>
                </pic:pic>
              </a:graphicData>
            </a:graphic>
          </wp:inline>
        </w:drawing>
      </w:r>
    </w:p>
    <w:p w14:paraId="4FC0272F">
      <w:pPr>
        <w:numPr>
          <w:ilvl w:val="0"/>
          <w:numId w:val="0"/>
        </w:numPr>
        <w:spacing w:line="360" w:lineRule="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接收ESOP派发的开通工单，并进行工单信息呈现。</w:t>
      </w:r>
    </w:p>
    <w:p w14:paraId="2F3E645C">
      <w:pPr>
        <w:numPr>
          <w:ilvl w:val="0"/>
          <w:numId w:val="228"/>
        </w:numPr>
        <w:spacing w:line="360" w:lineRule="auto"/>
        <w:ind w:left="0" w:leftChars="0" w:firstLine="420" w:firstLineChars="20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业务受理：成功收单后，选择方案设计、组织现网变更、装机部门、业务验证部门。</w:t>
      </w:r>
    </w:p>
    <w:p w14:paraId="12FC708E">
      <w:pPr>
        <w:numPr>
          <w:ilvl w:val="0"/>
          <w:numId w:val="0"/>
        </w:numPr>
        <w:spacing w:line="360" w:lineRule="auto"/>
        <w:ind w:leftChars="20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rPr>
        <w:drawing>
          <wp:inline distT="0" distB="0" distL="114300" distR="114300">
            <wp:extent cx="5509260" cy="1002665"/>
            <wp:effectExtent l="0" t="0" r="5715" b="698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88"/>
                    <a:stretch>
                      <a:fillRect/>
                    </a:stretch>
                  </pic:blipFill>
                  <pic:spPr>
                    <a:xfrm>
                      <a:off x="0" y="0"/>
                      <a:ext cx="5509260" cy="1002665"/>
                    </a:xfrm>
                    <a:prstGeom prst="rect">
                      <a:avLst/>
                    </a:prstGeom>
                    <a:noFill/>
                    <a:ln>
                      <a:noFill/>
                    </a:ln>
                  </pic:spPr>
                </pic:pic>
              </a:graphicData>
            </a:graphic>
          </wp:inline>
        </w:drawing>
      </w:r>
    </w:p>
    <w:p w14:paraId="5E6C47A9">
      <w:pPr>
        <w:numPr>
          <w:ilvl w:val="0"/>
          <w:numId w:val="228"/>
        </w:numPr>
        <w:spacing w:line="360" w:lineRule="auto"/>
        <w:ind w:left="0" w:leftChars="0" w:firstLine="420" w:firstLineChars="20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方案设计：</w:t>
      </w:r>
    </w:p>
    <w:p w14:paraId="0B5C4318">
      <w:pPr>
        <w:numPr>
          <w:ilvl w:val="0"/>
          <w:numId w:val="0"/>
        </w:numPr>
        <w:spacing w:line="360" w:lineRule="auto"/>
        <w:ind w:leftChars="200"/>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114300" distR="114300">
            <wp:extent cx="5519420" cy="1502410"/>
            <wp:effectExtent l="0" t="0" r="5080" b="254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89"/>
                    <a:stretch>
                      <a:fillRect/>
                    </a:stretch>
                  </pic:blipFill>
                  <pic:spPr>
                    <a:xfrm>
                      <a:off x="0" y="0"/>
                      <a:ext cx="5519420" cy="1502410"/>
                    </a:xfrm>
                    <a:prstGeom prst="rect">
                      <a:avLst/>
                    </a:prstGeom>
                    <a:noFill/>
                    <a:ln>
                      <a:noFill/>
                    </a:ln>
                  </pic:spPr>
                </pic:pic>
              </a:graphicData>
            </a:graphic>
          </wp:inline>
        </w:drawing>
      </w:r>
    </w:p>
    <w:p w14:paraId="00117292">
      <w:pPr>
        <w:numPr>
          <w:ilvl w:val="0"/>
          <w:numId w:val="0"/>
        </w:numPr>
        <w:spacing w:line="360" w:lineRule="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调用资管SDWAN方案设计请求接口，展示调用接口状态，成功时，页面展示：方案设计请求成功（2024-05-30 16:17:23）。其中时间取调用接口成功时间。失败时，页面展示：方案设计请求失败（xxxxx原因），请解决问题后重新点击方案设计请求按钮。xxxxx原因取资管响应的msg字段信息。</w:t>
      </w:r>
    </w:p>
    <w:p w14:paraId="4BA99FDB">
      <w:pPr>
        <w:numPr>
          <w:ilvl w:val="0"/>
          <w:numId w:val="228"/>
        </w:numPr>
        <w:spacing w:line="360" w:lineRule="auto"/>
        <w:ind w:left="0" w:leftChars="0" w:firstLine="420" w:firstLineChars="20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方案审核：处理方式选择通过时，点击提交按钮，环节结束，往下流转至组织现网变更环节。</w:t>
      </w:r>
    </w:p>
    <w:p w14:paraId="54841472">
      <w:pPr>
        <w:numPr>
          <w:ilvl w:val="0"/>
          <w:numId w:val="0"/>
        </w:numPr>
        <w:spacing w:line="360" w:lineRule="auto"/>
        <w:ind w:leftChars="200"/>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114300" distR="114300">
            <wp:extent cx="5510530" cy="795655"/>
            <wp:effectExtent l="0" t="0" r="4445" b="444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90"/>
                    <a:stretch>
                      <a:fillRect/>
                    </a:stretch>
                  </pic:blipFill>
                  <pic:spPr>
                    <a:xfrm>
                      <a:off x="0" y="0"/>
                      <a:ext cx="5510530" cy="795655"/>
                    </a:xfrm>
                    <a:prstGeom prst="rect">
                      <a:avLst/>
                    </a:prstGeom>
                    <a:noFill/>
                    <a:ln>
                      <a:noFill/>
                    </a:ln>
                  </pic:spPr>
                </pic:pic>
              </a:graphicData>
            </a:graphic>
          </wp:inline>
        </w:drawing>
      </w:r>
    </w:p>
    <w:p w14:paraId="68B34081">
      <w:pPr>
        <w:numPr>
          <w:ilvl w:val="0"/>
          <w:numId w:val="228"/>
        </w:numPr>
        <w:spacing w:line="360" w:lineRule="auto"/>
        <w:ind w:left="0" w:leftChars="0" w:firstLine="420" w:firstLineChars="20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组织现网变更：处理方式选择受理时，是否启动网元配置激活，是否启动装机，网元配置激活部门，是否启动网元配置激活为是时，网元配置激活部门必填，环节提交时，需要校验必填项是否都按要求填写，没填写不允许提交，且页面报错。</w:t>
      </w:r>
    </w:p>
    <w:p w14:paraId="1F5ABE6F">
      <w:pPr>
        <w:numPr>
          <w:ilvl w:val="0"/>
          <w:numId w:val="0"/>
        </w:numPr>
        <w:spacing w:line="360" w:lineRule="auto"/>
        <w:ind w:leftChars="200"/>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114300" distR="114300">
            <wp:extent cx="5519420" cy="918210"/>
            <wp:effectExtent l="0" t="0" r="5080" b="571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91"/>
                    <a:stretch>
                      <a:fillRect/>
                    </a:stretch>
                  </pic:blipFill>
                  <pic:spPr>
                    <a:xfrm>
                      <a:off x="0" y="0"/>
                      <a:ext cx="5519420" cy="918210"/>
                    </a:xfrm>
                    <a:prstGeom prst="rect">
                      <a:avLst/>
                    </a:prstGeom>
                    <a:noFill/>
                    <a:ln>
                      <a:noFill/>
                    </a:ln>
                  </pic:spPr>
                </pic:pic>
              </a:graphicData>
            </a:graphic>
          </wp:inline>
        </w:drawing>
      </w:r>
    </w:p>
    <w:p w14:paraId="398D56D1">
      <w:pPr>
        <w:numPr>
          <w:ilvl w:val="0"/>
          <w:numId w:val="228"/>
        </w:numPr>
        <w:spacing w:line="360" w:lineRule="auto"/>
        <w:ind w:left="0" w:leftChars="0" w:firstLine="420" w:firstLineChars="20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网元配置激活：下发SDWAN配置并接收和展示配置结果。</w:t>
      </w:r>
    </w:p>
    <w:p w14:paraId="23A83318">
      <w:pPr>
        <w:numPr>
          <w:ilvl w:val="0"/>
          <w:numId w:val="0"/>
        </w:numPr>
        <w:spacing w:line="360" w:lineRule="auto"/>
        <w:ind w:leftChars="200"/>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114300" distR="114300">
            <wp:extent cx="5514340" cy="1859915"/>
            <wp:effectExtent l="0" t="0" r="635" b="698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92"/>
                    <a:stretch>
                      <a:fillRect/>
                    </a:stretch>
                  </pic:blipFill>
                  <pic:spPr>
                    <a:xfrm>
                      <a:off x="0" y="0"/>
                      <a:ext cx="5514340" cy="1859915"/>
                    </a:xfrm>
                    <a:prstGeom prst="rect">
                      <a:avLst/>
                    </a:prstGeom>
                    <a:noFill/>
                    <a:ln>
                      <a:noFill/>
                    </a:ln>
                  </pic:spPr>
                </pic:pic>
              </a:graphicData>
            </a:graphic>
          </wp:inline>
        </w:drawing>
      </w:r>
    </w:p>
    <w:p w14:paraId="78B59EAB">
      <w:pPr>
        <w:numPr>
          <w:ilvl w:val="0"/>
          <w:numId w:val="228"/>
        </w:numPr>
        <w:spacing w:line="360" w:lineRule="auto"/>
        <w:ind w:left="0" w:leftChars="0" w:firstLine="420" w:firstLineChars="20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装机：展示装机结果。</w:t>
      </w:r>
    </w:p>
    <w:p w14:paraId="44285016">
      <w:pPr>
        <w:numPr>
          <w:ilvl w:val="0"/>
          <w:numId w:val="0"/>
        </w:numPr>
        <w:spacing w:line="360" w:lineRule="auto"/>
        <w:ind w:leftChars="200"/>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114300" distR="114300">
            <wp:extent cx="5518785" cy="1545590"/>
            <wp:effectExtent l="0" t="0" r="5715" b="698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93"/>
                    <a:stretch>
                      <a:fillRect/>
                    </a:stretch>
                  </pic:blipFill>
                  <pic:spPr>
                    <a:xfrm>
                      <a:off x="0" y="0"/>
                      <a:ext cx="5518785" cy="1545590"/>
                    </a:xfrm>
                    <a:prstGeom prst="rect">
                      <a:avLst/>
                    </a:prstGeom>
                    <a:noFill/>
                    <a:ln>
                      <a:noFill/>
                    </a:ln>
                  </pic:spPr>
                </pic:pic>
              </a:graphicData>
            </a:graphic>
          </wp:inline>
        </w:drawing>
      </w:r>
    </w:p>
    <w:p w14:paraId="3C84224B">
      <w:pPr>
        <w:numPr>
          <w:ilvl w:val="0"/>
          <w:numId w:val="228"/>
        </w:numPr>
        <w:spacing w:line="360" w:lineRule="auto"/>
        <w:ind w:left="0" w:leftChars="0" w:firstLine="420" w:firstLineChars="20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业务验证：进行GPON线路质量测试、业务质量拨测、告警验证结果描述、标签打印。</w:t>
      </w:r>
    </w:p>
    <w:p w14:paraId="02A6926D">
      <w:pPr>
        <w:numPr>
          <w:ilvl w:val="0"/>
          <w:numId w:val="0"/>
        </w:numPr>
        <w:spacing w:line="360" w:lineRule="auto"/>
        <w:ind w:leftChars="200"/>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114300" distR="114300">
            <wp:extent cx="5514975" cy="134302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94"/>
                    <a:stretch>
                      <a:fillRect/>
                    </a:stretch>
                  </pic:blipFill>
                  <pic:spPr>
                    <a:xfrm>
                      <a:off x="0" y="0"/>
                      <a:ext cx="5514975" cy="1343025"/>
                    </a:xfrm>
                    <a:prstGeom prst="rect">
                      <a:avLst/>
                    </a:prstGeom>
                    <a:noFill/>
                    <a:ln>
                      <a:noFill/>
                    </a:ln>
                  </pic:spPr>
                </pic:pic>
              </a:graphicData>
            </a:graphic>
          </wp:inline>
        </w:drawing>
      </w:r>
    </w:p>
    <w:p w14:paraId="1A044FE3">
      <w:pPr>
        <w:numPr>
          <w:ilvl w:val="0"/>
          <w:numId w:val="228"/>
        </w:numPr>
        <w:spacing w:line="360" w:lineRule="auto"/>
        <w:ind w:left="0" w:leftChars="0" w:firstLine="420" w:firstLineChars="20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资源工单归档：点击【申请资源工单归档】按钮，调用资管的资源工单归档接口，接收归档结果展示。</w:t>
      </w:r>
    </w:p>
    <w:p w14:paraId="7AF43DA2">
      <w:pPr>
        <w:numPr>
          <w:ilvl w:val="0"/>
          <w:numId w:val="0"/>
        </w:numPr>
        <w:spacing w:line="360" w:lineRule="auto"/>
        <w:ind w:leftChars="200"/>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114300" distR="114300">
            <wp:extent cx="5514340" cy="836930"/>
            <wp:effectExtent l="0" t="0" r="635" b="127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95"/>
                    <a:stretch>
                      <a:fillRect/>
                    </a:stretch>
                  </pic:blipFill>
                  <pic:spPr>
                    <a:xfrm>
                      <a:off x="0" y="0"/>
                      <a:ext cx="5514340" cy="836930"/>
                    </a:xfrm>
                    <a:prstGeom prst="rect">
                      <a:avLst/>
                    </a:prstGeom>
                    <a:noFill/>
                    <a:ln>
                      <a:noFill/>
                    </a:ln>
                  </pic:spPr>
                </pic:pic>
              </a:graphicData>
            </a:graphic>
          </wp:inline>
        </w:drawing>
      </w:r>
    </w:p>
    <w:p w14:paraId="4FA2FDF9">
      <w:pPr>
        <w:numPr>
          <w:ilvl w:val="0"/>
          <w:numId w:val="228"/>
        </w:numPr>
        <w:spacing w:line="360" w:lineRule="auto"/>
        <w:ind w:left="0" w:leftChars="0" w:firstLine="420" w:firstLineChars="20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报结：点击【报结】按钮，调用ESOP归档接口，接收归档结果展示。</w:t>
      </w:r>
    </w:p>
    <w:p w14:paraId="405A077A">
      <w:pPr>
        <w:numPr>
          <w:ilvl w:val="0"/>
          <w:numId w:val="0"/>
        </w:numPr>
        <w:spacing w:line="360" w:lineRule="auto"/>
        <w:ind w:leftChars="20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rPr>
        <w:drawing>
          <wp:inline distT="0" distB="0" distL="114300" distR="114300">
            <wp:extent cx="5513705" cy="949325"/>
            <wp:effectExtent l="0" t="0" r="1270" b="317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96"/>
                    <a:stretch>
                      <a:fillRect/>
                    </a:stretch>
                  </pic:blipFill>
                  <pic:spPr>
                    <a:xfrm>
                      <a:off x="0" y="0"/>
                      <a:ext cx="5513705" cy="949325"/>
                    </a:xfrm>
                    <a:prstGeom prst="rect">
                      <a:avLst/>
                    </a:prstGeom>
                    <a:noFill/>
                    <a:ln>
                      <a:noFill/>
                    </a:ln>
                  </pic:spPr>
                </pic:pic>
              </a:graphicData>
            </a:graphic>
          </wp:inline>
        </w:drawing>
      </w:r>
    </w:p>
    <w:p w14:paraId="2A37DF31">
      <w:pPr>
        <w:pStyle w:val="2"/>
        <w:rPr>
          <w:rFonts w:hint="eastAsia" w:asciiTheme="minorEastAsia" w:hAnsiTheme="minorEastAsia" w:eastAsiaTheme="minorEastAsia" w:cstheme="minorEastAsia"/>
          <w:lang w:val="en-US" w:eastAsia="zh-CN"/>
        </w:rPr>
      </w:pPr>
    </w:p>
    <w:p w14:paraId="08FBD86D">
      <w:pPr>
        <w:keepNext/>
        <w:numPr>
          <w:ilvl w:val="4"/>
          <w:numId w:val="225"/>
        </w:numPr>
        <w:tabs>
          <w:tab w:val="left" w:pos="0"/>
          <w:tab w:val="clear" w:pos="420"/>
        </w:tabs>
        <w:spacing w:line="360" w:lineRule="auto"/>
        <w:ind w:left="0" w:leftChars="0" w:firstLine="0" w:firstLineChars="0"/>
        <w:outlineLvl w:val="4"/>
        <w:rPr>
          <w:rFonts w:hint="eastAsia" w:asciiTheme="minorEastAsia" w:hAnsiTheme="minorEastAsia" w:eastAsiaTheme="minorEastAsia" w:cstheme="minorEastAsia"/>
          <w:i w:val="0"/>
          <w:iCs w:val="0"/>
          <w:sz w:val="21"/>
          <w:szCs w:val="21"/>
          <w:lang w:val="en-US" w:eastAsia="zh-CN" w:bidi="ar-SA"/>
        </w:rPr>
      </w:pPr>
      <w:r>
        <w:rPr>
          <w:rFonts w:hint="eastAsia" w:asciiTheme="minorEastAsia" w:hAnsiTheme="minorEastAsia" w:eastAsiaTheme="minorEastAsia" w:cstheme="minorEastAsia"/>
          <w:i w:val="0"/>
          <w:iCs w:val="0"/>
          <w:sz w:val="21"/>
          <w:szCs w:val="21"/>
          <w:lang w:val="en-US" w:eastAsia="zh-CN" w:bidi="ar-SA"/>
        </w:rPr>
        <w:t>新增跨省</w:t>
      </w:r>
      <w:r>
        <w:rPr>
          <w:rFonts w:hint="eastAsia" w:asciiTheme="minorEastAsia" w:hAnsiTheme="minorEastAsia" w:eastAsiaTheme="minorEastAsia" w:cstheme="minorEastAsia"/>
          <w:sz w:val="21"/>
          <w:szCs w:val="21"/>
          <w:lang w:val="en-US" w:eastAsia="zh-CN"/>
        </w:rPr>
        <w:t>传输</w:t>
      </w:r>
      <w:r>
        <w:rPr>
          <w:rFonts w:hint="eastAsia" w:asciiTheme="minorEastAsia" w:hAnsiTheme="minorEastAsia" w:eastAsiaTheme="minorEastAsia" w:cstheme="minorEastAsia"/>
          <w:i w:val="0"/>
          <w:iCs w:val="0"/>
          <w:sz w:val="21"/>
          <w:szCs w:val="21"/>
          <w:lang w:val="en-US" w:eastAsia="zh-CN" w:bidi="ar-SA"/>
        </w:rPr>
        <w:t>专线业务自动化流转能力</w:t>
      </w:r>
    </w:p>
    <w:p w14:paraId="5E565851">
      <w:pPr>
        <w:widowControl w:val="0"/>
        <w:numPr>
          <w:ilvl w:val="0"/>
          <w:numId w:val="229"/>
        </w:numPr>
        <w:spacing w:line="360" w:lineRule="auto"/>
        <w:ind w:left="-30" w:leftChars="0" w:firstLine="240" w:firstLineChars="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优化</w:t>
      </w:r>
      <w:r>
        <w:rPr>
          <w:rFonts w:hint="eastAsia" w:asciiTheme="minorEastAsia" w:hAnsiTheme="minorEastAsia" w:eastAsiaTheme="minorEastAsia" w:cstheme="minorEastAsia"/>
          <w:sz w:val="21"/>
          <w:szCs w:val="21"/>
          <w:lang w:val="en-US" w:eastAsia="zh"/>
        </w:rPr>
        <w:t>跨省传输</w:t>
      </w:r>
      <w:r>
        <w:rPr>
          <w:rFonts w:hint="eastAsia" w:asciiTheme="minorEastAsia" w:hAnsiTheme="minorEastAsia" w:eastAsiaTheme="minorEastAsia" w:cstheme="minorEastAsia"/>
          <w:sz w:val="21"/>
          <w:szCs w:val="21"/>
          <w:lang w:val="en-US" w:eastAsia="zh-CN"/>
        </w:rPr>
        <w:t>专线停</w:t>
      </w:r>
      <w:r>
        <w:rPr>
          <w:rFonts w:hint="eastAsia" w:asciiTheme="minorEastAsia" w:hAnsiTheme="minorEastAsia" w:eastAsiaTheme="minorEastAsia" w:cstheme="minorEastAsia"/>
          <w:sz w:val="21"/>
          <w:szCs w:val="21"/>
          <w:lang w:val="en-US" w:eastAsia="zh"/>
        </w:rPr>
        <w:t>复</w:t>
      </w:r>
      <w:r>
        <w:rPr>
          <w:rFonts w:hint="eastAsia" w:asciiTheme="minorEastAsia" w:hAnsiTheme="minorEastAsia" w:eastAsiaTheme="minorEastAsia" w:cstheme="minorEastAsia"/>
          <w:sz w:val="21"/>
          <w:szCs w:val="21"/>
          <w:lang w:val="en-US" w:eastAsia="zh-CN"/>
        </w:rPr>
        <w:t>机流程</w:t>
      </w:r>
    </w:p>
    <w:p w14:paraId="152165F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支持接收一编派发</w:t>
      </w:r>
      <w:r>
        <w:rPr>
          <w:rFonts w:hint="eastAsia" w:asciiTheme="minorEastAsia" w:hAnsiTheme="minorEastAsia" w:eastAsiaTheme="minorEastAsia" w:cstheme="minorEastAsia"/>
          <w:sz w:val="21"/>
          <w:szCs w:val="21"/>
          <w:lang w:eastAsia="zh"/>
        </w:rPr>
        <w:t>跨省传输</w:t>
      </w:r>
      <w:r>
        <w:rPr>
          <w:rFonts w:hint="eastAsia" w:asciiTheme="minorEastAsia" w:hAnsiTheme="minorEastAsia" w:eastAsiaTheme="minorEastAsia" w:cstheme="minorEastAsia"/>
          <w:sz w:val="21"/>
          <w:szCs w:val="21"/>
        </w:rPr>
        <w:t>专线的停</w:t>
      </w:r>
      <w:r>
        <w:rPr>
          <w:rFonts w:hint="eastAsia" w:asciiTheme="minorEastAsia" w:hAnsiTheme="minorEastAsia" w:eastAsiaTheme="minorEastAsia" w:cstheme="minorEastAsia"/>
          <w:sz w:val="21"/>
          <w:szCs w:val="21"/>
          <w:lang w:eastAsia="zh"/>
        </w:rPr>
        <w:t>复</w:t>
      </w:r>
      <w:r>
        <w:rPr>
          <w:rFonts w:hint="eastAsia" w:asciiTheme="minorEastAsia" w:hAnsiTheme="minorEastAsia" w:eastAsiaTheme="minorEastAsia" w:cstheme="minorEastAsia"/>
          <w:sz w:val="21"/>
          <w:szCs w:val="21"/>
        </w:rPr>
        <w:t>机单，</w:t>
      </w:r>
      <w:r>
        <w:rPr>
          <w:rFonts w:hint="eastAsia" w:asciiTheme="minorEastAsia" w:hAnsiTheme="minorEastAsia" w:eastAsiaTheme="minorEastAsia" w:cstheme="minorEastAsia"/>
          <w:sz w:val="21"/>
          <w:szCs w:val="21"/>
          <w:lang w:eastAsia="zh"/>
        </w:rPr>
        <w:t>派单</w:t>
      </w:r>
      <w:r>
        <w:rPr>
          <w:rFonts w:hint="eastAsia" w:asciiTheme="minorEastAsia" w:hAnsiTheme="minorEastAsia" w:eastAsiaTheme="minorEastAsia" w:cstheme="minorEastAsia"/>
          <w:sz w:val="21"/>
          <w:szCs w:val="21"/>
        </w:rPr>
        <w:t>接口新增“一干调度结果附件”</w:t>
      </w:r>
      <w:r>
        <w:rPr>
          <w:rFonts w:hint="eastAsia" w:asciiTheme="minorEastAsia" w:hAnsiTheme="minorEastAsia" w:eastAsiaTheme="minorEastAsia" w:cstheme="minorEastAsia"/>
          <w:sz w:val="21"/>
          <w:szCs w:val="21"/>
          <w:lang w:val="en-US" w:eastAsia="zh-CN"/>
        </w:rPr>
        <w:t>等</w:t>
      </w:r>
      <w:r>
        <w:rPr>
          <w:rFonts w:hint="eastAsia" w:asciiTheme="minorEastAsia" w:hAnsiTheme="minorEastAsia" w:eastAsiaTheme="minorEastAsia" w:cstheme="minorEastAsia"/>
          <w:sz w:val="21"/>
          <w:szCs w:val="21"/>
        </w:rPr>
        <w:t>字段，并将派单信息进行页面呈现。</w:t>
      </w:r>
      <w:r>
        <w:rPr>
          <w:rFonts w:hint="eastAsia" w:asciiTheme="minorEastAsia" w:hAnsiTheme="minorEastAsia" w:eastAsiaTheme="minorEastAsia" w:cstheme="minorEastAsia"/>
          <w:sz w:val="21"/>
          <w:szCs w:val="21"/>
          <w:lang w:val="en-US" w:eastAsia="zh-CN"/>
        </w:rPr>
        <w:t>具体如下：</w:t>
      </w:r>
    </w:p>
    <w:p w14:paraId="6D9EE1E3">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rPr>
        <w:drawing>
          <wp:inline distT="0" distB="0" distL="114300" distR="114300">
            <wp:extent cx="5001260" cy="2637155"/>
            <wp:effectExtent l="0" t="0" r="8890" b="1270"/>
            <wp:docPr id="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
                    <pic:cNvPicPr>
                      <a:picLocks noChangeAspect="1"/>
                    </pic:cNvPicPr>
                  </pic:nvPicPr>
                  <pic:blipFill>
                    <a:blip r:embed="rId97"/>
                    <a:stretch>
                      <a:fillRect/>
                    </a:stretch>
                  </pic:blipFill>
                  <pic:spPr>
                    <a:xfrm>
                      <a:off x="0" y="0"/>
                      <a:ext cx="5001260" cy="2637155"/>
                    </a:xfrm>
                    <a:prstGeom prst="rect">
                      <a:avLst/>
                    </a:prstGeom>
                    <a:noFill/>
                    <a:ln>
                      <a:noFill/>
                    </a:ln>
                  </pic:spPr>
                </pic:pic>
              </a:graphicData>
            </a:graphic>
          </wp:inline>
        </w:drawing>
      </w:r>
      <w:r>
        <w:rPr>
          <w:rFonts w:hint="eastAsia" w:asciiTheme="minorEastAsia" w:hAnsiTheme="minorEastAsia" w:eastAsiaTheme="minorEastAsia" w:cstheme="minorEastAsia"/>
          <w:sz w:val="21"/>
          <w:szCs w:val="21"/>
        </w:rPr>
        <w:br w:type="textWrapping"/>
      </w:r>
      <w:r>
        <w:rPr>
          <w:rFonts w:hint="eastAsia" w:asciiTheme="minorEastAsia" w:hAnsiTheme="minorEastAsia" w:eastAsiaTheme="minorEastAsia" w:cstheme="minorEastAsia"/>
          <w:sz w:val="21"/>
          <w:szCs w:val="21"/>
        </w:rPr>
        <w:t>业务受理环节“是否为A端地市”根据派单信息自动回显，结果为“否”则直接跳转归档环节。</w:t>
      </w:r>
      <w:r>
        <w:rPr>
          <w:rFonts w:hint="eastAsia" w:asciiTheme="minorEastAsia" w:hAnsiTheme="minorEastAsia" w:eastAsiaTheme="minorEastAsia" w:cstheme="minorEastAsia"/>
          <w:sz w:val="21"/>
          <w:szCs w:val="21"/>
          <w:lang w:val="en-US" w:eastAsia="zh-CN"/>
        </w:rPr>
        <w:t>具体如下：</w:t>
      </w:r>
    </w:p>
    <w:p w14:paraId="20A603E9">
      <w:pPr>
        <w:pStyle w:val="2"/>
        <w:jc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114300" distR="114300">
            <wp:extent cx="5087620" cy="1132840"/>
            <wp:effectExtent l="0" t="0" r="8255" b="635"/>
            <wp:docPr id="7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
                    <pic:cNvPicPr>
                      <a:picLocks noChangeAspect="1"/>
                    </pic:cNvPicPr>
                  </pic:nvPicPr>
                  <pic:blipFill>
                    <a:blip r:embed="rId98"/>
                    <a:stretch>
                      <a:fillRect/>
                    </a:stretch>
                  </pic:blipFill>
                  <pic:spPr>
                    <a:xfrm>
                      <a:off x="0" y="0"/>
                      <a:ext cx="5087620" cy="1132840"/>
                    </a:xfrm>
                    <a:prstGeom prst="rect">
                      <a:avLst/>
                    </a:prstGeom>
                    <a:noFill/>
                    <a:ln>
                      <a:noFill/>
                    </a:ln>
                  </pic:spPr>
                </pic:pic>
              </a:graphicData>
            </a:graphic>
          </wp:inline>
        </w:drawing>
      </w:r>
    </w:p>
    <w:p w14:paraId="14F9D34C">
      <w:pPr>
        <w:widowControl w:val="0"/>
        <w:numPr>
          <w:ilvl w:val="0"/>
          <w:numId w:val="229"/>
        </w:numPr>
        <w:spacing w:line="360" w:lineRule="auto"/>
        <w:ind w:left="-30" w:leftChars="0" w:firstLine="240" w:firstLineChars="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优化</w:t>
      </w:r>
      <w:r>
        <w:rPr>
          <w:rFonts w:hint="eastAsia" w:asciiTheme="minorEastAsia" w:hAnsiTheme="minorEastAsia" w:eastAsiaTheme="minorEastAsia" w:cstheme="minorEastAsia"/>
          <w:sz w:val="21"/>
          <w:szCs w:val="21"/>
          <w:lang w:val="en-US" w:eastAsia="zh"/>
        </w:rPr>
        <w:t>跨省传输</w:t>
      </w:r>
      <w:r>
        <w:rPr>
          <w:rFonts w:hint="eastAsia" w:asciiTheme="minorEastAsia" w:hAnsiTheme="minorEastAsia" w:eastAsiaTheme="minorEastAsia" w:cstheme="minorEastAsia"/>
          <w:sz w:val="21"/>
          <w:szCs w:val="21"/>
          <w:lang w:val="en-US" w:eastAsia="zh-CN"/>
        </w:rPr>
        <w:t>专线勘察/变更勘察</w:t>
      </w:r>
    </w:p>
    <w:p w14:paraId="14EDACBE">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支持接收一编派发</w:t>
      </w:r>
      <w:r>
        <w:rPr>
          <w:rFonts w:hint="eastAsia" w:asciiTheme="minorEastAsia" w:hAnsiTheme="minorEastAsia" w:eastAsiaTheme="minorEastAsia" w:cstheme="minorEastAsia"/>
          <w:sz w:val="21"/>
          <w:szCs w:val="21"/>
          <w:lang w:eastAsia="zh"/>
        </w:rPr>
        <w:t>跨省传输</w:t>
      </w:r>
      <w:r>
        <w:rPr>
          <w:rFonts w:hint="eastAsia" w:asciiTheme="minorEastAsia" w:hAnsiTheme="minorEastAsia" w:eastAsiaTheme="minorEastAsia" w:cstheme="minorEastAsia"/>
          <w:sz w:val="21"/>
          <w:szCs w:val="21"/>
        </w:rPr>
        <w:t>专线的勘察</w:t>
      </w:r>
      <w:r>
        <w:rPr>
          <w:rFonts w:hint="eastAsia" w:asciiTheme="minorEastAsia" w:hAnsiTheme="minorEastAsia" w:eastAsiaTheme="minorEastAsia" w:cstheme="minorEastAsia"/>
          <w:sz w:val="21"/>
          <w:szCs w:val="21"/>
          <w:lang w:val="en-US" w:eastAsia="zh-CN"/>
        </w:rPr>
        <w:t>\</w:t>
      </w:r>
      <w:r>
        <w:rPr>
          <w:rFonts w:hint="eastAsia" w:asciiTheme="minorEastAsia" w:hAnsiTheme="minorEastAsia" w:eastAsiaTheme="minorEastAsia" w:cstheme="minorEastAsia"/>
          <w:sz w:val="21"/>
          <w:szCs w:val="21"/>
        </w:rPr>
        <w:t>变更勘察单，资源勘察、资源变更勘察接口新增“是否需要网络拓扑图”字段。工单回复接口，资源</w:t>
      </w:r>
      <w:r>
        <w:rPr>
          <w:rFonts w:hint="eastAsia" w:asciiTheme="minorEastAsia" w:hAnsiTheme="minorEastAsia" w:eastAsiaTheme="minorEastAsia" w:cstheme="minorEastAsia"/>
          <w:sz w:val="21"/>
          <w:szCs w:val="21"/>
          <w:lang w:eastAsia="zh-CN"/>
        </w:rPr>
        <w:t>勘察</w:t>
      </w:r>
      <w:r>
        <w:rPr>
          <w:rFonts w:hint="eastAsia" w:asciiTheme="minorEastAsia" w:hAnsiTheme="minorEastAsia" w:eastAsiaTheme="minorEastAsia" w:cstheme="minorEastAsia"/>
          <w:sz w:val="21"/>
          <w:szCs w:val="21"/>
        </w:rPr>
        <w:t>和变更资源</w:t>
      </w:r>
      <w:r>
        <w:rPr>
          <w:rFonts w:hint="eastAsia" w:asciiTheme="minorEastAsia" w:hAnsiTheme="minorEastAsia" w:eastAsiaTheme="minorEastAsia" w:cstheme="minorEastAsia"/>
          <w:sz w:val="21"/>
          <w:szCs w:val="21"/>
          <w:lang w:eastAsia="zh-CN"/>
        </w:rPr>
        <w:t>勘察</w:t>
      </w:r>
      <w:r>
        <w:rPr>
          <w:rFonts w:hint="eastAsia" w:asciiTheme="minorEastAsia" w:hAnsiTheme="minorEastAsia" w:eastAsiaTheme="minorEastAsia" w:cstheme="minorEastAsia"/>
          <w:sz w:val="21"/>
          <w:szCs w:val="21"/>
        </w:rPr>
        <w:t>增加“网络建设预计完成时间（工作日）”、“降级或无法建设一级原因”、“降级或无法建设二级原因”、“降级或无法建设三级原因”</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highlight w:val="none"/>
        </w:rPr>
        <w:t>“客户侧末端建筑场景”</w:t>
      </w:r>
      <w:r>
        <w:rPr>
          <w:rFonts w:hint="eastAsia" w:asciiTheme="minorEastAsia" w:hAnsiTheme="minorEastAsia" w:eastAsiaTheme="minorEastAsia" w:cstheme="minorEastAsia"/>
          <w:sz w:val="21"/>
          <w:szCs w:val="21"/>
          <w:lang w:val="en-US" w:eastAsia="zh-CN"/>
        </w:rPr>
        <w:t>等</w:t>
      </w:r>
      <w:r>
        <w:rPr>
          <w:rFonts w:hint="eastAsia" w:asciiTheme="minorEastAsia" w:hAnsiTheme="minorEastAsia" w:eastAsiaTheme="minorEastAsia" w:cstheme="minorEastAsia"/>
          <w:sz w:val="21"/>
          <w:szCs w:val="21"/>
        </w:rPr>
        <w:t>字段。</w:t>
      </w:r>
      <w:r>
        <w:rPr>
          <w:rFonts w:hint="eastAsia" w:asciiTheme="minorEastAsia" w:hAnsiTheme="minorEastAsia" w:eastAsiaTheme="minorEastAsia" w:cstheme="minorEastAsia"/>
          <w:sz w:val="21"/>
          <w:szCs w:val="21"/>
          <w:lang w:val="en-US" w:eastAsia="zh-CN"/>
        </w:rPr>
        <w:t>具体如下：</w:t>
      </w:r>
    </w:p>
    <w:p w14:paraId="13759FF0">
      <w:pPr>
        <w:pStyle w:val="2"/>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114300" distR="114300">
            <wp:extent cx="5505450" cy="1656080"/>
            <wp:effectExtent l="0" t="0" r="0" b="1270"/>
            <wp:docPr id="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
                    <pic:cNvPicPr>
                      <a:picLocks noChangeAspect="1"/>
                    </pic:cNvPicPr>
                  </pic:nvPicPr>
                  <pic:blipFill>
                    <a:blip r:embed="rId99"/>
                    <a:stretch>
                      <a:fillRect/>
                    </a:stretch>
                  </pic:blipFill>
                  <pic:spPr>
                    <a:xfrm>
                      <a:off x="0" y="0"/>
                      <a:ext cx="5505450" cy="1656080"/>
                    </a:xfrm>
                    <a:prstGeom prst="rect">
                      <a:avLst/>
                    </a:prstGeom>
                    <a:noFill/>
                    <a:ln>
                      <a:noFill/>
                    </a:ln>
                  </pic:spPr>
                </pic:pic>
              </a:graphicData>
            </a:graphic>
          </wp:inline>
        </w:drawing>
      </w:r>
    </w:p>
    <w:p w14:paraId="3FFE1BDF">
      <w:pPr>
        <w:widowControl w:val="0"/>
        <w:numPr>
          <w:ilvl w:val="0"/>
          <w:numId w:val="229"/>
        </w:numPr>
        <w:spacing w:line="360" w:lineRule="auto"/>
        <w:ind w:left="-30" w:leftChars="0" w:firstLine="240" w:firstLineChars="0"/>
        <w:jc w:val="both"/>
        <w:rPr>
          <w:rFonts w:hint="eastAsia" w:asciiTheme="minorEastAsia" w:hAnsiTheme="minorEastAsia" w:eastAsiaTheme="minorEastAsia" w:cstheme="minorEastAsia"/>
          <w:sz w:val="21"/>
          <w:szCs w:val="21"/>
          <w:lang w:val="en-US" w:eastAsia="zh"/>
        </w:rPr>
      </w:pPr>
      <w:r>
        <w:rPr>
          <w:rFonts w:hint="eastAsia" w:asciiTheme="minorEastAsia" w:hAnsiTheme="minorEastAsia" w:eastAsiaTheme="minorEastAsia" w:cstheme="minorEastAsia"/>
          <w:sz w:val="21"/>
          <w:szCs w:val="21"/>
          <w:lang w:val="en-US" w:eastAsia="zh"/>
        </w:rPr>
        <w:t>新增跨省传输专线回传测试标准</w:t>
      </w:r>
    </w:p>
    <w:p w14:paraId="61EA1486">
      <w:pPr>
        <w:widowControl w:val="0"/>
        <w:numPr>
          <w:ilvl w:val="0"/>
          <w:numId w:val="0"/>
        </w:numPr>
        <w:spacing w:line="360" w:lineRule="auto"/>
        <w:ind w:left="210" w:leftChars="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highlight w:val="none"/>
        </w:rPr>
        <w:t>支持接收一编派发跨省</w:t>
      </w:r>
      <w:r>
        <w:rPr>
          <w:rFonts w:hint="eastAsia" w:asciiTheme="minorEastAsia" w:hAnsiTheme="minorEastAsia" w:eastAsiaTheme="minorEastAsia" w:cstheme="minorEastAsia"/>
          <w:sz w:val="21"/>
          <w:szCs w:val="21"/>
          <w:highlight w:val="none"/>
          <w:lang w:eastAsia="zh"/>
        </w:rPr>
        <w:t>传输</w:t>
      </w:r>
      <w:r>
        <w:rPr>
          <w:rFonts w:hint="eastAsia" w:asciiTheme="minorEastAsia" w:hAnsiTheme="minorEastAsia" w:eastAsiaTheme="minorEastAsia" w:cstheme="minorEastAsia"/>
          <w:sz w:val="21"/>
          <w:szCs w:val="21"/>
          <w:highlight w:val="none"/>
        </w:rPr>
        <w:t>专线开通、变更单，编排与一编业务开通</w:t>
      </w:r>
      <w:r>
        <w:rPr>
          <w:rFonts w:hint="eastAsia" w:asciiTheme="minorEastAsia" w:hAnsiTheme="minorEastAsia" w:eastAsiaTheme="minorEastAsia" w:cstheme="minorEastAsia"/>
          <w:sz w:val="21"/>
          <w:szCs w:val="21"/>
          <w:highlight w:val="none"/>
          <w:lang w:eastAsia="zh"/>
        </w:rPr>
        <w:t>工单回复</w:t>
      </w:r>
      <w:r>
        <w:rPr>
          <w:rFonts w:hint="eastAsia" w:asciiTheme="minorEastAsia" w:hAnsiTheme="minorEastAsia" w:eastAsiaTheme="minorEastAsia" w:cstheme="minorEastAsia"/>
          <w:sz w:val="21"/>
          <w:szCs w:val="21"/>
          <w:highlight w:val="none"/>
        </w:rPr>
        <w:t>、业务变更</w:t>
      </w:r>
      <w:r>
        <w:rPr>
          <w:rFonts w:hint="eastAsia" w:asciiTheme="minorEastAsia" w:hAnsiTheme="minorEastAsia" w:eastAsiaTheme="minorEastAsia" w:cstheme="minorEastAsia"/>
          <w:sz w:val="21"/>
          <w:szCs w:val="21"/>
          <w:highlight w:val="none"/>
          <w:lang w:eastAsia="zh"/>
        </w:rPr>
        <w:t>工单回复接口</w:t>
      </w:r>
      <w:r>
        <w:rPr>
          <w:rFonts w:hint="eastAsia" w:asciiTheme="minorEastAsia" w:hAnsiTheme="minorEastAsia" w:eastAsiaTheme="minorEastAsia" w:cstheme="minorEastAsia"/>
          <w:sz w:val="21"/>
          <w:szCs w:val="21"/>
          <w:highlight w:val="none"/>
        </w:rPr>
        <w:t>新增</w:t>
      </w:r>
      <w:r>
        <w:rPr>
          <w:rFonts w:hint="eastAsia" w:asciiTheme="minorEastAsia" w:hAnsiTheme="minorEastAsia" w:eastAsiaTheme="minorEastAsia" w:cstheme="minorEastAsia"/>
          <w:sz w:val="21"/>
          <w:szCs w:val="21"/>
          <w:highlight w:val="none"/>
          <w:lang w:eastAsia="zh"/>
        </w:rPr>
        <w:t>“</w:t>
      </w:r>
      <w:r>
        <w:rPr>
          <w:rFonts w:hint="eastAsia" w:asciiTheme="minorEastAsia" w:hAnsiTheme="minorEastAsia" w:eastAsiaTheme="minorEastAsia" w:cstheme="minorEastAsia"/>
          <w:sz w:val="21"/>
          <w:szCs w:val="21"/>
          <w:highlight w:val="none"/>
        </w:rPr>
        <w:t>测试标准</w:t>
      </w:r>
      <w:r>
        <w:rPr>
          <w:rFonts w:hint="eastAsia" w:asciiTheme="minorEastAsia" w:hAnsiTheme="minorEastAsia" w:eastAsiaTheme="minorEastAsia" w:cstheme="minorEastAsia"/>
          <w:sz w:val="21"/>
          <w:szCs w:val="21"/>
          <w:highlight w:val="none"/>
          <w:lang w:eastAsia="zh"/>
        </w:rPr>
        <w:t>”字段。</w:t>
      </w:r>
    </w:p>
    <w:p w14:paraId="61A4DDB5">
      <w:pPr>
        <w:widowControl w:val="0"/>
        <w:numPr>
          <w:ilvl w:val="0"/>
          <w:numId w:val="229"/>
        </w:numPr>
        <w:spacing w:line="360" w:lineRule="auto"/>
        <w:ind w:left="-30" w:leftChars="0" w:firstLine="240" w:firstLineChars="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跨省</w:t>
      </w:r>
      <w:r>
        <w:rPr>
          <w:rFonts w:hint="eastAsia" w:asciiTheme="minorEastAsia" w:hAnsiTheme="minorEastAsia" w:eastAsiaTheme="minorEastAsia" w:cstheme="minorEastAsia"/>
          <w:sz w:val="21"/>
          <w:szCs w:val="21"/>
          <w:lang w:val="en-US" w:eastAsia="zh"/>
        </w:rPr>
        <w:t>传输专线开通流程环节自动化改造</w:t>
      </w:r>
    </w:p>
    <w:p w14:paraId="71C4004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sz w:val="21"/>
          <w:szCs w:val="21"/>
          <w:highlight w:val="none"/>
        </w:rPr>
        <w:t>支持</w:t>
      </w:r>
      <w:r>
        <w:rPr>
          <w:rFonts w:hint="eastAsia" w:asciiTheme="minorEastAsia" w:hAnsiTheme="minorEastAsia" w:eastAsiaTheme="minorEastAsia" w:cstheme="minorEastAsia"/>
          <w:sz w:val="21"/>
          <w:szCs w:val="21"/>
          <w:highlight w:val="none"/>
          <w:lang w:val="en-US" w:eastAsia="zh-CN"/>
        </w:rPr>
        <w:t>跨省传输专线</w:t>
      </w:r>
      <w:r>
        <w:rPr>
          <w:rFonts w:hint="eastAsia" w:asciiTheme="minorEastAsia" w:hAnsiTheme="minorEastAsia" w:eastAsiaTheme="minorEastAsia" w:cstheme="minorEastAsia"/>
          <w:sz w:val="21"/>
          <w:szCs w:val="21"/>
          <w:highlight w:val="none"/>
          <w:lang w:val="en-US" w:eastAsia="zh"/>
        </w:rPr>
        <w:t>业务的</w:t>
      </w:r>
      <w:r>
        <w:rPr>
          <w:rFonts w:hint="eastAsia" w:asciiTheme="minorEastAsia" w:hAnsiTheme="minorEastAsia" w:eastAsiaTheme="minorEastAsia" w:cstheme="minorEastAsia"/>
          <w:sz w:val="21"/>
          <w:szCs w:val="21"/>
          <w:highlight w:val="none"/>
          <w:lang w:val="en-US" w:eastAsia="zh-CN"/>
        </w:rPr>
        <w:t>业务</w:t>
      </w:r>
      <w:r>
        <w:rPr>
          <w:rFonts w:hint="eastAsia" w:asciiTheme="minorEastAsia" w:hAnsiTheme="minorEastAsia" w:eastAsiaTheme="minorEastAsia" w:cstheme="minorEastAsia"/>
          <w:sz w:val="21"/>
          <w:szCs w:val="21"/>
          <w:highlight w:val="none"/>
        </w:rPr>
        <w:t>受理</w:t>
      </w:r>
      <w:r>
        <w:rPr>
          <w:rFonts w:hint="eastAsia" w:asciiTheme="minorEastAsia" w:hAnsiTheme="minorEastAsia" w:eastAsiaTheme="minorEastAsia" w:cstheme="minorEastAsia"/>
          <w:sz w:val="21"/>
          <w:szCs w:val="21"/>
          <w:highlight w:val="none"/>
          <w:lang w:eastAsia="zh-CN"/>
        </w:rPr>
        <w:t>、</w:t>
      </w:r>
      <w:r>
        <w:rPr>
          <w:rFonts w:hint="eastAsia" w:asciiTheme="minorEastAsia" w:hAnsiTheme="minorEastAsia" w:eastAsiaTheme="minorEastAsia" w:cstheme="minorEastAsia"/>
          <w:sz w:val="21"/>
          <w:szCs w:val="21"/>
          <w:highlight w:val="none"/>
          <w:lang w:val="en-US" w:eastAsia="zh-CN"/>
        </w:rPr>
        <w:t>开通结果审核</w:t>
      </w:r>
      <w:r>
        <w:rPr>
          <w:rFonts w:hint="eastAsia" w:asciiTheme="minorEastAsia" w:hAnsiTheme="minorEastAsia" w:eastAsiaTheme="minorEastAsia" w:cstheme="minorEastAsia"/>
          <w:sz w:val="21"/>
          <w:szCs w:val="21"/>
          <w:highlight w:val="none"/>
        </w:rPr>
        <w:t>、报结环节流程自动提交。</w:t>
      </w:r>
      <w:r>
        <w:rPr>
          <w:rFonts w:hint="eastAsia" w:asciiTheme="minorEastAsia" w:hAnsiTheme="minorEastAsia" w:eastAsiaTheme="minorEastAsia" w:cstheme="minorEastAsia"/>
          <w:sz w:val="21"/>
          <w:szCs w:val="21"/>
          <w:highlight w:val="none"/>
        </w:rPr>
        <w:br w:type="textWrapping"/>
      </w:r>
      <w:r>
        <w:rPr>
          <w:rFonts w:hint="eastAsia" w:asciiTheme="minorEastAsia" w:hAnsiTheme="minorEastAsia" w:eastAsiaTheme="minorEastAsia" w:cstheme="minorEastAsia"/>
          <w:lang w:val="en-US" w:eastAsia="zh-CN"/>
        </w:rPr>
        <w:t xml:space="preserve">    业务</w:t>
      </w:r>
      <w:r>
        <w:rPr>
          <w:rFonts w:hint="eastAsia" w:asciiTheme="minorEastAsia" w:hAnsiTheme="minorEastAsia" w:eastAsiaTheme="minorEastAsia" w:cstheme="minorEastAsia"/>
        </w:rPr>
        <w:t>受理</w:t>
      </w:r>
      <w:r>
        <w:rPr>
          <w:rFonts w:hint="eastAsia" w:asciiTheme="minorEastAsia" w:hAnsiTheme="minorEastAsia" w:eastAsiaTheme="minorEastAsia" w:cstheme="minorEastAsia"/>
          <w:lang w:eastAsia="zh-CN"/>
        </w:rPr>
        <w:t>：</w:t>
      </w:r>
      <w:r>
        <w:rPr>
          <w:rFonts w:hint="eastAsia" w:asciiTheme="minorEastAsia" w:hAnsiTheme="minorEastAsia" w:eastAsiaTheme="minorEastAsia" w:cstheme="minorEastAsia"/>
          <w:lang w:val="en-US" w:eastAsia="zh-CN"/>
        </w:rPr>
        <w:t>自动实现环节班组配置，完成班组匹配后，自动实现流转至下一环节。</w:t>
      </w:r>
    </w:p>
    <w:p w14:paraId="6B35CE76">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rPr>
        <w:t>开通结果审核</w:t>
      </w:r>
      <w:r>
        <w:rPr>
          <w:rFonts w:hint="eastAsia" w:asciiTheme="minorEastAsia" w:hAnsiTheme="minorEastAsia" w:eastAsiaTheme="minorEastAsia" w:cstheme="minorEastAsia"/>
          <w:lang w:val="en-US" w:eastAsia="zh-CN"/>
        </w:rPr>
        <w:t>：用于自动审核专线开通结果，审核通过后自动流转至下一环节，如审核失败，自动流转至业务验证环节，进行重新业务验证，实现环节自动化流转。</w:t>
      </w:r>
    </w:p>
    <w:p w14:paraId="17E663F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rPr>
        <w:t>报结</w:t>
      </w:r>
      <w:r>
        <w:rPr>
          <w:rFonts w:hint="eastAsia" w:asciiTheme="minorEastAsia" w:hAnsiTheme="minorEastAsia" w:eastAsiaTheme="minorEastAsia" w:cstheme="minorEastAsia"/>
          <w:lang w:eastAsia="zh-CN"/>
        </w:rPr>
        <w:t>：</w:t>
      </w:r>
      <w:r>
        <w:rPr>
          <w:rFonts w:hint="eastAsia" w:asciiTheme="minorEastAsia" w:hAnsiTheme="minorEastAsia" w:eastAsiaTheme="minorEastAsia" w:cstheme="minorEastAsia"/>
          <w:lang w:val="en-US" w:eastAsia="zh-CN"/>
        </w:rPr>
        <w:t>用于通知资管、一编工单归档，生成实例。</w:t>
      </w:r>
    </w:p>
    <w:p w14:paraId="0558E69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sz w:val="21"/>
          <w:szCs w:val="21"/>
          <w:highlight w:val="none"/>
        </w:rPr>
        <w:t>支持</w:t>
      </w:r>
      <w:r>
        <w:rPr>
          <w:rFonts w:hint="eastAsia" w:asciiTheme="minorEastAsia" w:hAnsiTheme="minorEastAsia" w:eastAsiaTheme="minorEastAsia" w:cstheme="minorEastAsia"/>
          <w:sz w:val="21"/>
          <w:szCs w:val="21"/>
          <w:highlight w:val="none"/>
          <w:lang w:val="en-US" w:eastAsia="zh-CN"/>
        </w:rPr>
        <w:t>跨国传输专线业务</w:t>
      </w:r>
      <w:r>
        <w:rPr>
          <w:rFonts w:hint="eastAsia" w:asciiTheme="minorEastAsia" w:hAnsiTheme="minorEastAsia" w:eastAsiaTheme="minorEastAsia" w:cstheme="minorEastAsia"/>
          <w:sz w:val="21"/>
          <w:szCs w:val="21"/>
          <w:highlight w:val="none"/>
        </w:rPr>
        <w:t>受理</w:t>
      </w:r>
      <w:r>
        <w:rPr>
          <w:rFonts w:hint="eastAsia" w:asciiTheme="minorEastAsia" w:hAnsiTheme="minorEastAsia" w:eastAsiaTheme="minorEastAsia" w:cstheme="minorEastAsia"/>
          <w:sz w:val="21"/>
          <w:szCs w:val="21"/>
          <w:highlight w:val="none"/>
          <w:lang w:eastAsia="zh-CN"/>
        </w:rPr>
        <w:t>、</w:t>
      </w:r>
      <w:r>
        <w:rPr>
          <w:rFonts w:hint="eastAsia" w:asciiTheme="minorEastAsia" w:hAnsiTheme="minorEastAsia" w:eastAsiaTheme="minorEastAsia" w:cstheme="minorEastAsia"/>
          <w:sz w:val="21"/>
          <w:szCs w:val="21"/>
          <w:highlight w:val="none"/>
        </w:rPr>
        <w:t>报结环节流程自动提交。</w:t>
      </w:r>
      <w:r>
        <w:rPr>
          <w:rFonts w:hint="eastAsia" w:asciiTheme="minorEastAsia" w:hAnsiTheme="minorEastAsia" w:eastAsiaTheme="minorEastAsia" w:cstheme="minorEastAsia"/>
          <w:sz w:val="21"/>
          <w:szCs w:val="21"/>
          <w:highlight w:val="none"/>
        </w:rPr>
        <w:br w:type="textWrapping"/>
      </w:r>
      <w:r>
        <w:rPr>
          <w:rFonts w:hint="eastAsia" w:asciiTheme="minorEastAsia" w:hAnsiTheme="minorEastAsia" w:eastAsiaTheme="minorEastAsia" w:cstheme="minorEastAsia"/>
          <w:lang w:val="en-US" w:eastAsia="zh-CN"/>
        </w:rPr>
        <w:t xml:space="preserve">  业务</w:t>
      </w:r>
      <w:r>
        <w:rPr>
          <w:rFonts w:hint="eastAsia" w:asciiTheme="minorEastAsia" w:hAnsiTheme="minorEastAsia" w:eastAsiaTheme="minorEastAsia" w:cstheme="minorEastAsia"/>
        </w:rPr>
        <w:t>受理</w:t>
      </w:r>
      <w:r>
        <w:rPr>
          <w:rFonts w:hint="eastAsia" w:asciiTheme="minorEastAsia" w:hAnsiTheme="minorEastAsia" w:eastAsiaTheme="minorEastAsia" w:cstheme="minorEastAsia"/>
          <w:lang w:eastAsia="zh-CN"/>
        </w:rPr>
        <w:t>：</w:t>
      </w:r>
      <w:r>
        <w:rPr>
          <w:rFonts w:hint="eastAsia" w:asciiTheme="minorEastAsia" w:hAnsiTheme="minorEastAsia" w:eastAsiaTheme="minorEastAsia" w:cstheme="minorEastAsia"/>
          <w:lang w:val="en-US" w:eastAsia="zh-CN"/>
        </w:rPr>
        <w:t>自动实现环节班组配置，完成班组匹配后，自动实现流转至下一环节。</w:t>
      </w:r>
    </w:p>
    <w:p w14:paraId="1C09969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rPr>
        <w:t>开通结果审核</w:t>
      </w:r>
      <w:r>
        <w:rPr>
          <w:rFonts w:hint="eastAsia" w:asciiTheme="minorEastAsia" w:hAnsiTheme="minorEastAsia" w:eastAsiaTheme="minorEastAsia" w:cstheme="minorEastAsia"/>
          <w:lang w:val="en-US" w:eastAsia="zh-CN"/>
        </w:rPr>
        <w:t>：用于自动审核专线开通结果，审核通过后自动流转至下一环节，如审核失败，自动流转至业务验证环节，进行重新业务验证，实现环节自动化流转。</w:t>
      </w:r>
    </w:p>
    <w:p w14:paraId="24BBCCD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rPr>
        <w:t>报结</w:t>
      </w:r>
      <w:r>
        <w:rPr>
          <w:rFonts w:hint="eastAsia" w:asciiTheme="minorEastAsia" w:hAnsiTheme="minorEastAsia" w:eastAsiaTheme="minorEastAsia" w:cstheme="minorEastAsia"/>
          <w:lang w:eastAsia="zh-CN"/>
        </w:rPr>
        <w:t>：</w:t>
      </w:r>
      <w:r>
        <w:rPr>
          <w:rFonts w:hint="eastAsia" w:asciiTheme="minorEastAsia" w:hAnsiTheme="minorEastAsia" w:eastAsiaTheme="minorEastAsia" w:cstheme="minorEastAsia"/>
          <w:lang w:val="en-US" w:eastAsia="zh-CN"/>
        </w:rPr>
        <w:t>用于通知资管、一编工单归档，生成实例。</w:t>
      </w:r>
    </w:p>
    <w:p w14:paraId="7F7A938E">
      <w:pPr>
        <w:keepNext/>
        <w:numPr>
          <w:ilvl w:val="4"/>
          <w:numId w:val="225"/>
        </w:numPr>
        <w:tabs>
          <w:tab w:val="left" w:pos="0"/>
          <w:tab w:val="clear" w:pos="420"/>
        </w:tabs>
        <w:spacing w:line="360" w:lineRule="auto"/>
        <w:ind w:left="0" w:leftChars="0" w:firstLine="0" w:firstLineChars="0"/>
        <w:outlineLvl w:val="4"/>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i w:val="0"/>
          <w:iCs w:val="0"/>
          <w:sz w:val="21"/>
          <w:szCs w:val="21"/>
          <w:lang w:val="en-US" w:eastAsia="zh-CN" w:bidi="ar-SA"/>
        </w:rPr>
        <w:t>新增跨国传输</w:t>
      </w:r>
      <w:r>
        <w:rPr>
          <w:rFonts w:hint="eastAsia" w:asciiTheme="minorEastAsia" w:hAnsiTheme="minorEastAsia" w:eastAsiaTheme="minorEastAsia" w:cstheme="minorEastAsia"/>
          <w:sz w:val="21"/>
          <w:szCs w:val="21"/>
          <w:lang w:val="en-US" w:eastAsia="zh-CN"/>
        </w:rPr>
        <w:t>专线</w:t>
      </w:r>
      <w:r>
        <w:rPr>
          <w:rFonts w:hint="eastAsia" w:asciiTheme="minorEastAsia" w:hAnsiTheme="minorEastAsia" w:eastAsiaTheme="minorEastAsia" w:cstheme="minorEastAsia"/>
          <w:i w:val="0"/>
          <w:iCs w:val="0"/>
          <w:sz w:val="21"/>
          <w:szCs w:val="21"/>
          <w:lang w:val="en-US" w:eastAsia="zh-CN" w:bidi="ar-SA"/>
        </w:rPr>
        <w:t>业务自动化流转能力</w:t>
      </w:r>
    </w:p>
    <w:p w14:paraId="337A8359">
      <w:pPr>
        <w:widowControl w:val="0"/>
        <w:numPr>
          <w:ilvl w:val="0"/>
          <w:numId w:val="230"/>
        </w:numPr>
        <w:spacing w:line="360" w:lineRule="auto"/>
        <w:ind w:firstLine="210" w:firstLineChars="10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优化跨国传输专线勘察/变更勘察工单回复</w:t>
      </w:r>
    </w:p>
    <w:p w14:paraId="5DF1214B">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bidi="ar-SA"/>
        </w:rPr>
        <w:t>支持</w:t>
      </w:r>
      <w:r>
        <w:rPr>
          <w:rFonts w:hint="eastAsia" w:asciiTheme="minorEastAsia" w:hAnsiTheme="minorEastAsia" w:eastAsiaTheme="minorEastAsia" w:cstheme="minorEastAsia"/>
          <w:sz w:val="21"/>
          <w:szCs w:val="21"/>
          <w:lang w:val="en-US" w:eastAsia="zh-CN"/>
        </w:rPr>
        <w:t>接收</w:t>
      </w:r>
      <w:r>
        <w:rPr>
          <w:rFonts w:hint="eastAsia" w:asciiTheme="minorEastAsia" w:hAnsiTheme="minorEastAsia" w:eastAsiaTheme="minorEastAsia" w:cstheme="minorEastAsia"/>
          <w:sz w:val="21"/>
          <w:szCs w:val="21"/>
          <w:lang w:val="en-US" w:eastAsia="zh-CN" w:bidi="ar-SA"/>
        </w:rPr>
        <w:t>一编派发跨国传输专线的勘察/变更勘察单，勘察工单回复接口、变更勘察工</w:t>
      </w:r>
      <w:r>
        <w:rPr>
          <w:rFonts w:hint="eastAsia" w:asciiTheme="minorEastAsia" w:hAnsiTheme="minorEastAsia" w:eastAsiaTheme="minorEastAsia" w:cstheme="minorEastAsia"/>
          <w:sz w:val="21"/>
          <w:szCs w:val="21"/>
        </w:rPr>
        <w:t>单回复接口新增“网络建设预计完成时间（工作日）”、“降级或无法建设或无法查勘一级原因”、“降级或无法建设或无法查勘二级原因”、“降级或无法建设或无法查勘三级原因”、“是否在该楼宇成功开通过专线业务”</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highlight w:val="none"/>
          <w:lang w:eastAsia="zh"/>
        </w:rPr>
        <w:t>“客户侧末端建筑场景”</w:t>
      </w:r>
      <w:r>
        <w:rPr>
          <w:rFonts w:hint="eastAsia" w:asciiTheme="minorEastAsia" w:hAnsiTheme="minorEastAsia" w:eastAsiaTheme="minorEastAsia" w:cstheme="minorEastAsia"/>
          <w:sz w:val="21"/>
          <w:szCs w:val="21"/>
          <w:lang w:val="en-US" w:eastAsia="zh-CN"/>
        </w:rPr>
        <w:t>等</w:t>
      </w:r>
      <w:r>
        <w:rPr>
          <w:rFonts w:hint="eastAsia" w:asciiTheme="minorEastAsia" w:hAnsiTheme="minorEastAsia" w:eastAsiaTheme="minorEastAsia" w:cstheme="minorEastAsia"/>
          <w:sz w:val="21"/>
          <w:szCs w:val="21"/>
        </w:rPr>
        <w:t>字段。</w:t>
      </w:r>
      <w:r>
        <w:rPr>
          <w:rFonts w:hint="eastAsia" w:asciiTheme="minorEastAsia" w:hAnsiTheme="minorEastAsia" w:eastAsiaTheme="minorEastAsia" w:cstheme="minorEastAsia"/>
          <w:sz w:val="21"/>
          <w:szCs w:val="21"/>
        </w:rPr>
        <w:br w:type="textWrapping"/>
      </w:r>
      <w:r>
        <w:rPr>
          <w:rFonts w:hint="eastAsia" w:asciiTheme="minorEastAsia" w:hAnsiTheme="minorEastAsia" w:eastAsiaTheme="minorEastAsia" w:cstheme="minorEastAsia"/>
        </w:rPr>
        <w:drawing>
          <wp:inline distT="0" distB="0" distL="114300" distR="114300">
            <wp:extent cx="5505450" cy="1500505"/>
            <wp:effectExtent l="0" t="0" r="0" b="4445"/>
            <wp:docPr id="8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
                    <pic:cNvPicPr>
                      <a:picLocks noChangeAspect="1"/>
                    </pic:cNvPicPr>
                  </pic:nvPicPr>
                  <pic:blipFill>
                    <a:blip r:embed="rId100"/>
                    <a:stretch>
                      <a:fillRect/>
                    </a:stretch>
                  </pic:blipFill>
                  <pic:spPr>
                    <a:xfrm>
                      <a:off x="0" y="0"/>
                      <a:ext cx="5505450" cy="1500505"/>
                    </a:xfrm>
                    <a:prstGeom prst="rect">
                      <a:avLst/>
                    </a:prstGeom>
                    <a:noFill/>
                    <a:ln>
                      <a:noFill/>
                    </a:ln>
                  </pic:spPr>
                </pic:pic>
              </a:graphicData>
            </a:graphic>
          </wp:inline>
        </w:drawing>
      </w:r>
    </w:p>
    <w:p w14:paraId="5344564B">
      <w:pPr>
        <w:widowControl w:val="0"/>
        <w:numPr>
          <w:ilvl w:val="0"/>
          <w:numId w:val="230"/>
        </w:numPr>
        <w:spacing w:line="360" w:lineRule="auto"/>
        <w:ind w:firstLine="210" w:firstLineChars="100"/>
        <w:jc w:val="both"/>
        <w:rPr>
          <w:rFonts w:hint="eastAsia" w:asciiTheme="minorEastAsia" w:hAnsiTheme="minorEastAsia" w:eastAsiaTheme="minorEastAsia" w:cstheme="minorEastAsia"/>
          <w:sz w:val="21"/>
          <w:szCs w:val="21"/>
          <w:lang w:val="en-US" w:eastAsia="zh"/>
        </w:rPr>
      </w:pPr>
      <w:r>
        <w:rPr>
          <w:rFonts w:hint="eastAsia" w:asciiTheme="minorEastAsia" w:hAnsiTheme="minorEastAsia" w:eastAsiaTheme="minorEastAsia" w:cstheme="minorEastAsia"/>
          <w:sz w:val="21"/>
          <w:szCs w:val="21"/>
          <w:lang w:val="en-US" w:eastAsia="zh"/>
        </w:rPr>
        <w:t>跨国传输专线新增订单属性功能</w:t>
      </w:r>
    </w:p>
    <w:p w14:paraId="6621BC24">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highlight w:val="none"/>
          <w:lang w:eastAsia="zh"/>
        </w:rPr>
      </w:pPr>
      <w:r>
        <w:rPr>
          <w:rFonts w:hint="eastAsia" w:asciiTheme="minorEastAsia" w:hAnsiTheme="minorEastAsia" w:eastAsiaTheme="minorEastAsia" w:cstheme="minorEastAsia"/>
          <w:sz w:val="21"/>
          <w:szCs w:val="21"/>
          <w:highlight w:val="none"/>
          <w:lang w:eastAsia="zh"/>
        </w:rPr>
        <w:t>支持接收一编派发跨国传输</w:t>
      </w:r>
      <w:r>
        <w:rPr>
          <w:rFonts w:hint="eastAsia" w:asciiTheme="minorEastAsia" w:hAnsiTheme="minorEastAsia" w:eastAsiaTheme="minorEastAsia" w:cstheme="minorEastAsia"/>
          <w:sz w:val="21"/>
          <w:szCs w:val="21"/>
          <w:highlight w:val="none"/>
        </w:rPr>
        <w:t>专线开通、变更单，编排与一编开通工单回复接口、变更工单回复接口新增</w:t>
      </w:r>
      <w:r>
        <w:rPr>
          <w:rFonts w:hint="eastAsia" w:asciiTheme="minorEastAsia" w:hAnsiTheme="minorEastAsia" w:eastAsiaTheme="minorEastAsia" w:cstheme="minorEastAsia"/>
          <w:sz w:val="21"/>
          <w:szCs w:val="21"/>
          <w:highlight w:val="none"/>
          <w:lang w:eastAsia="zh"/>
        </w:rPr>
        <w:t>“</w:t>
      </w:r>
      <w:r>
        <w:rPr>
          <w:rFonts w:hint="eastAsia" w:asciiTheme="minorEastAsia" w:hAnsiTheme="minorEastAsia" w:eastAsiaTheme="minorEastAsia" w:cstheme="minorEastAsia"/>
          <w:sz w:val="21"/>
          <w:szCs w:val="21"/>
          <w:highlight w:val="none"/>
        </w:rPr>
        <w:t>专线境内段运营商侧地址</w:t>
      </w:r>
      <w:r>
        <w:rPr>
          <w:rFonts w:hint="eastAsia" w:asciiTheme="minorEastAsia" w:hAnsiTheme="minorEastAsia" w:eastAsiaTheme="minorEastAsia" w:cstheme="minorEastAsia"/>
          <w:sz w:val="21"/>
          <w:szCs w:val="21"/>
          <w:highlight w:val="none"/>
          <w:lang w:eastAsia="zh"/>
        </w:rPr>
        <w:t>”</w:t>
      </w:r>
      <w:r>
        <w:rPr>
          <w:rFonts w:hint="eastAsia" w:asciiTheme="minorEastAsia" w:hAnsiTheme="minorEastAsia" w:eastAsiaTheme="minorEastAsia" w:cstheme="minorEastAsia"/>
          <w:sz w:val="21"/>
          <w:szCs w:val="21"/>
          <w:highlight w:val="none"/>
        </w:rPr>
        <w:t>、</w:t>
      </w:r>
      <w:r>
        <w:rPr>
          <w:rFonts w:hint="eastAsia" w:asciiTheme="minorEastAsia" w:hAnsiTheme="minorEastAsia" w:eastAsiaTheme="minorEastAsia" w:cstheme="minorEastAsia"/>
          <w:sz w:val="21"/>
          <w:szCs w:val="21"/>
          <w:highlight w:val="none"/>
          <w:lang w:eastAsia="zh"/>
        </w:rPr>
        <w:t>“</w:t>
      </w:r>
      <w:r>
        <w:rPr>
          <w:rFonts w:hint="eastAsia" w:asciiTheme="minorEastAsia" w:hAnsiTheme="minorEastAsia" w:eastAsiaTheme="minorEastAsia" w:cstheme="minorEastAsia"/>
          <w:sz w:val="21"/>
          <w:szCs w:val="21"/>
          <w:highlight w:val="none"/>
        </w:rPr>
        <w:t>专线境内段运营商侧建筑类型</w:t>
      </w:r>
      <w:r>
        <w:rPr>
          <w:rFonts w:hint="eastAsia" w:asciiTheme="minorEastAsia" w:hAnsiTheme="minorEastAsia" w:eastAsiaTheme="minorEastAsia" w:cstheme="minorEastAsia"/>
          <w:sz w:val="21"/>
          <w:szCs w:val="21"/>
          <w:highlight w:val="none"/>
          <w:lang w:eastAsia="zh"/>
        </w:rPr>
        <w:t>”</w:t>
      </w:r>
      <w:r>
        <w:rPr>
          <w:rFonts w:hint="eastAsia" w:asciiTheme="minorEastAsia" w:hAnsiTheme="minorEastAsia" w:eastAsiaTheme="minorEastAsia" w:cstheme="minorEastAsia"/>
          <w:sz w:val="21"/>
          <w:szCs w:val="21"/>
          <w:highlight w:val="none"/>
        </w:rPr>
        <w:t>、</w:t>
      </w:r>
      <w:r>
        <w:rPr>
          <w:rFonts w:hint="eastAsia" w:asciiTheme="minorEastAsia" w:hAnsiTheme="minorEastAsia" w:eastAsiaTheme="minorEastAsia" w:cstheme="minorEastAsia"/>
          <w:sz w:val="21"/>
          <w:szCs w:val="21"/>
          <w:highlight w:val="none"/>
          <w:lang w:eastAsia="zh"/>
        </w:rPr>
        <w:t>“</w:t>
      </w:r>
      <w:r>
        <w:rPr>
          <w:rFonts w:hint="eastAsia" w:asciiTheme="minorEastAsia" w:hAnsiTheme="minorEastAsia" w:eastAsiaTheme="minorEastAsia" w:cstheme="minorEastAsia"/>
          <w:sz w:val="21"/>
          <w:szCs w:val="21"/>
          <w:highlight w:val="none"/>
        </w:rPr>
        <w:t>专线境内段运营商侧建筑归属单位</w:t>
      </w:r>
      <w:r>
        <w:rPr>
          <w:rFonts w:hint="eastAsia" w:asciiTheme="minorEastAsia" w:hAnsiTheme="minorEastAsia" w:eastAsiaTheme="minorEastAsia" w:cstheme="minorEastAsia"/>
          <w:sz w:val="21"/>
          <w:szCs w:val="21"/>
          <w:highlight w:val="none"/>
          <w:lang w:eastAsia="zh"/>
        </w:rPr>
        <w:t>”</w:t>
      </w:r>
      <w:r>
        <w:rPr>
          <w:rFonts w:hint="eastAsia" w:asciiTheme="minorEastAsia" w:hAnsiTheme="minorEastAsia" w:eastAsiaTheme="minorEastAsia" w:cstheme="minorEastAsia"/>
          <w:sz w:val="21"/>
          <w:szCs w:val="21"/>
          <w:highlight w:val="none"/>
        </w:rPr>
        <w:t>、</w:t>
      </w:r>
      <w:r>
        <w:rPr>
          <w:rFonts w:hint="eastAsia" w:asciiTheme="minorEastAsia" w:hAnsiTheme="minorEastAsia" w:eastAsiaTheme="minorEastAsia" w:cstheme="minorEastAsia"/>
          <w:sz w:val="21"/>
          <w:szCs w:val="21"/>
          <w:highlight w:val="none"/>
          <w:lang w:eastAsia="zh"/>
        </w:rPr>
        <w:t>“</w:t>
      </w:r>
      <w:r>
        <w:rPr>
          <w:rFonts w:hint="eastAsia" w:asciiTheme="minorEastAsia" w:hAnsiTheme="minorEastAsia" w:eastAsiaTheme="minorEastAsia" w:cstheme="minorEastAsia"/>
          <w:sz w:val="21"/>
          <w:szCs w:val="21"/>
          <w:highlight w:val="none"/>
        </w:rPr>
        <w:t>专线境内段运营商侧机柜归属单位</w:t>
      </w:r>
      <w:r>
        <w:rPr>
          <w:rFonts w:hint="eastAsia" w:asciiTheme="minorEastAsia" w:hAnsiTheme="minorEastAsia" w:eastAsiaTheme="minorEastAsia" w:cstheme="minorEastAsia"/>
          <w:sz w:val="21"/>
          <w:szCs w:val="21"/>
          <w:highlight w:val="none"/>
          <w:lang w:eastAsia="zh"/>
        </w:rPr>
        <w:t>”</w:t>
      </w:r>
      <w:r>
        <w:rPr>
          <w:rFonts w:hint="eastAsia" w:asciiTheme="minorEastAsia" w:hAnsiTheme="minorEastAsia" w:eastAsiaTheme="minorEastAsia" w:cstheme="minorEastAsia"/>
          <w:sz w:val="21"/>
          <w:szCs w:val="21"/>
          <w:highlight w:val="none"/>
          <w:lang w:val="en-US" w:eastAsia="zh-CN"/>
        </w:rPr>
        <w:t>等字段</w:t>
      </w:r>
      <w:r>
        <w:rPr>
          <w:rFonts w:hint="eastAsia" w:asciiTheme="minorEastAsia" w:hAnsiTheme="minorEastAsia" w:eastAsiaTheme="minorEastAsia" w:cstheme="minorEastAsia"/>
          <w:sz w:val="21"/>
          <w:szCs w:val="21"/>
          <w:highlight w:val="none"/>
          <w:lang w:val="en-US" w:eastAsia="zh"/>
        </w:rPr>
        <w:t>。</w:t>
      </w:r>
    </w:p>
    <w:p w14:paraId="572D6920">
      <w:pPr>
        <w:widowControl w:val="0"/>
        <w:numPr>
          <w:ilvl w:val="0"/>
          <w:numId w:val="230"/>
        </w:numPr>
        <w:spacing w:line="360" w:lineRule="auto"/>
        <w:ind w:firstLine="210" w:firstLineChars="100"/>
        <w:jc w:val="both"/>
        <w:rPr>
          <w:rFonts w:hint="eastAsia" w:asciiTheme="minorEastAsia" w:hAnsiTheme="minorEastAsia" w:eastAsiaTheme="minorEastAsia" w:cstheme="minorEastAsia"/>
          <w:sz w:val="21"/>
          <w:szCs w:val="21"/>
          <w:lang w:val="en-US" w:eastAsia="zh"/>
        </w:rPr>
      </w:pPr>
      <w:r>
        <w:rPr>
          <w:rFonts w:hint="eastAsia" w:asciiTheme="minorEastAsia" w:hAnsiTheme="minorEastAsia" w:eastAsiaTheme="minorEastAsia" w:cstheme="minorEastAsia"/>
          <w:sz w:val="21"/>
          <w:szCs w:val="21"/>
          <w:lang w:val="en-US" w:eastAsia="zh"/>
        </w:rPr>
        <w:t>跨</w:t>
      </w:r>
      <w:r>
        <w:rPr>
          <w:rFonts w:hint="eastAsia" w:asciiTheme="minorEastAsia" w:hAnsiTheme="minorEastAsia" w:eastAsiaTheme="minorEastAsia" w:cstheme="minorEastAsia"/>
          <w:sz w:val="21"/>
          <w:szCs w:val="21"/>
          <w:lang w:val="en-US" w:eastAsia="zh-CN"/>
        </w:rPr>
        <w:t>国传输专线</w:t>
      </w:r>
      <w:r>
        <w:rPr>
          <w:rFonts w:hint="eastAsia" w:asciiTheme="minorEastAsia" w:hAnsiTheme="minorEastAsia" w:eastAsiaTheme="minorEastAsia" w:cstheme="minorEastAsia"/>
          <w:sz w:val="21"/>
          <w:szCs w:val="21"/>
          <w:lang w:val="en-US" w:eastAsia="zh"/>
        </w:rPr>
        <w:t>开通流程自动化改造</w:t>
      </w:r>
    </w:p>
    <w:p w14:paraId="16EF1344">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highlight w:val="none"/>
          <w:lang w:eastAsia="zh"/>
        </w:rPr>
      </w:pPr>
      <w:r>
        <w:rPr>
          <w:rFonts w:hint="eastAsia" w:asciiTheme="minorEastAsia" w:hAnsiTheme="minorEastAsia" w:eastAsiaTheme="minorEastAsia" w:cstheme="minorEastAsia"/>
          <w:sz w:val="21"/>
          <w:szCs w:val="21"/>
        </w:rPr>
        <w:t>支持业务受理、方案设计、开通结果审核环节</w:t>
      </w:r>
      <w:r>
        <w:rPr>
          <w:rFonts w:hint="eastAsia" w:asciiTheme="minorEastAsia" w:hAnsiTheme="minorEastAsia" w:eastAsiaTheme="minorEastAsia" w:cstheme="minorEastAsia"/>
          <w:sz w:val="21"/>
          <w:szCs w:val="21"/>
          <w:lang w:eastAsia="zh"/>
        </w:rPr>
        <w:t>通过匹配自动化提交规则，实现</w:t>
      </w:r>
      <w:r>
        <w:rPr>
          <w:rFonts w:hint="eastAsia" w:asciiTheme="minorEastAsia" w:hAnsiTheme="minorEastAsia" w:eastAsiaTheme="minorEastAsia" w:cstheme="minorEastAsia"/>
          <w:sz w:val="21"/>
          <w:szCs w:val="21"/>
          <w:lang w:val="en-US" w:eastAsia="zh-CN"/>
        </w:rPr>
        <w:t>跨国传输专线</w:t>
      </w:r>
      <w:r>
        <w:rPr>
          <w:rFonts w:hint="eastAsia" w:asciiTheme="minorEastAsia" w:hAnsiTheme="minorEastAsia" w:eastAsiaTheme="minorEastAsia" w:cstheme="minorEastAsia"/>
          <w:sz w:val="21"/>
          <w:szCs w:val="21"/>
          <w:lang w:eastAsia="zh"/>
        </w:rPr>
        <w:t>开通场景</w:t>
      </w:r>
      <w:r>
        <w:rPr>
          <w:rFonts w:hint="eastAsia" w:asciiTheme="minorEastAsia" w:hAnsiTheme="minorEastAsia" w:eastAsiaTheme="minorEastAsia" w:cstheme="minorEastAsia"/>
          <w:sz w:val="21"/>
          <w:szCs w:val="21"/>
        </w:rPr>
        <w:t>自动提交</w:t>
      </w:r>
      <w:r>
        <w:rPr>
          <w:rFonts w:hint="eastAsia" w:asciiTheme="minorEastAsia" w:hAnsiTheme="minorEastAsia" w:eastAsiaTheme="minorEastAsia" w:cstheme="minorEastAsia"/>
          <w:sz w:val="21"/>
          <w:szCs w:val="21"/>
          <w:highlight w:val="none"/>
          <w:lang w:eastAsia="zh"/>
        </w:rPr>
        <w:t>。</w:t>
      </w:r>
    </w:p>
    <w:p w14:paraId="0DDACA72">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rPr>
        <w:t>业务受理</w:t>
      </w:r>
      <w:r>
        <w:rPr>
          <w:rFonts w:hint="eastAsia" w:asciiTheme="minorEastAsia" w:hAnsiTheme="minorEastAsia" w:eastAsiaTheme="minorEastAsia" w:cstheme="minorEastAsia"/>
          <w:lang w:eastAsia="zh-CN"/>
        </w:rPr>
        <w:t>：</w:t>
      </w:r>
      <w:r>
        <w:rPr>
          <w:rFonts w:hint="eastAsia" w:asciiTheme="minorEastAsia" w:hAnsiTheme="minorEastAsia" w:eastAsiaTheme="minorEastAsia" w:cstheme="minorEastAsia"/>
          <w:lang w:val="en-US" w:eastAsia="zh-CN"/>
        </w:rPr>
        <w:t>自动实现环节班组配置，完成班组匹配后，自动实现流转至下一环节。</w:t>
      </w:r>
    </w:p>
    <w:p w14:paraId="5CBCAAB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rPr>
        <w:t>方案细化</w:t>
      </w:r>
      <w:r>
        <w:rPr>
          <w:rFonts w:hint="eastAsia" w:asciiTheme="minorEastAsia" w:hAnsiTheme="minorEastAsia" w:eastAsiaTheme="minorEastAsia" w:cstheme="minorEastAsia"/>
          <w:lang w:eastAsia="zh-CN"/>
        </w:rPr>
        <w:t>：</w:t>
      </w:r>
      <w:r>
        <w:rPr>
          <w:rFonts w:hint="eastAsia" w:asciiTheme="minorEastAsia" w:hAnsiTheme="minorEastAsia" w:eastAsiaTheme="minorEastAsia" w:cstheme="minorEastAsia"/>
          <w:lang w:val="en-US" w:eastAsia="zh-CN"/>
        </w:rPr>
        <w:t>用于回显资管协办反馈的方案信息，并展示对应的方案内容，并实现环节自动化流转。</w:t>
      </w:r>
    </w:p>
    <w:p w14:paraId="7522920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rPr>
        <w:t>开通结果审核</w:t>
      </w:r>
      <w:r>
        <w:rPr>
          <w:rFonts w:hint="eastAsia" w:asciiTheme="minorEastAsia" w:hAnsiTheme="minorEastAsia" w:eastAsiaTheme="minorEastAsia" w:cstheme="minorEastAsia"/>
          <w:lang w:val="en-US" w:eastAsia="zh-CN"/>
        </w:rPr>
        <w:t>：用于自动审核专线开通结果，审核通过后自动流转至下一环节，如审核失败，自动流转至业务验证环节，进行重新业务验证，实现环节自动化流转。</w:t>
      </w:r>
    </w:p>
    <w:p w14:paraId="4F37F36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rPr>
        <w:t>报结</w:t>
      </w:r>
      <w:r>
        <w:rPr>
          <w:rFonts w:hint="eastAsia" w:asciiTheme="minorEastAsia" w:hAnsiTheme="minorEastAsia" w:eastAsiaTheme="minorEastAsia" w:cstheme="minorEastAsia"/>
          <w:lang w:eastAsia="zh-CN"/>
        </w:rPr>
        <w:t>：</w:t>
      </w:r>
      <w:r>
        <w:rPr>
          <w:rFonts w:hint="eastAsia" w:asciiTheme="minorEastAsia" w:hAnsiTheme="minorEastAsia" w:eastAsiaTheme="minorEastAsia" w:cstheme="minorEastAsia"/>
          <w:lang w:val="en-US" w:eastAsia="zh-CN"/>
        </w:rPr>
        <w:t>用于通知资管、一编工单归档，生成实例。</w:t>
      </w:r>
    </w:p>
    <w:p w14:paraId="4423D3FE">
      <w:pPr>
        <w:keepNext/>
        <w:numPr>
          <w:ilvl w:val="4"/>
          <w:numId w:val="225"/>
        </w:numPr>
        <w:tabs>
          <w:tab w:val="left" w:pos="0"/>
          <w:tab w:val="clear" w:pos="420"/>
        </w:tabs>
        <w:spacing w:line="360" w:lineRule="auto"/>
        <w:ind w:left="0" w:leftChars="0" w:firstLine="0" w:firstLineChars="0"/>
        <w:outlineLvl w:val="4"/>
        <w:rPr>
          <w:rFonts w:hint="eastAsia" w:asciiTheme="minorEastAsia" w:hAnsiTheme="minorEastAsia" w:eastAsiaTheme="minorEastAsia" w:cstheme="minorEastAsia"/>
          <w:i w:val="0"/>
          <w:iCs w:val="0"/>
          <w:sz w:val="21"/>
          <w:szCs w:val="21"/>
        </w:rPr>
      </w:pPr>
      <w:r>
        <w:rPr>
          <w:rFonts w:hint="eastAsia" w:asciiTheme="minorEastAsia" w:hAnsiTheme="minorEastAsia" w:eastAsiaTheme="minorEastAsia" w:cstheme="minorEastAsia"/>
          <w:i w:val="0"/>
          <w:iCs w:val="0"/>
          <w:sz w:val="21"/>
          <w:szCs w:val="21"/>
          <w:lang w:val="en-US" w:eastAsia="zh-CN"/>
        </w:rPr>
        <w:t>新增</w:t>
      </w:r>
      <w:r>
        <w:rPr>
          <w:rFonts w:hint="eastAsia" w:asciiTheme="minorEastAsia" w:hAnsiTheme="minorEastAsia" w:eastAsiaTheme="minorEastAsia" w:cstheme="minorEastAsia"/>
          <w:i w:val="0"/>
          <w:iCs w:val="0"/>
          <w:sz w:val="21"/>
          <w:szCs w:val="21"/>
        </w:rPr>
        <w:t>跨省MPLS-VPN业务</w:t>
      </w:r>
      <w:r>
        <w:rPr>
          <w:rFonts w:hint="eastAsia" w:asciiTheme="minorEastAsia" w:hAnsiTheme="minorEastAsia" w:eastAsiaTheme="minorEastAsia" w:cstheme="minorEastAsia"/>
          <w:i w:val="0"/>
          <w:iCs w:val="0"/>
          <w:sz w:val="21"/>
          <w:szCs w:val="21"/>
          <w:lang w:val="en-US" w:eastAsia="zh-CN" w:bidi="ar-SA"/>
        </w:rPr>
        <w:t>自动化流转能力</w:t>
      </w:r>
    </w:p>
    <w:p w14:paraId="0404B4FF">
      <w:pPr>
        <w:widowControl w:val="0"/>
        <w:numPr>
          <w:ilvl w:val="0"/>
          <w:numId w:val="231"/>
        </w:numPr>
        <w:spacing w:line="360" w:lineRule="auto"/>
        <w:ind w:firstLine="210" w:firstLineChars="100"/>
        <w:jc w:val="both"/>
        <w:rPr>
          <w:rFonts w:hint="eastAsia" w:asciiTheme="minorEastAsia" w:hAnsiTheme="minorEastAsia" w:eastAsiaTheme="minorEastAsia" w:cstheme="minorEastAsia"/>
          <w:sz w:val="21"/>
          <w:szCs w:val="21"/>
          <w:lang w:val="en-US" w:eastAsia="zh"/>
        </w:rPr>
      </w:pPr>
      <w:r>
        <w:rPr>
          <w:rFonts w:hint="eastAsia" w:asciiTheme="minorEastAsia" w:hAnsiTheme="minorEastAsia" w:eastAsiaTheme="minorEastAsia" w:cstheme="minorEastAsia"/>
          <w:sz w:val="21"/>
          <w:szCs w:val="21"/>
          <w:lang w:val="en-US" w:eastAsia="zh"/>
        </w:rPr>
        <w:t>优化跨省MPLS-VPN资源勘察</w:t>
      </w:r>
    </w:p>
    <w:p w14:paraId="02FA6BC3">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napToGrid w:val="0"/>
          <w:sz w:val="21"/>
          <w:szCs w:val="21"/>
        </w:rPr>
      </w:pPr>
      <w:r>
        <w:rPr>
          <w:rFonts w:hint="eastAsia" w:asciiTheme="minorEastAsia" w:hAnsiTheme="minorEastAsia" w:eastAsiaTheme="minorEastAsia" w:cstheme="minorEastAsia"/>
          <w:sz w:val="21"/>
          <w:szCs w:val="21"/>
          <w:lang w:eastAsia="zh"/>
        </w:rPr>
        <w:t>优化</w:t>
      </w:r>
      <w:r>
        <w:rPr>
          <w:rFonts w:hint="eastAsia" w:asciiTheme="minorEastAsia" w:hAnsiTheme="minorEastAsia" w:eastAsiaTheme="minorEastAsia" w:cstheme="minorEastAsia"/>
          <w:sz w:val="21"/>
          <w:szCs w:val="21"/>
        </w:rPr>
        <w:t>方案设计环节、远程勘察环节、现场勘察环节、勘察结果汇总环节</w:t>
      </w:r>
      <w:r>
        <w:rPr>
          <w:rFonts w:hint="eastAsia" w:asciiTheme="minorEastAsia" w:hAnsiTheme="minorEastAsia" w:eastAsiaTheme="minorEastAsia" w:cstheme="minorEastAsia"/>
          <w:sz w:val="21"/>
          <w:szCs w:val="21"/>
          <w:lang w:eastAsia="zh"/>
        </w:rPr>
        <w:t>页面显示，4个环节均</w:t>
      </w:r>
      <w:r>
        <w:rPr>
          <w:rFonts w:hint="eastAsia" w:asciiTheme="minorEastAsia" w:hAnsiTheme="minorEastAsia" w:eastAsiaTheme="minorEastAsia" w:cstheme="minorEastAsia"/>
          <w:sz w:val="21"/>
          <w:szCs w:val="21"/>
        </w:rPr>
        <w:t>新增“综合预计完成时间（工作日）”、“降级或无法建设一级原因”、“降级或无法建设二级原因”、“降级或无法建设三级原因”</w:t>
      </w:r>
      <w:r>
        <w:rPr>
          <w:rFonts w:hint="eastAsia" w:asciiTheme="minorEastAsia" w:hAnsiTheme="minorEastAsia" w:eastAsiaTheme="minorEastAsia" w:cstheme="minorEastAsia"/>
          <w:sz w:val="21"/>
          <w:szCs w:val="21"/>
          <w:lang w:eastAsia="zh"/>
        </w:rPr>
        <w:t>及“</w:t>
      </w:r>
      <w:r>
        <w:rPr>
          <w:rFonts w:hint="eastAsia" w:asciiTheme="minorEastAsia" w:hAnsiTheme="minorEastAsia" w:eastAsiaTheme="minorEastAsia" w:cstheme="minorEastAsia"/>
          <w:sz w:val="21"/>
          <w:szCs w:val="21"/>
        </w:rPr>
        <w:t>客户侧末端建筑场景</w:t>
      </w:r>
      <w:r>
        <w:rPr>
          <w:rFonts w:hint="eastAsia" w:asciiTheme="minorEastAsia" w:hAnsiTheme="minorEastAsia" w:eastAsiaTheme="minorEastAsia" w:cstheme="minorEastAsia"/>
          <w:sz w:val="21"/>
          <w:szCs w:val="21"/>
          <w:lang w:eastAsia="zh"/>
        </w:rPr>
        <w:t>”</w:t>
      </w:r>
      <w:r>
        <w:rPr>
          <w:rFonts w:hint="eastAsia" w:asciiTheme="minorEastAsia" w:hAnsiTheme="minorEastAsia" w:eastAsiaTheme="minorEastAsia" w:cstheme="minorEastAsia"/>
          <w:sz w:val="21"/>
          <w:szCs w:val="21"/>
        </w:rPr>
        <w:t>字段。</w:t>
      </w:r>
      <w:r>
        <w:rPr>
          <w:rFonts w:hint="eastAsia" w:asciiTheme="minorEastAsia" w:hAnsiTheme="minorEastAsia" w:eastAsiaTheme="minorEastAsia" w:cstheme="minorEastAsia"/>
          <w:snapToGrid w:val="0"/>
          <w:sz w:val="21"/>
          <w:szCs w:val="21"/>
        </w:rPr>
        <w:t>勘察回复</w:t>
      </w:r>
      <w:r>
        <w:rPr>
          <w:rFonts w:hint="eastAsia" w:asciiTheme="minorEastAsia" w:hAnsiTheme="minorEastAsia" w:eastAsiaTheme="minorEastAsia" w:cstheme="minorEastAsia"/>
          <w:snapToGrid w:val="0"/>
          <w:sz w:val="21"/>
          <w:szCs w:val="21"/>
          <w:lang w:eastAsia="zh"/>
        </w:rPr>
        <w:t>一编</w:t>
      </w:r>
      <w:r>
        <w:rPr>
          <w:rFonts w:hint="eastAsia" w:asciiTheme="minorEastAsia" w:hAnsiTheme="minorEastAsia" w:eastAsiaTheme="minorEastAsia" w:cstheme="minorEastAsia"/>
          <w:snapToGrid w:val="0"/>
          <w:sz w:val="21"/>
          <w:szCs w:val="21"/>
        </w:rPr>
        <w:t>接口新增</w:t>
      </w:r>
      <w:r>
        <w:rPr>
          <w:rFonts w:hint="eastAsia" w:asciiTheme="minorEastAsia" w:hAnsiTheme="minorEastAsia" w:eastAsiaTheme="minorEastAsia" w:cstheme="minorEastAsia"/>
          <w:sz w:val="21"/>
          <w:szCs w:val="21"/>
        </w:rPr>
        <w:t>“综合预计完成时间（工作日）”、“降级或无法建设一级原因”、“降级或无法建设二级原因”、“降级或无法建设三级原因”</w:t>
      </w:r>
      <w:r>
        <w:rPr>
          <w:rFonts w:hint="eastAsia" w:asciiTheme="minorEastAsia" w:hAnsiTheme="minorEastAsia" w:eastAsiaTheme="minorEastAsia" w:cstheme="minorEastAsia"/>
          <w:sz w:val="21"/>
          <w:szCs w:val="21"/>
          <w:lang w:eastAsia="zh"/>
        </w:rPr>
        <w:t>、“</w:t>
      </w:r>
      <w:r>
        <w:rPr>
          <w:rFonts w:hint="eastAsia" w:asciiTheme="minorEastAsia" w:hAnsiTheme="minorEastAsia" w:eastAsiaTheme="minorEastAsia" w:cstheme="minorEastAsia"/>
          <w:sz w:val="21"/>
          <w:szCs w:val="21"/>
        </w:rPr>
        <w:t>客户侧末端建筑场景</w:t>
      </w:r>
      <w:r>
        <w:rPr>
          <w:rFonts w:hint="eastAsia" w:asciiTheme="minorEastAsia" w:hAnsiTheme="minorEastAsia" w:eastAsiaTheme="minorEastAsia" w:cstheme="minorEastAsia"/>
          <w:sz w:val="21"/>
          <w:szCs w:val="21"/>
          <w:lang w:eastAsia="zh"/>
        </w:rPr>
        <w:t>”</w:t>
      </w:r>
      <w:r>
        <w:rPr>
          <w:rFonts w:hint="eastAsia" w:asciiTheme="minorEastAsia" w:hAnsiTheme="minorEastAsia" w:eastAsiaTheme="minorEastAsia" w:cstheme="minorEastAsia"/>
          <w:sz w:val="21"/>
          <w:szCs w:val="21"/>
        </w:rPr>
        <w:t>字段。</w:t>
      </w:r>
      <w:r>
        <w:rPr>
          <w:rFonts w:hint="eastAsia" w:asciiTheme="minorEastAsia" w:hAnsiTheme="minorEastAsia" w:eastAsiaTheme="minorEastAsia" w:cstheme="minorEastAsia"/>
          <w:sz w:val="21"/>
          <w:szCs w:val="21"/>
          <w:lang w:val="en-US" w:eastAsia="zh-CN"/>
        </w:rPr>
        <w:t>具体如下</w:t>
      </w:r>
      <w:r>
        <w:rPr>
          <w:rFonts w:hint="eastAsia" w:asciiTheme="minorEastAsia" w:hAnsiTheme="minorEastAsia" w:eastAsiaTheme="minorEastAsia" w:cstheme="minorEastAsia"/>
          <w:sz w:val="21"/>
          <w:szCs w:val="21"/>
        </w:rPr>
        <w:br w:type="textWrapping"/>
      </w:r>
      <w:r>
        <w:rPr>
          <w:rFonts w:hint="eastAsia" w:asciiTheme="minorEastAsia" w:hAnsiTheme="minorEastAsia" w:eastAsiaTheme="minorEastAsia" w:cstheme="minorEastAsia"/>
        </w:rPr>
        <w:drawing>
          <wp:inline distT="0" distB="0" distL="114300" distR="114300">
            <wp:extent cx="5504180" cy="1993900"/>
            <wp:effectExtent l="0" t="0" r="1270" b="6350"/>
            <wp:docPr id="8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
                    <pic:cNvPicPr>
                      <a:picLocks noChangeAspect="1"/>
                    </pic:cNvPicPr>
                  </pic:nvPicPr>
                  <pic:blipFill>
                    <a:blip r:embed="rId101"/>
                    <a:stretch>
                      <a:fillRect/>
                    </a:stretch>
                  </pic:blipFill>
                  <pic:spPr>
                    <a:xfrm>
                      <a:off x="0" y="0"/>
                      <a:ext cx="5504180" cy="1993900"/>
                    </a:xfrm>
                    <a:prstGeom prst="rect">
                      <a:avLst/>
                    </a:prstGeom>
                    <a:noFill/>
                    <a:ln>
                      <a:noFill/>
                    </a:ln>
                  </pic:spPr>
                </pic:pic>
              </a:graphicData>
            </a:graphic>
          </wp:inline>
        </w:drawing>
      </w:r>
    </w:p>
    <w:p w14:paraId="23D21253">
      <w:pPr>
        <w:widowControl w:val="0"/>
        <w:numPr>
          <w:ilvl w:val="0"/>
          <w:numId w:val="231"/>
        </w:numPr>
        <w:spacing w:line="360" w:lineRule="auto"/>
        <w:ind w:firstLine="210" w:firstLineChars="100"/>
        <w:jc w:val="both"/>
        <w:rPr>
          <w:rFonts w:hint="eastAsia" w:asciiTheme="minorEastAsia" w:hAnsiTheme="minorEastAsia" w:eastAsiaTheme="minorEastAsia" w:cstheme="minorEastAsia"/>
          <w:sz w:val="21"/>
          <w:szCs w:val="21"/>
          <w:lang w:val="en-US" w:eastAsia="zh"/>
        </w:rPr>
      </w:pPr>
      <w:r>
        <w:rPr>
          <w:rFonts w:hint="eastAsia" w:asciiTheme="minorEastAsia" w:hAnsiTheme="minorEastAsia" w:eastAsiaTheme="minorEastAsia" w:cstheme="minorEastAsia"/>
          <w:sz w:val="21"/>
          <w:szCs w:val="21"/>
          <w:lang w:val="en-US" w:eastAsia="zh"/>
        </w:rPr>
        <w:t>优化跨省MPLS-VPN资源变更勘察</w:t>
      </w:r>
    </w:p>
    <w:p w14:paraId="36A90273">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napToGrid w:val="0"/>
          <w:sz w:val="21"/>
          <w:szCs w:val="21"/>
        </w:rPr>
      </w:pPr>
      <w:r>
        <w:rPr>
          <w:rFonts w:hint="eastAsia" w:asciiTheme="minorEastAsia" w:hAnsiTheme="minorEastAsia" w:eastAsiaTheme="minorEastAsia" w:cstheme="minorEastAsia"/>
          <w:sz w:val="21"/>
          <w:szCs w:val="21"/>
          <w:lang w:eastAsia="zh"/>
        </w:rPr>
        <w:t>优化</w:t>
      </w:r>
      <w:r>
        <w:rPr>
          <w:rFonts w:hint="eastAsia" w:asciiTheme="minorEastAsia" w:hAnsiTheme="minorEastAsia" w:eastAsiaTheme="minorEastAsia" w:cstheme="minorEastAsia"/>
          <w:sz w:val="21"/>
          <w:szCs w:val="21"/>
        </w:rPr>
        <w:t>方案设计环节、远程勘察环节、现场勘察环节、勘察结果汇总环节</w:t>
      </w:r>
      <w:r>
        <w:rPr>
          <w:rFonts w:hint="eastAsia" w:asciiTheme="minorEastAsia" w:hAnsiTheme="minorEastAsia" w:eastAsiaTheme="minorEastAsia" w:cstheme="minorEastAsia"/>
          <w:sz w:val="21"/>
          <w:szCs w:val="21"/>
          <w:lang w:eastAsia="zh"/>
        </w:rPr>
        <w:t>页面显示，4个环节均</w:t>
      </w:r>
      <w:r>
        <w:rPr>
          <w:rFonts w:hint="eastAsia" w:asciiTheme="minorEastAsia" w:hAnsiTheme="minorEastAsia" w:eastAsiaTheme="minorEastAsia" w:cstheme="minorEastAsia"/>
          <w:sz w:val="21"/>
          <w:szCs w:val="21"/>
        </w:rPr>
        <w:t>新增“综合预计完成时间（工作日）”、“降级或无法建设一级原因”、“降级或无法建设二级原因”、“降级或无法建设三级原因”字段。</w:t>
      </w:r>
      <w:r>
        <w:rPr>
          <w:rFonts w:hint="eastAsia" w:asciiTheme="minorEastAsia" w:hAnsiTheme="minorEastAsia" w:eastAsiaTheme="minorEastAsia" w:cstheme="minorEastAsia"/>
          <w:snapToGrid w:val="0"/>
          <w:sz w:val="21"/>
          <w:szCs w:val="21"/>
        </w:rPr>
        <w:t>勘察回复</w:t>
      </w:r>
      <w:r>
        <w:rPr>
          <w:rFonts w:hint="eastAsia" w:asciiTheme="minorEastAsia" w:hAnsiTheme="minorEastAsia" w:eastAsiaTheme="minorEastAsia" w:cstheme="minorEastAsia"/>
          <w:snapToGrid w:val="0"/>
          <w:sz w:val="21"/>
          <w:szCs w:val="21"/>
          <w:lang w:eastAsia="zh"/>
        </w:rPr>
        <w:t>一编</w:t>
      </w:r>
      <w:r>
        <w:rPr>
          <w:rFonts w:hint="eastAsia" w:asciiTheme="minorEastAsia" w:hAnsiTheme="minorEastAsia" w:eastAsiaTheme="minorEastAsia" w:cstheme="minorEastAsia"/>
          <w:snapToGrid w:val="0"/>
          <w:sz w:val="21"/>
          <w:szCs w:val="21"/>
        </w:rPr>
        <w:t>接口新增</w:t>
      </w:r>
      <w:r>
        <w:rPr>
          <w:rFonts w:hint="eastAsia" w:asciiTheme="minorEastAsia" w:hAnsiTheme="minorEastAsia" w:eastAsiaTheme="minorEastAsia" w:cstheme="minorEastAsia"/>
          <w:sz w:val="21"/>
          <w:szCs w:val="21"/>
        </w:rPr>
        <w:t>“综合预计完成时间（工作日）”、“降级或无法建设一级原因”、“降级或无法建设二级原因”、“降级或无法建设三级原因”字段。</w:t>
      </w:r>
      <w:r>
        <w:rPr>
          <w:rFonts w:hint="eastAsia" w:asciiTheme="minorEastAsia" w:hAnsiTheme="minorEastAsia" w:eastAsiaTheme="minorEastAsia" w:cstheme="minorEastAsia"/>
          <w:sz w:val="21"/>
          <w:szCs w:val="21"/>
          <w:lang w:val="en-US" w:eastAsia="zh-CN"/>
        </w:rPr>
        <w:t>具体如下：</w:t>
      </w:r>
      <w:r>
        <w:rPr>
          <w:rFonts w:hint="eastAsia" w:asciiTheme="minorEastAsia" w:hAnsiTheme="minorEastAsia" w:eastAsiaTheme="minorEastAsia" w:cstheme="minorEastAsia"/>
          <w:sz w:val="21"/>
          <w:szCs w:val="21"/>
        </w:rPr>
        <w:br w:type="textWrapping"/>
      </w:r>
      <w:r>
        <w:rPr>
          <w:rFonts w:hint="eastAsia" w:asciiTheme="minorEastAsia" w:hAnsiTheme="minorEastAsia" w:eastAsiaTheme="minorEastAsia" w:cstheme="minorEastAsia"/>
        </w:rPr>
        <w:drawing>
          <wp:inline distT="0" distB="0" distL="114300" distR="114300">
            <wp:extent cx="5504180" cy="1993900"/>
            <wp:effectExtent l="0" t="0" r="1270" b="6350"/>
            <wp:docPr id="8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9"/>
                    <pic:cNvPicPr>
                      <a:picLocks noChangeAspect="1"/>
                    </pic:cNvPicPr>
                  </pic:nvPicPr>
                  <pic:blipFill>
                    <a:blip r:embed="rId101"/>
                    <a:stretch>
                      <a:fillRect/>
                    </a:stretch>
                  </pic:blipFill>
                  <pic:spPr>
                    <a:xfrm>
                      <a:off x="0" y="0"/>
                      <a:ext cx="5504180" cy="1993900"/>
                    </a:xfrm>
                    <a:prstGeom prst="rect">
                      <a:avLst/>
                    </a:prstGeom>
                    <a:noFill/>
                    <a:ln>
                      <a:noFill/>
                    </a:ln>
                  </pic:spPr>
                </pic:pic>
              </a:graphicData>
            </a:graphic>
          </wp:inline>
        </w:drawing>
      </w:r>
    </w:p>
    <w:p w14:paraId="538FFB85">
      <w:pPr>
        <w:widowControl w:val="0"/>
        <w:numPr>
          <w:ilvl w:val="0"/>
          <w:numId w:val="231"/>
        </w:numPr>
        <w:spacing w:line="360" w:lineRule="auto"/>
        <w:ind w:firstLine="210" w:firstLineChars="100"/>
        <w:jc w:val="both"/>
        <w:rPr>
          <w:rFonts w:hint="eastAsia" w:asciiTheme="minorEastAsia" w:hAnsiTheme="minorEastAsia" w:eastAsiaTheme="minorEastAsia" w:cstheme="minorEastAsia"/>
          <w:sz w:val="21"/>
          <w:szCs w:val="21"/>
          <w:lang w:val="en-US" w:eastAsia="zh"/>
        </w:rPr>
      </w:pPr>
      <w:r>
        <w:rPr>
          <w:rFonts w:hint="eastAsia" w:asciiTheme="minorEastAsia" w:hAnsiTheme="minorEastAsia" w:eastAsiaTheme="minorEastAsia" w:cstheme="minorEastAsia"/>
          <w:sz w:val="21"/>
          <w:szCs w:val="21"/>
          <w:lang w:val="en-US" w:eastAsia="zh"/>
        </w:rPr>
        <w:t>新增跨省MPLS VPN专线监控统计报表功能</w:t>
      </w:r>
    </w:p>
    <w:p w14:paraId="1ADE425C">
      <w:pPr>
        <w:pStyle w:val="2"/>
        <w:ind w:firstLine="450"/>
        <w:rPr>
          <w:rFonts w:hint="eastAsia" w:asciiTheme="minorEastAsia" w:hAnsiTheme="minorEastAsia" w:eastAsiaTheme="minorEastAsia" w:cstheme="minorEastAsia"/>
          <w:color w:val="auto"/>
          <w:kern w:val="2"/>
          <w:sz w:val="21"/>
          <w:szCs w:val="24"/>
          <w:lang w:val="en-US" w:eastAsia="zh-CN" w:bidi="ar-SA"/>
        </w:rPr>
      </w:pPr>
      <w:r>
        <w:rPr>
          <w:rFonts w:hint="eastAsia" w:asciiTheme="minorEastAsia" w:hAnsiTheme="minorEastAsia" w:eastAsiaTheme="minorEastAsia" w:cstheme="minorEastAsia"/>
          <w:sz w:val="21"/>
          <w:szCs w:val="21"/>
          <w:highlight w:val="none"/>
        </w:rPr>
        <w:t>支持</w:t>
      </w:r>
      <w:r>
        <w:rPr>
          <w:rFonts w:hint="eastAsia" w:asciiTheme="minorEastAsia" w:hAnsiTheme="minorEastAsia" w:eastAsiaTheme="minorEastAsia" w:cstheme="minorEastAsia"/>
          <w:sz w:val="21"/>
          <w:szCs w:val="21"/>
          <w:highlight w:val="none"/>
          <w:lang w:eastAsia="zh"/>
        </w:rPr>
        <w:t>跨省</w:t>
      </w:r>
      <w:r>
        <w:rPr>
          <w:rFonts w:hint="eastAsia" w:asciiTheme="minorEastAsia" w:hAnsiTheme="minorEastAsia" w:eastAsiaTheme="minorEastAsia" w:cstheme="minorEastAsia"/>
          <w:sz w:val="21"/>
          <w:szCs w:val="21"/>
        </w:rPr>
        <w:t xml:space="preserve">MPLS </w:t>
      </w:r>
      <w:r>
        <w:rPr>
          <w:rFonts w:hint="eastAsia" w:asciiTheme="minorEastAsia" w:hAnsiTheme="minorEastAsia" w:eastAsiaTheme="minorEastAsia" w:cstheme="minorEastAsia"/>
          <w:sz w:val="21"/>
          <w:szCs w:val="21"/>
          <w:highlight w:val="none"/>
        </w:rPr>
        <w:t>VPN工单受理、方案设计细化、开通结果审核环节</w:t>
      </w:r>
      <w:r>
        <w:rPr>
          <w:rFonts w:hint="eastAsia" w:asciiTheme="minorEastAsia" w:hAnsiTheme="minorEastAsia" w:eastAsiaTheme="minorEastAsia" w:cstheme="minorEastAsia"/>
          <w:sz w:val="21"/>
          <w:szCs w:val="21"/>
          <w:highlight w:val="none"/>
          <w:lang w:eastAsia="zh"/>
        </w:rPr>
        <w:t>耗时</w:t>
      </w:r>
      <w:r>
        <w:rPr>
          <w:rFonts w:hint="eastAsia" w:asciiTheme="minorEastAsia" w:hAnsiTheme="minorEastAsia" w:eastAsiaTheme="minorEastAsia" w:cstheme="minorEastAsia"/>
          <w:sz w:val="21"/>
          <w:szCs w:val="21"/>
          <w:highlight w:val="none"/>
        </w:rPr>
        <w:t>统计报表。</w:t>
      </w:r>
      <w:r>
        <w:rPr>
          <w:rFonts w:hint="eastAsia" w:asciiTheme="minorEastAsia" w:hAnsiTheme="minorEastAsia" w:eastAsiaTheme="minorEastAsia" w:cstheme="minorEastAsia"/>
          <w:color w:val="auto"/>
          <w:kern w:val="2"/>
          <w:sz w:val="21"/>
          <w:szCs w:val="24"/>
          <w:lang w:val="en-US" w:eastAsia="zh-CN" w:bidi="ar-SA"/>
        </w:rPr>
        <w:t>工单详情页面，每个环节都展示环节耗时如下</w:t>
      </w:r>
    </w:p>
    <w:p w14:paraId="6FCCCAA7">
      <w:pPr>
        <w:pStyle w:val="2"/>
        <w:rPr>
          <w:rFonts w:hint="eastAsia" w:asciiTheme="minorEastAsia" w:hAnsiTheme="minorEastAsia" w:eastAsiaTheme="minorEastAsia" w:cstheme="minorEastAsia"/>
          <w:lang w:eastAsia="zh-CN"/>
        </w:rPr>
      </w:pPr>
      <w:r>
        <w:rPr>
          <w:rFonts w:hint="eastAsia" w:asciiTheme="minorEastAsia" w:hAnsiTheme="minorEastAsia" w:eastAsiaTheme="minorEastAsia" w:cstheme="minorEastAsia"/>
        </w:rPr>
        <w:drawing>
          <wp:inline distT="0" distB="0" distL="114300" distR="114300">
            <wp:extent cx="5504815" cy="2642870"/>
            <wp:effectExtent l="0" t="0" r="635" b="5080"/>
            <wp:docPr id="8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1"/>
                    <pic:cNvPicPr>
                      <a:picLocks noChangeAspect="1"/>
                    </pic:cNvPicPr>
                  </pic:nvPicPr>
                  <pic:blipFill>
                    <a:blip r:embed="rId102"/>
                    <a:stretch>
                      <a:fillRect/>
                    </a:stretch>
                  </pic:blipFill>
                  <pic:spPr>
                    <a:xfrm>
                      <a:off x="0" y="0"/>
                      <a:ext cx="5504815" cy="2642870"/>
                    </a:xfrm>
                    <a:prstGeom prst="rect">
                      <a:avLst/>
                    </a:prstGeom>
                    <a:noFill/>
                    <a:ln>
                      <a:noFill/>
                    </a:ln>
                  </pic:spPr>
                </pic:pic>
              </a:graphicData>
            </a:graphic>
          </wp:inline>
        </w:drawing>
      </w:r>
    </w:p>
    <w:p w14:paraId="0D1B9453">
      <w:pPr>
        <w:widowControl w:val="0"/>
        <w:numPr>
          <w:ilvl w:val="0"/>
          <w:numId w:val="231"/>
        </w:numPr>
        <w:spacing w:line="360" w:lineRule="auto"/>
        <w:ind w:firstLine="210" w:firstLineChars="100"/>
        <w:jc w:val="both"/>
        <w:rPr>
          <w:rFonts w:hint="eastAsia" w:asciiTheme="minorEastAsia" w:hAnsiTheme="minorEastAsia" w:eastAsiaTheme="minorEastAsia" w:cstheme="minorEastAsia"/>
          <w:sz w:val="21"/>
          <w:szCs w:val="21"/>
          <w:lang w:val="en-US" w:eastAsia="zh"/>
        </w:rPr>
      </w:pPr>
      <w:r>
        <w:rPr>
          <w:rFonts w:hint="eastAsia" w:asciiTheme="minorEastAsia" w:hAnsiTheme="minorEastAsia" w:eastAsiaTheme="minorEastAsia" w:cstheme="minorEastAsia"/>
          <w:sz w:val="21"/>
          <w:szCs w:val="21"/>
          <w:lang w:val="en-US" w:eastAsia="zh"/>
        </w:rPr>
        <w:t>跨省MPLS-VPN开通流程自动化改造</w:t>
      </w:r>
    </w:p>
    <w:p w14:paraId="47B2603B">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sz w:val="21"/>
          <w:szCs w:val="21"/>
        </w:rPr>
        <w:t>支持业务受理、方案设计、开通结果审核环节</w:t>
      </w:r>
      <w:r>
        <w:rPr>
          <w:rFonts w:hint="eastAsia" w:asciiTheme="minorEastAsia" w:hAnsiTheme="minorEastAsia" w:eastAsiaTheme="minorEastAsia" w:cstheme="minorEastAsia"/>
          <w:sz w:val="21"/>
          <w:szCs w:val="21"/>
          <w:lang w:eastAsia="zh"/>
        </w:rPr>
        <w:t>通过匹配自动化提交规则，实现</w:t>
      </w:r>
      <w:r>
        <w:rPr>
          <w:rFonts w:hint="eastAsia" w:asciiTheme="minorEastAsia" w:hAnsiTheme="minorEastAsia" w:eastAsiaTheme="minorEastAsia" w:cstheme="minorEastAsia"/>
          <w:sz w:val="21"/>
          <w:szCs w:val="21"/>
        </w:rPr>
        <w:t>跨省MPLS-VPN</w:t>
      </w:r>
      <w:r>
        <w:rPr>
          <w:rFonts w:hint="eastAsia" w:asciiTheme="minorEastAsia" w:hAnsiTheme="minorEastAsia" w:eastAsiaTheme="minorEastAsia" w:cstheme="minorEastAsia"/>
          <w:sz w:val="21"/>
          <w:szCs w:val="21"/>
          <w:lang w:eastAsia="zh"/>
        </w:rPr>
        <w:t>开通场景</w:t>
      </w:r>
      <w:r>
        <w:rPr>
          <w:rFonts w:hint="eastAsia" w:asciiTheme="minorEastAsia" w:hAnsiTheme="minorEastAsia" w:eastAsiaTheme="minorEastAsia" w:cstheme="minorEastAsia"/>
          <w:sz w:val="21"/>
          <w:szCs w:val="21"/>
        </w:rPr>
        <w:t>自动提交。</w:t>
      </w:r>
      <w:r>
        <w:rPr>
          <w:rFonts w:hint="eastAsia" w:asciiTheme="minorEastAsia" w:hAnsiTheme="minorEastAsia" w:eastAsiaTheme="minorEastAsia" w:cstheme="minorEastAsia"/>
          <w:sz w:val="21"/>
          <w:szCs w:val="21"/>
        </w:rPr>
        <w:br w:type="textWrapping"/>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eastAsiaTheme="minorEastAsia" w:cstheme="minorEastAsia"/>
        </w:rPr>
        <w:t>业务受理</w:t>
      </w:r>
      <w:r>
        <w:rPr>
          <w:rFonts w:hint="eastAsia" w:asciiTheme="minorEastAsia" w:hAnsiTheme="minorEastAsia" w:eastAsiaTheme="minorEastAsia" w:cstheme="minorEastAsia"/>
          <w:lang w:eastAsia="zh-CN"/>
        </w:rPr>
        <w:t>：</w:t>
      </w:r>
      <w:r>
        <w:rPr>
          <w:rFonts w:hint="eastAsia" w:asciiTheme="minorEastAsia" w:hAnsiTheme="minorEastAsia" w:eastAsiaTheme="minorEastAsia" w:cstheme="minorEastAsia"/>
          <w:lang w:val="en-US" w:eastAsia="zh-CN"/>
        </w:rPr>
        <w:t>自动实现环节班组配置，完成班组匹配后，自动实现流转至下一环节。</w:t>
      </w:r>
    </w:p>
    <w:p w14:paraId="47D5FE6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rPr>
        <w:t>方案细化</w:t>
      </w:r>
      <w:r>
        <w:rPr>
          <w:rFonts w:hint="eastAsia" w:asciiTheme="minorEastAsia" w:hAnsiTheme="minorEastAsia" w:eastAsiaTheme="minorEastAsia" w:cstheme="minorEastAsia"/>
          <w:lang w:eastAsia="zh-CN"/>
        </w:rPr>
        <w:t>：</w:t>
      </w:r>
      <w:r>
        <w:rPr>
          <w:rFonts w:hint="eastAsia" w:asciiTheme="minorEastAsia" w:hAnsiTheme="minorEastAsia" w:eastAsiaTheme="minorEastAsia" w:cstheme="minorEastAsia"/>
          <w:lang w:val="en-US" w:eastAsia="zh-CN"/>
        </w:rPr>
        <w:t>用于回显资管协办反馈的方案信息，并展示对应的方案内容，并实现环节自动化流转。</w:t>
      </w:r>
    </w:p>
    <w:p w14:paraId="1F1AF34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rPr>
        <w:t>开通结果审核</w:t>
      </w:r>
      <w:r>
        <w:rPr>
          <w:rFonts w:hint="eastAsia" w:asciiTheme="minorEastAsia" w:hAnsiTheme="minorEastAsia" w:eastAsiaTheme="minorEastAsia" w:cstheme="minorEastAsia"/>
          <w:lang w:val="en-US" w:eastAsia="zh-CN"/>
        </w:rPr>
        <w:t>：用于自动审核专线开通结果，审核通过后自动流转至下一环节，如审核失败，自动流转至业务验证环节，进行重新业务验证，实现环节自动化流转。</w:t>
      </w:r>
    </w:p>
    <w:p w14:paraId="2F9E61C7">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rPr>
        <w:t>报结</w:t>
      </w:r>
      <w:r>
        <w:rPr>
          <w:rFonts w:hint="eastAsia" w:asciiTheme="minorEastAsia" w:hAnsiTheme="minorEastAsia" w:eastAsiaTheme="minorEastAsia" w:cstheme="minorEastAsia"/>
          <w:lang w:eastAsia="zh-CN"/>
        </w:rPr>
        <w:t>：</w:t>
      </w:r>
      <w:r>
        <w:rPr>
          <w:rFonts w:hint="eastAsia" w:asciiTheme="minorEastAsia" w:hAnsiTheme="minorEastAsia" w:eastAsiaTheme="minorEastAsia" w:cstheme="minorEastAsia"/>
          <w:lang w:val="en-US" w:eastAsia="zh-CN"/>
        </w:rPr>
        <w:t>用于通知资管、一编工单归档，生成实例。</w:t>
      </w:r>
    </w:p>
    <w:p w14:paraId="666783D2">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rPr>
      </w:pPr>
    </w:p>
    <w:p w14:paraId="7D0A7E4E">
      <w:pPr>
        <w:widowControl w:val="0"/>
        <w:numPr>
          <w:ilvl w:val="0"/>
          <w:numId w:val="231"/>
        </w:numPr>
        <w:spacing w:line="360" w:lineRule="auto"/>
        <w:ind w:firstLine="210" w:firstLineChars="100"/>
        <w:jc w:val="both"/>
        <w:rPr>
          <w:rFonts w:hint="eastAsia" w:asciiTheme="minorEastAsia" w:hAnsiTheme="minorEastAsia" w:eastAsiaTheme="minorEastAsia" w:cstheme="minorEastAsia"/>
          <w:sz w:val="21"/>
          <w:szCs w:val="21"/>
          <w:lang w:val="en-US" w:eastAsia="zh"/>
        </w:rPr>
      </w:pPr>
      <w:r>
        <w:rPr>
          <w:rFonts w:hint="eastAsia" w:asciiTheme="minorEastAsia" w:hAnsiTheme="minorEastAsia" w:eastAsiaTheme="minorEastAsia" w:cstheme="minorEastAsia"/>
          <w:sz w:val="21"/>
          <w:szCs w:val="21"/>
          <w:lang w:val="en-US" w:eastAsia="zh"/>
        </w:rPr>
        <w:t>跨省MPLS-VPN一单多线改造</w:t>
      </w:r>
    </w:p>
    <w:p w14:paraId="17D20841">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支持接收一编派发的跨省MPLS-VPN专线变更勘察、变更开通一单多线工单，将变更勘察、变更结果回复一编。</w:t>
      </w:r>
    </w:p>
    <w:p w14:paraId="68FEF4A1">
      <w:pPr>
        <w:keepNext/>
        <w:numPr>
          <w:ilvl w:val="4"/>
          <w:numId w:val="225"/>
        </w:numPr>
        <w:tabs>
          <w:tab w:val="left" w:pos="0"/>
          <w:tab w:val="clear" w:pos="420"/>
        </w:tabs>
        <w:spacing w:line="360" w:lineRule="auto"/>
        <w:outlineLvl w:val="4"/>
        <w:rPr>
          <w:rFonts w:hint="eastAsia" w:asciiTheme="minorEastAsia" w:hAnsiTheme="minorEastAsia" w:eastAsiaTheme="minorEastAsia" w:cstheme="minorEastAsia"/>
        </w:rPr>
      </w:pP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HYPERLINK \l _Toc21541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lang w:val="en-US" w:eastAsia="zh-CN"/>
        </w:rPr>
        <w:t>新增跨省互联网业务自动化流转能力</w:t>
      </w:r>
      <w:r>
        <w:rPr>
          <w:rFonts w:hint="eastAsia" w:asciiTheme="minorEastAsia" w:hAnsiTheme="minorEastAsia" w:eastAsiaTheme="minorEastAsia" w:cstheme="minorEastAsia"/>
        </w:rPr>
        <w:fldChar w:fldCharType="end"/>
      </w:r>
    </w:p>
    <w:p w14:paraId="26182C4D">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kern w:val="2"/>
          <w:sz w:val="21"/>
          <w:szCs w:val="24"/>
          <w:lang w:val="en-US" w:eastAsia="zh-CN" w:bidi="ar-SA"/>
        </w:rPr>
      </w:pPr>
      <w:r>
        <w:rPr>
          <w:rFonts w:hint="eastAsia" w:asciiTheme="minorEastAsia" w:hAnsiTheme="minorEastAsia" w:eastAsiaTheme="minorEastAsia" w:cstheme="minorEastAsia"/>
          <w:kern w:val="2"/>
          <w:sz w:val="21"/>
          <w:szCs w:val="24"/>
          <w:lang w:val="en-US" w:eastAsia="zh-CN" w:bidi="ar-SA"/>
        </w:rPr>
        <w:t>优化信控停机业务编排</w:t>
      </w:r>
    </w:p>
    <w:p w14:paraId="5D816EB2">
      <w:pPr>
        <w:ind w:firstLine="420" w:firstLineChars="0"/>
        <w:rPr>
          <w:rFonts w:hint="eastAsia" w:asciiTheme="minorEastAsia" w:hAnsiTheme="minorEastAsia" w:eastAsiaTheme="minorEastAsia" w:cstheme="minorEastAsia"/>
          <w:b w:val="0"/>
          <w:bCs w:val="0"/>
          <w:snapToGrid w:val="0"/>
          <w:sz w:val="21"/>
          <w:szCs w:val="21"/>
        </w:rPr>
      </w:pPr>
      <w:r>
        <w:rPr>
          <w:rFonts w:hint="eastAsia" w:asciiTheme="minorEastAsia" w:hAnsiTheme="minorEastAsia" w:eastAsiaTheme="minorEastAsia" w:cstheme="minorEastAsia"/>
          <w:b w:val="0"/>
          <w:bCs w:val="0"/>
          <w:snapToGrid w:val="0"/>
          <w:sz w:val="21"/>
          <w:szCs w:val="21"/>
        </w:rPr>
        <w:t>支持</w:t>
      </w:r>
      <w:r>
        <w:rPr>
          <w:rFonts w:hint="eastAsia" w:asciiTheme="minorEastAsia" w:hAnsiTheme="minorEastAsia" w:eastAsiaTheme="minorEastAsia" w:cstheme="minorEastAsia"/>
          <w:snapToGrid w:val="0"/>
          <w:sz w:val="21"/>
          <w:szCs w:val="21"/>
        </w:rPr>
        <w:t>接收一编派发跨省互联网</w:t>
      </w:r>
      <w:r>
        <w:rPr>
          <w:rFonts w:hint="eastAsia" w:asciiTheme="minorEastAsia" w:hAnsiTheme="minorEastAsia" w:eastAsiaTheme="minorEastAsia" w:cstheme="minorEastAsia"/>
          <w:snapToGrid w:val="0"/>
          <w:sz w:val="21"/>
          <w:szCs w:val="21"/>
          <w:lang w:eastAsia="zh-CN"/>
        </w:rPr>
        <w:t>、</w:t>
      </w:r>
      <w:r>
        <w:rPr>
          <w:rFonts w:hint="eastAsia" w:asciiTheme="minorEastAsia" w:hAnsiTheme="minorEastAsia" w:eastAsiaTheme="minorEastAsia" w:cstheme="minorEastAsia"/>
          <w:snapToGrid w:val="0"/>
          <w:sz w:val="21"/>
          <w:szCs w:val="21"/>
          <w:lang w:val="en-US" w:eastAsia="zh-CN"/>
        </w:rPr>
        <w:t>跨省商务快线</w:t>
      </w:r>
      <w:r>
        <w:rPr>
          <w:rFonts w:hint="eastAsia" w:asciiTheme="minorEastAsia" w:hAnsiTheme="minorEastAsia" w:eastAsiaTheme="minorEastAsia" w:cstheme="minorEastAsia"/>
          <w:snapToGrid w:val="0"/>
          <w:sz w:val="21"/>
          <w:szCs w:val="21"/>
        </w:rPr>
        <w:t>业务的停机工单，跨省互联网专线编排与一编业务暂停派发/重派接口新增“暂停场景”、“暂停原因”字段</w:t>
      </w:r>
      <w:r>
        <w:rPr>
          <w:rFonts w:hint="eastAsia" w:asciiTheme="minorEastAsia" w:hAnsiTheme="minorEastAsia" w:eastAsiaTheme="minorEastAsia" w:cstheme="minorEastAsia"/>
          <w:b w:val="0"/>
          <w:bCs w:val="0"/>
          <w:snapToGrid w:val="0"/>
          <w:sz w:val="21"/>
          <w:szCs w:val="21"/>
        </w:rPr>
        <w:t>。</w:t>
      </w:r>
    </w:p>
    <w:p w14:paraId="3CD61880">
      <w:pPr>
        <w:pStyle w:val="2"/>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rPr>
        <w:drawing>
          <wp:inline distT="0" distB="0" distL="114300" distR="114300">
            <wp:extent cx="4135755" cy="1893570"/>
            <wp:effectExtent l="0" t="0" r="7620" b="190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103"/>
                    <a:stretch>
                      <a:fillRect/>
                    </a:stretch>
                  </pic:blipFill>
                  <pic:spPr>
                    <a:xfrm>
                      <a:off x="0" y="0"/>
                      <a:ext cx="4135755" cy="1893570"/>
                    </a:xfrm>
                    <a:prstGeom prst="rect">
                      <a:avLst/>
                    </a:prstGeom>
                    <a:noFill/>
                    <a:ln>
                      <a:noFill/>
                    </a:ln>
                  </pic:spPr>
                </pic:pic>
              </a:graphicData>
            </a:graphic>
          </wp:inline>
        </w:drawing>
      </w:r>
    </w:p>
    <w:p w14:paraId="18A9BF55">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kern w:val="2"/>
          <w:sz w:val="21"/>
          <w:szCs w:val="24"/>
          <w:lang w:val="en-US" w:eastAsia="zh-CN" w:bidi="ar-SA"/>
        </w:rPr>
      </w:pPr>
      <w:r>
        <w:rPr>
          <w:rFonts w:hint="eastAsia" w:asciiTheme="minorEastAsia" w:hAnsiTheme="minorEastAsia" w:eastAsiaTheme="minorEastAsia" w:cstheme="minorEastAsia"/>
          <w:kern w:val="2"/>
          <w:sz w:val="21"/>
          <w:szCs w:val="24"/>
          <w:lang w:val="en-US" w:eastAsia="zh-CN" w:bidi="ar-SA"/>
        </w:rPr>
        <w:t>优化信控复机业务编排</w:t>
      </w:r>
    </w:p>
    <w:p w14:paraId="3CAECE46">
      <w:pPr>
        <w:ind w:firstLine="420" w:firstLineChars="0"/>
        <w:rPr>
          <w:rFonts w:hint="eastAsia" w:asciiTheme="minorEastAsia" w:hAnsiTheme="minorEastAsia" w:eastAsiaTheme="minorEastAsia" w:cstheme="minorEastAsia"/>
          <w:b w:val="0"/>
          <w:bCs w:val="0"/>
          <w:snapToGrid w:val="0"/>
          <w:sz w:val="21"/>
          <w:szCs w:val="21"/>
        </w:rPr>
      </w:pPr>
      <w:r>
        <w:rPr>
          <w:rFonts w:hint="eastAsia" w:asciiTheme="minorEastAsia" w:hAnsiTheme="minorEastAsia" w:eastAsiaTheme="minorEastAsia" w:cstheme="minorEastAsia"/>
          <w:b w:val="0"/>
          <w:bCs w:val="0"/>
          <w:snapToGrid w:val="0"/>
          <w:sz w:val="21"/>
          <w:szCs w:val="21"/>
        </w:rPr>
        <w:t>支持接收一编派发跨省互联网业务、跨省商务快线的复机工单，跨省互联网专线编排与一编业务恢复派发/重派接口新增“恢复类型”、“恢复原因”字段。</w:t>
      </w:r>
    </w:p>
    <w:p w14:paraId="51FFCFA2">
      <w:pPr>
        <w:pStyle w:val="2"/>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rPr>
        <w:drawing>
          <wp:inline distT="0" distB="0" distL="114300" distR="114300">
            <wp:extent cx="5266690" cy="2411095"/>
            <wp:effectExtent l="0" t="0" r="635" b="8255"/>
            <wp:docPr id="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104"/>
                    <a:stretch>
                      <a:fillRect/>
                    </a:stretch>
                  </pic:blipFill>
                  <pic:spPr>
                    <a:xfrm>
                      <a:off x="0" y="0"/>
                      <a:ext cx="5266690" cy="2411095"/>
                    </a:xfrm>
                    <a:prstGeom prst="rect">
                      <a:avLst/>
                    </a:prstGeom>
                    <a:noFill/>
                    <a:ln>
                      <a:noFill/>
                    </a:ln>
                  </pic:spPr>
                </pic:pic>
              </a:graphicData>
            </a:graphic>
          </wp:inline>
        </w:drawing>
      </w:r>
    </w:p>
    <w:p w14:paraId="53CD646A">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kern w:val="2"/>
          <w:sz w:val="21"/>
          <w:szCs w:val="24"/>
          <w:lang w:val="en-US" w:eastAsia="zh-CN" w:bidi="ar-SA"/>
        </w:rPr>
      </w:pPr>
      <w:r>
        <w:rPr>
          <w:rFonts w:hint="eastAsia" w:asciiTheme="minorEastAsia" w:hAnsiTheme="minorEastAsia" w:eastAsiaTheme="minorEastAsia" w:cstheme="minorEastAsia"/>
          <w:kern w:val="2"/>
          <w:sz w:val="21"/>
          <w:szCs w:val="24"/>
          <w:lang w:val="en-US" w:eastAsia="zh-CN" w:bidi="ar-SA"/>
        </w:rPr>
        <w:t>优化信控注销业务编排</w:t>
      </w:r>
    </w:p>
    <w:p w14:paraId="04645302">
      <w:pPr>
        <w:ind w:firstLine="420" w:firstLineChars="0"/>
        <w:rPr>
          <w:rFonts w:hint="eastAsia" w:asciiTheme="minorEastAsia" w:hAnsiTheme="minorEastAsia" w:eastAsiaTheme="minorEastAsia" w:cstheme="minorEastAsia"/>
          <w:b w:val="0"/>
          <w:bCs w:val="0"/>
          <w:snapToGrid w:val="0"/>
          <w:sz w:val="21"/>
          <w:szCs w:val="21"/>
        </w:rPr>
      </w:pPr>
      <w:r>
        <w:rPr>
          <w:rFonts w:hint="eastAsia" w:asciiTheme="minorEastAsia" w:hAnsiTheme="minorEastAsia" w:eastAsiaTheme="minorEastAsia" w:cstheme="minorEastAsia"/>
          <w:b w:val="0"/>
          <w:bCs w:val="0"/>
          <w:snapToGrid w:val="0"/>
          <w:sz w:val="21"/>
          <w:szCs w:val="21"/>
        </w:rPr>
        <w:t>支持接收一编派发跨省互联网、跨省商务快线业务的停闭工单，跨省互联网专线编排与一编业务停闭派发/重派接口新增“注销原因”字段。</w:t>
      </w:r>
    </w:p>
    <w:p w14:paraId="4DE660AE">
      <w:pPr>
        <w:pStyle w:val="2"/>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rPr>
        <w:drawing>
          <wp:inline distT="0" distB="0" distL="114300" distR="114300">
            <wp:extent cx="5266690" cy="2411095"/>
            <wp:effectExtent l="0" t="0" r="635" b="8255"/>
            <wp:docPr id="6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
                    <pic:cNvPicPr>
                      <a:picLocks noChangeAspect="1"/>
                    </pic:cNvPicPr>
                  </pic:nvPicPr>
                  <pic:blipFill>
                    <a:blip r:embed="rId105"/>
                    <a:stretch>
                      <a:fillRect/>
                    </a:stretch>
                  </pic:blipFill>
                  <pic:spPr>
                    <a:xfrm>
                      <a:off x="0" y="0"/>
                      <a:ext cx="5266690" cy="2411095"/>
                    </a:xfrm>
                    <a:prstGeom prst="rect">
                      <a:avLst/>
                    </a:prstGeom>
                    <a:noFill/>
                    <a:ln>
                      <a:noFill/>
                    </a:ln>
                  </pic:spPr>
                </pic:pic>
              </a:graphicData>
            </a:graphic>
          </wp:inline>
        </w:drawing>
      </w:r>
    </w:p>
    <w:p w14:paraId="5A6CC339">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kern w:val="2"/>
          <w:sz w:val="21"/>
          <w:szCs w:val="24"/>
          <w:lang w:val="en-US" w:eastAsia="zh-CN" w:bidi="ar-SA"/>
        </w:rPr>
      </w:pPr>
      <w:r>
        <w:rPr>
          <w:rFonts w:hint="eastAsia" w:asciiTheme="minorEastAsia" w:hAnsiTheme="minorEastAsia" w:eastAsiaTheme="minorEastAsia" w:cstheme="minorEastAsia"/>
          <w:kern w:val="2"/>
          <w:sz w:val="21"/>
          <w:szCs w:val="24"/>
          <w:lang w:val="en-US" w:eastAsia="zh-CN" w:bidi="ar-SA"/>
        </w:rPr>
        <w:t>优化勘察/变更勘察工单回复</w:t>
      </w:r>
    </w:p>
    <w:p w14:paraId="1C02BD79">
      <w:pPr>
        <w:ind w:firstLine="420" w:firstLineChars="0"/>
        <w:rPr>
          <w:rFonts w:hint="eastAsia" w:asciiTheme="minorEastAsia" w:hAnsiTheme="minorEastAsia" w:eastAsiaTheme="minorEastAsia" w:cstheme="minorEastAsia"/>
          <w:b w:val="0"/>
          <w:bCs w:val="0"/>
          <w:snapToGrid w:val="0"/>
          <w:sz w:val="21"/>
          <w:szCs w:val="21"/>
        </w:rPr>
      </w:pPr>
      <w:r>
        <w:rPr>
          <w:rFonts w:hint="eastAsia" w:asciiTheme="minorEastAsia" w:hAnsiTheme="minorEastAsia" w:eastAsiaTheme="minorEastAsia" w:cstheme="minorEastAsia"/>
          <w:b w:val="0"/>
          <w:bCs w:val="0"/>
          <w:snapToGrid w:val="0"/>
          <w:sz w:val="21"/>
          <w:szCs w:val="21"/>
        </w:rPr>
        <w:t>支持将跨省互联网业务、跨省商务快线勘察/变更勘察结果回复给一编，勘察/变更勘察回复接口新增“综合预计完成时间（工作日）”、“网络建设预计完成时间（工作日）”、“当前线缆资源情况”、“线缆施工建设长度（km）”、“是否需要采购设备”、“预计设备采购周期（工作日）”、“是否需要物业协调”、“物业协调费用（万元）”、“降级或无法建设一级原因”、“降级或无法建设二级原因”、“降级或无法建设三级原因”、“客户侧末端建筑场景”字段。</w:t>
      </w:r>
    </w:p>
    <w:p w14:paraId="32A56C3B">
      <w:pPr>
        <w:pStyle w:val="2"/>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rPr>
        <w:drawing>
          <wp:inline distT="0" distB="0" distL="114300" distR="114300">
            <wp:extent cx="5266690" cy="2411095"/>
            <wp:effectExtent l="0" t="0" r="635" b="8255"/>
            <wp:docPr id="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
                    <pic:cNvPicPr>
                      <a:picLocks noChangeAspect="1"/>
                    </pic:cNvPicPr>
                  </pic:nvPicPr>
                  <pic:blipFill>
                    <a:blip r:embed="rId106"/>
                    <a:stretch>
                      <a:fillRect/>
                    </a:stretch>
                  </pic:blipFill>
                  <pic:spPr>
                    <a:xfrm>
                      <a:off x="0" y="0"/>
                      <a:ext cx="5266690" cy="2411095"/>
                    </a:xfrm>
                    <a:prstGeom prst="rect">
                      <a:avLst/>
                    </a:prstGeom>
                    <a:noFill/>
                    <a:ln>
                      <a:noFill/>
                    </a:ln>
                  </pic:spPr>
                </pic:pic>
              </a:graphicData>
            </a:graphic>
          </wp:inline>
        </w:drawing>
      </w:r>
    </w:p>
    <w:p w14:paraId="2EAD495A">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kern w:val="2"/>
          <w:sz w:val="21"/>
          <w:szCs w:val="24"/>
          <w:lang w:val="en-US" w:eastAsia="zh-CN" w:bidi="ar-SA"/>
        </w:rPr>
      </w:pPr>
      <w:r>
        <w:rPr>
          <w:rFonts w:hint="eastAsia" w:asciiTheme="minorEastAsia" w:hAnsiTheme="minorEastAsia" w:eastAsiaTheme="minorEastAsia" w:cstheme="minorEastAsia"/>
          <w:kern w:val="2"/>
          <w:sz w:val="21"/>
          <w:szCs w:val="24"/>
          <w:lang w:val="en-US" w:eastAsia="zh-CN" w:bidi="ar-SA"/>
        </w:rPr>
        <w:t>跨省</w:t>
      </w:r>
      <w:r>
        <w:rPr>
          <w:rFonts w:hint="eastAsia" w:asciiTheme="minorEastAsia" w:hAnsiTheme="minorEastAsia" w:eastAsiaTheme="minorEastAsia" w:cstheme="minorEastAsia"/>
          <w:lang w:val="en-US" w:eastAsia="zh-CN"/>
        </w:rPr>
        <w:t>互联网专线开通流程环节自动化改改造</w:t>
      </w:r>
    </w:p>
    <w:p w14:paraId="705EDA82">
      <w:pPr>
        <w:ind w:firstLine="420" w:firstLineChars="0"/>
        <w:rPr>
          <w:rFonts w:hint="eastAsia" w:asciiTheme="minorEastAsia" w:hAnsiTheme="minorEastAsia" w:eastAsiaTheme="minorEastAsia" w:cstheme="minorEastAsia"/>
          <w:b w:val="0"/>
          <w:bCs w:val="0"/>
          <w:snapToGrid w:val="0"/>
          <w:sz w:val="21"/>
          <w:szCs w:val="21"/>
        </w:rPr>
      </w:pPr>
      <w:r>
        <w:rPr>
          <w:rFonts w:hint="eastAsia" w:asciiTheme="minorEastAsia" w:hAnsiTheme="minorEastAsia" w:eastAsiaTheme="minorEastAsia" w:cstheme="minorEastAsia"/>
          <w:b w:val="0"/>
          <w:bCs w:val="0"/>
          <w:snapToGrid w:val="0"/>
          <w:sz w:val="21"/>
          <w:szCs w:val="21"/>
        </w:rPr>
        <w:t>支持跨省互联网专线业务的开通工单的业务受理、资源分配、报结等环节流程自动提交。</w:t>
      </w:r>
    </w:p>
    <w:p w14:paraId="4C2FB92F">
      <w:pPr>
        <w:pStyle w:val="2"/>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114300" distR="114300">
            <wp:extent cx="5515610" cy="1861820"/>
            <wp:effectExtent l="0" t="0" r="8890" b="508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07"/>
                    <a:stretch>
                      <a:fillRect/>
                    </a:stretch>
                  </pic:blipFill>
                  <pic:spPr>
                    <a:xfrm>
                      <a:off x="0" y="0"/>
                      <a:ext cx="5515610" cy="1861820"/>
                    </a:xfrm>
                    <a:prstGeom prst="rect">
                      <a:avLst/>
                    </a:prstGeom>
                    <a:noFill/>
                    <a:ln>
                      <a:noFill/>
                    </a:ln>
                  </pic:spPr>
                </pic:pic>
              </a:graphicData>
            </a:graphic>
          </wp:inline>
        </w:drawing>
      </w:r>
    </w:p>
    <w:p w14:paraId="1F347B86">
      <w:pPr>
        <w:pStyle w:val="2"/>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114300" distR="114300">
            <wp:extent cx="5515610" cy="1464945"/>
            <wp:effectExtent l="0" t="0" r="8890" b="190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08"/>
                    <a:stretch>
                      <a:fillRect/>
                    </a:stretch>
                  </pic:blipFill>
                  <pic:spPr>
                    <a:xfrm>
                      <a:off x="0" y="0"/>
                      <a:ext cx="5515610" cy="1464945"/>
                    </a:xfrm>
                    <a:prstGeom prst="rect">
                      <a:avLst/>
                    </a:prstGeom>
                    <a:noFill/>
                    <a:ln>
                      <a:noFill/>
                    </a:ln>
                  </pic:spPr>
                </pic:pic>
              </a:graphicData>
            </a:graphic>
          </wp:inline>
        </w:drawing>
      </w:r>
    </w:p>
    <w:p w14:paraId="1048556E">
      <w:pPr>
        <w:pStyle w:val="2"/>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114300" distR="114300">
            <wp:extent cx="5516245" cy="1719580"/>
            <wp:effectExtent l="0" t="0" r="8255" b="4445"/>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pic:cNvPicPr>
                      <a:picLocks noChangeAspect="1"/>
                    </pic:cNvPicPr>
                  </pic:nvPicPr>
                  <pic:blipFill>
                    <a:blip r:embed="rId109"/>
                    <a:stretch>
                      <a:fillRect/>
                    </a:stretch>
                  </pic:blipFill>
                  <pic:spPr>
                    <a:xfrm>
                      <a:off x="0" y="0"/>
                      <a:ext cx="5516245" cy="1719580"/>
                    </a:xfrm>
                    <a:prstGeom prst="rect">
                      <a:avLst/>
                    </a:prstGeom>
                    <a:noFill/>
                    <a:ln>
                      <a:noFill/>
                    </a:ln>
                  </pic:spPr>
                </pic:pic>
              </a:graphicData>
            </a:graphic>
          </wp:inline>
        </w:drawing>
      </w:r>
    </w:p>
    <w:p w14:paraId="1AA8698F">
      <w:pPr>
        <w:pStyle w:val="2"/>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114300" distR="114300">
            <wp:extent cx="5511800" cy="1826895"/>
            <wp:effectExtent l="0" t="0" r="3175" b="1905"/>
            <wp:docPr id="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
                    <pic:cNvPicPr>
                      <a:picLocks noChangeAspect="1"/>
                    </pic:cNvPicPr>
                  </pic:nvPicPr>
                  <pic:blipFill>
                    <a:blip r:embed="rId110"/>
                    <a:stretch>
                      <a:fillRect/>
                    </a:stretch>
                  </pic:blipFill>
                  <pic:spPr>
                    <a:xfrm>
                      <a:off x="0" y="0"/>
                      <a:ext cx="5511800" cy="1826895"/>
                    </a:xfrm>
                    <a:prstGeom prst="rect">
                      <a:avLst/>
                    </a:prstGeom>
                    <a:noFill/>
                    <a:ln>
                      <a:noFill/>
                    </a:ln>
                  </pic:spPr>
                </pic:pic>
              </a:graphicData>
            </a:graphic>
          </wp:inline>
        </w:drawing>
      </w:r>
    </w:p>
    <w:p w14:paraId="64A371B5">
      <w:pPr>
        <w:keepNext/>
        <w:numPr>
          <w:ilvl w:val="3"/>
          <w:numId w:val="225"/>
        </w:numPr>
        <w:spacing w:line="360" w:lineRule="auto"/>
        <w:ind w:left="0" w:leftChars="0" w:firstLine="0" w:firstLineChars="0"/>
        <w:outlineLvl w:val="3"/>
        <w:rPr>
          <w:rFonts w:hint="eastAsia" w:asciiTheme="minorEastAsia" w:hAnsiTheme="minorEastAsia" w:eastAsiaTheme="minorEastAsia" w:cstheme="minorEastAsia"/>
          <w:sz w:val="21"/>
          <w:szCs w:val="21"/>
          <w:lang w:val="en-US" w:eastAsia="zh"/>
        </w:rPr>
      </w:pPr>
      <w:r>
        <w:rPr>
          <w:rFonts w:hint="eastAsia" w:asciiTheme="minorEastAsia" w:hAnsiTheme="minorEastAsia" w:eastAsiaTheme="minorEastAsia" w:cstheme="minorEastAsia"/>
          <w:sz w:val="21"/>
          <w:szCs w:val="21"/>
          <w:lang w:val="en-US" w:eastAsia="zh-CN"/>
        </w:rPr>
        <w:t>新增</w:t>
      </w:r>
      <w:r>
        <w:rPr>
          <w:rFonts w:hint="eastAsia" w:asciiTheme="minorEastAsia" w:hAnsiTheme="minorEastAsia" w:eastAsiaTheme="minorEastAsia" w:cstheme="minorEastAsia"/>
          <w:sz w:val="21"/>
          <w:szCs w:val="21"/>
          <w:lang w:val="en-US" w:eastAsia="zh"/>
        </w:rPr>
        <w:t>专线延伸服务</w:t>
      </w:r>
      <w:r>
        <w:rPr>
          <w:rFonts w:hint="eastAsia" w:asciiTheme="minorEastAsia" w:hAnsiTheme="minorEastAsia" w:eastAsiaTheme="minorEastAsia" w:cstheme="minorEastAsia"/>
          <w:sz w:val="21"/>
          <w:szCs w:val="21"/>
          <w:lang w:val="en-US" w:eastAsia="zh-CN"/>
        </w:rPr>
        <w:t>编排</w:t>
      </w:r>
      <w:r>
        <w:rPr>
          <w:rFonts w:hint="eastAsia" w:asciiTheme="minorEastAsia" w:hAnsiTheme="minorEastAsia" w:eastAsiaTheme="minorEastAsia" w:cstheme="minorEastAsia"/>
          <w:sz w:val="21"/>
          <w:szCs w:val="21"/>
          <w:lang w:val="en-US" w:eastAsia="zh"/>
        </w:rPr>
        <w:t>能力</w:t>
      </w:r>
    </w:p>
    <w:p w14:paraId="2E806A0A">
      <w:pPr>
        <w:keepNext/>
        <w:numPr>
          <w:ilvl w:val="4"/>
          <w:numId w:val="225"/>
        </w:numPr>
        <w:tabs>
          <w:tab w:val="left" w:pos="0"/>
          <w:tab w:val="clear" w:pos="420"/>
        </w:tabs>
        <w:spacing w:line="360" w:lineRule="auto"/>
        <w:ind w:left="0" w:leftChars="0" w:firstLine="0" w:firstLineChars="0"/>
        <w:outlineLvl w:val="4"/>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新增专线延伸服务产品开通流程编排能力</w:t>
      </w:r>
    </w:p>
    <w:p w14:paraId="2EABD597">
      <w:pPr>
        <w:numPr>
          <w:ilvl w:val="0"/>
          <w:numId w:val="232"/>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接收生产任务单并展示对应工单信息</w:t>
      </w:r>
    </w:p>
    <w:p w14:paraId="75085BA6">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7990" cy="1941195"/>
            <wp:effectExtent l="0" t="0" r="6985" b="1905"/>
            <wp:docPr id="1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5"/>
                    <pic:cNvPicPr>
                      <a:picLocks noChangeAspect="1"/>
                    </pic:cNvPicPr>
                  </pic:nvPicPr>
                  <pic:blipFill>
                    <a:blip r:embed="rId111"/>
                    <a:stretch>
                      <a:fillRect/>
                    </a:stretch>
                  </pic:blipFill>
                  <pic:spPr>
                    <a:xfrm>
                      <a:off x="0" y="0"/>
                      <a:ext cx="5507990" cy="1941195"/>
                    </a:xfrm>
                    <a:prstGeom prst="rect">
                      <a:avLst/>
                    </a:prstGeom>
                    <a:noFill/>
                    <a:ln>
                      <a:noFill/>
                    </a:ln>
                  </pic:spPr>
                </pic:pic>
              </a:graphicData>
            </a:graphic>
          </wp:inline>
        </w:drawing>
      </w:r>
    </w:p>
    <w:p w14:paraId="67FCCA0A">
      <w:p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接收ESOP派发的开通工单，并进行工单信息呈现。</w:t>
      </w:r>
    </w:p>
    <w:p w14:paraId="785AA597">
      <w:pPr>
        <w:numPr>
          <w:ilvl w:val="0"/>
          <w:numId w:val="232"/>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业务受理</w:t>
      </w:r>
    </w:p>
    <w:p w14:paraId="5D82E419">
      <w:pPr>
        <w:pageBreakBefore w:val="0"/>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eastAsiaTheme="minorEastAsia" w:cstheme="minorEastAsia"/>
          <w:sz w:val="21"/>
          <w:szCs w:val="21"/>
        </w:rPr>
        <w:t>【页面原型】</w:t>
      </w:r>
    </w:p>
    <w:p w14:paraId="52854FDF">
      <w:p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759450" cy="2096135"/>
            <wp:effectExtent l="0" t="0" r="3175" b="8890"/>
            <wp:docPr id="13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8"/>
                    <pic:cNvPicPr>
                      <a:picLocks noChangeAspect="1"/>
                    </pic:cNvPicPr>
                  </pic:nvPicPr>
                  <pic:blipFill>
                    <a:blip r:embed="rId112"/>
                    <a:stretch>
                      <a:fillRect/>
                    </a:stretch>
                  </pic:blipFill>
                  <pic:spPr>
                    <a:xfrm>
                      <a:off x="0" y="0"/>
                      <a:ext cx="5759450" cy="2096135"/>
                    </a:xfrm>
                    <a:prstGeom prst="rect">
                      <a:avLst/>
                    </a:prstGeom>
                    <a:noFill/>
                    <a:ln>
                      <a:noFill/>
                    </a:ln>
                  </pic:spPr>
                </pic:pic>
              </a:graphicData>
            </a:graphic>
          </wp:inline>
        </w:drawing>
      </w:r>
    </w:p>
    <w:p w14:paraId="61A0A5A6">
      <w:pPr>
        <w:pageBreakBefore w:val="0"/>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w:t>
      </w:r>
      <w:r>
        <w:rPr>
          <w:rFonts w:hint="eastAsia" w:asciiTheme="minorEastAsia" w:hAnsiTheme="minorEastAsia" w:eastAsiaTheme="minorEastAsia" w:cstheme="minorEastAsia"/>
          <w:sz w:val="21"/>
          <w:szCs w:val="21"/>
          <w:lang w:eastAsia="zh-CN"/>
        </w:rPr>
        <w:t>业务逻辑</w:t>
      </w:r>
      <w:r>
        <w:rPr>
          <w:rFonts w:hint="eastAsia" w:asciiTheme="minorEastAsia" w:hAnsiTheme="minorEastAsia" w:eastAsiaTheme="minorEastAsia" w:cstheme="minorEastAsia"/>
          <w:sz w:val="21"/>
          <w:szCs w:val="21"/>
        </w:rPr>
        <w:t>】</w:t>
      </w:r>
    </w:p>
    <w:p w14:paraId="60AB3A79">
      <w:pPr>
        <w:pageBreakBefore w:val="0"/>
        <w:numPr>
          <w:ilvl w:val="0"/>
          <w:numId w:val="233"/>
        </w:numPr>
        <w:kinsoku/>
        <w:wordWrap/>
        <w:overflowPunct/>
        <w:topLinePunct w:val="0"/>
        <w:autoSpaceDE/>
        <w:autoSpaceDN/>
        <w:bidi w:val="0"/>
        <w:adjustRightInd/>
        <w:snapToGrid/>
        <w:spacing w:line="360" w:lineRule="auto"/>
        <w:ind w:left="420" w:leftChars="0" w:hanging="420" w:firstLineChars="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处理方式：</w:t>
      </w:r>
    </w:p>
    <w:p w14:paraId="76CD8707">
      <w:pPr>
        <w:pageBreakBefore w:val="0"/>
        <w:numPr>
          <w:ilvl w:val="0"/>
          <w:numId w:val="0"/>
        </w:numPr>
        <w:kinsoku/>
        <w:wordWrap/>
        <w:overflowPunct/>
        <w:topLinePunct w:val="0"/>
        <w:autoSpaceDE/>
        <w:autoSpaceDN/>
        <w:bidi w:val="0"/>
        <w:adjustRightInd/>
        <w:snapToGrid/>
        <w:spacing w:line="360" w:lineRule="auto"/>
        <w:ind w:left="0" w:leftChars="0"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bidi="ar-SA"/>
        </w:rPr>
        <w:t>①　</w:t>
      </w:r>
      <w:r>
        <w:rPr>
          <w:rFonts w:hint="eastAsia" w:asciiTheme="minorEastAsia" w:hAnsiTheme="minorEastAsia" w:eastAsiaTheme="minorEastAsia" w:cstheme="minorEastAsia"/>
          <w:sz w:val="21"/>
          <w:szCs w:val="21"/>
          <w:lang w:val="en-US" w:eastAsia="zh-CN"/>
        </w:rPr>
        <w:t>选择【受理】流转至下一个环节；</w:t>
      </w:r>
    </w:p>
    <w:p w14:paraId="792B8C3E">
      <w:pPr>
        <w:pageBreakBefore w:val="0"/>
        <w:numPr>
          <w:ilvl w:val="0"/>
          <w:numId w:val="0"/>
        </w:numPr>
        <w:kinsoku/>
        <w:wordWrap/>
        <w:overflowPunct/>
        <w:topLinePunct w:val="0"/>
        <w:autoSpaceDE/>
        <w:autoSpaceDN/>
        <w:bidi w:val="0"/>
        <w:adjustRightInd/>
        <w:snapToGrid/>
        <w:spacing w:line="360" w:lineRule="auto"/>
        <w:ind w:left="0" w:leftChars="0"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bidi="ar-SA"/>
        </w:rPr>
        <w:t>②　</w:t>
      </w:r>
      <w:r>
        <w:rPr>
          <w:rFonts w:hint="eastAsia" w:asciiTheme="minorEastAsia" w:hAnsiTheme="minorEastAsia" w:eastAsiaTheme="minorEastAsia" w:cstheme="minorEastAsia"/>
          <w:sz w:val="21"/>
          <w:szCs w:val="21"/>
          <w:lang w:val="en-US" w:eastAsia="zh-CN"/>
        </w:rPr>
        <w:t>选择【驳回ESOP】工单结束，编排调用ESOP最终工单回复；</w:t>
      </w:r>
    </w:p>
    <w:p w14:paraId="163BFEF8">
      <w:pPr>
        <w:numPr>
          <w:ilvl w:val="0"/>
          <w:numId w:val="0"/>
        </w:numPr>
        <w:bidi w:val="0"/>
        <w:ind w:firstLine="210" w:firstLineChars="10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支持自动匹配班组信息，完成匹配信息后自动默认“受理”提交至下一环节；</w:t>
      </w:r>
    </w:p>
    <w:p w14:paraId="79CB0355">
      <w:pPr>
        <w:numPr>
          <w:ilvl w:val="0"/>
          <w:numId w:val="232"/>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业务转派</w:t>
      </w:r>
    </w:p>
    <w:p w14:paraId="216C6CE1">
      <w:pPr>
        <w:rPr>
          <w:rFonts w:hint="eastAsia" w:asciiTheme="minorEastAsia" w:hAnsiTheme="minorEastAsia" w:eastAsiaTheme="minorEastAsia" w:cstheme="minorEastAsia"/>
          <w:sz w:val="21"/>
          <w:szCs w:val="21"/>
          <w:lang w:val="zh-CN" w:eastAsia="zh-CN"/>
        </w:rPr>
      </w:pP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eastAsiaTheme="minorEastAsia" w:cstheme="minorEastAsia"/>
          <w:sz w:val="21"/>
          <w:szCs w:val="21"/>
        </w:rPr>
        <w:t>【页面原型】</w:t>
      </w:r>
    </w:p>
    <w:p w14:paraId="4C515C38">
      <w:p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753735" cy="2016760"/>
            <wp:effectExtent l="0" t="0" r="8890" b="2540"/>
            <wp:docPr id="14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9"/>
                    <pic:cNvPicPr>
                      <a:picLocks noChangeAspect="1"/>
                    </pic:cNvPicPr>
                  </pic:nvPicPr>
                  <pic:blipFill>
                    <a:blip r:embed="rId113"/>
                    <a:stretch>
                      <a:fillRect/>
                    </a:stretch>
                  </pic:blipFill>
                  <pic:spPr>
                    <a:xfrm>
                      <a:off x="0" y="0"/>
                      <a:ext cx="5753735" cy="2016760"/>
                    </a:xfrm>
                    <a:prstGeom prst="rect">
                      <a:avLst/>
                    </a:prstGeom>
                    <a:noFill/>
                    <a:ln>
                      <a:noFill/>
                    </a:ln>
                  </pic:spPr>
                </pic:pic>
              </a:graphicData>
            </a:graphic>
          </wp:inline>
        </w:drawing>
      </w:r>
    </w:p>
    <w:p w14:paraId="20A694C0">
      <w:pPr>
        <w:pageBreakBefore w:val="0"/>
        <w:numPr>
          <w:ilvl w:val="0"/>
          <w:numId w:val="233"/>
        </w:numPr>
        <w:kinsoku/>
        <w:wordWrap/>
        <w:overflowPunct/>
        <w:topLinePunct w:val="0"/>
        <w:autoSpaceDE/>
        <w:autoSpaceDN/>
        <w:bidi w:val="0"/>
        <w:adjustRightInd/>
        <w:snapToGrid/>
        <w:spacing w:line="360" w:lineRule="auto"/>
        <w:ind w:left="420" w:leftChars="0" w:hanging="420" w:firstLineChars="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处理方式：</w:t>
      </w:r>
    </w:p>
    <w:p w14:paraId="0C46C537">
      <w:pPr>
        <w:pageBreakBefore w:val="0"/>
        <w:numPr>
          <w:ilvl w:val="0"/>
          <w:numId w:val="0"/>
        </w:numPr>
        <w:kinsoku/>
        <w:wordWrap/>
        <w:overflowPunct/>
        <w:topLinePunct w:val="0"/>
        <w:autoSpaceDE/>
        <w:autoSpaceDN/>
        <w:bidi w:val="0"/>
        <w:adjustRightInd/>
        <w:snapToGrid/>
        <w:spacing w:line="360" w:lineRule="auto"/>
        <w:ind w:left="0" w:leftChars="0"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bidi="ar-SA"/>
        </w:rPr>
        <w:t>①　</w:t>
      </w:r>
      <w:r>
        <w:rPr>
          <w:rFonts w:hint="eastAsia" w:asciiTheme="minorEastAsia" w:hAnsiTheme="minorEastAsia" w:eastAsiaTheme="minorEastAsia" w:cstheme="minorEastAsia"/>
          <w:sz w:val="21"/>
          <w:szCs w:val="21"/>
          <w:lang w:val="en-US" w:eastAsia="zh-CN"/>
        </w:rPr>
        <w:t>选择【受理】流转至下一个环节，</w:t>
      </w:r>
      <w:r>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t>结果服务结果显示成功才允许提交</w:t>
      </w:r>
      <w:r>
        <w:rPr>
          <w:rFonts w:hint="eastAsia" w:asciiTheme="minorEastAsia" w:hAnsiTheme="minorEastAsia" w:eastAsiaTheme="minorEastAsia" w:cstheme="minorEastAsia"/>
          <w:sz w:val="21"/>
          <w:szCs w:val="21"/>
          <w:lang w:val="en-US" w:eastAsia="zh-CN"/>
        </w:rPr>
        <w:t>；</w:t>
      </w:r>
    </w:p>
    <w:p w14:paraId="5B1C7FCF">
      <w:pPr>
        <w:pageBreakBefore w:val="0"/>
        <w:numPr>
          <w:ilvl w:val="0"/>
          <w:numId w:val="0"/>
        </w:numPr>
        <w:kinsoku/>
        <w:wordWrap/>
        <w:overflowPunct/>
        <w:topLinePunct w:val="0"/>
        <w:autoSpaceDE/>
        <w:autoSpaceDN/>
        <w:bidi w:val="0"/>
        <w:adjustRightInd/>
        <w:snapToGrid/>
        <w:spacing w:line="360" w:lineRule="auto"/>
        <w:ind w:left="0" w:leftChars="0"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工单派发至政企交互平台，开展装维服务，并等待装维结果。</w:t>
      </w:r>
    </w:p>
    <w:p w14:paraId="40C200C7">
      <w:pPr>
        <w:numPr>
          <w:ilvl w:val="0"/>
          <w:numId w:val="232"/>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报结</w:t>
      </w:r>
    </w:p>
    <w:p w14:paraId="4927F976">
      <w:pPr>
        <w:rPr>
          <w:rFonts w:hint="eastAsia" w:asciiTheme="minorEastAsia" w:hAnsiTheme="minorEastAsia" w:eastAsiaTheme="minorEastAsia" w:cstheme="minorEastAsia"/>
          <w:b/>
          <w:bCs/>
          <w:sz w:val="21"/>
          <w:szCs w:val="21"/>
          <w:lang w:val="zh-CN" w:eastAsia="zh-CN"/>
        </w:rPr>
      </w:pP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eastAsiaTheme="minorEastAsia" w:cstheme="minorEastAsia"/>
          <w:sz w:val="21"/>
          <w:szCs w:val="21"/>
        </w:rPr>
        <w:t>【页面原型】</w:t>
      </w:r>
    </w:p>
    <w:p w14:paraId="3DD10C2F">
      <w:p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756275" cy="1657985"/>
            <wp:effectExtent l="0" t="0" r="6350" b="8890"/>
            <wp:docPr id="14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0"/>
                    <pic:cNvPicPr>
                      <a:picLocks noChangeAspect="1"/>
                    </pic:cNvPicPr>
                  </pic:nvPicPr>
                  <pic:blipFill>
                    <a:blip r:embed="rId114"/>
                    <a:stretch>
                      <a:fillRect/>
                    </a:stretch>
                  </pic:blipFill>
                  <pic:spPr>
                    <a:xfrm>
                      <a:off x="0" y="0"/>
                      <a:ext cx="5756275" cy="1657985"/>
                    </a:xfrm>
                    <a:prstGeom prst="rect">
                      <a:avLst/>
                    </a:prstGeom>
                    <a:noFill/>
                    <a:ln>
                      <a:noFill/>
                    </a:ln>
                  </pic:spPr>
                </pic:pic>
              </a:graphicData>
            </a:graphic>
          </wp:inline>
        </w:drawing>
      </w:r>
    </w:p>
    <w:p w14:paraId="6F8E071A">
      <w:pPr>
        <w:pageBreakBefore w:val="0"/>
        <w:numPr>
          <w:ilvl w:val="0"/>
          <w:numId w:val="0"/>
        </w:numPr>
        <w:kinsoku/>
        <w:wordWrap/>
        <w:overflowPunct/>
        <w:topLinePunct w:val="0"/>
        <w:autoSpaceDE/>
        <w:autoSpaceDN/>
        <w:bidi w:val="0"/>
        <w:adjustRightInd/>
        <w:snapToGrid/>
        <w:spacing w:line="360" w:lineRule="auto"/>
        <w:ind w:left="0" w:leftChars="0"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支撑开通工单通知ESOP进行报结，收到ESOP报后，系统自动结束改工单。</w:t>
      </w:r>
    </w:p>
    <w:p w14:paraId="0500DC6C">
      <w:pPr>
        <w:keepNext/>
        <w:numPr>
          <w:ilvl w:val="4"/>
          <w:numId w:val="225"/>
        </w:numPr>
        <w:tabs>
          <w:tab w:val="left" w:pos="0"/>
          <w:tab w:val="clear" w:pos="420"/>
        </w:tabs>
        <w:spacing w:line="360" w:lineRule="auto"/>
        <w:ind w:left="0" w:leftChars="0" w:firstLine="0" w:firstLineChars="0"/>
        <w:outlineLvl w:val="4"/>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新增专线延伸服务产品停闭流程编排能力</w:t>
      </w:r>
    </w:p>
    <w:p w14:paraId="20CBF2C1">
      <w:pPr>
        <w:numPr>
          <w:ilvl w:val="0"/>
          <w:numId w:val="234"/>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接收生产任务单并展示对应工单信息</w:t>
      </w:r>
    </w:p>
    <w:p w14:paraId="1EB7D2F7">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7990" cy="1941195"/>
            <wp:effectExtent l="0" t="0" r="6985" b="1905"/>
            <wp:docPr id="1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5"/>
                    <pic:cNvPicPr>
                      <a:picLocks noChangeAspect="1"/>
                    </pic:cNvPicPr>
                  </pic:nvPicPr>
                  <pic:blipFill>
                    <a:blip r:embed="rId111"/>
                    <a:stretch>
                      <a:fillRect/>
                    </a:stretch>
                  </pic:blipFill>
                  <pic:spPr>
                    <a:xfrm>
                      <a:off x="0" y="0"/>
                      <a:ext cx="5507990" cy="1941195"/>
                    </a:xfrm>
                    <a:prstGeom prst="rect">
                      <a:avLst/>
                    </a:prstGeom>
                    <a:noFill/>
                    <a:ln>
                      <a:noFill/>
                    </a:ln>
                  </pic:spPr>
                </pic:pic>
              </a:graphicData>
            </a:graphic>
          </wp:inline>
        </w:drawing>
      </w:r>
    </w:p>
    <w:p w14:paraId="6FA55184">
      <w:p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接收ESOP派发的停闭工单，并进行工单信息呈现。</w:t>
      </w:r>
    </w:p>
    <w:p w14:paraId="621E29BC">
      <w:pPr>
        <w:numPr>
          <w:ilvl w:val="0"/>
          <w:numId w:val="234"/>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业务受理</w:t>
      </w:r>
    </w:p>
    <w:p w14:paraId="06CC1408">
      <w:pPr>
        <w:pageBreakBefore w:val="0"/>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eastAsiaTheme="minorEastAsia" w:cstheme="minorEastAsia"/>
          <w:sz w:val="21"/>
          <w:szCs w:val="21"/>
        </w:rPr>
        <w:t>【页面原型】</w:t>
      </w:r>
    </w:p>
    <w:p w14:paraId="651FB977">
      <w:p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759450" cy="2096135"/>
            <wp:effectExtent l="0" t="0" r="3175" b="8890"/>
            <wp:docPr id="1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8"/>
                    <pic:cNvPicPr>
                      <a:picLocks noChangeAspect="1"/>
                    </pic:cNvPicPr>
                  </pic:nvPicPr>
                  <pic:blipFill>
                    <a:blip r:embed="rId112"/>
                    <a:stretch>
                      <a:fillRect/>
                    </a:stretch>
                  </pic:blipFill>
                  <pic:spPr>
                    <a:xfrm>
                      <a:off x="0" y="0"/>
                      <a:ext cx="5759450" cy="2096135"/>
                    </a:xfrm>
                    <a:prstGeom prst="rect">
                      <a:avLst/>
                    </a:prstGeom>
                    <a:noFill/>
                    <a:ln>
                      <a:noFill/>
                    </a:ln>
                  </pic:spPr>
                </pic:pic>
              </a:graphicData>
            </a:graphic>
          </wp:inline>
        </w:drawing>
      </w:r>
    </w:p>
    <w:p w14:paraId="403B172B">
      <w:pPr>
        <w:pageBreakBefore w:val="0"/>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w:t>
      </w:r>
      <w:r>
        <w:rPr>
          <w:rFonts w:hint="eastAsia" w:asciiTheme="minorEastAsia" w:hAnsiTheme="minorEastAsia" w:eastAsiaTheme="minorEastAsia" w:cstheme="minorEastAsia"/>
          <w:sz w:val="21"/>
          <w:szCs w:val="21"/>
          <w:lang w:eastAsia="zh-CN"/>
        </w:rPr>
        <w:t>业务逻辑</w:t>
      </w:r>
      <w:r>
        <w:rPr>
          <w:rFonts w:hint="eastAsia" w:asciiTheme="minorEastAsia" w:hAnsiTheme="minorEastAsia" w:eastAsiaTheme="minorEastAsia" w:cstheme="minorEastAsia"/>
          <w:sz w:val="21"/>
          <w:szCs w:val="21"/>
        </w:rPr>
        <w:t>】</w:t>
      </w:r>
    </w:p>
    <w:p w14:paraId="44ED1386">
      <w:pPr>
        <w:pageBreakBefore w:val="0"/>
        <w:numPr>
          <w:ilvl w:val="0"/>
          <w:numId w:val="233"/>
        </w:numPr>
        <w:kinsoku/>
        <w:wordWrap/>
        <w:overflowPunct/>
        <w:topLinePunct w:val="0"/>
        <w:autoSpaceDE/>
        <w:autoSpaceDN/>
        <w:bidi w:val="0"/>
        <w:adjustRightInd/>
        <w:snapToGrid/>
        <w:spacing w:line="360" w:lineRule="auto"/>
        <w:ind w:left="420" w:leftChars="0" w:hanging="420" w:firstLineChars="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处理方式：</w:t>
      </w:r>
    </w:p>
    <w:p w14:paraId="19F400BB">
      <w:pPr>
        <w:pageBreakBefore w:val="0"/>
        <w:numPr>
          <w:ilvl w:val="0"/>
          <w:numId w:val="0"/>
        </w:numPr>
        <w:kinsoku/>
        <w:wordWrap/>
        <w:overflowPunct/>
        <w:topLinePunct w:val="0"/>
        <w:autoSpaceDE/>
        <w:autoSpaceDN/>
        <w:bidi w:val="0"/>
        <w:adjustRightInd/>
        <w:snapToGrid/>
        <w:spacing w:line="360" w:lineRule="auto"/>
        <w:ind w:left="0" w:leftChars="0"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bidi="ar-SA"/>
        </w:rPr>
        <w:t>①　</w:t>
      </w:r>
      <w:r>
        <w:rPr>
          <w:rFonts w:hint="eastAsia" w:asciiTheme="minorEastAsia" w:hAnsiTheme="minorEastAsia" w:eastAsiaTheme="minorEastAsia" w:cstheme="minorEastAsia"/>
          <w:sz w:val="21"/>
          <w:szCs w:val="21"/>
          <w:lang w:val="en-US" w:eastAsia="zh-CN"/>
        </w:rPr>
        <w:t>选择【受理】流转至下一个环节；</w:t>
      </w:r>
    </w:p>
    <w:p w14:paraId="72079963">
      <w:pPr>
        <w:pageBreakBefore w:val="0"/>
        <w:numPr>
          <w:ilvl w:val="0"/>
          <w:numId w:val="0"/>
        </w:numPr>
        <w:kinsoku/>
        <w:wordWrap/>
        <w:overflowPunct/>
        <w:topLinePunct w:val="0"/>
        <w:autoSpaceDE/>
        <w:autoSpaceDN/>
        <w:bidi w:val="0"/>
        <w:adjustRightInd/>
        <w:snapToGrid/>
        <w:spacing w:line="360" w:lineRule="auto"/>
        <w:ind w:left="0" w:leftChars="0"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bidi="ar-SA"/>
        </w:rPr>
        <w:t>②　</w:t>
      </w:r>
      <w:r>
        <w:rPr>
          <w:rFonts w:hint="eastAsia" w:asciiTheme="minorEastAsia" w:hAnsiTheme="minorEastAsia" w:eastAsiaTheme="minorEastAsia" w:cstheme="minorEastAsia"/>
          <w:sz w:val="21"/>
          <w:szCs w:val="21"/>
          <w:lang w:val="en-US" w:eastAsia="zh-CN"/>
        </w:rPr>
        <w:t>选择【驳回ESOP】工单结束，编排调用ESOP最终工单回复；</w:t>
      </w:r>
    </w:p>
    <w:p w14:paraId="009AC644">
      <w:pPr>
        <w:numPr>
          <w:ilvl w:val="0"/>
          <w:numId w:val="0"/>
        </w:numPr>
        <w:bidi w:val="0"/>
        <w:ind w:firstLine="210" w:firstLineChars="10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支持自动匹配班组信息，完成匹配信息后自动默认“受理”提交至下一环节；</w:t>
      </w:r>
    </w:p>
    <w:p w14:paraId="4930569E">
      <w:pPr>
        <w:numPr>
          <w:ilvl w:val="0"/>
          <w:numId w:val="234"/>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业务转派</w:t>
      </w:r>
    </w:p>
    <w:p w14:paraId="637DD807">
      <w:pPr>
        <w:rPr>
          <w:rFonts w:hint="eastAsia" w:asciiTheme="minorEastAsia" w:hAnsiTheme="minorEastAsia" w:eastAsiaTheme="minorEastAsia" w:cstheme="minorEastAsia"/>
          <w:sz w:val="21"/>
          <w:szCs w:val="21"/>
          <w:lang w:val="zh-CN" w:eastAsia="zh-CN"/>
        </w:rPr>
      </w:pP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eastAsiaTheme="minorEastAsia" w:cstheme="minorEastAsia"/>
          <w:sz w:val="21"/>
          <w:szCs w:val="21"/>
        </w:rPr>
        <w:t>【页面原型】</w:t>
      </w:r>
    </w:p>
    <w:p w14:paraId="4DD356BC">
      <w:p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753735" cy="2016760"/>
            <wp:effectExtent l="0" t="0" r="8890" b="2540"/>
            <wp:docPr id="1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9"/>
                    <pic:cNvPicPr>
                      <a:picLocks noChangeAspect="1"/>
                    </pic:cNvPicPr>
                  </pic:nvPicPr>
                  <pic:blipFill>
                    <a:blip r:embed="rId113"/>
                    <a:stretch>
                      <a:fillRect/>
                    </a:stretch>
                  </pic:blipFill>
                  <pic:spPr>
                    <a:xfrm>
                      <a:off x="0" y="0"/>
                      <a:ext cx="5753735" cy="2016760"/>
                    </a:xfrm>
                    <a:prstGeom prst="rect">
                      <a:avLst/>
                    </a:prstGeom>
                    <a:noFill/>
                    <a:ln>
                      <a:noFill/>
                    </a:ln>
                  </pic:spPr>
                </pic:pic>
              </a:graphicData>
            </a:graphic>
          </wp:inline>
        </w:drawing>
      </w:r>
    </w:p>
    <w:p w14:paraId="3A768CAF">
      <w:pPr>
        <w:pageBreakBefore w:val="0"/>
        <w:numPr>
          <w:ilvl w:val="0"/>
          <w:numId w:val="233"/>
        </w:numPr>
        <w:kinsoku/>
        <w:wordWrap/>
        <w:overflowPunct/>
        <w:topLinePunct w:val="0"/>
        <w:autoSpaceDE/>
        <w:autoSpaceDN/>
        <w:bidi w:val="0"/>
        <w:adjustRightInd/>
        <w:snapToGrid/>
        <w:spacing w:line="360" w:lineRule="auto"/>
        <w:ind w:left="420" w:leftChars="0" w:hanging="420" w:firstLineChars="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处理方式：</w:t>
      </w:r>
    </w:p>
    <w:p w14:paraId="0C1FF4C9">
      <w:pPr>
        <w:pageBreakBefore w:val="0"/>
        <w:numPr>
          <w:ilvl w:val="0"/>
          <w:numId w:val="0"/>
        </w:numPr>
        <w:kinsoku/>
        <w:wordWrap/>
        <w:overflowPunct/>
        <w:topLinePunct w:val="0"/>
        <w:autoSpaceDE/>
        <w:autoSpaceDN/>
        <w:bidi w:val="0"/>
        <w:adjustRightInd/>
        <w:snapToGrid/>
        <w:spacing w:line="360" w:lineRule="auto"/>
        <w:ind w:left="0" w:leftChars="0"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bidi="ar-SA"/>
        </w:rPr>
        <w:t>①　</w:t>
      </w:r>
      <w:r>
        <w:rPr>
          <w:rFonts w:hint="eastAsia" w:asciiTheme="minorEastAsia" w:hAnsiTheme="minorEastAsia" w:eastAsiaTheme="minorEastAsia" w:cstheme="minorEastAsia"/>
          <w:sz w:val="21"/>
          <w:szCs w:val="21"/>
          <w:lang w:val="en-US" w:eastAsia="zh-CN"/>
        </w:rPr>
        <w:t>选择【受理】流转至下一个环节，</w:t>
      </w:r>
      <w:r>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t>结果服务结果显示成功才允许提交</w:t>
      </w:r>
      <w:r>
        <w:rPr>
          <w:rFonts w:hint="eastAsia" w:asciiTheme="minorEastAsia" w:hAnsiTheme="minorEastAsia" w:eastAsiaTheme="minorEastAsia" w:cstheme="minorEastAsia"/>
          <w:sz w:val="21"/>
          <w:szCs w:val="21"/>
          <w:lang w:val="en-US" w:eastAsia="zh-CN"/>
        </w:rPr>
        <w:t>；</w:t>
      </w:r>
    </w:p>
    <w:p w14:paraId="04E05852">
      <w:pPr>
        <w:pageBreakBefore w:val="0"/>
        <w:numPr>
          <w:ilvl w:val="0"/>
          <w:numId w:val="0"/>
        </w:numPr>
        <w:kinsoku/>
        <w:wordWrap/>
        <w:overflowPunct/>
        <w:topLinePunct w:val="0"/>
        <w:autoSpaceDE/>
        <w:autoSpaceDN/>
        <w:bidi w:val="0"/>
        <w:adjustRightInd/>
        <w:snapToGrid/>
        <w:spacing w:line="360" w:lineRule="auto"/>
        <w:ind w:left="0" w:leftChars="0"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工单派发至政企交互平台，开展装维服务，并等待装维结果。</w:t>
      </w:r>
    </w:p>
    <w:p w14:paraId="3DBAE048">
      <w:pPr>
        <w:numPr>
          <w:ilvl w:val="0"/>
          <w:numId w:val="234"/>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报结</w:t>
      </w:r>
    </w:p>
    <w:p w14:paraId="2D692579">
      <w:pPr>
        <w:rPr>
          <w:rFonts w:hint="eastAsia" w:asciiTheme="minorEastAsia" w:hAnsiTheme="minorEastAsia" w:eastAsiaTheme="minorEastAsia" w:cstheme="minorEastAsia"/>
          <w:b/>
          <w:bCs/>
          <w:sz w:val="21"/>
          <w:szCs w:val="21"/>
          <w:lang w:val="zh-CN" w:eastAsia="zh-CN"/>
        </w:rPr>
      </w:pP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eastAsiaTheme="minorEastAsia" w:cstheme="minorEastAsia"/>
          <w:sz w:val="21"/>
          <w:szCs w:val="21"/>
        </w:rPr>
        <w:t>【页面原型】</w:t>
      </w:r>
    </w:p>
    <w:p w14:paraId="1A5B5FB1">
      <w:p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756275" cy="1657985"/>
            <wp:effectExtent l="0" t="0" r="6350" b="8890"/>
            <wp:docPr id="14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0"/>
                    <pic:cNvPicPr>
                      <a:picLocks noChangeAspect="1"/>
                    </pic:cNvPicPr>
                  </pic:nvPicPr>
                  <pic:blipFill>
                    <a:blip r:embed="rId114"/>
                    <a:stretch>
                      <a:fillRect/>
                    </a:stretch>
                  </pic:blipFill>
                  <pic:spPr>
                    <a:xfrm>
                      <a:off x="0" y="0"/>
                      <a:ext cx="5756275" cy="1657985"/>
                    </a:xfrm>
                    <a:prstGeom prst="rect">
                      <a:avLst/>
                    </a:prstGeom>
                    <a:noFill/>
                    <a:ln>
                      <a:noFill/>
                    </a:ln>
                  </pic:spPr>
                </pic:pic>
              </a:graphicData>
            </a:graphic>
          </wp:inline>
        </w:drawing>
      </w:r>
    </w:p>
    <w:p w14:paraId="2784C346">
      <w:pPr>
        <w:pageBreakBefore w:val="0"/>
        <w:numPr>
          <w:ilvl w:val="0"/>
          <w:numId w:val="0"/>
        </w:numPr>
        <w:kinsoku/>
        <w:wordWrap/>
        <w:overflowPunct/>
        <w:topLinePunct w:val="0"/>
        <w:autoSpaceDE/>
        <w:autoSpaceDN/>
        <w:bidi w:val="0"/>
        <w:adjustRightInd/>
        <w:snapToGrid/>
        <w:spacing w:line="360" w:lineRule="auto"/>
        <w:ind w:left="0" w:leftChars="0"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支撑停闭工单通知ESOP进行报结，收到ESOP报后，系统自动结束改工单。</w:t>
      </w:r>
    </w:p>
    <w:p w14:paraId="13DC108C">
      <w:pPr>
        <w:keepNext/>
        <w:numPr>
          <w:ilvl w:val="3"/>
          <w:numId w:val="225"/>
        </w:numPr>
        <w:spacing w:line="360" w:lineRule="auto"/>
        <w:outlineLvl w:val="3"/>
        <w:rPr>
          <w:rFonts w:hint="eastAsia" w:asciiTheme="minorEastAsia" w:hAnsiTheme="minorEastAsia" w:eastAsiaTheme="minorEastAsia" w:cstheme="minorEastAsia"/>
        </w:rPr>
      </w:pP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HYPERLINK \l _Toc31905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lang w:eastAsia="zh"/>
        </w:rPr>
        <w:t>新增开通工程施工调度能力</w:t>
      </w:r>
      <w:r>
        <w:rPr>
          <w:rFonts w:hint="eastAsia" w:asciiTheme="minorEastAsia" w:hAnsiTheme="minorEastAsia" w:eastAsiaTheme="minorEastAsia" w:cstheme="minorEastAsia"/>
        </w:rPr>
        <w:fldChar w:fldCharType="end"/>
      </w:r>
    </w:p>
    <w:p w14:paraId="47B3A262">
      <w:pPr>
        <w:ind w:firstLine="420" w:firstLineChars="200"/>
        <w:rPr>
          <w:rFonts w:hint="eastAsia" w:asciiTheme="minorEastAsia" w:hAnsiTheme="minorEastAsia" w:eastAsiaTheme="minorEastAsia" w:cstheme="minorEastAsia"/>
          <w:b w:val="0"/>
          <w:bCs w:val="0"/>
          <w:sz w:val="21"/>
          <w:szCs w:val="21"/>
          <w:lang w:eastAsia="zh-CN"/>
        </w:rPr>
      </w:pPr>
      <w:r>
        <w:rPr>
          <w:rFonts w:hint="eastAsia" w:asciiTheme="minorEastAsia" w:hAnsiTheme="minorEastAsia" w:eastAsiaTheme="minorEastAsia" w:cstheme="minorEastAsia"/>
          <w:b w:val="0"/>
          <w:bCs w:val="0"/>
          <w:sz w:val="21"/>
          <w:szCs w:val="21"/>
        </w:rPr>
        <w:t>支持跨省</w:t>
      </w:r>
      <w:r>
        <w:rPr>
          <w:rFonts w:hint="eastAsia" w:asciiTheme="minorEastAsia" w:hAnsiTheme="minorEastAsia" w:eastAsiaTheme="minorEastAsia" w:cstheme="minorEastAsia"/>
          <w:b w:val="0"/>
          <w:bCs w:val="0"/>
          <w:sz w:val="21"/>
          <w:szCs w:val="21"/>
          <w:lang w:eastAsia="zh-CN"/>
        </w:rPr>
        <w:t>传输专线、</w:t>
      </w:r>
      <w:r>
        <w:rPr>
          <w:rFonts w:hint="eastAsia" w:asciiTheme="minorEastAsia" w:hAnsiTheme="minorEastAsia" w:eastAsiaTheme="minorEastAsia" w:cstheme="minorEastAsia"/>
          <w:b w:val="0"/>
          <w:bCs w:val="0"/>
          <w:sz w:val="21"/>
          <w:szCs w:val="21"/>
          <w:lang w:eastAsia="zh"/>
        </w:rPr>
        <w:t>跨国传输专线</w:t>
      </w:r>
      <w:r>
        <w:rPr>
          <w:rFonts w:hint="eastAsia" w:asciiTheme="minorEastAsia" w:hAnsiTheme="minorEastAsia" w:eastAsiaTheme="minorEastAsia" w:cstheme="minorEastAsia"/>
          <w:b w:val="0"/>
          <w:bCs w:val="0"/>
          <w:sz w:val="21"/>
          <w:szCs w:val="21"/>
          <w:lang w:eastAsia="zh-CN"/>
        </w:rPr>
        <w:t>、</w:t>
      </w:r>
      <w:r>
        <w:rPr>
          <w:rFonts w:hint="eastAsia" w:asciiTheme="minorEastAsia" w:hAnsiTheme="minorEastAsia" w:eastAsiaTheme="minorEastAsia" w:cstheme="minorEastAsia"/>
          <w:b w:val="0"/>
          <w:bCs w:val="0"/>
          <w:sz w:val="21"/>
          <w:szCs w:val="21"/>
          <w:lang w:eastAsia="zh"/>
        </w:rPr>
        <w:t>跨省互联网专线</w:t>
      </w:r>
      <w:r>
        <w:rPr>
          <w:rFonts w:hint="eastAsia" w:asciiTheme="minorEastAsia" w:hAnsiTheme="minorEastAsia" w:eastAsiaTheme="minorEastAsia" w:cstheme="minorEastAsia"/>
          <w:b w:val="0"/>
          <w:bCs w:val="0"/>
          <w:sz w:val="21"/>
          <w:szCs w:val="21"/>
          <w:lang w:eastAsia="zh-CN"/>
        </w:rPr>
        <w:t>、</w:t>
      </w:r>
      <w:r>
        <w:rPr>
          <w:rFonts w:hint="eastAsia" w:asciiTheme="minorEastAsia" w:hAnsiTheme="minorEastAsia" w:eastAsiaTheme="minorEastAsia" w:cstheme="minorEastAsia"/>
          <w:b w:val="0"/>
          <w:bCs w:val="0"/>
          <w:sz w:val="21"/>
          <w:szCs w:val="21"/>
          <w:lang w:eastAsia="zh"/>
        </w:rPr>
        <w:t>跨省商务快线</w:t>
      </w:r>
      <w:r>
        <w:rPr>
          <w:rFonts w:hint="eastAsia" w:asciiTheme="minorEastAsia" w:hAnsiTheme="minorEastAsia" w:eastAsiaTheme="minorEastAsia" w:cstheme="minorEastAsia"/>
          <w:b w:val="0"/>
          <w:bCs w:val="0"/>
          <w:sz w:val="21"/>
          <w:szCs w:val="21"/>
          <w:lang w:eastAsia="zh-CN"/>
        </w:rPr>
        <w:t>、</w:t>
      </w:r>
      <w:r>
        <w:rPr>
          <w:rFonts w:hint="eastAsia" w:asciiTheme="minorEastAsia" w:hAnsiTheme="minorEastAsia" w:eastAsiaTheme="minorEastAsia" w:cstheme="minorEastAsia"/>
          <w:b w:val="0"/>
          <w:bCs w:val="0"/>
          <w:sz w:val="21"/>
          <w:szCs w:val="21"/>
          <w:lang w:eastAsia="zh"/>
        </w:rPr>
        <w:t>跨省MPLS VPN专线</w:t>
      </w:r>
      <w:r>
        <w:rPr>
          <w:rFonts w:hint="eastAsia" w:asciiTheme="minorEastAsia" w:hAnsiTheme="minorEastAsia" w:eastAsiaTheme="minorEastAsia" w:cstheme="minorEastAsia"/>
          <w:b w:val="0"/>
          <w:bCs w:val="0"/>
          <w:sz w:val="21"/>
          <w:szCs w:val="21"/>
          <w:lang w:eastAsia="zh-CN"/>
        </w:rPr>
        <w:t>、</w:t>
      </w:r>
      <w:r>
        <w:rPr>
          <w:rFonts w:hint="eastAsia" w:asciiTheme="minorEastAsia" w:hAnsiTheme="minorEastAsia" w:eastAsiaTheme="minorEastAsia" w:cstheme="minorEastAsia"/>
          <w:b w:val="0"/>
          <w:bCs w:val="0"/>
          <w:sz w:val="21"/>
          <w:szCs w:val="21"/>
        </w:rPr>
        <w:t>MPLS-VPN专线</w:t>
      </w:r>
      <w:r>
        <w:rPr>
          <w:rFonts w:hint="eastAsia" w:asciiTheme="minorEastAsia" w:hAnsiTheme="minorEastAsia" w:eastAsiaTheme="minorEastAsia" w:cstheme="minorEastAsia"/>
          <w:b w:val="0"/>
          <w:bCs w:val="0"/>
          <w:sz w:val="21"/>
          <w:szCs w:val="21"/>
          <w:lang w:eastAsia="zh-CN"/>
        </w:rPr>
        <w:t>、</w:t>
      </w:r>
      <w:r>
        <w:rPr>
          <w:rFonts w:hint="eastAsia" w:asciiTheme="minorEastAsia" w:hAnsiTheme="minorEastAsia" w:eastAsiaTheme="minorEastAsia" w:cstheme="minorEastAsia"/>
          <w:b w:val="0"/>
          <w:bCs w:val="0"/>
          <w:sz w:val="21"/>
          <w:szCs w:val="21"/>
        </w:rPr>
        <w:t>传输专线</w:t>
      </w:r>
      <w:r>
        <w:rPr>
          <w:rFonts w:hint="eastAsia" w:asciiTheme="minorEastAsia" w:hAnsiTheme="minorEastAsia" w:eastAsiaTheme="minorEastAsia" w:cstheme="minorEastAsia"/>
          <w:b w:val="0"/>
          <w:bCs w:val="0"/>
          <w:sz w:val="21"/>
          <w:szCs w:val="21"/>
          <w:lang w:eastAsia="zh-CN"/>
        </w:rPr>
        <w:t>、</w:t>
      </w:r>
      <w:r>
        <w:rPr>
          <w:rFonts w:hint="eastAsia" w:asciiTheme="minorEastAsia" w:hAnsiTheme="minorEastAsia" w:eastAsiaTheme="minorEastAsia" w:cstheme="minorEastAsia"/>
          <w:b w:val="0"/>
          <w:bCs w:val="0"/>
          <w:sz w:val="21"/>
          <w:szCs w:val="21"/>
          <w:lang w:eastAsia="zh"/>
        </w:rPr>
        <w:t>语音专线</w:t>
      </w:r>
      <w:r>
        <w:rPr>
          <w:rFonts w:hint="eastAsia" w:asciiTheme="minorEastAsia" w:hAnsiTheme="minorEastAsia" w:eastAsiaTheme="minorEastAsia" w:cstheme="minorEastAsia"/>
          <w:b w:val="0"/>
          <w:bCs w:val="0"/>
          <w:sz w:val="21"/>
          <w:szCs w:val="21"/>
          <w:lang w:eastAsia="zh-CN"/>
        </w:rPr>
        <w:t>、</w:t>
      </w:r>
      <w:r>
        <w:rPr>
          <w:rFonts w:hint="eastAsia" w:asciiTheme="minorEastAsia" w:hAnsiTheme="minorEastAsia" w:eastAsiaTheme="minorEastAsia" w:cstheme="minorEastAsia"/>
          <w:b w:val="0"/>
          <w:bCs w:val="0"/>
          <w:sz w:val="21"/>
          <w:szCs w:val="21"/>
          <w:lang w:eastAsia="zh"/>
        </w:rPr>
        <w:t>互联网专线</w:t>
      </w:r>
      <w:r>
        <w:rPr>
          <w:rFonts w:hint="eastAsia" w:asciiTheme="minorEastAsia" w:hAnsiTheme="minorEastAsia" w:eastAsiaTheme="minorEastAsia" w:cstheme="minorEastAsia"/>
          <w:b w:val="0"/>
          <w:bCs w:val="0"/>
          <w:sz w:val="21"/>
          <w:szCs w:val="21"/>
          <w:lang w:eastAsia="zh-CN"/>
        </w:rPr>
        <w:t>、</w:t>
      </w:r>
      <w:r>
        <w:rPr>
          <w:rFonts w:hint="eastAsia" w:asciiTheme="minorEastAsia" w:hAnsiTheme="minorEastAsia" w:eastAsiaTheme="minorEastAsia" w:cstheme="minorEastAsia"/>
          <w:b w:val="0"/>
          <w:bCs w:val="0"/>
          <w:sz w:val="21"/>
          <w:szCs w:val="21"/>
          <w:lang w:eastAsia="zh"/>
        </w:rPr>
        <w:t>智能组网专线</w:t>
      </w:r>
      <w:r>
        <w:rPr>
          <w:rFonts w:hint="eastAsia" w:asciiTheme="minorEastAsia" w:hAnsiTheme="minorEastAsia" w:eastAsiaTheme="minorEastAsia" w:cstheme="minorEastAsia"/>
          <w:b w:val="0"/>
          <w:bCs w:val="0"/>
          <w:sz w:val="21"/>
          <w:szCs w:val="21"/>
          <w:lang w:val="en-US" w:eastAsia="zh-CN"/>
        </w:rPr>
        <w:t>业务开通时无资源情况下调用工程建设平台工单推送服务接口</w:t>
      </w:r>
      <w:r>
        <w:rPr>
          <w:rFonts w:hint="eastAsia" w:asciiTheme="minorEastAsia" w:hAnsiTheme="minorEastAsia" w:eastAsiaTheme="minorEastAsia" w:cstheme="minorEastAsia"/>
          <w:b w:val="0"/>
          <w:bCs w:val="0"/>
          <w:sz w:val="21"/>
          <w:szCs w:val="21"/>
        </w:rPr>
        <w:t>向工程建设平台推送</w:t>
      </w:r>
      <w:r>
        <w:rPr>
          <w:rFonts w:hint="eastAsia" w:asciiTheme="minorEastAsia" w:hAnsiTheme="minorEastAsia" w:eastAsiaTheme="minorEastAsia" w:cstheme="minorEastAsia"/>
          <w:b w:val="0"/>
          <w:bCs w:val="0"/>
          <w:sz w:val="21"/>
          <w:szCs w:val="21"/>
          <w:lang w:val="en-US" w:eastAsia="zh-CN"/>
        </w:rPr>
        <w:t>工程</w:t>
      </w:r>
      <w:r>
        <w:rPr>
          <w:rFonts w:hint="eastAsia" w:asciiTheme="minorEastAsia" w:hAnsiTheme="minorEastAsia" w:eastAsiaTheme="minorEastAsia" w:cstheme="minorEastAsia"/>
          <w:b w:val="0"/>
          <w:bCs w:val="0"/>
          <w:sz w:val="21"/>
          <w:szCs w:val="21"/>
        </w:rPr>
        <w:t>施工单</w:t>
      </w:r>
      <w:r>
        <w:rPr>
          <w:rFonts w:hint="eastAsia" w:asciiTheme="minorEastAsia" w:hAnsiTheme="minorEastAsia" w:eastAsiaTheme="minorEastAsia" w:cstheme="minorEastAsia"/>
          <w:b w:val="0"/>
          <w:bCs w:val="0"/>
          <w:sz w:val="21"/>
          <w:szCs w:val="21"/>
          <w:lang w:eastAsia="zh-CN"/>
        </w:rPr>
        <w:t>。</w:t>
      </w:r>
    </w:p>
    <w:p w14:paraId="2F6EFD9C">
      <w:pPr>
        <w:pStyle w:val="2"/>
        <w:rPr>
          <w:rFonts w:hint="eastAsia" w:asciiTheme="minorEastAsia" w:hAnsiTheme="minorEastAsia" w:eastAsiaTheme="minorEastAsia" w:cstheme="minorEastAsia"/>
          <w:lang w:eastAsia="zh-CN"/>
        </w:rPr>
      </w:pPr>
      <w:r>
        <w:rPr>
          <w:rFonts w:hint="eastAsia" w:asciiTheme="minorEastAsia" w:hAnsiTheme="minorEastAsia" w:eastAsiaTheme="minorEastAsia" w:cstheme="minorEastAsia"/>
        </w:rPr>
        <w:drawing>
          <wp:inline distT="0" distB="0" distL="114300" distR="114300">
            <wp:extent cx="5270500" cy="2394585"/>
            <wp:effectExtent l="0" t="0" r="6350" b="5715"/>
            <wp:docPr id="13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8"/>
                    <pic:cNvPicPr>
                      <a:picLocks noChangeAspect="1"/>
                    </pic:cNvPicPr>
                  </pic:nvPicPr>
                  <pic:blipFill>
                    <a:blip r:embed="rId115"/>
                    <a:stretch>
                      <a:fillRect/>
                    </a:stretch>
                  </pic:blipFill>
                  <pic:spPr>
                    <a:xfrm>
                      <a:off x="0" y="0"/>
                      <a:ext cx="5270500" cy="2394585"/>
                    </a:xfrm>
                    <a:prstGeom prst="rect">
                      <a:avLst/>
                    </a:prstGeom>
                    <a:noFill/>
                    <a:ln>
                      <a:noFill/>
                    </a:ln>
                  </pic:spPr>
                </pic:pic>
              </a:graphicData>
            </a:graphic>
          </wp:inline>
        </w:drawing>
      </w:r>
    </w:p>
    <w:p w14:paraId="25433B99">
      <w:pPr>
        <w:ind w:firstLine="420" w:firstLineChars="200"/>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支持接收</w:t>
      </w:r>
      <w:r>
        <w:rPr>
          <w:rFonts w:hint="eastAsia" w:asciiTheme="minorEastAsia" w:hAnsiTheme="minorEastAsia" w:eastAsiaTheme="minorEastAsia" w:cstheme="minorEastAsia"/>
          <w:b w:val="0"/>
          <w:bCs w:val="0"/>
          <w:sz w:val="21"/>
          <w:szCs w:val="21"/>
        </w:rPr>
        <w:t>工程建设平台</w:t>
      </w:r>
      <w:r>
        <w:rPr>
          <w:rFonts w:hint="eastAsia" w:asciiTheme="minorEastAsia" w:hAnsiTheme="minorEastAsia" w:eastAsiaTheme="minorEastAsia" w:cstheme="minorEastAsia"/>
          <w:b w:val="0"/>
          <w:bCs w:val="0"/>
          <w:sz w:val="21"/>
          <w:szCs w:val="21"/>
          <w:lang w:val="en-US" w:eastAsia="zh-CN"/>
        </w:rPr>
        <w:t>返回的</w:t>
      </w:r>
      <w:r>
        <w:rPr>
          <w:rFonts w:hint="eastAsia" w:asciiTheme="minorEastAsia" w:hAnsiTheme="minorEastAsia" w:eastAsiaTheme="minorEastAsia" w:cstheme="minorEastAsia"/>
          <w:b w:val="0"/>
          <w:bCs w:val="0"/>
          <w:sz w:val="21"/>
          <w:szCs w:val="21"/>
          <w:lang w:eastAsia="zh"/>
        </w:rPr>
        <w:t>施工</w:t>
      </w:r>
      <w:r>
        <w:rPr>
          <w:rFonts w:hint="eastAsia" w:asciiTheme="minorEastAsia" w:hAnsiTheme="minorEastAsia" w:eastAsiaTheme="minorEastAsia" w:cstheme="minorEastAsia"/>
          <w:b w:val="0"/>
          <w:bCs w:val="0"/>
          <w:sz w:val="21"/>
          <w:szCs w:val="21"/>
          <w:lang w:val="en-US" w:eastAsia="zh-CN"/>
        </w:rPr>
        <w:t>进度和结果，并实时在编排中心工程施工环节页面呈现</w:t>
      </w:r>
      <w:r>
        <w:rPr>
          <w:rFonts w:hint="eastAsia" w:asciiTheme="minorEastAsia" w:hAnsiTheme="minorEastAsia" w:eastAsiaTheme="minorEastAsia" w:cstheme="minorEastAsia"/>
          <w:b w:val="0"/>
          <w:bCs w:val="0"/>
          <w:sz w:val="21"/>
          <w:szCs w:val="21"/>
          <w:lang w:eastAsia="zh-CN"/>
        </w:rPr>
        <w:t>，</w:t>
      </w:r>
      <w:r>
        <w:rPr>
          <w:rFonts w:hint="eastAsia" w:asciiTheme="minorEastAsia" w:hAnsiTheme="minorEastAsia" w:eastAsiaTheme="minorEastAsia" w:cstheme="minorEastAsia"/>
          <w:b w:val="0"/>
          <w:bCs w:val="0"/>
          <w:sz w:val="21"/>
          <w:szCs w:val="21"/>
          <w:lang w:val="en-US" w:eastAsia="zh-CN"/>
        </w:rPr>
        <w:t>包含“施工项目经理”、“</w:t>
      </w:r>
      <w:r>
        <w:rPr>
          <w:rFonts w:hint="eastAsia" w:asciiTheme="minorEastAsia" w:hAnsiTheme="minorEastAsia" w:eastAsiaTheme="minorEastAsia" w:cstheme="minorEastAsia"/>
          <w:b w:val="0"/>
          <w:bCs w:val="0"/>
          <w:sz w:val="21"/>
          <w:szCs w:val="21"/>
        </w:rPr>
        <w:t>施工项目经理电话</w:t>
      </w:r>
      <w:r>
        <w:rPr>
          <w:rFonts w:hint="eastAsia" w:asciiTheme="minorEastAsia" w:hAnsiTheme="minorEastAsia" w:eastAsiaTheme="minorEastAsia" w:cstheme="minorEastAsia"/>
          <w:b w:val="0"/>
          <w:bCs w:val="0"/>
          <w:sz w:val="21"/>
          <w:szCs w:val="21"/>
          <w:lang w:eastAsia="zh-CN"/>
        </w:rPr>
        <w:t>”、“</w:t>
      </w:r>
      <w:r>
        <w:rPr>
          <w:rFonts w:hint="eastAsia" w:asciiTheme="minorEastAsia" w:hAnsiTheme="minorEastAsia" w:eastAsiaTheme="minorEastAsia" w:cstheme="minorEastAsia"/>
          <w:b w:val="0"/>
          <w:bCs w:val="0"/>
          <w:sz w:val="21"/>
          <w:szCs w:val="21"/>
        </w:rPr>
        <w:t>工程状态</w:t>
      </w:r>
      <w:r>
        <w:rPr>
          <w:rFonts w:hint="eastAsia" w:asciiTheme="minorEastAsia" w:hAnsiTheme="minorEastAsia" w:eastAsiaTheme="minorEastAsia" w:cstheme="minorEastAsia"/>
          <w:b w:val="0"/>
          <w:bCs w:val="0"/>
          <w:sz w:val="21"/>
          <w:szCs w:val="21"/>
          <w:lang w:eastAsia="zh-CN"/>
        </w:rPr>
        <w:t>”、“</w:t>
      </w:r>
      <w:r>
        <w:rPr>
          <w:rFonts w:hint="eastAsia" w:asciiTheme="minorEastAsia" w:hAnsiTheme="minorEastAsia" w:eastAsiaTheme="minorEastAsia" w:cstheme="minorEastAsia"/>
          <w:b w:val="0"/>
          <w:bCs w:val="0"/>
          <w:sz w:val="21"/>
          <w:szCs w:val="21"/>
        </w:rPr>
        <w:t>设计员</w:t>
      </w:r>
      <w:r>
        <w:rPr>
          <w:rFonts w:hint="eastAsia" w:asciiTheme="minorEastAsia" w:hAnsiTheme="minorEastAsia" w:eastAsiaTheme="minorEastAsia" w:cstheme="minorEastAsia"/>
          <w:b w:val="0"/>
          <w:bCs w:val="0"/>
          <w:sz w:val="21"/>
          <w:szCs w:val="21"/>
          <w:lang w:eastAsia="zh-CN"/>
        </w:rPr>
        <w:t>”、“</w:t>
      </w:r>
      <w:r>
        <w:rPr>
          <w:rFonts w:hint="eastAsia" w:asciiTheme="minorEastAsia" w:hAnsiTheme="minorEastAsia" w:eastAsiaTheme="minorEastAsia" w:cstheme="minorEastAsia"/>
          <w:b w:val="0"/>
          <w:bCs w:val="0"/>
          <w:sz w:val="21"/>
          <w:szCs w:val="21"/>
        </w:rPr>
        <w:t>设计开始时间</w:t>
      </w:r>
      <w:r>
        <w:rPr>
          <w:rFonts w:hint="eastAsia" w:asciiTheme="minorEastAsia" w:hAnsiTheme="minorEastAsia" w:eastAsiaTheme="minorEastAsia" w:cstheme="minorEastAsia"/>
          <w:b w:val="0"/>
          <w:bCs w:val="0"/>
          <w:sz w:val="21"/>
          <w:szCs w:val="21"/>
          <w:lang w:eastAsia="zh-CN"/>
        </w:rPr>
        <w:t>”、“</w:t>
      </w:r>
      <w:r>
        <w:rPr>
          <w:rFonts w:hint="eastAsia" w:asciiTheme="minorEastAsia" w:hAnsiTheme="minorEastAsia" w:eastAsiaTheme="minorEastAsia" w:cstheme="minorEastAsia"/>
          <w:b w:val="0"/>
          <w:bCs w:val="0"/>
          <w:sz w:val="21"/>
          <w:szCs w:val="21"/>
        </w:rPr>
        <w:t>设计完成时间</w:t>
      </w:r>
      <w:r>
        <w:rPr>
          <w:rFonts w:hint="eastAsia" w:asciiTheme="minorEastAsia" w:hAnsiTheme="minorEastAsia" w:eastAsiaTheme="minorEastAsia" w:cstheme="minorEastAsia"/>
          <w:b w:val="0"/>
          <w:bCs w:val="0"/>
          <w:sz w:val="21"/>
          <w:szCs w:val="21"/>
          <w:lang w:eastAsia="zh-CN"/>
        </w:rPr>
        <w:t>”、“</w:t>
      </w:r>
      <w:r>
        <w:rPr>
          <w:rFonts w:hint="eastAsia" w:asciiTheme="minorEastAsia" w:hAnsiTheme="minorEastAsia" w:eastAsiaTheme="minorEastAsia" w:cstheme="minorEastAsia"/>
          <w:b w:val="0"/>
          <w:bCs w:val="0"/>
          <w:sz w:val="21"/>
          <w:szCs w:val="21"/>
        </w:rPr>
        <w:t>施工开始时间</w:t>
      </w:r>
      <w:r>
        <w:rPr>
          <w:rFonts w:hint="eastAsia" w:asciiTheme="minorEastAsia" w:hAnsiTheme="minorEastAsia" w:eastAsiaTheme="minorEastAsia" w:cstheme="minorEastAsia"/>
          <w:b w:val="0"/>
          <w:bCs w:val="0"/>
          <w:sz w:val="21"/>
          <w:szCs w:val="21"/>
          <w:lang w:eastAsia="zh-CN"/>
        </w:rPr>
        <w:t>”、“</w:t>
      </w:r>
      <w:r>
        <w:rPr>
          <w:rFonts w:hint="eastAsia" w:asciiTheme="minorEastAsia" w:hAnsiTheme="minorEastAsia" w:eastAsiaTheme="minorEastAsia" w:cstheme="minorEastAsia"/>
          <w:b w:val="0"/>
          <w:bCs w:val="0"/>
          <w:sz w:val="21"/>
          <w:szCs w:val="21"/>
        </w:rPr>
        <w:t>施工结束时间</w:t>
      </w:r>
      <w:r>
        <w:rPr>
          <w:rFonts w:hint="eastAsia" w:asciiTheme="minorEastAsia" w:hAnsiTheme="minorEastAsia" w:eastAsiaTheme="minorEastAsia" w:cstheme="minorEastAsia"/>
          <w:b w:val="0"/>
          <w:bCs w:val="0"/>
          <w:sz w:val="21"/>
          <w:szCs w:val="21"/>
          <w:lang w:eastAsia="zh-CN"/>
        </w:rPr>
        <w:t>”、“</w:t>
      </w:r>
      <w:r>
        <w:rPr>
          <w:rFonts w:hint="eastAsia" w:asciiTheme="minorEastAsia" w:hAnsiTheme="minorEastAsia" w:eastAsiaTheme="minorEastAsia" w:cstheme="minorEastAsia"/>
          <w:b w:val="0"/>
          <w:bCs w:val="0"/>
          <w:sz w:val="21"/>
          <w:szCs w:val="21"/>
        </w:rPr>
        <w:t>工程投资费用</w:t>
      </w:r>
      <w:r>
        <w:rPr>
          <w:rFonts w:hint="eastAsia" w:asciiTheme="minorEastAsia" w:hAnsiTheme="minorEastAsia" w:eastAsiaTheme="minorEastAsia" w:cstheme="minorEastAsia"/>
          <w:b w:val="0"/>
          <w:bCs w:val="0"/>
          <w:sz w:val="21"/>
          <w:szCs w:val="21"/>
          <w:lang w:val="en-US" w:eastAsia="zh-CN"/>
        </w:rPr>
        <w:t>”等字段。</w:t>
      </w:r>
    </w:p>
    <w:p w14:paraId="0D0A1C2F">
      <w:pPr>
        <w:pStyle w:val="2"/>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rPr>
        <w:drawing>
          <wp:inline distT="0" distB="0" distL="114300" distR="114300">
            <wp:extent cx="5269865" cy="2280285"/>
            <wp:effectExtent l="0" t="0" r="6985" b="5715"/>
            <wp:docPr id="13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7"/>
                    <pic:cNvPicPr>
                      <a:picLocks noChangeAspect="1"/>
                    </pic:cNvPicPr>
                  </pic:nvPicPr>
                  <pic:blipFill>
                    <a:blip r:embed="rId116"/>
                    <a:stretch>
                      <a:fillRect/>
                    </a:stretch>
                  </pic:blipFill>
                  <pic:spPr>
                    <a:xfrm>
                      <a:off x="0" y="0"/>
                      <a:ext cx="5269865" cy="2280285"/>
                    </a:xfrm>
                    <a:prstGeom prst="rect">
                      <a:avLst/>
                    </a:prstGeom>
                    <a:noFill/>
                    <a:ln>
                      <a:noFill/>
                    </a:ln>
                  </pic:spPr>
                </pic:pic>
              </a:graphicData>
            </a:graphic>
          </wp:inline>
        </w:drawing>
      </w:r>
    </w:p>
    <w:p w14:paraId="320A2B07">
      <w:pPr>
        <w:ind w:firstLine="420" w:firstLineChars="200"/>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支持调用集团一编数据上报实时接口将专线全量下单工程施工环节信息上报集团一编，包含“工单主题”、“CRM订单号”、“产品实例标识”、“客户名称”、“资源满足情况”、“业务处理结果”、“当前环节信息”，实现省内专线全量下单透明化。</w:t>
      </w:r>
    </w:p>
    <w:p w14:paraId="6B1AB37F">
      <w:pPr>
        <w:pStyle w:val="2"/>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114300" distR="114300">
            <wp:extent cx="5266055" cy="2737485"/>
            <wp:effectExtent l="0" t="0" r="1270" b="5715"/>
            <wp:docPr id="13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6"/>
                    <pic:cNvPicPr>
                      <a:picLocks noChangeAspect="1"/>
                    </pic:cNvPicPr>
                  </pic:nvPicPr>
                  <pic:blipFill>
                    <a:blip r:embed="rId117"/>
                    <a:stretch>
                      <a:fillRect/>
                    </a:stretch>
                  </pic:blipFill>
                  <pic:spPr>
                    <a:xfrm>
                      <a:off x="0" y="0"/>
                      <a:ext cx="5266055" cy="2737485"/>
                    </a:xfrm>
                    <a:prstGeom prst="rect">
                      <a:avLst/>
                    </a:prstGeom>
                    <a:noFill/>
                    <a:ln>
                      <a:noFill/>
                    </a:ln>
                  </pic:spPr>
                </pic:pic>
              </a:graphicData>
            </a:graphic>
          </wp:inline>
        </w:drawing>
      </w:r>
    </w:p>
    <w:p w14:paraId="0E26ACF3">
      <w:pPr>
        <w:pStyle w:val="6"/>
        <w:numPr>
          <w:ilvl w:val="2"/>
          <w:numId w:val="225"/>
        </w:numPr>
        <w:tabs>
          <w:tab w:val="left" w:pos="0"/>
          <w:tab w:val="left" w:pos="237"/>
          <w:tab w:val="clear" w:pos="420"/>
          <w:tab w:val="clear" w:pos="2847"/>
        </w:tabs>
        <w:spacing w:before="0" w:after="0" w:line="360" w:lineRule="auto"/>
        <w:rPr>
          <w:rFonts w:hint="eastAsia" w:ascii="Times New Roman" w:hAnsi="Times New Roman"/>
          <w:b w:val="0"/>
          <w:sz w:val="24"/>
          <w:szCs w:val="24"/>
        </w:rPr>
      </w:pPr>
      <w:bookmarkStart w:id="48" w:name="_Toc23659"/>
      <w:r>
        <w:rPr>
          <w:rFonts w:hint="eastAsia" w:ascii="Times New Roman" w:hAnsi="Times New Roman"/>
          <w:b w:val="0"/>
          <w:sz w:val="24"/>
          <w:szCs w:val="24"/>
        </w:rPr>
        <w:fldChar w:fldCharType="begin"/>
      </w:r>
      <w:r>
        <w:rPr>
          <w:rFonts w:hint="eastAsia" w:ascii="Times New Roman" w:hAnsi="Times New Roman"/>
          <w:b w:val="0"/>
          <w:sz w:val="24"/>
          <w:szCs w:val="24"/>
        </w:rPr>
        <w:instrText xml:space="preserve"> HYPERLINK \l _Toc26897 </w:instrText>
      </w:r>
      <w:r>
        <w:rPr>
          <w:rFonts w:hint="eastAsia" w:ascii="Times New Roman" w:hAnsi="Times New Roman"/>
          <w:b w:val="0"/>
          <w:sz w:val="24"/>
          <w:szCs w:val="24"/>
        </w:rPr>
        <w:fldChar w:fldCharType="separate"/>
      </w:r>
      <w:r>
        <w:rPr>
          <w:rFonts w:hint="default" w:ascii="Times New Roman" w:hAnsi="Times New Roman"/>
          <w:b w:val="0"/>
          <w:sz w:val="24"/>
          <w:szCs w:val="24"/>
          <w:lang w:val="en-US" w:eastAsia="zh-CN"/>
        </w:rPr>
        <w:t>云智业务开通</w:t>
      </w:r>
      <w:r>
        <w:rPr>
          <w:rFonts w:hint="eastAsia" w:ascii="Times New Roman" w:hAnsi="Times New Roman"/>
          <w:b w:val="0"/>
          <w:sz w:val="24"/>
          <w:szCs w:val="24"/>
        </w:rPr>
        <w:fldChar w:fldCharType="end"/>
      </w:r>
      <w:bookmarkEnd w:id="48"/>
    </w:p>
    <w:p w14:paraId="79F933A8">
      <w:pPr>
        <w:keepNext/>
        <w:numPr>
          <w:ilvl w:val="3"/>
          <w:numId w:val="225"/>
        </w:numPr>
        <w:spacing w:line="360" w:lineRule="auto"/>
        <w:outlineLvl w:val="3"/>
        <w:rPr>
          <w:rFonts w:hint="eastAsia" w:ascii="Times New Roman" w:hAnsi="Times New Roman"/>
        </w:rPr>
      </w:pPr>
      <w:r>
        <w:rPr>
          <w:rFonts w:hint="eastAsia" w:ascii="Times New Roman" w:hAnsi="Times New Roman"/>
        </w:rPr>
        <w:fldChar w:fldCharType="begin"/>
      </w:r>
      <w:r>
        <w:rPr>
          <w:rFonts w:hint="eastAsia" w:ascii="Times New Roman" w:hAnsi="Times New Roman"/>
        </w:rPr>
        <w:instrText xml:space="preserve"> HYPERLINK \l _Toc5127 </w:instrText>
      </w:r>
      <w:r>
        <w:rPr>
          <w:rFonts w:hint="eastAsia" w:ascii="Times New Roman" w:hAnsi="Times New Roman"/>
        </w:rPr>
        <w:fldChar w:fldCharType="separate"/>
      </w:r>
      <w:r>
        <w:rPr>
          <w:rFonts w:hint="default" w:ascii="Times New Roman" w:hAnsi="Times New Roman"/>
          <w:lang w:eastAsia="zh"/>
        </w:rPr>
        <w:t>优化云网业务开通能力</w:t>
      </w:r>
      <w:r>
        <w:rPr>
          <w:rFonts w:hint="eastAsia" w:ascii="Times New Roman" w:hAnsi="Times New Roman"/>
        </w:rPr>
        <w:fldChar w:fldCharType="end"/>
      </w:r>
    </w:p>
    <w:p w14:paraId="6E96A4C2">
      <w:pPr>
        <w:keepNext/>
        <w:numPr>
          <w:ilvl w:val="4"/>
          <w:numId w:val="225"/>
        </w:numPr>
        <w:tabs>
          <w:tab w:val="left" w:pos="0"/>
          <w:tab w:val="clear" w:pos="420"/>
        </w:tabs>
        <w:spacing w:line="360" w:lineRule="auto"/>
        <w:outlineLvl w:val="4"/>
        <w:rPr>
          <w:rFonts w:hint="eastAsia" w:ascii="Times New Roman" w:hAnsi="Times New Roman"/>
        </w:rPr>
      </w:pPr>
      <w:r>
        <w:rPr>
          <w:rFonts w:hint="eastAsia" w:ascii="Times New Roman" w:hAnsi="Times New Roman"/>
        </w:rPr>
        <w:fldChar w:fldCharType="begin"/>
      </w:r>
      <w:r>
        <w:rPr>
          <w:rFonts w:hint="eastAsia" w:ascii="Times New Roman" w:hAnsi="Times New Roman"/>
        </w:rPr>
        <w:instrText xml:space="preserve"> HYPERLINK \l _Toc14406 </w:instrText>
      </w:r>
      <w:r>
        <w:rPr>
          <w:rFonts w:hint="eastAsia" w:ascii="Times New Roman" w:hAnsi="Times New Roman"/>
        </w:rPr>
        <w:fldChar w:fldCharType="separate"/>
      </w:r>
      <w:r>
        <w:rPr>
          <w:rFonts w:hint="default" w:ascii="Times New Roman" w:hAnsi="Times New Roman"/>
          <w:lang w:val="en-US" w:eastAsia="zh-CN"/>
        </w:rPr>
        <w:t>新增总部云专线业务自动化流转能力</w:t>
      </w:r>
      <w:r>
        <w:rPr>
          <w:rFonts w:hint="eastAsia" w:ascii="Times New Roman" w:hAnsi="Times New Roman"/>
        </w:rPr>
        <w:fldChar w:fldCharType="end"/>
      </w:r>
    </w:p>
    <w:p w14:paraId="4F62A425">
      <w:pPr>
        <w:numPr>
          <w:ilvl w:val="0"/>
          <w:numId w:val="235"/>
        </w:numPr>
        <w:ind w:firstLine="420" w:firstLineChars="200"/>
        <w:rPr>
          <w:rFonts w:hint="eastAsia"/>
        </w:rPr>
      </w:pPr>
      <w:r>
        <w:rPr>
          <w:rFonts w:hint="eastAsia"/>
        </w:rPr>
        <w:t>二级编排接收</w:t>
      </w:r>
      <w:r>
        <w:rPr>
          <w:rFonts w:hint="eastAsia"/>
          <w:lang w:eastAsia="zh"/>
        </w:rPr>
        <w:t>总部云专线</w:t>
      </w:r>
      <w:r>
        <w:rPr>
          <w:rFonts w:hint="eastAsia"/>
        </w:rPr>
        <w:t>开通单后自动将信息同步给</w:t>
      </w:r>
      <w:r>
        <w:rPr>
          <w:rFonts w:hint="eastAsia"/>
          <w:lang w:eastAsia="zh"/>
        </w:rPr>
        <w:t>EOMS</w:t>
      </w:r>
      <w:r>
        <w:rPr>
          <w:rFonts w:hint="eastAsia"/>
        </w:rPr>
        <w:t>，</w:t>
      </w:r>
      <w:r>
        <w:rPr>
          <w:rFonts w:hint="eastAsia"/>
          <w:lang w:eastAsia="zh"/>
        </w:rPr>
        <w:t>EOMS收单成功后等待EOMS竣工通知</w:t>
      </w:r>
      <w:r>
        <w:rPr>
          <w:rFonts w:hint="eastAsia"/>
        </w:rPr>
        <w:t>将工单报结给一编。</w:t>
      </w:r>
      <w:r>
        <w:rPr>
          <w:rFonts w:hint="eastAsia"/>
          <w:lang w:val="en-US" w:eastAsia="zh-CN"/>
        </w:rPr>
        <w:t>该功能</w:t>
      </w:r>
      <w:r>
        <w:rPr>
          <w:rFonts w:hint="eastAsia"/>
        </w:rPr>
        <w:t>可以接收</w:t>
      </w:r>
      <w:r>
        <w:rPr>
          <w:rFonts w:hint="eastAsia"/>
          <w:lang w:val="en-US" w:eastAsia="zh-CN"/>
        </w:rPr>
        <w:t>一编</w:t>
      </w:r>
      <w:r>
        <w:rPr>
          <w:rFonts w:hint="eastAsia"/>
        </w:rPr>
        <w:t>派发的</w:t>
      </w:r>
      <w:r>
        <w:rPr>
          <w:rFonts w:hint="eastAsia"/>
          <w:lang w:val="en-US" w:eastAsia="zh-CN"/>
        </w:rPr>
        <w:t>总部云专线</w:t>
      </w:r>
      <w:r>
        <w:rPr>
          <w:rFonts w:hint="eastAsia"/>
        </w:rPr>
        <w:t>工单，接收到工单后，立即启动</w:t>
      </w:r>
      <w:r>
        <w:rPr>
          <w:rFonts w:hint="eastAsia"/>
          <w:lang w:val="en-US" w:eastAsia="zh-CN"/>
        </w:rPr>
        <w:t>总部云专线开通</w:t>
      </w:r>
      <w:r>
        <w:rPr>
          <w:rFonts w:hint="eastAsia"/>
        </w:rPr>
        <w:t>流程，通过该功能，用户可轻松实现</w:t>
      </w:r>
      <w:r>
        <w:rPr>
          <w:rFonts w:hint="eastAsia"/>
          <w:lang w:val="en-US" w:eastAsia="zh-CN"/>
        </w:rPr>
        <w:t>总部云专线开通流程</w:t>
      </w:r>
      <w:r>
        <w:rPr>
          <w:rFonts w:hint="eastAsia"/>
        </w:rPr>
        <w:t>。在</w:t>
      </w:r>
      <w:r>
        <w:rPr>
          <w:rFonts w:hint="eastAsia"/>
          <w:lang w:val="en-US" w:eastAsia="zh-CN"/>
        </w:rPr>
        <w:t>总部云专线下发</w:t>
      </w:r>
      <w:r>
        <w:rPr>
          <w:rFonts w:hint="eastAsia"/>
        </w:rPr>
        <w:t>完成后，还可以将</w:t>
      </w:r>
      <w:r>
        <w:rPr>
          <w:rFonts w:hint="eastAsia"/>
          <w:lang w:val="en-US" w:eastAsia="zh-CN"/>
        </w:rPr>
        <w:t>开通</w:t>
      </w:r>
      <w:r>
        <w:rPr>
          <w:rFonts w:hint="eastAsia"/>
        </w:rPr>
        <w:t>结果反馈给</w:t>
      </w:r>
      <w:r>
        <w:rPr>
          <w:rFonts w:hint="eastAsia"/>
          <w:lang w:val="en-US" w:eastAsia="zh-CN"/>
        </w:rPr>
        <w:t>一编</w:t>
      </w:r>
      <w:r>
        <w:rPr>
          <w:rFonts w:hint="eastAsia"/>
        </w:rPr>
        <w:t>，以便于其进行后续的业务管理和决策。</w:t>
      </w:r>
    </w:p>
    <w:p w14:paraId="7109F2C0">
      <w:pPr>
        <w:ind w:firstLine="420" w:firstLineChars="200"/>
        <w:rPr>
          <w:rFonts w:hint="eastAsia"/>
        </w:rPr>
      </w:pPr>
      <w:r>
        <w:rPr>
          <w:rFonts w:hint="eastAsia"/>
          <w:lang w:eastAsia="zh-CN"/>
        </w:rPr>
        <w:t>（</w:t>
      </w:r>
      <w:r>
        <w:rPr>
          <w:rFonts w:hint="eastAsia"/>
          <w:lang w:val="en-US" w:eastAsia="zh-CN"/>
        </w:rPr>
        <w:t>2</w:t>
      </w:r>
      <w:r>
        <w:rPr>
          <w:rFonts w:hint="eastAsia"/>
          <w:lang w:eastAsia="zh-CN"/>
        </w:rPr>
        <w:t>）</w:t>
      </w:r>
      <w:r>
        <w:rPr>
          <w:rFonts w:hint="eastAsia"/>
        </w:rPr>
        <w:t>二级业务编排接收集团</w:t>
      </w:r>
      <w:r>
        <w:rPr>
          <w:rFonts w:hint="eastAsia"/>
          <w:lang w:eastAsia="zh"/>
        </w:rPr>
        <w:t>总部云专线</w:t>
      </w:r>
      <w:r>
        <w:rPr>
          <w:rFonts w:hint="eastAsia"/>
        </w:rPr>
        <w:t>弹性扩缩容工单后需要将弹性标识同步给EOMS，工单在EOMS系统流转完成后向编排返回弹性扩缩容结果，二级编排向一编同步弹性扩缩容结果。</w:t>
      </w:r>
      <w:r>
        <w:rPr>
          <w:rFonts w:hint="eastAsia"/>
          <w:lang w:val="en-US" w:eastAsia="zh-CN"/>
        </w:rPr>
        <w:t>该功能</w:t>
      </w:r>
      <w:r>
        <w:rPr>
          <w:rFonts w:hint="eastAsia"/>
        </w:rPr>
        <w:t>可以接收</w:t>
      </w:r>
      <w:r>
        <w:rPr>
          <w:rFonts w:hint="eastAsia"/>
          <w:lang w:val="en-US" w:eastAsia="zh-CN"/>
        </w:rPr>
        <w:t>一编</w:t>
      </w:r>
      <w:r>
        <w:rPr>
          <w:rFonts w:hint="eastAsia"/>
        </w:rPr>
        <w:t>派发的</w:t>
      </w:r>
      <w:r>
        <w:rPr>
          <w:rFonts w:hint="eastAsia"/>
          <w:lang w:val="en-US" w:eastAsia="zh-CN"/>
        </w:rPr>
        <w:t>总部云专线弹性扩缩容</w:t>
      </w:r>
      <w:r>
        <w:rPr>
          <w:rFonts w:hint="eastAsia"/>
        </w:rPr>
        <w:t>工单，接收到工单后，立即启动</w:t>
      </w:r>
      <w:r>
        <w:rPr>
          <w:rFonts w:hint="eastAsia"/>
          <w:lang w:val="en-US" w:eastAsia="zh-CN"/>
        </w:rPr>
        <w:t>总部云专线弹性扩缩容</w:t>
      </w:r>
      <w:r>
        <w:rPr>
          <w:rFonts w:hint="eastAsia"/>
        </w:rPr>
        <w:t>流程，通过该功能，用户可轻松实现</w:t>
      </w:r>
      <w:r>
        <w:rPr>
          <w:rFonts w:hint="eastAsia"/>
          <w:lang w:val="en-US" w:eastAsia="zh-CN"/>
        </w:rPr>
        <w:t>总部云专线弹性扩缩容流程</w:t>
      </w:r>
      <w:r>
        <w:rPr>
          <w:rFonts w:hint="eastAsia"/>
        </w:rPr>
        <w:t>。在</w:t>
      </w:r>
      <w:r>
        <w:rPr>
          <w:rFonts w:hint="eastAsia"/>
          <w:lang w:val="en-US" w:eastAsia="zh-CN"/>
        </w:rPr>
        <w:t>总部云专线下发</w:t>
      </w:r>
      <w:r>
        <w:rPr>
          <w:rFonts w:hint="eastAsia"/>
        </w:rPr>
        <w:t>完成后，还可以将</w:t>
      </w:r>
      <w:r>
        <w:rPr>
          <w:rFonts w:hint="eastAsia"/>
          <w:lang w:val="en-US" w:eastAsia="zh-CN"/>
        </w:rPr>
        <w:t>弹性扩缩容</w:t>
      </w:r>
      <w:r>
        <w:rPr>
          <w:rFonts w:hint="eastAsia"/>
        </w:rPr>
        <w:t>结果反馈给</w:t>
      </w:r>
      <w:r>
        <w:rPr>
          <w:rFonts w:hint="eastAsia"/>
          <w:lang w:val="en-US" w:eastAsia="zh-CN"/>
        </w:rPr>
        <w:t>一编</w:t>
      </w:r>
      <w:r>
        <w:rPr>
          <w:rFonts w:hint="eastAsia"/>
        </w:rPr>
        <w:t>，以便于其进行后续的业务管理和决策。</w:t>
      </w:r>
    </w:p>
    <w:p w14:paraId="62E18A08">
      <w:pPr>
        <w:keepNext/>
        <w:numPr>
          <w:ilvl w:val="4"/>
          <w:numId w:val="225"/>
        </w:numPr>
        <w:tabs>
          <w:tab w:val="left" w:pos="0"/>
          <w:tab w:val="clear" w:pos="420"/>
        </w:tabs>
        <w:spacing w:line="360" w:lineRule="auto"/>
        <w:outlineLvl w:val="4"/>
        <w:rPr>
          <w:rFonts w:hint="eastAsia" w:ascii="Times New Roman" w:hAnsi="Times New Roman"/>
        </w:rPr>
      </w:pPr>
      <w:r>
        <w:rPr>
          <w:rFonts w:hint="eastAsia" w:ascii="Times New Roman" w:hAnsi="Times New Roman"/>
        </w:rPr>
        <w:fldChar w:fldCharType="begin"/>
      </w:r>
      <w:r>
        <w:rPr>
          <w:rFonts w:hint="eastAsia" w:ascii="Times New Roman" w:hAnsi="Times New Roman"/>
        </w:rPr>
        <w:instrText xml:space="preserve"> HYPERLINK \l _Toc14933 </w:instrText>
      </w:r>
      <w:r>
        <w:rPr>
          <w:rFonts w:hint="eastAsia" w:ascii="Times New Roman" w:hAnsi="Times New Roman"/>
        </w:rPr>
        <w:fldChar w:fldCharType="separate"/>
      </w:r>
      <w:r>
        <w:rPr>
          <w:rFonts w:hint="default" w:ascii="Times New Roman" w:hAnsi="Times New Roman"/>
          <w:lang w:val="en-US" w:eastAsia="zh-CN"/>
        </w:rPr>
        <w:t>新增总部云组网业务自动化流转能力</w:t>
      </w:r>
      <w:r>
        <w:rPr>
          <w:rFonts w:hint="eastAsia" w:ascii="Times New Roman" w:hAnsi="Times New Roman"/>
        </w:rPr>
        <w:fldChar w:fldCharType="end"/>
      </w:r>
    </w:p>
    <w:p w14:paraId="13F66AEA">
      <w:pPr>
        <w:numPr>
          <w:ilvl w:val="0"/>
          <w:numId w:val="236"/>
        </w:numPr>
        <w:ind w:firstLine="420" w:firstLineChars="200"/>
        <w:rPr>
          <w:rFonts w:hint="eastAsia" w:asciiTheme="minorHAnsi" w:hAnsiTheme="minorHAnsi" w:eastAsiaTheme="minorEastAsia" w:cstheme="minorBidi"/>
          <w:color w:val="auto"/>
          <w:kern w:val="2"/>
          <w:sz w:val="21"/>
          <w:szCs w:val="24"/>
          <w:lang w:val="en-US" w:eastAsia="zh-CN" w:bidi="ar-SA"/>
        </w:rPr>
      </w:pPr>
      <w:r>
        <w:rPr>
          <w:rFonts w:hint="eastAsia"/>
        </w:rPr>
        <w:t>二级编排接收</w:t>
      </w:r>
      <w:r>
        <w:rPr>
          <w:rFonts w:hint="eastAsia"/>
          <w:lang w:eastAsia="zh"/>
        </w:rPr>
        <w:t>跨省云组网</w:t>
      </w:r>
      <w:r>
        <w:rPr>
          <w:rFonts w:hint="eastAsia"/>
        </w:rPr>
        <w:t>开通单后自动将信息同步给资源中心，接收资源中心的PON/SPN/PTN/OTN配置数据信息并自动下发</w:t>
      </w:r>
      <w:r>
        <w:rPr>
          <w:rFonts w:hint="eastAsia"/>
          <w:lang w:eastAsia="zh-CN"/>
        </w:rPr>
        <w:t>配置激活模块</w:t>
      </w:r>
      <w:r>
        <w:rPr>
          <w:rFonts w:hint="eastAsia"/>
        </w:rPr>
        <w:t>完成PON/SPN/PTN/OTN网元配置，完成后执行装机及业务验证后将工单报结给一编。</w:t>
      </w:r>
      <w:r>
        <w:rPr>
          <w:rFonts w:hint="eastAsia" w:asciiTheme="minorHAnsi" w:hAnsiTheme="minorHAnsi" w:eastAsiaTheme="minorEastAsia" w:cstheme="minorBidi"/>
          <w:color w:val="auto"/>
          <w:kern w:val="2"/>
          <w:sz w:val="21"/>
          <w:szCs w:val="24"/>
          <w:lang w:val="en-US" w:eastAsia="zh-CN" w:bidi="ar-SA"/>
        </w:rPr>
        <w:t>该功能可以接收一编派发的跨省云组网工单，立即启动跨省云组网开通流程，通过该功能，用户可轻松实现跨省云组网的开通。在跨省云组网开通完成后，还可以将开通结果反馈给一编，以便于其进行后续的业务管理和决策。</w:t>
      </w:r>
    </w:p>
    <w:p w14:paraId="362DB8FC">
      <w:pPr>
        <w:numPr>
          <w:ilvl w:val="0"/>
          <w:numId w:val="237"/>
        </w:numPr>
        <w:ind w:left="0" w:leftChars="0" w:firstLine="420" w:firstLineChars="200"/>
        <w:rPr>
          <w:rFonts w:hint="eastAsia"/>
          <w:lang w:val="en-US" w:eastAsia="zh-CN"/>
        </w:rPr>
      </w:pPr>
      <w:r>
        <w:rPr>
          <w:rFonts w:hint="eastAsia"/>
          <w:lang w:val="en-US" w:eastAsia="zh-CN"/>
        </w:rPr>
        <w:t>接收生产任务单</w:t>
      </w:r>
    </w:p>
    <w:p w14:paraId="3085268C">
      <w:pPr>
        <w:numPr>
          <w:ilvl w:val="0"/>
          <w:numId w:val="0"/>
        </w:numPr>
        <w:rPr>
          <w:rFonts w:hint="eastAsia"/>
          <w:lang w:val="en-US" w:eastAsia="zh-CN"/>
        </w:rPr>
      </w:pPr>
      <w:r>
        <w:drawing>
          <wp:inline distT="0" distB="0" distL="114300" distR="114300">
            <wp:extent cx="5512435" cy="2653030"/>
            <wp:effectExtent l="0" t="0" r="2540" b="4445"/>
            <wp:docPr id="15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28"/>
                    <pic:cNvPicPr>
                      <a:picLocks noChangeAspect="1"/>
                    </pic:cNvPicPr>
                  </pic:nvPicPr>
                  <pic:blipFill>
                    <a:blip r:embed="rId118"/>
                    <a:stretch>
                      <a:fillRect/>
                    </a:stretch>
                  </pic:blipFill>
                  <pic:spPr>
                    <a:xfrm>
                      <a:off x="0" y="0"/>
                      <a:ext cx="5512435" cy="2653030"/>
                    </a:xfrm>
                    <a:prstGeom prst="rect">
                      <a:avLst/>
                    </a:prstGeom>
                    <a:noFill/>
                    <a:ln>
                      <a:noFill/>
                    </a:ln>
                  </pic:spPr>
                </pic:pic>
              </a:graphicData>
            </a:graphic>
          </wp:inline>
        </w:drawing>
      </w:r>
    </w:p>
    <w:p w14:paraId="3797B0EC">
      <w:pPr>
        <w:numPr>
          <w:ilvl w:val="0"/>
          <w:numId w:val="237"/>
        </w:numPr>
        <w:ind w:left="0" w:leftChars="0" w:firstLine="420" w:firstLineChars="200"/>
        <w:rPr>
          <w:rFonts w:hint="default"/>
          <w:lang w:val="en-US" w:eastAsia="zh-CN"/>
        </w:rPr>
      </w:pPr>
      <w:r>
        <w:rPr>
          <w:rFonts w:hint="eastAsia"/>
          <w:lang w:val="en-US" w:eastAsia="zh-CN"/>
        </w:rPr>
        <w:t>业务受理：选择受理通过，并配置各环节班组。</w:t>
      </w:r>
    </w:p>
    <w:p w14:paraId="34D8A360">
      <w:pPr>
        <w:numPr>
          <w:ilvl w:val="0"/>
          <w:numId w:val="0"/>
        </w:numPr>
        <w:rPr>
          <w:rFonts w:hint="default"/>
          <w:lang w:val="en-US" w:eastAsia="zh-CN"/>
        </w:rPr>
      </w:pPr>
      <w:r>
        <w:drawing>
          <wp:inline distT="0" distB="0" distL="114300" distR="114300">
            <wp:extent cx="5514975" cy="1099820"/>
            <wp:effectExtent l="0" t="0" r="0" b="5080"/>
            <wp:docPr id="15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9"/>
                    <pic:cNvPicPr>
                      <a:picLocks noChangeAspect="1"/>
                    </pic:cNvPicPr>
                  </pic:nvPicPr>
                  <pic:blipFill>
                    <a:blip r:embed="rId119"/>
                    <a:stretch>
                      <a:fillRect/>
                    </a:stretch>
                  </pic:blipFill>
                  <pic:spPr>
                    <a:xfrm>
                      <a:off x="0" y="0"/>
                      <a:ext cx="5514975" cy="1099820"/>
                    </a:xfrm>
                    <a:prstGeom prst="rect">
                      <a:avLst/>
                    </a:prstGeom>
                    <a:noFill/>
                    <a:ln>
                      <a:noFill/>
                    </a:ln>
                  </pic:spPr>
                </pic:pic>
              </a:graphicData>
            </a:graphic>
          </wp:inline>
        </w:drawing>
      </w:r>
    </w:p>
    <w:p w14:paraId="4B1D321F">
      <w:pPr>
        <w:numPr>
          <w:ilvl w:val="0"/>
          <w:numId w:val="237"/>
        </w:numPr>
        <w:ind w:left="0" w:leftChars="0" w:firstLine="420" w:firstLineChars="200"/>
        <w:rPr>
          <w:rFonts w:hint="default"/>
          <w:lang w:val="en-US" w:eastAsia="zh-CN"/>
        </w:rPr>
      </w:pPr>
      <w:r>
        <w:rPr>
          <w:rFonts w:hint="eastAsia"/>
          <w:lang w:val="en-US" w:eastAsia="zh-CN"/>
        </w:rPr>
        <w:t>方案设计：向资管发起方案设计并且接收结果。</w:t>
      </w:r>
    </w:p>
    <w:p w14:paraId="163DECBB">
      <w:pPr>
        <w:numPr>
          <w:ilvl w:val="0"/>
          <w:numId w:val="0"/>
        </w:numPr>
        <w:rPr>
          <w:rFonts w:hint="default"/>
          <w:lang w:val="en-US" w:eastAsia="zh-CN"/>
        </w:rPr>
      </w:pPr>
      <w:r>
        <w:drawing>
          <wp:inline distT="0" distB="0" distL="114300" distR="114300">
            <wp:extent cx="5519420" cy="1245870"/>
            <wp:effectExtent l="0" t="0" r="5080" b="1905"/>
            <wp:docPr id="15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31"/>
                    <pic:cNvPicPr>
                      <a:picLocks noChangeAspect="1"/>
                    </pic:cNvPicPr>
                  </pic:nvPicPr>
                  <pic:blipFill>
                    <a:blip r:embed="rId120"/>
                    <a:stretch>
                      <a:fillRect/>
                    </a:stretch>
                  </pic:blipFill>
                  <pic:spPr>
                    <a:xfrm>
                      <a:off x="0" y="0"/>
                      <a:ext cx="5519420" cy="1245870"/>
                    </a:xfrm>
                    <a:prstGeom prst="rect">
                      <a:avLst/>
                    </a:prstGeom>
                    <a:noFill/>
                    <a:ln>
                      <a:noFill/>
                    </a:ln>
                  </pic:spPr>
                </pic:pic>
              </a:graphicData>
            </a:graphic>
          </wp:inline>
        </w:drawing>
      </w:r>
    </w:p>
    <w:p w14:paraId="721EB777">
      <w:pPr>
        <w:numPr>
          <w:ilvl w:val="0"/>
          <w:numId w:val="237"/>
        </w:numPr>
        <w:ind w:left="0" w:leftChars="0" w:firstLine="420" w:firstLineChars="200"/>
        <w:rPr>
          <w:rFonts w:hint="default"/>
          <w:lang w:val="en-US" w:eastAsia="zh-CN"/>
        </w:rPr>
      </w:pPr>
      <w:r>
        <w:rPr>
          <w:rFonts w:hint="eastAsia"/>
          <w:lang w:val="en-US" w:eastAsia="zh-CN"/>
        </w:rPr>
        <w:t>方案审核：填写审批意见。</w:t>
      </w:r>
    </w:p>
    <w:p w14:paraId="0684F548">
      <w:pPr>
        <w:numPr>
          <w:ilvl w:val="0"/>
          <w:numId w:val="0"/>
        </w:numPr>
        <w:rPr>
          <w:rFonts w:hint="default"/>
          <w:lang w:val="en-US" w:eastAsia="zh-CN"/>
        </w:rPr>
      </w:pPr>
      <w:r>
        <w:drawing>
          <wp:inline distT="0" distB="0" distL="114300" distR="114300">
            <wp:extent cx="5516880" cy="741045"/>
            <wp:effectExtent l="0" t="0" r="7620" b="1905"/>
            <wp:docPr id="15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32"/>
                    <pic:cNvPicPr>
                      <a:picLocks noChangeAspect="1"/>
                    </pic:cNvPicPr>
                  </pic:nvPicPr>
                  <pic:blipFill>
                    <a:blip r:embed="rId121"/>
                    <a:stretch>
                      <a:fillRect/>
                    </a:stretch>
                  </pic:blipFill>
                  <pic:spPr>
                    <a:xfrm>
                      <a:off x="0" y="0"/>
                      <a:ext cx="5516880" cy="741045"/>
                    </a:xfrm>
                    <a:prstGeom prst="rect">
                      <a:avLst/>
                    </a:prstGeom>
                    <a:noFill/>
                    <a:ln>
                      <a:noFill/>
                    </a:ln>
                  </pic:spPr>
                </pic:pic>
              </a:graphicData>
            </a:graphic>
          </wp:inline>
        </w:drawing>
      </w:r>
    </w:p>
    <w:p w14:paraId="0169E77E">
      <w:pPr>
        <w:numPr>
          <w:ilvl w:val="0"/>
          <w:numId w:val="0"/>
        </w:numPr>
        <w:rPr>
          <w:rFonts w:hint="default"/>
          <w:lang w:val="en-US" w:eastAsia="zh-CN"/>
        </w:rPr>
      </w:pPr>
    </w:p>
    <w:p w14:paraId="04873D33">
      <w:pPr>
        <w:numPr>
          <w:ilvl w:val="0"/>
          <w:numId w:val="237"/>
        </w:numPr>
        <w:ind w:left="0" w:leftChars="0" w:firstLine="420" w:firstLineChars="200"/>
        <w:rPr>
          <w:rFonts w:hint="default"/>
          <w:lang w:val="en-US" w:eastAsia="zh-CN"/>
        </w:rPr>
      </w:pPr>
      <w:r>
        <w:rPr>
          <w:rFonts w:hint="eastAsia"/>
          <w:lang w:val="en-US" w:eastAsia="zh-CN"/>
        </w:rPr>
        <w:t>组织现网变更：选择是否启动工程施工、是否启动资源录入、是否启动装机、工程施工部门、资源录入部门。</w:t>
      </w:r>
    </w:p>
    <w:p w14:paraId="4C094C49">
      <w:pPr>
        <w:numPr>
          <w:ilvl w:val="0"/>
          <w:numId w:val="0"/>
        </w:numPr>
        <w:rPr>
          <w:rFonts w:hint="default"/>
          <w:lang w:val="en-US" w:eastAsia="zh-CN"/>
        </w:rPr>
      </w:pPr>
      <w:r>
        <w:drawing>
          <wp:inline distT="0" distB="0" distL="114300" distR="114300">
            <wp:extent cx="5520055" cy="1064895"/>
            <wp:effectExtent l="0" t="0" r="4445" b="1905"/>
            <wp:docPr id="15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33"/>
                    <pic:cNvPicPr>
                      <a:picLocks noChangeAspect="1"/>
                    </pic:cNvPicPr>
                  </pic:nvPicPr>
                  <pic:blipFill>
                    <a:blip r:embed="rId122"/>
                    <a:stretch>
                      <a:fillRect/>
                    </a:stretch>
                  </pic:blipFill>
                  <pic:spPr>
                    <a:xfrm>
                      <a:off x="0" y="0"/>
                      <a:ext cx="5520055" cy="1064895"/>
                    </a:xfrm>
                    <a:prstGeom prst="rect">
                      <a:avLst/>
                    </a:prstGeom>
                    <a:noFill/>
                    <a:ln>
                      <a:noFill/>
                    </a:ln>
                  </pic:spPr>
                </pic:pic>
              </a:graphicData>
            </a:graphic>
          </wp:inline>
        </w:drawing>
      </w:r>
    </w:p>
    <w:p w14:paraId="7D59F528">
      <w:pPr>
        <w:numPr>
          <w:ilvl w:val="0"/>
          <w:numId w:val="237"/>
        </w:numPr>
        <w:ind w:left="0" w:leftChars="0" w:firstLine="420" w:firstLineChars="200"/>
        <w:rPr>
          <w:rFonts w:hint="default"/>
          <w:lang w:val="en-US" w:eastAsia="zh-CN"/>
        </w:rPr>
      </w:pPr>
      <w:r>
        <w:rPr>
          <w:rFonts w:hint="eastAsia"/>
          <w:lang w:val="en-US" w:eastAsia="zh-CN"/>
        </w:rPr>
        <w:t>工程施工：派发工程施工并接收结果，包括施工项目经理、施工项目经理电话、施工队长、施工队长电话、施工队伍名称。</w:t>
      </w:r>
    </w:p>
    <w:p w14:paraId="729B1812">
      <w:pPr>
        <w:numPr>
          <w:ilvl w:val="0"/>
          <w:numId w:val="0"/>
        </w:numPr>
        <w:rPr>
          <w:rFonts w:hint="default"/>
          <w:lang w:val="en-US" w:eastAsia="zh-CN"/>
        </w:rPr>
      </w:pPr>
      <w:r>
        <w:drawing>
          <wp:inline distT="0" distB="0" distL="114300" distR="114300">
            <wp:extent cx="5520055" cy="1106170"/>
            <wp:effectExtent l="0" t="0" r="4445" b="8255"/>
            <wp:docPr id="15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4"/>
                    <pic:cNvPicPr>
                      <a:picLocks noChangeAspect="1"/>
                    </pic:cNvPicPr>
                  </pic:nvPicPr>
                  <pic:blipFill>
                    <a:blip r:embed="rId123"/>
                    <a:stretch>
                      <a:fillRect/>
                    </a:stretch>
                  </pic:blipFill>
                  <pic:spPr>
                    <a:xfrm>
                      <a:off x="0" y="0"/>
                      <a:ext cx="5520055" cy="1106170"/>
                    </a:xfrm>
                    <a:prstGeom prst="rect">
                      <a:avLst/>
                    </a:prstGeom>
                    <a:noFill/>
                    <a:ln>
                      <a:noFill/>
                    </a:ln>
                  </pic:spPr>
                </pic:pic>
              </a:graphicData>
            </a:graphic>
          </wp:inline>
        </w:drawing>
      </w:r>
    </w:p>
    <w:p w14:paraId="2415B27D">
      <w:pPr>
        <w:numPr>
          <w:ilvl w:val="0"/>
          <w:numId w:val="237"/>
        </w:numPr>
        <w:ind w:left="0" w:leftChars="0" w:firstLine="420" w:firstLineChars="200"/>
        <w:rPr>
          <w:rFonts w:hint="default"/>
          <w:lang w:val="en-US" w:eastAsia="zh-CN"/>
        </w:rPr>
      </w:pPr>
      <w:r>
        <w:rPr>
          <w:rFonts w:hint="eastAsia"/>
          <w:lang w:val="en-US" w:eastAsia="zh-CN"/>
        </w:rPr>
        <w:t>资源录入：向资管发起资源录入并显示资源录入结果。</w:t>
      </w:r>
    </w:p>
    <w:p w14:paraId="7EF14F5C">
      <w:pPr>
        <w:numPr>
          <w:ilvl w:val="0"/>
          <w:numId w:val="0"/>
        </w:numPr>
        <w:rPr>
          <w:rFonts w:hint="default"/>
          <w:lang w:val="en-US" w:eastAsia="zh-CN"/>
        </w:rPr>
      </w:pPr>
      <w:r>
        <w:drawing>
          <wp:inline distT="0" distB="0" distL="114300" distR="114300">
            <wp:extent cx="5519420" cy="796925"/>
            <wp:effectExtent l="0" t="0" r="5080" b="3175"/>
            <wp:docPr id="15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35"/>
                    <pic:cNvPicPr>
                      <a:picLocks noChangeAspect="1"/>
                    </pic:cNvPicPr>
                  </pic:nvPicPr>
                  <pic:blipFill>
                    <a:blip r:embed="rId124"/>
                    <a:stretch>
                      <a:fillRect/>
                    </a:stretch>
                  </pic:blipFill>
                  <pic:spPr>
                    <a:xfrm>
                      <a:off x="0" y="0"/>
                      <a:ext cx="5519420" cy="796925"/>
                    </a:xfrm>
                    <a:prstGeom prst="rect">
                      <a:avLst/>
                    </a:prstGeom>
                    <a:noFill/>
                    <a:ln>
                      <a:noFill/>
                    </a:ln>
                  </pic:spPr>
                </pic:pic>
              </a:graphicData>
            </a:graphic>
          </wp:inline>
        </w:drawing>
      </w:r>
    </w:p>
    <w:p w14:paraId="67593680">
      <w:pPr>
        <w:numPr>
          <w:ilvl w:val="0"/>
          <w:numId w:val="237"/>
        </w:numPr>
        <w:ind w:left="0" w:leftChars="0" w:firstLine="420" w:firstLineChars="200"/>
        <w:rPr>
          <w:rFonts w:hint="default"/>
          <w:lang w:val="en-US" w:eastAsia="zh-CN"/>
        </w:rPr>
      </w:pPr>
      <w:r>
        <w:rPr>
          <w:rFonts w:hint="eastAsia"/>
          <w:lang w:val="en-US" w:eastAsia="zh-CN"/>
        </w:rPr>
        <w:t>网元配置激活：进行配置下发并接收下发结果。</w:t>
      </w:r>
    </w:p>
    <w:p w14:paraId="54ED9F14">
      <w:pPr>
        <w:numPr>
          <w:ilvl w:val="0"/>
          <w:numId w:val="0"/>
        </w:numPr>
        <w:rPr>
          <w:rFonts w:hint="default"/>
          <w:lang w:val="en-US" w:eastAsia="zh-CN"/>
        </w:rPr>
      </w:pPr>
      <w:r>
        <w:drawing>
          <wp:inline distT="0" distB="0" distL="114300" distR="114300">
            <wp:extent cx="5517515" cy="1649730"/>
            <wp:effectExtent l="0" t="0" r="6985" b="7620"/>
            <wp:docPr id="15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36"/>
                    <pic:cNvPicPr>
                      <a:picLocks noChangeAspect="1"/>
                    </pic:cNvPicPr>
                  </pic:nvPicPr>
                  <pic:blipFill>
                    <a:blip r:embed="rId125"/>
                    <a:stretch>
                      <a:fillRect/>
                    </a:stretch>
                  </pic:blipFill>
                  <pic:spPr>
                    <a:xfrm>
                      <a:off x="0" y="0"/>
                      <a:ext cx="5517515" cy="1649730"/>
                    </a:xfrm>
                    <a:prstGeom prst="rect">
                      <a:avLst/>
                    </a:prstGeom>
                    <a:noFill/>
                    <a:ln>
                      <a:noFill/>
                    </a:ln>
                  </pic:spPr>
                </pic:pic>
              </a:graphicData>
            </a:graphic>
          </wp:inline>
        </w:drawing>
      </w:r>
    </w:p>
    <w:p w14:paraId="6FF7FB71">
      <w:pPr>
        <w:numPr>
          <w:ilvl w:val="0"/>
          <w:numId w:val="237"/>
        </w:numPr>
        <w:ind w:left="0" w:leftChars="0" w:firstLine="420" w:firstLineChars="200"/>
        <w:rPr>
          <w:rFonts w:hint="default"/>
          <w:lang w:val="en-US" w:eastAsia="zh-CN"/>
        </w:rPr>
      </w:pPr>
      <w:r>
        <w:rPr>
          <w:rFonts w:hint="eastAsia"/>
          <w:lang w:val="en-US" w:eastAsia="zh-CN"/>
        </w:rPr>
        <w:t>局数据制作</w:t>
      </w:r>
    </w:p>
    <w:p w14:paraId="7646BD49">
      <w:pPr>
        <w:numPr>
          <w:ilvl w:val="0"/>
          <w:numId w:val="0"/>
        </w:numPr>
        <w:rPr>
          <w:rFonts w:hint="default"/>
          <w:lang w:val="en-US" w:eastAsia="zh-CN"/>
        </w:rPr>
      </w:pPr>
      <w:r>
        <w:drawing>
          <wp:inline distT="0" distB="0" distL="114300" distR="114300">
            <wp:extent cx="5515610" cy="898525"/>
            <wp:effectExtent l="0" t="0" r="8890" b="6350"/>
            <wp:docPr id="15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37"/>
                    <pic:cNvPicPr>
                      <a:picLocks noChangeAspect="1"/>
                    </pic:cNvPicPr>
                  </pic:nvPicPr>
                  <pic:blipFill>
                    <a:blip r:embed="rId126"/>
                    <a:stretch>
                      <a:fillRect/>
                    </a:stretch>
                  </pic:blipFill>
                  <pic:spPr>
                    <a:xfrm>
                      <a:off x="0" y="0"/>
                      <a:ext cx="5515610" cy="898525"/>
                    </a:xfrm>
                    <a:prstGeom prst="rect">
                      <a:avLst/>
                    </a:prstGeom>
                    <a:noFill/>
                    <a:ln>
                      <a:noFill/>
                    </a:ln>
                  </pic:spPr>
                </pic:pic>
              </a:graphicData>
            </a:graphic>
          </wp:inline>
        </w:drawing>
      </w:r>
    </w:p>
    <w:p w14:paraId="7739D349">
      <w:pPr>
        <w:numPr>
          <w:ilvl w:val="0"/>
          <w:numId w:val="237"/>
        </w:numPr>
        <w:ind w:left="0" w:leftChars="0" w:firstLine="420" w:firstLineChars="200"/>
        <w:rPr>
          <w:rFonts w:hint="default"/>
          <w:lang w:val="en-US" w:eastAsia="zh-CN"/>
        </w:rPr>
      </w:pPr>
      <w:r>
        <w:rPr>
          <w:rFonts w:hint="eastAsia"/>
          <w:lang w:val="en-US" w:eastAsia="zh-CN"/>
        </w:rPr>
        <w:t>装机</w:t>
      </w:r>
    </w:p>
    <w:p w14:paraId="7DE76EC9">
      <w:pPr>
        <w:numPr>
          <w:ilvl w:val="0"/>
          <w:numId w:val="0"/>
        </w:numPr>
        <w:rPr>
          <w:rFonts w:hint="default"/>
          <w:lang w:val="en-US" w:eastAsia="zh-CN"/>
        </w:rPr>
      </w:pPr>
      <w:r>
        <w:drawing>
          <wp:inline distT="0" distB="0" distL="114300" distR="114300">
            <wp:extent cx="5509260" cy="816610"/>
            <wp:effectExtent l="0" t="0" r="5715" b="2540"/>
            <wp:docPr id="15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39"/>
                    <pic:cNvPicPr>
                      <a:picLocks noChangeAspect="1"/>
                    </pic:cNvPicPr>
                  </pic:nvPicPr>
                  <pic:blipFill>
                    <a:blip r:embed="rId127"/>
                    <a:stretch>
                      <a:fillRect/>
                    </a:stretch>
                  </pic:blipFill>
                  <pic:spPr>
                    <a:xfrm>
                      <a:off x="0" y="0"/>
                      <a:ext cx="5509260" cy="816610"/>
                    </a:xfrm>
                    <a:prstGeom prst="rect">
                      <a:avLst/>
                    </a:prstGeom>
                    <a:noFill/>
                    <a:ln>
                      <a:noFill/>
                    </a:ln>
                  </pic:spPr>
                </pic:pic>
              </a:graphicData>
            </a:graphic>
          </wp:inline>
        </w:drawing>
      </w:r>
    </w:p>
    <w:p w14:paraId="68E2DD7D">
      <w:pPr>
        <w:numPr>
          <w:ilvl w:val="0"/>
          <w:numId w:val="237"/>
        </w:numPr>
        <w:ind w:left="0" w:leftChars="0" w:firstLine="420" w:firstLineChars="200"/>
        <w:rPr>
          <w:rFonts w:hint="default"/>
          <w:lang w:val="en-US" w:eastAsia="zh-CN"/>
        </w:rPr>
      </w:pPr>
      <w:r>
        <w:rPr>
          <w:rFonts w:hint="eastAsia"/>
          <w:lang w:val="en-US" w:eastAsia="zh-CN"/>
        </w:rPr>
        <w:t>业务验证</w:t>
      </w:r>
    </w:p>
    <w:p w14:paraId="0EA6C708">
      <w:pPr>
        <w:widowControl w:val="0"/>
        <w:numPr>
          <w:ilvl w:val="0"/>
          <w:numId w:val="0"/>
        </w:numPr>
        <w:jc w:val="both"/>
        <w:rPr>
          <w:rFonts w:hint="default"/>
          <w:lang w:val="en-US" w:eastAsia="zh-CN"/>
        </w:rPr>
      </w:pPr>
      <w:r>
        <w:drawing>
          <wp:inline distT="0" distB="0" distL="114300" distR="114300">
            <wp:extent cx="5513705" cy="1288415"/>
            <wp:effectExtent l="0" t="0" r="1270" b="6985"/>
            <wp:docPr id="16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41"/>
                    <pic:cNvPicPr>
                      <a:picLocks noChangeAspect="1"/>
                    </pic:cNvPicPr>
                  </pic:nvPicPr>
                  <pic:blipFill>
                    <a:blip r:embed="rId128"/>
                    <a:stretch>
                      <a:fillRect/>
                    </a:stretch>
                  </pic:blipFill>
                  <pic:spPr>
                    <a:xfrm>
                      <a:off x="0" y="0"/>
                      <a:ext cx="5513705" cy="1288415"/>
                    </a:xfrm>
                    <a:prstGeom prst="rect">
                      <a:avLst/>
                    </a:prstGeom>
                    <a:noFill/>
                    <a:ln>
                      <a:noFill/>
                    </a:ln>
                  </pic:spPr>
                </pic:pic>
              </a:graphicData>
            </a:graphic>
          </wp:inline>
        </w:drawing>
      </w:r>
    </w:p>
    <w:p w14:paraId="1FA217F7">
      <w:pPr>
        <w:numPr>
          <w:ilvl w:val="0"/>
          <w:numId w:val="237"/>
        </w:numPr>
        <w:ind w:left="0" w:leftChars="0" w:firstLine="420" w:firstLineChars="200"/>
        <w:rPr>
          <w:rFonts w:hint="default"/>
          <w:lang w:val="en-US" w:eastAsia="zh-CN"/>
        </w:rPr>
      </w:pPr>
      <w:r>
        <w:rPr>
          <w:rFonts w:hint="eastAsia"/>
          <w:lang w:val="en-US" w:eastAsia="zh-CN"/>
        </w:rPr>
        <w:t>订单归档：向资管和一编请求归档，并接收归档结果。</w:t>
      </w:r>
    </w:p>
    <w:p w14:paraId="232E5D23">
      <w:pPr>
        <w:numPr>
          <w:ilvl w:val="0"/>
          <w:numId w:val="0"/>
        </w:numPr>
        <w:rPr>
          <w:rFonts w:hint="default"/>
          <w:lang w:val="en-US" w:eastAsia="zh-CN"/>
        </w:rPr>
      </w:pPr>
      <w:r>
        <w:drawing>
          <wp:inline distT="0" distB="0" distL="114300" distR="114300">
            <wp:extent cx="5514340" cy="926465"/>
            <wp:effectExtent l="0" t="0" r="635" b="6985"/>
            <wp:docPr id="16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42"/>
                    <pic:cNvPicPr>
                      <a:picLocks noChangeAspect="1"/>
                    </pic:cNvPicPr>
                  </pic:nvPicPr>
                  <pic:blipFill>
                    <a:blip r:embed="rId129"/>
                    <a:stretch>
                      <a:fillRect/>
                    </a:stretch>
                  </pic:blipFill>
                  <pic:spPr>
                    <a:xfrm>
                      <a:off x="0" y="0"/>
                      <a:ext cx="5514340" cy="926465"/>
                    </a:xfrm>
                    <a:prstGeom prst="rect">
                      <a:avLst/>
                    </a:prstGeom>
                    <a:noFill/>
                    <a:ln>
                      <a:noFill/>
                    </a:ln>
                  </pic:spPr>
                </pic:pic>
              </a:graphicData>
            </a:graphic>
          </wp:inline>
        </w:drawing>
      </w:r>
    </w:p>
    <w:p w14:paraId="4C63CAAA">
      <w:pPr>
        <w:ind w:firstLine="420" w:firstLineChars="200"/>
        <w:rPr>
          <w:rFonts w:hint="eastAsia"/>
        </w:rPr>
      </w:pPr>
      <w:r>
        <w:rPr>
          <w:rFonts w:hint="eastAsia"/>
          <w:lang w:val="en-US" w:eastAsia="zh-CN"/>
        </w:rPr>
        <w:t>（2）</w:t>
      </w:r>
      <w:r>
        <w:rPr>
          <w:rFonts w:hint="eastAsia"/>
        </w:rPr>
        <w:t>二级编排接收资源中心的</w:t>
      </w:r>
      <w:r>
        <w:rPr>
          <w:rFonts w:hint="eastAsia"/>
          <w:lang w:eastAsia="zh"/>
        </w:rPr>
        <w:t>开通工单的</w:t>
      </w:r>
      <w:r>
        <w:rPr>
          <w:rFonts w:hint="eastAsia"/>
        </w:rPr>
        <w:t>SPN/PTN/OTN配置数据信息并自动下发传输工作台完成SPN/PTN/OTN网元配置，完成后执行装机及业务验证后将工单报结给一编。</w:t>
      </w:r>
      <w:r>
        <w:rPr>
          <w:rFonts w:hint="eastAsia"/>
          <w:lang w:val="en-US" w:eastAsia="zh-CN"/>
        </w:rPr>
        <w:t>该功能</w:t>
      </w:r>
      <w:r>
        <w:rPr>
          <w:rFonts w:hint="eastAsia"/>
        </w:rPr>
        <w:t>可以接收</w:t>
      </w:r>
      <w:r>
        <w:rPr>
          <w:rFonts w:hint="eastAsia"/>
          <w:lang w:val="en-US" w:eastAsia="zh-CN"/>
        </w:rPr>
        <w:t>一编</w:t>
      </w:r>
      <w:r>
        <w:rPr>
          <w:rFonts w:hint="eastAsia"/>
        </w:rPr>
        <w:t>派发的</w:t>
      </w:r>
      <w:r>
        <w:rPr>
          <w:rFonts w:hint="eastAsia"/>
          <w:lang w:val="en-US" w:eastAsia="zh-CN"/>
        </w:rPr>
        <w:t>跨省云组网</w:t>
      </w:r>
      <w:r>
        <w:rPr>
          <w:rFonts w:hint="eastAsia"/>
        </w:rPr>
        <w:t>工单，并将工单信息派单至</w:t>
      </w:r>
      <w:r>
        <w:rPr>
          <w:rFonts w:hint="eastAsia"/>
          <w:lang w:val="en-US" w:eastAsia="zh-CN"/>
        </w:rPr>
        <w:t>传输工作台</w:t>
      </w:r>
      <w:r>
        <w:rPr>
          <w:rFonts w:hint="eastAsia"/>
        </w:rPr>
        <w:t>。</w:t>
      </w:r>
      <w:r>
        <w:rPr>
          <w:rFonts w:hint="eastAsia"/>
          <w:lang w:val="en-US" w:eastAsia="zh-CN"/>
        </w:rPr>
        <w:t>传输工作台</w:t>
      </w:r>
      <w:r>
        <w:rPr>
          <w:rFonts w:hint="eastAsia"/>
        </w:rPr>
        <w:t>接收到工单后，立即启动</w:t>
      </w:r>
      <w:r>
        <w:rPr>
          <w:rFonts w:hint="eastAsia"/>
          <w:lang w:val="en-US" w:eastAsia="zh-CN"/>
        </w:rPr>
        <w:t>跨省云组网传输接入方式开通</w:t>
      </w:r>
      <w:r>
        <w:rPr>
          <w:rFonts w:hint="eastAsia"/>
        </w:rPr>
        <w:t>流程，通过该功能，用户可轻松实现</w:t>
      </w:r>
      <w:r>
        <w:rPr>
          <w:rFonts w:hint="eastAsia"/>
          <w:lang w:val="en-US" w:eastAsia="zh-CN"/>
        </w:rPr>
        <w:t>跨省云组网传输接入方式的配置下发</w:t>
      </w:r>
      <w:r>
        <w:rPr>
          <w:rFonts w:hint="eastAsia"/>
        </w:rPr>
        <w:t>。在</w:t>
      </w:r>
      <w:r>
        <w:rPr>
          <w:rFonts w:hint="eastAsia"/>
          <w:lang w:val="en-US" w:eastAsia="zh-CN"/>
        </w:rPr>
        <w:t>跨省云组网传输接入方式配置下发</w:t>
      </w:r>
      <w:r>
        <w:rPr>
          <w:rFonts w:hint="eastAsia"/>
        </w:rPr>
        <w:t>完成后，还可以将</w:t>
      </w:r>
      <w:r>
        <w:rPr>
          <w:rFonts w:hint="eastAsia"/>
          <w:lang w:val="en-US" w:eastAsia="zh-CN"/>
        </w:rPr>
        <w:t>开通</w:t>
      </w:r>
      <w:r>
        <w:rPr>
          <w:rFonts w:hint="eastAsia"/>
        </w:rPr>
        <w:t>结果反馈给</w:t>
      </w:r>
      <w:r>
        <w:rPr>
          <w:rFonts w:hint="eastAsia"/>
          <w:lang w:val="en-US" w:eastAsia="zh-CN"/>
        </w:rPr>
        <w:t>一编</w:t>
      </w:r>
      <w:r>
        <w:rPr>
          <w:rFonts w:hint="eastAsia"/>
        </w:rPr>
        <w:t>，以便于其进行后续的业务管理和决策。</w:t>
      </w:r>
    </w:p>
    <w:p w14:paraId="641A5267">
      <w:pPr>
        <w:pStyle w:val="2"/>
        <w:numPr>
          <w:ilvl w:val="0"/>
          <w:numId w:val="0"/>
        </w:numPr>
      </w:pPr>
      <w:r>
        <w:drawing>
          <wp:inline distT="0" distB="0" distL="114300" distR="114300">
            <wp:extent cx="5511800" cy="2364105"/>
            <wp:effectExtent l="0" t="0" r="3175" b="7620"/>
            <wp:docPr id="16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43"/>
                    <pic:cNvPicPr>
                      <a:picLocks noChangeAspect="1"/>
                    </pic:cNvPicPr>
                  </pic:nvPicPr>
                  <pic:blipFill>
                    <a:blip r:embed="rId130"/>
                    <a:stretch>
                      <a:fillRect/>
                    </a:stretch>
                  </pic:blipFill>
                  <pic:spPr>
                    <a:xfrm>
                      <a:off x="0" y="0"/>
                      <a:ext cx="5511800" cy="2364105"/>
                    </a:xfrm>
                    <a:prstGeom prst="rect">
                      <a:avLst/>
                    </a:prstGeom>
                    <a:noFill/>
                    <a:ln>
                      <a:noFill/>
                    </a:ln>
                  </pic:spPr>
                </pic:pic>
              </a:graphicData>
            </a:graphic>
          </wp:inline>
        </w:drawing>
      </w:r>
    </w:p>
    <w:p w14:paraId="61303296">
      <w:pPr>
        <w:ind w:firstLine="420" w:firstLineChars="200"/>
        <w:rPr>
          <w:rFonts w:hint="eastAsia"/>
        </w:rPr>
      </w:pPr>
      <w:r>
        <w:rPr>
          <w:rFonts w:hint="eastAsia"/>
          <w:lang w:eastAsia="zh-CN"/>
        </w:rPr>
        <w:t>（</w:t>
      </w:r>
      <w:r>
        <w:rPr>
          <w:rFonts w:hint="eastAsia"/>
          <w:lang w:val="en-US" w:eastAsia="zh-CN"/>
        </w:rPr>
        <w:t>3</w:t>
      </w:r>
      <w:r>
        <w:rPr>
          <w:rFonts w:hint="eastAsia"/>
          <w:lang w:eastAsia="zh-CN"/>
        </w:rPr>
        <w:t>）</w:t>
      </w:r>
      <w:r>
        <w:rPr>
          <w:rFonts w:hint="eastAsia"/>
        </w:rPr>
        <w:t>对于</w:t>
      </w:r>
      <w:r>
        <w:rPr>
          <w:rFonts w:hint="eastAsia"/>
          <w:lang w:eastAsia="zh"/>
        </w:rPr>
        <w:t>弹性</w:t>
      </w:r>
      <w:r>
        <w:rPr>
          <w:rFonts w:hint="eastAsia"/>
        </w:rPr>
        <w:t>扩缩容工单，二级编排收单后</w:t>
      </w:r>
      <w:r>
        <w:rPr>
          <w:rFonts w:hint="eastAsia"/>
          <w:lang w:eastAsia="zh"/>
        </w:rPr>
        <w:t>不派发方案设计和装维，</w:t>
      </w:r>
      <w:r>
        <w:rPr>
          <w:rFonts w:hint="eastAsia"/>
        </w:rPr>
        <w:t>自动</w:t>
      </w:r>
      <w:r>
        <w:rPr>
          <w:rFonts w:hint="eastAsia"/>
          <w:lang w:eastAsia="zh"/>
        </w:rPr>
        <w:t>查询</w:t>
      </w:r>
      <w:r>
        <w:rPr>
          <w:rFonts w:hint="eastAsia"/>
        </w:rPr>
        <w:t>资源中心</w:t>
      </w:r>
      <w:r>
        <w:rPr>
          <w:rFonts w:hint="eastAsia"/>
          <w:lang w:eastAsia="zh"/>
        </w:rPr>
        <w:t>的配置数据完成相关</w:t>
      </w:r>
      <w:r>
        <w:rPr>
          <w:rFonts w:hint="eastAsia"/>
        </w:rPr>
        <w:t>网元</w:t>
      </w:r>
      <w:r>
        <w:rPr>
          <w:rFonts w:hint="eastAsia"/>
          <w:lang w:eastAsia="zh"/>
        </w:rPr>
        <w:t>的</w:t>
      </w:r>
      <w:r>
        <w:rPr>
          <w:rFonts w:hint="eastAsia"/>
        </w:rPr>
        <w:t>配置，完成后将工单报结给一编。</w:t>
      </w:r>
      <w:r>
        <w:rPr>
          <w:rFonts w:hint="eastAsia"/>
          <w:lang w:val="en-US" w:eastAsia="zh-CN"/>
        </w:rPr>
        <w:t>该功能</w:t>
      </w:r>
      <w:r>
        <w:rPr>
          <w:rFonts w:hint="eastAsia"/>
        </w:rPr>
        <w:t>可以接收</w:t>
      </w:r>
      <w:r>
        <w:rPr>
          <w:rFonts w:hint="eastAsia"/>
          <w:lang w:val="en-US" w:eastAsia="zh-CN"/>
        </w:rPr>
        <w:t>一编</w:t>
      </w:r>
      <w:r>
        <w:rPr>
          <w:rFonts w:hint="eastAsia"/>
        </w:rPr>
        <w:t>派发的</w:t>
      </w:r>
      <w:r>
        <w:rPr>
          <w:rFonts w:hint="eastAsia"/>
          <w:lang w:val="en-US" w:eastAsia="zh-CN"/>
        </w:rPr>
        <w:t>跨省云组网弹性扩缩容</w:t>
      </w:r>
      <w:r>
        <w:rPr>
          <w:rFonts w:hint="eastAsia"/>
        </w:rPr>
        <w:t>工单，接收到工单后，立即启动</w:t>
      </w:r>
      <w:r>
        <w:rPr>
          <w:rFonts w:hint="eastAsia"/>
          <w:lang w:val="en-US" w:eastAsia="zh-CN"/>
        </w:rPr>
        <w:t>跨省云组网弹性扩缩容</w:t>
      </w:r>
      <w:r>
        <w:rPr>
          <w:rFonts w:hint="eastAsia"/>
        </w:rPr>
        <w:t>流程，通过该功能，用户可轻松实现</w:t>
      </w:r>
      <w:r>
        <w:rPr>
          <w:rFonts w:hint="eastAsia"/>
          <w:lang w:val="en-US" w:eastAsia="zh-CN"/>
        </w:rPr>
        <w:t>跨省云组网弹性扩缩容</w:t>
      </w:r>
      <w:r>
        <w:rPr>
          <w:rFonts w:hint="eastAsia"/>
        </w:rPr>
        <w:t>。在</w:t>
      </w:r>
      <w:r>
        <w:rPr>
          <w:rFonts w:hint="eastAsia"/>
          <w:lang w:val="en-US" w:eastAsia="zh-CN"/>
        </w:rPr>
        <w:t>跨省云组网弹性扩缩容下发</w:t>
      </w:r>
      <w:r>
        <w:rPr>
          <w:rFonts w:hint="eastAsia"/>
        </w:rPr>
        <w:t>完成后，还可以将</w:t>
      </w:r>
      <w:r>
        <w:rPr>
          <w:rFonts w:hint="eastAsia"/>
          <w:lang w:val="en-US" w:eastAsia="zh-CN"/>
        </w:rPr>
        <w:t>开通</w:t>
      </w:r>
      <w:r>
        <w:rPr>
          <w:rFonts w:hint="eastAsia"/>
        </w:rPr>
        <w:t>结果反馈给</w:t>
      </w:r>
      <w:r>
        <w:rPr>
          <w:rFonts w:hint="eastAsia"/>
          <w:lang w:val="en-US" w:eastAsia="zh-CN"/>
        </w:rPr>
        <w:t>一编</w:t>
      </w:r>
      <w:r>
        <w:rPr>
          <w:rFonts w:hint="eastAsia"/>
        </w:rPr>
        <w:t>，以便于其进行后续的业务管理和决策。</w:t>
      </w:r>
    </w:p>
    <w:p w14:paraId="6E324D8C">
      <w:pPr>
        <w:pStyle w:val="2"/>
        <w:numPr>
          <w:ilvl w:val="0"/>
          <w:numId w:val="0"/>
        </w:numPr>
        <w:rPr>
          <w:rFonts w:hint="eastAsia" w:eastAsia="宋体"/>
          <w:lang w:val="en-US" w:eastAsia="zh-CN"/>
        </w:rPr>
      </w:pPr>
    </w:p>
    <w:p w14:paraId="14298822">
      <w:pPr>
        <w:keepNext/>
        <w:numPr>
          <w:ilvl w:val="4"/>
          <w:numId w:val="225"/>
        </w:numPr>
        <w:tabs>
          <w:tab w:val="left" w:pos="0"/>
          <w:tab w:val="clear" w:pos="420"/>
        </w:tabs>
        <w:spacing w:line="360" w:lineRule="auto"/>
        <w:outlineLvl w:val="4"/>
        <w:rPr>
          <w:rFonts w:hint="eastAsia" w:ascii="Times New Roman" w:hAnsi="Times New Roman"/>
        </w:rPr>
      </w:pPr>
      <w:r>
        <w:rPr>
          <w:rFonts w:hint="eastAsia" w:ascii="Times New Roman" w:hAnsi="Times New Roman"/>
        </w:rPr>
        <w:fldChar w:fldCharType="begin"/>
      </w:r>
      <w:r>
        <w:rPr>
          <w:rFonts w:hint="eastAsia" w:ascii="Times New Roman" w:hAnsi="Times New Roman"/>
        </w:rPr>
        <w:instrText xml:space="preserve"> HYPERLINK \l _Toc3384 </w:instrText>
      </w:r>
      <w:r>
        <w:rPr>
          <w:rFonts w:hint="eastAsia" w:ascii="Times New Roman" w:hAnsi="Times New Roman"/>
        </w:rPr>
        <w:fldChar w:fldCharType="separate"/>
      </w:r>
      <w:r>
        <w:rPr>
          <w:rFonts w:hint="default" w:ascii="Times New Roman" w:hAnsi="Times New Roman"/>
          <w:lang w:val="en-US" w:eastAsia="zh-CN"/>
        </w:rPr>
        <w:t>优化</w:t>
      </w:r>
      <w:r>
        <w:rPr>
          <w:rFonts w:hint="default" w:ascii="Times New Roman" w:hAnsi="Times New Roman"/>
          <w:lang w:val="en-US" w:eastAsia="zh"/>
        </w:rPr>
        <w:t>云专网并网支撑能力</w:t>
      </w:r>
      <w:r>
        <w:rPr>
          <w:rFonts w:hint="eastAsia" w:ascii="Times New Roman" w:hAnsi="Times New Roman"/>
        </w:rPr>
        <w:fldChar w:fldCharType="end"/>
      </w:r>
    </w:p>
    <w:p w14:paraId="29F4B612">
      <w:pPr>
        <w:ind w:firstLine="420" w:firstLineChars="200"/>
        <w:rPr>
          <w:rFonts w:hint="default"/>
          <w:lang w:val="en-US" w:eastAsia="zh-CN"/>
        </w:rPr>
      </w:pPr>
      <w:r>
        <w:rPr>
          <w:rFonts w:hint="default"/>
          <w:lang w:val="en-US" w:eastAsia="zh-CN"/>
        </w:rPr>
        <w:t>支持智能组网网络、智能组网专线对接集团发起网侧资源预占请求，接收一编资源预占结果，并在页面呈现网侧资源预占详情，包含“网PE设备id”、“网PE设备IPv4地址”、“网PE设备名称”、“网PE端口id”、“网PE端口名称”、“PE-CE链路子网掩码”、“CE侧端口IP”、“PE侧端口IP”、“落地设备ID”、“落地设备端口ID”。支持对接集团一编进行云专网网侧配置数据下发，并接收集团一编云专网配置结果，包含网侧“业务节点ID”、“地址族”、“rd”、“rt”等参数。</w:t>
      </w:r>
    </w:p>
    <w:p w14:paraId="26D636AE">
      <w:pPr>
        <w:ind w:firstLine="420" w:firstLineChars="200"/>
        <w:rPr>
          <w:rFonts w:hint="default"/>
          <w:lang w:val="en-US" w:eastAsia="zh-CN"/>
        </w:rPr>
      </w:pPr>
      <w:r>
        <w:rPr>
          <w:rFonts w:hint="default"/>
          <w:lang w:val="en-US" w:eastAsia="zh-CN"/>
        </w:rPr>
        <w:t>支持智能组网云端口对接集团发起云侧资源预占请求，接收一编资源预占结果，并在页面呈现云侧资源预占详情，包含“云PE设备id”、“云PE设备IPv4地址”、“云PE设备名称”、“云PE端口id”、“云PE端口名称”、“Cpe Vlan ID ”、“vpnID”。支持对接集团一编进行云专网云侧配置数据下发，并接收集团一编云专网配置结果，包含云侧“业务节点ID”、“地址族”、“rd”、“rt”等参数。</w:t>
      </w:r>
    </w:p>
    <w:p w14:paraId="77DAD654">
      <w:pPr>
        <w:ind w:firstLine="420" w:firstLineChars="200"/>
        <w:rPr>
          <w:rFonts w:hint="default"/>
          <w:lang w:val="en-US" w:eastAsia="zh-CN"/>
        </w:rPr>
      </w:pPr>
      <w:r>
        <w:rPr>
          <w:rFonts w:hint="default"/>
          <w:lang w:val="en-US" w:eastAsia="zh-CN"/>
        </w:rPr>
        <w:t>支持融合边缘云专线、网络边缘云专线、三方云专线对接集团发起网侧资源和云侧资源预占请求，接收一编资源预占结果，并在页面呈现网侧资源和云侧资源预占详情，包含“网PE设备id”、“网PE设备IPv4地址”、“网PE设备名称”、“网PE端口id”、“网PE端口名称”、“PE-CE链路子网掩码”、“CE侧端口IP”、“PE侧端口IP”、“落地设备ID”、“落地设备端口ID”、“云PE设备id”、“云PE设备IPv4地址”、“云PE设备名称”、“云PE端口id”、“云PE端口名称”、“Cpe Vlan ID ”、“vpnID”。支持对接集团一编进行云专网网侧和云侧配置数据下发，并接收集团一编云专网配置结果，包含网侧和云侧“业务节点ID”、“地址族”、“rd”、“rt”等参数。</w:t>
      </w:r>
    </w:p>
    <w:p w14:paraId="3A13D693">
      <w:pPr>
        <w:keepNext/>
        <w:numPr>
          <w:ilvl w:val="3"/>
          <w:numId w:val="225"/>
        </w:numPr>
        <w:spacing w:line="360" w:lineRule="auto"/>
        <w:outlineLvl w:val="3"/>
        <w:rPr>
          <w:rFonts w:hint="eastAsia" w:ascii="Times New Roman" w:hAnsi="Times New Roman"/>
        </w:rPr>
      </w:pPr>
      <w:r>
        <w:rPr>
          <w:rFonts w:hint="eastAsia" w:ascii="Times New Roman" w:hAnsi="Times New Roman"/>
        </w:rPr>
        <w:fldChar w:fldCharType="begin"/>
      </w:r>
      <w:r>
        <w:rPr>
          <w:rFonts w:hint="eastAsia" w:ascii="Times New Roman" w:hAnsi="Times New Roman"/>
        </w:rPr>
        <w:instrText xml:space="preserve"> HYPERLINK \l _Toc22797 </w:instrText>
      </w:r>
      <w:r>
        <w:rPr>
          <w:rFonts w:hint="eastAsia" w:ascii="Times New Roman" w:hAnsi="Times New Roman"/>
        </w:rPr>
        <w:fldChar w:fldCharType="separate"/>
      </w:r>
      <w:r>
        <w:rPr>
          <w:rFonts w:hint="default" w:ascii="Times New Roman" w:hAnsi="Times New Roman"/>
          <w:lang w:val="en-US" w:eastAsia="zh-CN"/>
        </w:rPr>
        <w:t>优</w:t>
      </w:r>
      <w:r>
        <w:rPr>
          <w:rFonts w:hint="default" w:ascii="Times New Roman" w:hAnsi="Times New Roman"/>
          <w:lang w:eastAsia="zh-Hans"/>
        </w:rPr>
        <w:t>化融合边缘云开通能力</w:t>
      </w:r>
      <w:r>
        <w:rPr>
          <w:rFonts w:hint="eastAsia" w:ascii="Times New Roman" w:hAnsi="Times New Roman"/>
        </w:rPr>
        <w:fldChar w:fldCharType="end"/>
      </w:r>
    </w:p>
    <w:p w14:paraId="2F41D106">
      <w:pPr>
        <w:keepNext/>
        <w:numPr>
          <w:ilvl w:val="4"/>
          <w:numId w:val="225"/>
        </w:numPr>
        <w:tabs>
          <w:tab w:val="left" w:pos="0"/>
          <w:tab w:val="clear" w:pos="420"/>
        </w:tabs>
        <w:spacing w:line="360" w:lineRule="auto"/>
        <w:outlineLvl w:val="4"/>
        <w:rPr>
          <w:rFonts w:hint="eastAsia" w:ascii="Times New Roman" w:hAnsi="Times New Roman"/>
        </w:rPr>
      </w:pPr>
      <w:r>
        <w:rPr>
          <w:rFonts w:hint="eastAsia" w:ascii="Times New Roman" w:hAnsi="Times New Roman"/>
        </w:rPr>
        <w:fldChar w:fldCharType="begin"/>
      </w:r>
      <w:r>
        <w:rPr>
          <w:rFonts w:hint="eastAsia" w:ascii="Times New Roman" w:hAnsi="Times New Roman"/>
        </w:rPr>
        <w:instrText xml:space="preserve"> HYPERLINK \l _Toc30977 </w:instrText>
      </w:r>
      <w:r>
        <w:rPr>
          <w:rFonts w:hint="eastAsia" w:ascii="Times New Roman" w:hAnsi="Times New Roman"/>
        </w:rPr>
        <w:fldChar w:fldCharType="separate"/>
      </w:r>
      <w:r>
        <w:rPr>
          <w:rFonts w:hint="default" w:ascii="Times New Roman" w:hAnsi="Times New Roman"/>
          <w:lang w:val="en-US" w:eastAsia="zh-CN"/>
        </w:rPr>
        <w:t>拓展融合边缘云业务编排支撑范围</w:t>
      </w:r>
      <w:r>
        <w:rPr>
          <w:rFonts w:hint="eastAsia" w:ascii="Times New Roman" w:hAnsi="Times New Roman"/>
        </w:rPr>
        <w:fldChar w:fldCharType="end"/>
      </w:r>
    </w:p>
    <w:p w14:paraId="274C5365">
      <w:pPr>
        <w:spacing w:line="360" w:lineRule="auto"/>
        <w:ind w:firstLine="420" w:firstLineChars="200"/>
        <w:rPr>
          <w:szCs w:val="21"/>
        </w:rPr>
      </w:pPr>
      <w:r>
        <w:rPr>
          <w:rFonts w:hint="eastAsia"/>
          <w:szCs w:val="21"/>
        </w:rPr>
        <w:t>新增融合边缘云GPU云主机自动开通流程，包含业务受理，方案设计，方案审核，组织现网变更，工程施工，自动激活，人工激活，业务验证，订单归档环节。</w:t>
      </w:r>
    </w:p>
    <w:p w14:paraId="1561DDB9">
      <w:pPr>
        <w:spacing w:line="360" w:lineRule="auto"/>
        <w:rPr>
          <w:rFonts w:ascii="Times New Roman" w:hAnsi="Times New Roman"/>
          <w:szCs w:val="21"/>
        </w:rPr>
      </w:pPr>
      <w:r>
        <w:drawing>
          <wp:inline distT="0" distB="0" distL="0" distR="0">
            <wp:extent cx="5520055" cy="2308225"/>
            <wp:effectExtent l="0" t="0" r="12065" b="8255"/>
            <wp:docPr id="17296313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631300" name="图片 1"/>
                    <pic:cNvPicPr>
                      <a:picLocks noChangeAspect="1"/>
                    </pic:cNvPicPr>
                  </pic:nvPicPr>
                  <pic:blipFill>
                    <a:blip r:embed="rId131"/>
                    <a:stretch>
                      <a:fillRect/>
                    </a:stretch>
                  </pic:blipFill>
                  <pic:spPr>
                    <a:xfrm>
                      <a:off x="0" y="0"/>
                      <a:ext cx="5520055" cy="2308225"/>
                    </a:xfrm>
                    <a:prstGeom prst="rect">
                      <a:avLst/>
                    </a:prstGeom>
                  </pic:spPr>
                </pic:pic>
              </a:graphicData>
            </a:graphic>
          </wp:inline>
        </w:drawing>
      </w:r>
      <w:r>
        <w:rPr>
          <w:rFonts w:hint="eastAsia" w:ascii="Times New Roman" w:hAnsi="Times New Roman"/>
          <w:szCs w:val="21"/>
        </w:rPr>
        <w:t>新增融合边缘云云硬盘挂载流程编排能力</w:t>
      </w:r>
    </w:p>
    <w:p w14:paraId="0EE71F6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szCs w:val="21"/>
        </w:rPr>
      </w:pPr>
      <w:r>
        <w:rPr>
          <w:rFonts w:hint="eastAsia"/>
          <w:szCs w:val="21"/>
        </w:rPr>
        <w:t>新增融合边缘云云硬盘挂载流程，包含业务受理，方案设计，方案审核，组织现网变更，工程施工，自动激活，人工激活，业务验证，订单归档环节。</w:t>
      </w:r>
    </w:p>
    <w:p w14:paraId="56547C0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szCs w:val="21"/>
        </w:rPr>
      </w:pPr>
      <w:r>
        <w:rPr>
          <w:rFonts w:hint="eastAsia" w:ascii="Times New Roman" w:hAnsi="Times New Roman"/>
          <w:szCs w:val="21"/>
        </w:rPr>
        <w:t>新增融合边缘云云主机、云硬盘备份流程编排能力</w:t>
      </w:r>
    </w:p>
    <w:p w14:paraId="183DD03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szCs w:val="21"/>
        </w:rPr>
      </w:pPr>
      <w:r>
        <w:rPr>
          <w:rFonts w:hint="eastAsia"/>
          <w:szCs w:val="21"/>
        </w:rPr>
        <w:t>新增融合边缘云云主机，云硬盘备份流程，包含业务受理，方案设计，方案审核，组织现网变更，工程施工，自动激活，人工激活，业务验证，订单归档环节。</w:t>
      </w:r>
    </w:p>
    <w:p w14:paraId="68D92657">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rPr>
      </w:pPr>
      <w:r>
        <w:rPr>
          <w:rFonts w:hint="eastAsia"/>
        </w:rPr>
        <w:t>新增融合边缘云数据库放发流程编排能力</w:t>
      </w:r>
    </w:p>
    <w:p w14:paraId="6834CB1E">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pPr>
      <w:r>
        <w:rPr>
          <w:rFonts w:hint="eastAsia"/>
        </w:rPr>
        <w:t>新增融合边缘云数据库放发流程，包含业务受理，方案设计，方案审核，组织现网变更，工程施工，自动激活，人工激活，业务验证，订单归档环节。</w:t>
      </w:r>
    </w:p>
    <w:p w14:paraId="0B68F17C">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pPr>
      <w:r>
        <w:rPr>
          <w:rFonts w:hint="eastAsia"/>
        </w:rPr>
        <w:t>新增融合边缘云NAT网关、VPN网关开通流程编排能力</w:t>
      </w:r>
    </w:p>
    <w:p w14:paraId="70ADD186">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rPr>
      </w:pPr>
      <w:r>
        <w:rPr>
          <w:rFonts w:hint="eastAsia"/>
        </w:rPr>
        <w:t>新增融合边缘云NAT网关，VPN网关开通流程，包含业务受理，方案设计，方案审核，组织现网变更，工程施工，自动激活，人工激活，业务验证，订单归档环节。</w:t>
      </w:r>
    </w:p>
    <w:p w14:paraId="52DD761A">
      <w:pPr>
        <w:keepNext/>
        <w:numPr>
          <w:ilvl w:val="3"/>
          <w:numId w:val="225"/>
        </w:numPr>
        <w:spacing w:line="360" w:lineRule="auto"/>
        <w:outlineLvl w:val="3"/>
        <w:rPr>
          <w:rFonts w:hint="eastAsia" w:ascii="Times New Roman" w:hAnsi="Times New Roman"/>
        </w:rPr>
      </w:pPr>
      <w:r>
        <w:rPr>
          <w:rFonts w:hint="eastAsia" w:ascii="Times New Roman" w:hAnsi="Times New Roman"/>
        </w:rPr>
        <w:fldChar w:fldCharType="begin"/>
      </w:r>
      <w:r>
        <w:rPr>
          <w:rFonts w:hint="eastAsia" w:ascii="Times New Roman" w:hAnsi="Times New Roman"/>
        </w:rPr>
        <w:instrText xml:space="preserve"> HYPERLINK \l _Toc23550 </w:instrText>
      </w:r>
      <w:r>
        <w:rPr>
          <w:rFonts w:hint="eastAsia" w:ascii="Times New Roman" w:hAnsi="Times New Roman"/>
        </w:rPr>
        <w:fldChar w:fldCharType="separate"/>
      </w:r>
      <w:r>
        <w:rPr>
          <w:rFonts w:hint="default" w:ascii="Times New Roman" w:hAnsi="Times New Roman"/>
          <w:lang w:val="en-US" w:eastAsia="zh-CN"/>
        </w:rPr>
        <w:t>优化</w:t>
      </w:r>
      <w:r>
        <w:rPr>
          <w:rFonts w:hint="default" w:ascii="Times New Roman" w:hAnsi="Times New Roman"/>
          <w:lang w:eastAsia="zh"/>
        </w:rPr>
        <w:t>安全服务</w:t>
      </w:r>
      <w:r>
        <w:rPr>
          <w:rFonts w:hint="default" w:ascii="Times New Roman" w:hAnsi="Times New Roman"/>
          <w:lang w:val="en-US" w:eastAsia="zh-CN"/>
        </w:rPr>
        <w:t>开通</w:t>
      </w:r>
      <w:r>
        <w:rPr>
          <w:rFonts w:hint="default" w:ascii="Times New Roman" w:hAnsi="Times New Roman"/>
          <w:lang w:eastAsia="zh"/>
        </w:rPr>
        <w:t>能力</w:t>
      </w:r>
      <w:r>
        <w:rPr>
          <w:rFonts w:hint="eastAsia" w:ascii="Times New Roman" w:hAnsi="Times New Roman"/>
        </w:rPr>
        <w:fldChar w:fldCharType="end"/>
      </w:r>
    </w:p>
    <w:p w14:paraId="311E7415">
      <w:pPr>
        <w:keepNext/>
        <w:numPr>
          <w:ilvl w:val="4"/>
          <w:numId w:val="225"/>
        </w:numPr>
        <w:tabs>
          <w:tab w:val="left" w:pos="0"/>
          <w:tab w:val="clear" w:pos="420"/>
        </w:tabs>
        <w:spacing w:line="360" w:lineRule="auto"/>
        <w:ind w:left="0" w:leftChars="0" w:firstLine="0" w:firstLineChars="0"/>
        <w:outlineLvl w:val="4"/>
        <w:rPr>
          <w:rFonts w:hint="eastAsia" w:asciiTheme="minorEastAsia" w:hAnsiTheme="minorEastAsia" w:eastAsiaTheme="minorEastAsia" w:cstheme="minorEastAsia"/>
          <w:sz w:val="21"/>
          <w:szCs w:val="21"/>
        </w:rPr>
      </w:pPr>
      <w:r>
        <w:rPr>
          <w:rFonts w:hint="default" w:ascii="Times New Roman" w:hAnsi="Times New Roman" w:eastAsia="宋体" w:cs="Times New Roman"/>
          <w:i w:val="0"/>
          <w:iCs w:val="0"/>
          <w:sz w:val="21"/>
          <w:szCs w:val="21"/>
          <w:lang w:val="en-US" w:eastAsia="zh-CN"/>
        </w:rPr>
        <w:t>优化安全服务编排能力</w:t>
      </w:r>
    </w:p>
    <w:p w14:paraId="5AFCF077">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新增安全</w:t>
      </w:r>
      <w:r>
        <w:rPr>
          <w:rFonts w:hint="eastAsia" w:asciiTheme="minorEastAsia" w:hAnsiTheme="minorEastAsia" w:eastAsiaTheme="minorEastAsia" w:cstheme="minorEastAsia"/>
          <w:sz w:val="21"/>
          <w:szCs w:val="21"/>
          <w:lang w:eastAsia="zh"/>
        </w:rPr>
        <w:t>产品</w:t>
      </w:r>
      <w:r>
        <w:rPr>
          <w:rFonts w:hint="eastAsia" w:asciiTheme="minorEastAsia" w:hAnsiTheme="minorEastAsia" w:eastAsiaTheme="minorEastAsia" w:cstheme="minorEastAsia"/>
          <w:sz w:val="21"/>
          <w:szCs w:val="21"/>
        </w:rPr>
        <w:t>新套餐开通流程编排能力</w:t>
      </w:r>
    </w:p>
    <w:p w14:paraId="27B6643E">
      <w:pPr>
        <w:numPr>
          <w:ilvl w:val="0"/>
          <w:numId w:val="238"/>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接收生产任务单并展示对应工单信息</w:t>
      </w:r>
    </w:p>
    <w:p w14:paraId="6FB70C3D">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9895" cy="944880"/>
            <wp:effectExtent l="0" t="0" r="5080" b="7620"/>
            <wp:docPr id="2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7"/>
                    <pic:cNvPicPr>
                      <a:picLocks noChangeAspect="1"/>
                    </pic:cNvPicPr>
                  </pic:nvPicPr>
                  <pic:blipFill>
                    <a:blip r:embed="rId132"/>
                    <a:stretch>
                      <a:fillRect/>
                    </a:stretch>
                  </pic:blipFill>
                  <pic:spPr>
                    <a:xfrm>
                      <a:off x="0" y="0"/>
                      <a:ext cx="5509895" cy="944880"/>
                    </a:xfrm>
                    <a:prstGeom prst="rect">
                      <a:avLst/>
                    </a:prstGeom>
                    <a:noFill/>
                    <a:ln>
                      <a:noFill/>
                    </a:ln>
                  </pic:spPr>
                </pic:pic>
              </a:graphicData>
            </a:graphic>
          </wp:inline>
        </w:drawing>
      </w:r>
    </w:p>
    <w:p w14:paraId="08AA35C3">
      <w:p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接收ESOP派发的开通工单，并进行工单信息呈现。</w:t>
      </w:r>
    </w:p>
    <w:p w14:paraId="2EEE3D79">
      <w:pPr>
        <w:numPr>
          <w:ilvl w:val="0"/>
          <w:numId w:val="238"/>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业务受理</w:t>
      </w:r>
    </w:p>
    <w:p w14:paraId="7487223A">
      <w:pPr>
        <w:numPr>
          <w:ilvl w:val="0"/>
          <w:numId w:val="0"/>
        </w:numPr>
        <w:bidi w:val="0"/>
        <w:ind w:left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6085" cy="1776730"/>
            <wp:effectExtent l="0" t="0" r="8890" b="4445"/>
            <wp:docPr id="22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5"/>
                    <pic:cNvPicPr>
                      <a:picLocks noChangeAspect="1"/>
                    </pic:cNvPicPr>
                  </pic:nvPicPr>
                  <pic:blipFill>
                    <a:blip r:embed="rId133"/>
                    <a:stretch>
                      <a:fillRect/>
                    </a:stretch>
                  </pic:blipFill>
                  <pic:spPr>
                    <a:xfrm>
                      <a:off x="0" y="0"/>
                      <a:ext cx="5506085" cy="1776730"/>
                    </a:xfrm>
                    <a:prstGeom prst="rect">
                      <a:avLst/>
                    </a:prstGeom>
                    <a:noFill/>
                    <a:ln>
                      <a:noFill/>
                    </a:ln>
                  </pic:spPr>
                </pic:pic>
              </a:graphicData>
            </a:graphic>
          </wp:inline>
        </w:drawing>
      </w:r>
    </w:p>
    <w:p w14:paraId="31E5AE08">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支持自动匹配对应的班组信息，并自动提交。</w:t>
      </w:r>
    </w:p>
    <w:p w14:paraId="47543090">
      <w:pPr>
        <w:numPr>
          <w:ilvl w:val="0"/>
          <w:numId w:val="238"/>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方案设计</w:t>
      </w:r>
    </w:p>
    <w:p w14:paraId="335EF7C6">
      <w:pPr>
        <w:numPr>
          <w:ilvl w:val="0"/>
          <w:numId w:val="0"/>
        </w:numPr>
        <w:bidi w:val="0"/>
        <w:ind w:left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3705" cy="1174750"/>
            <wp:effectExtent l="0" t="0" r="1270" b="6350"/>
            <wp:docPr id="22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6"/>
                    <pic:cNvPicPr>
                      <a:picLocks noChangeAspect="1"/>
                    </pic:cNvPicPr>
                  </pic:nvPicPr>
                  <pic:blipFill>
                    <a:blip r:embed="rId134"/>
                    <a:stretch>
                      <a:fillRect/>
                    </a:stretch>
                  </pic:blipFill>
                  <pic:spPr>
                    <a:xfrm>
                      <a:off x="0" y="0"/>
                      <a:ext cx="5513705" cy="1174750"/>
                    </a:xfrm>
                    <a:prstGeom prst="rect">
                      <a:avLst/>
                    </a:prstGeom>
                    <a:noFill/>
                    <a:ln>
                      <a:noFill/>
                    </a:ln>
                  </pic:spPr>
                </pic:pic>
              </a:graphicData>
            </a:graphic>
          </wp:inline>
        </w:drawing>
      </w:r>
    </w:p>
    <w:p w14:paraId="5C82AFDC">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支持嵌套调度中心方案设计页面，并进行呈现。</w:t>
      </w:r>
    </w:p>
    <w:p w14:paraId="50C97C5C">
      <w:pPr>
        <w:numPr>
          <w:ilvl w:val="0"/>
          <w:numId w:val="238"/>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方案审批</w:t>
      </w:r>
    </w:p>
    <w:p w14:paraId="13123340">
      <w:pPr>
        <w:numPr>
          <w:ilvl w:val="0"/>
          <w:numId w:val="0"/>
        </w:numPr>
        <w:bidi w:val="0"/>
        <w:ind w:left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8150" cy="2437765"/>
            <wp:effectExtent l="0" t="0" r="6350" b="635"/>
            <wp:docPr id="9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7"/>
                    <pic:cNvPicPr>
                      <a:picLocks noChangeAspect="1"/>
                    </pic:cNvPicPr>
                  </pic:nvPicPr>
                  <pic:blipFill>
                    <a:blip r:embed="rId135"/>
                    <a:stretch>
                      <a:fillRect/>
                    </a:stretch>
                  </pic:blipFill>
                  <pic:spPr>
                    <a:xfrm>
                      <a:off x="0" y="0"/>
                      <a:ext cx="5518150" cy="2437765"/>
                    </a:xfrm>
                    <a:prstGeom prst="rect">
                      <a:avLst/>
                    </a:prstGeom>
                    <a:noFill/>
                    <a:ln>
                      <a:noFill/>
                    </a:ln>
                  </pic:spPr>
                </pic:pic>
              </a:graphicData>
            </a:graphic>
          </wp:inline>
        </w:drawing>
      </w:r>
    </w:p>
    <w:p w14:paraId="3AB8CBD9">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支持呈现设计，并进行人工审核。</w:t>
      </w:r>
    </w:p>
    <w:p w14:paraId="58FAFB19">
      <w:pPr>
        <w:numPr>
          <w:ilvl w:val="0"/>
          <w:numId w:val="238"/>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i w:val="0"/>
          <w:iCs w:val="0"/>
          <w:caps w:val="0"/>
          <w:color w:val="515A6E"/>
          <w:spacing w:val="0"/>
          <w:sz w:val="21"/>
          <w:szCs w:val="21"/>
          <w:shd w:val="clear" w:fill="FFFFFF"/>
        </w:rPr>
        <w:t> </w:t>
      </w:r>
      <w:r>
        <w:rPr>
          <w:rFonts w:hint="eastAsia" w:asciiTheme="minorEastAsia" w:hAnsiTheme="minorEastAsia" w:eastAsiaTheme="minorEastAsia" w:cstheme="minorEastAsia"/>
          <w:sz w:val="21"/>
          <w:szCs w:val="21"/>
          <w:lang w:val="en-US" w:eastAsia="zh-CN"/>
        </w:rPr>
        <w:t>开通安全产品实例</w:t>
      </w:r>
    </w:p>
    <w:p w14:paraId="0A027C45">
      <w:pPr>
        <w:widowControl w:val="0"/>
        <w:numPr>
          <w:ilvl w:val="0"/>
          <w:numId w:val="0"/>
        </w:numPr>
        <w:bidi w:val="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3545" cy="2194560"/>
            <wp:effectExtent l="0" t="0" r="1905" b="5715"/>
            <wp:docPr id="9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8"/>
                    <pic:cNvPicPr>
                      <a:picLocks noChangeAspect="1"/>
                    </pic:cNvPicPr>
                  </pic:nvPicPr>
                  <pic:blipFill>
                    <a:blip r:embed="rId136"/>
                    <a:stretch>
                      <a:fillRect/>
                    </a:stretch>
                  </pic:blipFill>
                  <pic:spPr>
                    <a:xfrm>
                      <a:off x="0" y="0"/>
                      <a:ext cx="5503545" cy="2194560"/>
                    </a:xfrm>
                    <a:prstGeom prst="rect">
                      <a:avLst/>
                    </a:prstGeom>
                    <a:noFill/>
                    <a:ln>
                      <a:noFill/>
                    </a:ln>
                  </pic:spPr>
                </pic:pic>
              </a:graphicData>
            </a:graphic>
          </wp:inline>
        </w:drawing>
      </w:r>
    </w:p>
    <w:p w14:paraId="6F233449">
      <w:pPr>
        <w:widowControl w:val="0"/>
        <w:numPr>
          <w:ilvl w:val="0"/>
          <w:numId w:val="0"/>
        </w:numPr>
        <w:bidi w:val="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支持安全产品账号及实例开通，并呈现对应的结果。</w:t>
      </w:r>
    </w:p>
    <w:p w14:paraId="1A4D120E">
      <w:pPr>
        <w:numPr>
          <w:ilvl w:val="0"/>
          <w:numId w:val="238"/>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i w:val="0"/>
          <w:iCs w:val="0"/>
          <w:caps w:val="0"/>
          <w:color w:val="515A6E"/>
          <w:spacing w:val="0"/>
          <w:sz w:val="21"/>
          <w:szCs w:val="21"/>
          <w:shd w:val="clear" w:fill="FFFFFF"/>
        </w:rPr>
        <w:t> </w:t>
      </w:r>
      <w:r>
        <w:rPr>
          <w:rFonts w:hint="eastAsia" w:asciiTheme="minorEastAsia" w:hAnsiTheme="minorEastAsia" w:eastAsiaTheme="minorEastAsia" w:cstheme="minorEastAsia"/>
          <w:sz w:val="21"/>
          <w:szCs w:val="21"/>
          <w:lang w:val="en-US" w:eastAsia="zh-CN"/>
        </w:rPr>
        <w:t>人工镜像交互</w:t>
      </w:r>
    </w:p>
    <w:p w14:paraId="6BED8676">
      <w:pPr>
        <w:widowControl w:val="0"/>
        <w:numPr>
          <w:ilvl w:val="0"/>
          <w:numId w:val="0"/>
        </w:numPr>
        <w:bidi w:val="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3545" cy="2194560"/>
            <wp:effectExtent l="0" t="0" r="1905" b="5715"/>
            <wp:docPr id="9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8"/>
                    <pic:cNvPicPr>
                      <a:picLocks noChangeAspect="1"/>
                    </pic:cNvPicPr>
                  </pic:nvPicPr>
                  <pic:blipFill>
                    <a:blip r:embed="rId136"/>
                    <a:stretch>
                      <a:fillRect/>
                    </a:stretch>
                  </pic:blipFill>
                  <pic:spPr>
                    <a:xfrm>
                      <a:off x="0" y="0"/>
                      <a:ext cx="5503545" cy="2194560"/>
                    </a:xfrm>
                    <a:prstGeom prst="rect">
                      <a:avLst/>
                    </a:prstGeom>
                    <a:noFill/>
                    <a:ln>
                      <a:noFill/>
                    </a:ln>
                  </pic:spPr>
                </pic:pic>
              </a:graphicData>
            </a:graphic>
          </wp:inline>
        </w:drawing>
      </w:r>
    </w:p>
    <w:p w14:paraId="5D0B17BB">
      <w:pPr>
        <w:widowControl w:val="0"/>
        <w:numPr>
          <w:ilvl w:val="0"/>
          <w:numId w:val="0"/>
        </w:numPr>
        <w:bidi w:val="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支持人工填写线下开通数据完成部分无法先上开通的特殊情况。</w:t>
      </w:r>
    </w:p>
    <w:p w14:paraId="0831F7B6">
      <w:pPr>
        <w:numPr>
          <w:ilvl w:val="0"/>
          <w:numId w:val="238"/>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i w:val="0"/>
          <w:iCs w:val="0"/>
          <w:caps w:val="0"/>
          <w:color w:val="515A6E"/>
          <w:spacing w:val="0"/>
          <w:sz w:val="21"/>
          <w:szCs w:val="21"/>
          <w:shd w:val="clear" w:fill="FFFFFF"/>
        </w:rPr>
        <w:t>  </w:t>
      </w:r>
      <w:r>
        <w:rPr>
          <w:rFonts w:hint="eastAsia" w:asciiTheme="minorEastAsia" w:hAnsiTheme="minorEastAsia" w:eastAsiaTheme="minorEastAsia" w:cstheme="minorEastAsia"/>
          <w:sz w:val="21"/>
          <w:szCs w:val="21"/>
          <w:lang w:val="en-US" w:eastAsia="zh-CN"/>
        </w:rPr>
        <w:t>算力资源开通</w:t>
      </w:r>
    </w:p>
    <w:p w14:paraId="4DD9B23E">
      <w:pPr>
        <w:widowControl w:val="0"/>
        <w:numPr>
          <w:ilvl w:val="0"/>
          <w:numId w:val="0"/>
        </w:numPr>
        <w:bidi w:val="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4180" cy="2645410"/>
            <wp:effectExtent l="0" t="0" r="1270" b="2540"/>
            <wp:docPr id="8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0"/>
                    <pic:cNvPicPr>
                      <a:picLocks noChangeAspect="1"/>
                    </pic:cNvPicPr>
                  </pic:nvPicPr>
                  <pic:blipFill>
                    <a:blip r:embed="rId137"/>
                    <a:stretch>
                      <a:fillRect/>
                    </a:stretch>
                  </pic:blipFill>
                  <pic:spPr>
                    <a:xfrm>
                      <a:off x="0" y="0"/>
                      <a:ext cx="5504180" cy="2645410"/>
                    </a:xfrm>
                    <a:prstGeom prst="rect">
                      <a:avLst/>
                    </a:prstGeom>
                    <a:noFill/>
                    <a:ln>
                      <a:noFill/>
                    </a:ln>
                  </pic:spPr>
                </pic:pic>
              </a:graphicData>
            </a:graphic>
          </wp:inline>
        </w:drawing>
      </w:r>
    </w:p>
    <w:p w14:paraId="14CB0843">
      <w:pPr>
        <w:widowControl w:val="0"/>
        <w:numPr>
          <w:ilvl w:val="0"/>
          <w:numId w:val="0"/>
        </w:numPr>
        <w:bidi w:val="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支持VPC、子网云主机等开通，并呈现对应的结果。</w:t>
      </w:r>
    </w:p>
    <w:p w14:paraId="7F306444">
      <w:pPr>
        <w:numPr>
          <w:ilvl w:val="0"/>
          <w:numId w:val="238"/>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i w:val="0"/>
          <w:iCs w:val="0"/>
          <w:caps w:val="0"/>
          <w:color w:val="515A6E"/>
          <w:spacing w:val="0"/>
          <w:sz w:val="21"/>
          <w:szCs w:val="21"/>
          <w:shd w:val="clear" w:fill="FFFFFF"/>
        </w:rPr>
        <w:t>  </w:t>
      </w:r>
      <w:r>
        <w:rPr>
          <w:rFonts w:hint="eastAsia" w:asciiTheme="minorEastAsia" w:hAnsiTheme="minorEastAsia" w:eastAsiaTheme="minorEastAsia" w:cstheme="minorEastAsia"/>
          <w:sz w:val="21"/>
          <w:szCs w:val="21"/>
          <w:lang w:val="en-US" w:eastAsia="zh-CN"/>
        </w:rPr>
        <w:t>CM2网络开通</w:t>
      </w:r>
    </w:p>
    <w:p w14:paraId="71DB94E1">
      <w:pPr>
        <w:widowControl w:val="0"/>
        <w:numPr>
          <w:ilvl w:val="0"/>
          <w:numId w:val="0"/>
        </w:numPr>
        <w:bidi w:val="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8785" cy="2411095"/>
            <wp:effectExtent l="0" t="0" r="5715" b="8255"/>
            <wp:docPr id="9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1"/>
                    <pic:cNvPicPr>
                      <a:picLocks noChangeAspect="1"/>
                    </pic:cNvPicPr>
                  </pic:nvPicPr>
                  <pic:blipFill>
                    <a:blip r:embed="rId138"/>
                    <a:stretch>
                      <a:fillRect/>
                    </a:stretch>
                  </pic:blipFill>
                  <pic:spPr>
                    <a:xfrm>
                      <a:off x="0" y="0"/>
                      <a:ext cx="5518785" cy="2411095"/>
                    </a:xfrm>
                    <a:prstGeom prst="rect">
                      <a:avLst/>
                    </a:prstGeom>
                    <a:noFill/>
                    <a:ln>
                      <a:noFill/>
                    </a:ln>
                  </pic:spPr>
                </pic:pic>
              </a:graphicData>
            </a:graphic>
          </wp:inline>
        </w:drawing>
      </w:r>
    </w:p>
    <w:p w14:paraId="64ED3EFB">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支持CM2网络的开通，并呈现对应的结果。</w:t>
      </w:r>
    </w:p>
    <w:p w14:paraId="2FD75992">
      <w:pPr>
        <w:numPr>
          <w:ilvl w:val="0"/>
          <w:numId w:val="238"/>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i w:val="0"/>
          <w:iCs w:val="0"/>
          <w:caps w:val="0"/>
          <w:color w:val="515A6E"/>
          <w:spacing w:val="0"/>
          <w:sz w:val="21"/>
          <w:szCs w:val="21"/>
          <w:shd w:val="clear" w:fill="FFFFFF"/>
        </w:rPr>
        <w:t> </w:t>
      </w:r>
      <w:r>
        <w:rPr>
          <w:rFonts w:hint="eastAsia" w:asciiTheme="minorEastAsia" w:hAnsiTheme="minorEastAsia" w:eastAsiaTheme="minorEastAsia" w:cstheme="minorEastAsia"/>
          <w:sz w:val="21"/>
          <w:szCs w:val="21"/>
          <w:lang w:val="en-US" w:eastAsia="zh-CN"/>
        </w:rPr>
        <w:t>安全服务侧云端口开通</w:t>
      </w:r>
    </w:p>
    <w:p w14:paraId="6083ADE5">
      <w:pPr>
        <w:widowControl w:val="0"/>
        <w:numPr>
          <w:ilvl w:val="0"/>
          <w:numId w:val="0"/>
        </w:numPr>
        <w:bidi w:val="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8785" cy="2411095"/>
            <wp:effectExtent l="0" t="0" r="5715" b="8255"/>
            <wp:docPr id="11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1"/>
                    <pic:cNvPicPr>
                      <a:picLocks noChangeAspect="1"/>
                    </pic:cNvPicPr>
                  </pic:nvPicPr>
                  <pic:blipFill>
                    <a:blip r:embed="rId138"/>
                    <a:stretch>
                      <a:fillRect/>
                    </a:stretch>
                  </pic:blipFill>
                  <pic:spPr>
                    <a:xfrm>
                      <a:off x="0" y="0"/>
                      <a:ext cx="5518785" cy="2411095"/>
                    </a:xfrm>
                    <a:prstGeom prst="rect">
                      <a:avLst/>
                    </a:prstGeom>
                    <a:noFill/>
                    <a:ln>
                      <a:noFill/>
                    </a:ln>
                  </pic:spPr>
                </pic:pic>
              </a:graphicData>
            </a:graphic>
          </wp:inline>
        </w:drawing>
      </w:r>
    </w:p>
    <w:p w14:paraId="0962192C">
      <w:pPr>
        <w:widowControl w:val="0"/>
        <w:numPr>
          <w:ilvl w:val="0"/>
          <w:numId w:val="0"/>
        </w:numPr>
        <w:bidi w:val="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支持服务侧云端口的开通，并呈现对应的结果。</w:t>
      </w:r>
    </w:p>
    <w:p w14:paraId="034FB81A">
      <w:pPr>
        <w:numPr>
          <w:ilvl w:val="0"/>
          <w:numId w:val="238"/>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i w:val="0"/>
          <w:iCs w:val="0"/>
          <w:caps w:val="0"/>
          <w:color w:val="515A6E"/>
          <w:spacing w:val="0"/>
          <w:sz w:val="21"/>
          <w:szCs w:val="21"/>
          <w:shd w:val="clear" w:fill="FFFFFF"/>
        </w:rPr>
        <w:t>  </w:t>
      </w:r>
      <w:r>
        <w:rPr>
          <w:rFonts w:hint="eastAsia" w:asciiTheme="minorEastAsia" w:hAnsiTheme="minorEastAsia" w:eastAsiaTheme="minorEastAsia" w:cstheme="minorEastAsia"/>
          <w:i w:val="0"/>
          <w:iCs w:val="0"/>
          <w:caps w:val="0"/>
          <w:color w:val="515A6E"/>
          <w:spacing w:val="0"/>
          <w:sz w:val="21"/>
          <w:szCs w:val="21"/>
          <w:shd w:val="clear" w:fill="FFFFFF"/>
          <w:lang w:val="en-US" w:eastAsia="zh-CN"/>
        </w:rPr>
        <w:t>客户侧云端口手动开通</w:t>
      </w:r>
    </w:p>
    <w:p w14:paraId="08DC0E73">
      <w:pPr>
        <w:widowControl w:val="0"/>
        <w:numPr>
          <w:ilvl w:val="0"/>
          <w:numId w:val="0"/>
        </w:numPr>
        <w:bidi w:val="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9895" cy="1259840"/>
            <wp:effectExtent l="0" t="0" r="5080" b="6985"/>
            <wp:docPr id="12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2"/>
                    <pic:cNvPicPr>
                      <a:picLocks noChangeAspect="1"/>
                    </pic:cNvPicPr>
                  </pic:nvPicPr>
                  <pic:blipFill>
                    <a:blip r:embed="rId139"/>
                    <a:stretch>
                      <a:fillRect/>
                    </a:stretch>
                  </pic:blipFill>
                  <pic:spPr>
                    <a:xfrm>
                      <a:off x="0" y="0"/>
                      <a:ext cx="5509895" cy="1259840"/>
                    </a:xfrm>
                    <a:prstGeom prst="rect">
                      <a:avLst/>
                    </a:prstGeom>
                    <a:noFill/>
                    <a:ln>
                      <a:noFill/>
                    </a:ln>
                  </pic:spPr>
                </pic:pic>
              </a:graphicData>
            </a:graphic>
          </wp:inline>
        </w:drawing>
      </w:r>
    </w:p>
    <w:p w14:paraId="404BAAAD">
      <w:pPr>
        <w:widowControl w:val="0"/>
        <w:numPr>
          <w:ilvl w:val="0"/>
          <w:numId w:val="0"/>
        </w:numPr>
        <w:bidi w:val="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支持客户侧手动配置开通，并呈现对应的结果。</w:t>
      </w:r>
    </w:p>
    <w:p w14:paraId="5CCE1EE9">
      <w:pPr>
        <w:numPr>
          <w:ilvl w:val="0"/>
          <w:numId w:val="238"/>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i w:val="0"/>
          <w:iCs w:val="0"/>
          <w:caps w:val="0"/>
          <w:color w:val="515A6E"/>
          <w:spacing w:val="0"/>
          <w:sz w:val="21"/>
          <w:szCs w:val="21"/>
          <w:shd w:val="clear" w:fill="FFFFFF"/>
        </w:rPr>
        <w:t>  </w:t>
      </w:r>
      <w:r>
        <w:rPr>
          <w:rFonts w:hint="eastAsia" w:asciiTheme="minorEastAsia" w:hAnsiTheme="minorEastAsia" w:eastAsiaTheme="minorEastAsia" w:cstheme="minorEastAsia"/>
          <w:i w:val="0"/>
          <w:iCs w:val="0"/>
          <w:caps w:val="0"/>
          <w:color w:val="515A6E"/>
          <w:spacing w:val="0"/>
          <w:sz w:val="21"/>
          <w:szCs w:val="21"/>
          <w:shd w:val="clear" w:fill="FFFFFF"/>
          <w:lang w:val="en-US" w:eastAsia="zh-CN"/>
        </w:rPr>
        <w:t>业务验证</w:t>
      </w:r>
    </w:p>
    <w:p w14:paraId="413BAA2B">
      <w:pPr>
        <w:widowControl w:val="0"/>
        <w:numPr>
          <w:ilvl w:val="0"/>
          <w:numId w:val="0"/>
        </w:numPr>
        <w:bidi w:val="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2435" cy="1211580"/>
            <wp:effectExtent l="0" t="0" r="2540" b="7620"/>
            <wp:docPr id="12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3"/>
                    <pic:cNvPicPr>
                      <a:picLocks noChangeAspect="1"/>
                    </pic:cNvPicPr>
                  </pic:nvPicPr>
                  <pic:blipFill>
                    <a:blip r:embed="rId140"/>
                    <a:stretch>
                      <a:fillRect/>
                    </a:stretch>
                  </pic:blipFill>
                  <pic:spPr>
                    <a:xfrm>
                      <a:off x="0" y="0"/>
                      <a:ext cx="5512435" cy="1211580"/>
                    </a:xfrm>
                    <a:prstGeom prst="rect">
                      <a:avLst/>
                    </a:prstGeom>
                    <a:noFill/>
                    <a:ln>
                      <a:noFill/>
                    </a:ln>
                  </pic:spPr>
                </pic:pic>
              </a:graphicData>
            </a:graphic>
          </wp:inline>
        </w:drawing>
      </w:r>
    </w:p>
    <w:p w14:paraId="7474A4E3">
      <w:pPr>
        <w:widowControl w:val="0"/>
        <w:numPr>
          <w:ilvl w:val="0"/>
          <w:numId w:val="0"/>
        </w:numPr>
        <w:bidi w:val="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支持数据下发后验证网络开通情况，并呈现对应的结果。</w:t>
      </w:r>
    </w:p>
    <w:p w14:paraId="2929F4CD">
      <w:pPr>
        <w:numPr>
          <w:ilvl w:val="0"/>
          <w:numId w:val="238"/>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i w:val="0"/>
          <w:iCs w:val="0"/>
          <w:caps w:val="0"/>
          <w:color w:val="515A6E"/>
          <w:spacing w:val="0"/>
          <w:sz w:val="21"/>
          <w:szCs w:val="21"/>
          <w:shd w:val="clear" w:fill="FFFFFF"/>
        </w:rPr>
        <w:t>  </w:t>
      </w:r>
      <w:r>
        <w:rPr>
          <w:rFonts w:hint="eastAsia" w:asciiTheme="minorEastAsia" w:hAnsiTheme="minorEastAsia" w:eastAsiaTheme="minorEastAsia" w:cstheme="minorEastAsia"/>
          <w:i w:val="0"/>
          <w:iCs w:val="0"/>
          <w:caps w:val="0"/>
          <w:color w:val="515A6E"/>
          <w:spacing w:val="0"/>
          <w:sz w:val="21"/>
          <w:szCs w:val="21"/>
          <w:shd w:val="clear" w:fill="FFFFFF"/>
          <w:lang w:val="en-US" w:eastAsia="zh-CN"/>
        </w:rPr>
        <w:t>报结</w:t>
      </w:r>
    </w:p>
    <w:p w14:paraId="07DF5359">
      <w:pPr>
        <w:widowControl w:val="0"/>
        <w:numPr>
          <w:ilvl w:val="0"/>
          <w:numId w:val="0"/>
        </w:numPr>
        <w:bidi w:val="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3545" cy="1481455"/>
            <wp:effectExtent l="0" t="0" r="1905" b="4445"/>
            <wp:docPr id="23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4"/>
                    <pic:cNvPicPr>
                      <a:picLocks noChangeAspect="1"/>
                    </pic:cNvPicPr>
                  </pic:nvPicPr>
                  <pic:blipFill>
                    <a:blip r:embed="rId141"/>
                    <a:stretch>
                      <a:fillRect/>
                    </a:stretch>
                  </pic:blipFill>
                  <pic:spPr>
                    <a:xfrm>
                      <a:off x="0" y="0"/>
                      <a:ext cx="5503545" cy="1481455"/>
                    </a:xfrm>
                    <a:prstGeom prst="rect">
                      <a:avLst/>
                    </a:prstGeom>
                    <a:noFill/>
                    <a:ln>
                      <a:noFill/>
                    </a:ln>
                  </pic:spPr>
                </pic:pic>
              </a:graphicData>
            </a:graphic>
          </wp:inline>
        </w:drawing>
      </w:r>
    </w:p>
    <w:p w14:paraId="158FBE89">
      <w:pPr>
        <w:widowControl w:val="0"/>
        <w:numPr>
          <w:ilvl w:val="0"/>
          <w:numId w:val="0"/>
        </w:numPr>
        <w:bidi w:val="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支持验证开通成功后将结果通知调度中心及ESOP进行工单报结，并呈现报结结果。</w:t>
      </w:r>
    </w:p>
    <w:p w14:paraId="0C9FE137">
      <w:pPr>
        <w:widowControl w:val="0"/>
        <w:numPr>
          <w:ilvl w:val="0"/>
          <w:numId w:val="0"/>
        </w:numPr>
        <w:bidi w:val="0"/>
        <w:jc w:val="both"/>
        <w:rPr>
          <w:rFonts w:hint="eastAsia" w:asciiTheme="minorEastAsia" w:hAnsiTheme="minorEastAsia" w:eastAsiaTheme="minorEastAsia" w:cstheme="minorEastAsia"/>
          <w:sz w:val="21"/>
          <w:szCs w:val="21"/>
          <w:lang w:val="en-US" w:eastAsia="zh-CN"/>
        </w:rPr>
      </w:pPr>
    </w:p>
    <w:p w14:paraId="44372A7F">
      <w:pPr>
        <w:widowControl w:val="0"/>
        <w:numPr>
          <w:ilvl w:val="0"/>
          <w:numId w:val="0"/>
        </w:numPr>
        <w:bidi w:val="0"/>
        <w:jc w:val="both"/>
        <w:rPr>
          <w:rFonts w:hint="eastAsia" w:asciiTheme="minorEastAsia" w:hAnsiTheme="minorEastAsia" w:eastAsiaTheme="minorEastAsia" w:cstheme="minorEastAsia"/>
          <w:sz w:val="21"/>
          <w:szCs w:val="21"/>
          <w:lang w:val="en-US" w:eastAsia="zh-CN"/>
        </w:rPr>
      </w:pPr>
    </w:p>
    <w:p w14:paraId="40415A8A">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新增安全</w:t>
      </w:r>
      <w:r>
        <w:rPr>
          <w:rFonts w:hint="eastAsia" w:asciiTheme="minorEastAsia" w:hAnsiTheme="minorEastAsia" w:eastAsiaTheme="minorEastAsia" w:cstheme="minorEastAsia"/>
          <w:sz w:val="21"/>
          <w:szCs w:val="21"/>
          <w:lang w:eastAsia="zh"/>
        </w:rPr>
        <w:t>产品</w:t>
      </w:r>
      <w:r>
        <w:rPr>
          <w:rFonts w:hint="eastAsia" w:asciiTheme="minorEastAsia" w:hAnsiTheme="minorEastAsia" w:eastAsiaTheme="minorEastAsia" w:cstheme="minorEastAsia"/>
          <w:sz w:val="21"/>
          <w:szCs w:val="21"/>
        </w:rPr>
        <w:t>新套餐变更-产品规格升档流程编排能力</w:t>
      </w:r>
    </w:p>
    <w:p w14:paraId="366E0A96">
      <w:pPr>
        <w:numPr>
          <w:ilvl w:val="0"/>
          <w:numId w:val="239"/>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接收生产任务单并展示对应工单信息</w:t>
      </w:r>
    </w:p>
    <w:p w14:paraId="20E8D307">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9895" cy="944880"/>
            <wp:effectExtent l="0" t="0" r="5080" b="7620"/>
            <wp:docPr id="2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7"/>
                    <pic:cNvPicPr>
                      <a:picLocks noChangeAspect="1"/>
                    </pic:cNvPicPr>
                  </pic:nvPicPr>
                  <pic:blipFill>
                    <a:blip r:embed="rId132"/>
                    <a:stretch>
                      <a:fillRect/>
                    </a:stretch>
                  </pic:blipFill>
                  <pic:spPr>
                    <a:xfrm>
                      <a:off x="0" y="0"/>
                      <a:ext cx="5509895" cy="944880"/>
                    </a:xfrm>
                    <a:prstGeom prst="rect">
                      <a:avLst/>
                    </a:prstGeom>
                    <a:noFill/>
                    <a:ln>
                      <a:noFill/>
                    </a:ln>
                  </pic:spPr>
                </pic:pic>
              </a:graphicData>
            </a:graphic>
          </wp:inline>
        </w:drawing>
      </w:r>
    </w:p>
    <w:p w14:paraId="3C1C3B54">
      <w:p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接收ESOP派发的</w:t>
      </w:r>
      <w:r>
        <w:rPr>
          <w:rFonts w:hint="eastAsia" w:asciiTheme="minorEastAsia" w:hAnsiTheme="minorEastAsia" w:eastAsiaTheme="minorEastAsia" w:cstheme="minorEastAsia"/>
          <w:sz w:val="21"/>
          <w:szCs w:val="21"/>
        </w:rPr>
        <w:t>产品规格升档</w:t>
      </w:r>
      <w:r>
        <w:rPr>
          <w:rFonts w:hint="eastAsia" w:asciiTheme="minorEastAsia" w:hAnsiTheme="minorEastAsia" w:eastAsiaTheme="minorEastAsia" w:cstheme="minorEastAsia"/>
          <w:sz w:val="21"/>
          <w:szCs w:val="21"/>
          <w:lang w:val="en-US" w:eastAsia="zh-CN"/>
        </w:rPr>
        <w:t>工单，并进行工单信息呈现。</w:t>
      </w:r>
    </w:p>
    <w:p w14:paraId="047E150F">
      <w:pPr>
        <w:numPr>
          <w:ilvl w:val="0"/>
          <w:numId w:val="239"/>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业务受理</w:t>
      </w:r>
    </w:p>
    <w:p w14:paraId="64580EB3">
      <w:pPr>
        <w:numPr>
          <w:ilvl w:val="0"/>
          <w:numId w:val="0"/>
        </w:numPr>
        <w:bidi w:val="0"/>
        <w:ind w:left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6085" cy="1776730"/>
            <wp:effectExtent l="0" t="0" r="8890" b="4445"/>
            <wp:docPr id="23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15"/>
                    <pic:cNvPicPr>
                      <a:picLocks noChangeAspect="1"/>
                    </pic:cNvPicPr>
                  </pic:nvPicPr>
                  <pic:blipFill>
                    <a:blip r:embed="rId133"/>
                    <a:stretch>
                      <a:fillRect/>
                    </a:stretch>
                  </pic:blipFill>
                  <pic:spPr>
                    <a:xfrm>
                      <a:off x="0" y="0"/>
                      <a:ext cx="5506085" cy="1776730"/>
                    </a:xfrm>
                    <a:prstGeom prst="rect">
                      <a:avLst/>
                    </a:prstGeom>
                    <a:noFill/>
                    <a:ln>
                      <a:noFill/>
                    </a:ln>
                  </pic:spPr>
                </pic:pic>
              </a:graphicData>
            </a:graphic>
          </wp:inline>
        </w:drawing>
      </w:r>
    </w:p>
    <w:p w14:paraId="6DF557AA">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支持自动匹配对应的班组信息，并自动提交。</w:t>
      </w:r>
    </w:p>
    <w:p w14:paraId="76728B99">
      <w:pPr>
        <w:numPr>
          <w:ilvl w:val="0"/>
          <w:numId w:val="239"/>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方案设计</w:t>
      </w:r>
    </w:p>
    <w:p w14:paraId="2F611EB8">
      <w:pPr>
        <w:numPr>
          <w:ilvl w:val="0"/>
          <w:numId w:val="0"/>
        </w:numPr>
        <w:bidi w:val="0"/>
        <w:ind w:left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8150" cy="2583815"/>
            <wp:effectExtent l="0" t="0" r="6350" b="6985"/>
            <wp:docPr id="23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5"/>
                    <pic:cNvPicPr>
                      <a:picLocks noChangeAspect="1"/>
                    </pic:cNvPicPr>
                  </pic:nvPicPr>
                  <pic:blipFill>
                    <a:blip r:embed="rId142"/>
                    <a:stretch>
                      <a:fillRect/>
                    </a:stretch>
                  </pic:blipFill>
                  <pic:spPr>
                    <a:xfrm>
                      <a:off x="0" y="0"/>
                      <a:ext cx="5518150" cy="2583815"/>
                    </a:xfrm>
                    <a:prstGeom prst="rect">
                      <a:avLst/>
                    </a:prstGeom>
                    <a:noFill/>
                    <a:ln>
                      <a:noFill/>
                    </a:ln>
                  </pic:spPr>
                </pic:pic>
              </a:graphicData>
            </a:graphic>
          </wp:inline>
        </w:drawing>
      </w:r>
    </w:p>
    <w:p w14:paraId="4074B048">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支持呈现调度中心提供的设计方案，并根据方案进行调整。</w:t>
      </w:r>
    </w:p>
    <w:p w14:paraId="552173F8">
      <w:pPr>
        <w:numPr>
          <w:ilvl w:val="0"/>
          <w:numId w:val="239"/>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方案审批</w:t>
      </w:r>
    </w:p>
    <w:p w14:paraId="40249BA3">
      <w:pPr>
        <w:numPr>
          <w:ilvl w:val="0"/>
          <w:numId w:val="0"/>
        </w:numPr>
        <w:bidi w:val="0"/>
        <w:ind w:left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8150" cy="2437765"/>
            <wp:effectExtent l="0" t="0" r="6350" b="635"/>
            <wp:docPr id="23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7"/>
                    <pic:cNvPicPr>
                      <a:picLocks noChangeAspect="1"/>
                    </pic:cNvPicPr>
                  </pic:nvPicPr>
                  <pic:blipFill>
                    <a:blip r:embed="rId135"/>
                    <a:stretch>
                      <a:fillRect/>
                    </a:stretch>
                  </pic:blipFill>
                  <pic:spPr>
                    <a:xfrm>
                      <a:off x="0" y="0"/>
                      <a:ext cx="5518150" cy="2437765"/>
                    </a:xfrm>
                    <a:prstGeom prst="rect">
                      <a:avLst/>
                    </a:prstGeom>
                    <a:noFill/>
                    <a:ln>
                      <a:noFill/>
                    </a:ln>
                  </pic:spPr>
                </pic:pic>
              </a:graphicData>
            </a:graphic>
          </wp:inline>
        </w:drawing>
      </w:r>
    </w:p>
    <w:p w14:paraId="6748E2D6">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支持呈现设计方案，并进行人工审核。</w:t>
      </w:r>
    </w:p>
    <w:p w14:paraId="46328D50">
      <w:pPr>
        <w:numPr>
          <w:ilvl w:val="0"/>
          <w:numId w:val="239"/>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i w:val="0"/>
          <w:iCs w:val="0"/>
          <w:caps w:val="0"/>
          <w:color w:val="515A6E"/>
          <w:spacing w:val="0"/>
          <w:sz w:val="21"/>
          <w:szCs w:val="21"/>
          <w:shd w:val="clear" w:fill="FFFFFF"/>
        </w:rPr>
        <w:t> </w:t>
      </w:r>
      <w:r>
        <w:rPr>
          <w:rFonts w:hint="eastAsia" w:asciiTheme="minorEastAsia" w:hAnsiTheme="minorEastAsia" w:eastAsiaTheme="minorEastAsia" w:cstheme="minorEastAsia"/>
          <w:i w:val="0"/>
          <w:iCs w:val="0"/>
          <w:caps w:val="0"/>
          <w:color w:val="515A6E"/>
          <w:spacing w:val="0"/>
          <w:sz w:val="21"/>
          <w:szCs w:val="21"/>
          <w:shd w:val="clear" w:fill="FFFFFF"/>
          <w:lang w:val="en-US" w:eastAsia="zh-CN"/>
        </w:rPr>
        <w:t>算力资源变更</w:t>
      </w:r>
    </w:p>
    <w:p w14:paraId="7A80485B">
      <w:pPr>
        <w:widowControl w:val="0"/>
        <w:numPr>
          <w:ilvl w:val="0"/>
          <w:numId w:val="0"/>
        </w:numPr>
        <w:bidi w:val="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3545" cy="2194560"/>
            <wp:effectExtent l="0" t="0" r="1905" b="5715"/>
            <wp:docPr id="23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18"/>
                    <pic:cNvPicPr>
                      <a:picLocks noChangeAspect="1"/>
                    </pic:cNvPicPr>
                  </pic:nvPicPr>
                  <pic:blipFill>
                    <a:blip r:embed="rId136"/>
                    <a:stretch>
                      <a:fillRect/>
                    </a:stretch>
                  </pic:blipFill>
                  <pic:spPr>
                    <a:xfrm>
                      <a:off x="0" y="0"/>
                      <a:ext cx="5503545" cy="2194560"/>
                    </a:xfrm>
                    <a:prstGeom prst="rect">
                      <a:avLst/>
                    </a:prstGeom>
                    <a:noFill/>
                    <a:ln>
                      <a:noFill/>
                    </a:ln>
                  </pic:spPr>
                </pic:pic>
              </a:graphicData>
            </a:graphic>
          </wp:inline>
        </w:drawing>
      </w:r>
    </w:p>
    <w:p w14:paraId="0F87D4B1">
      <w:pPr>
        <w:widowControl w:val="0"/>
        <w:numPr>
          <w:ilvl w:val="0"/>
          <w:numId w:val="0"/>
        </w:numPr>
        <w:bidi w:val="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支持算力资源的变更，并呈现对应的变更规格的结果。</w:t>
      </w:r>
    </w:p>
    <w:p w14:paraId="13776F36">
      <w:pPr>
        <w:numPr>
          <w:ilvl w:val="0"/>
          <w:numId w:val="239"/>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i w:val="0"/>
          <w:iCs w:val="0"/>
          <w:caps w:val="0"/>
          <w:color w:val="515A6E"/>
          <w:spacing w:val="0"/>
          <w:sz w:val="21"/>
          <w:szCs w:val="21"/>
          <w:shd w:val="clear" w:fill="FFFFFF"/>
        </w:rPr>
        <w:t> </w:t>
      </w:r>
      <w:r>
        <w:rPr>
          <w:rFonts w:hint="eastAsia" w:asciiTheme="minorEastAsia" w:hAnsiTheme="minorEastAsia" w:eastAsiaTheme="minorEastAsia" w:cstheme="minorEastAsia"/>
          <w:b/>
          <w:bCs/>
          <w:i w:val="0"/>
          <w:iCs w:val="0"/>
          <w:caps w:val="0"/>
          <w:color w:val="363636"/>
          <w:spacing w:val="0"/>
          <w:sz w:val="21"/>
          <w:szCs w:val="21"/>
          <w:shd w:val="clear" w:fill="FFFFFF"/>
        </w:rPr>
        <w:t>安全产品实例变更</w:t>
      </w:r>
    </w:p>
    <w:p w14:paraId="46ACF0B9">
      <w:pPr>
        <w:widowControl w:val="0"/>
        <w:numPr>
          <w:ilvl w:val="0"/>
          <w:numId w:val="0"/>
        </w:numPr>
        <w:bidi w:val="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5610" cy="1469390"/>
            <wp:effectExtent l="0" t="0" r="8890" b="6985"/>
            <wp:docPr id="23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7"/>
                    <pic:cNvPicPr>
                      <a:picLocks noChangeAspect="1"/>
                    </pic:cNvPicPr>
                  </pic:nvPicPr>
                  <pic:blipFill>
                    <a:blip r:embed="rId143"/>
                    <a:stretch>
                      <a:fillRect/>
                    </a:stretch>
                  </pic:blipFill>
                  <pic:spPr>
                    <a:xfrm>
                      <a:off x="0" y="0"/>
                      <a:ext cx="5515610" cy="1469390"/>
                    </a:xfrm>
                    <a:prstGeom prst="rect">
                      <a:avLst/>
                    </a:prstGeom>
                    <a:noFill/>
                    <a:ln>
                      <a:noFill/>
                    </a:ln>
                  </pic:spPr>
                </pic:pic>
              </a:graphicData>
            </a:graphic>
          </wp:inline>
        </w:drawing>
      </w:r>
    </w:p>
    <w:p w14:paraId="0B6BC74B">
      <w:pPr>
        <w:widowControl w:val="0"/>
        <w:numPr>
          <w:ilvl w:val="0"/>
          <w:numId w:val="0"/>
        </w:numPr>
        <w:bidi w:val="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支持安全产品实例规格的调整，并呈现调整的结果。</w:t>
      </w:r>
    </w:p>
    <w:p w14:paraId="550F0AEC">
      <w:pPr>
        <w:numPr>
          <w:ilvl w:val="0"/>
          <w:numId w:val="239"/>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i w:val="0"/>
          <w:iCs w:val="0"/>
          <w:caps w:val="0"/>
          <w:color w:val="515A6E"/>
          <w:spacing w:val="0"/>
          <w:sz w:val="21"/>
          <w:szCs w:val="21"/>
          <w:shd w:val="clear" w:fill="FFFFFF"/>
        </w:rPr>
        <w:t>  </w:t>
      </w:r>
      <w:r>
        <w:rPr>
          <w:rFonts w:hint="eastAsia" w:asciiTheme="minorEastAsia" w:hAnsiTheme="minorEastAsia" w:eastAsiaTheme="minorEastAsia" w:cstheme="minorEastAsia"/>
          <w:i w:val="0"/>
          <w:iCs w:val="0"/>
          <w:caps w:val="0"/>
          <w:color w:val="515A6E"/>
          <w:spacing w:val="0"/>
          <w:sz w:val="21"/>
          <w:szCs w:val="21"/>
          <w:shd w:val="clear" w:fill="FFFFFF"/>
          <w:lang w:val="en-US" w:eastAsia="zh-CN"/>
        </w:rPr>
        <w:t>业务验证</w:t>
      </w:r>
    </w:p>
    <w:p w14:paraId="03AC5C26">
      <w:pPr>
        <w:widowControl w:val="0"/>
        <w:numPr>
          <w:ilvl w:val="0"/>
          <w:numId w:val="0"/>
        </w:numPr>
        <w:bidi w:val="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2435" cy="1211580"/>
            <wp:effectExtent l="0" t="0" r="2540" b="7620"/>
            <wp:docPr id="23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
                    <pic:cNvPicPr>
                      <a:picLocks noChangeAspect="1"/>
                    </pic:cNvPicPr>
                  </pic:nvPicPr>
                  <pic:blipFill>
                    <a:blip r:embed="rId140"/>
                    <a:stretch>
                      <a:fillRect/>
                    </a:stretch>
                  </pic:blipFill>
                  <pic:spPr>
                    <a:xfrm>
                      <a:off x="0" y="0"/>
                      <a:ext cx="5512435" cy="1211580"/>
                    </a:xfrm>
                    <a:prstGeom prst="rect">
                      <a:avLst/>
                    </a:prstGeom>
                    <a:noFill/>
                    <a:ln>
                      <a:noFill/>
                    </a:ln>
                  </pic:spPr>
                </pic:pic>
              </a:graphicData>
            </a:graphic>
          </wp:inline>
        </w:drawing>
      </w:r>
    </w:p>
    <w:p w14:paraId="27563998">
      <w:pPr>
        <w:widowControl w:val="0"/>
        <w:numPr>
          <w:ilvl w:val="0"/>
          <w:numId w:val="0"/>
        </w:numPr>
        <w:bidi w:val="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支持数据下发后验证网络开通情况，并呈现对应的结果。</w:t>
      </w:r>
    </w:p>
    <w:p w14:paraId="51459FA0">
      <w:pPr>
        <w:numPr>
          <w:ilvl w:val="0"/>
          <w:numId w:val="239"/>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i w:val="0"/>
          <w:iCs w:val="0"/>
          <w:caps w:val="0"/>
          <w:color w:val="515A6E"/>
          <w:spacing w:val="0"/>
          <w:sz w:val="21"/>
          <w:szCs w:val="21"/>
          <w:shd w:val="clear" w:fill="FFFFFF"/>
        </w:rPr>
        <w:t>  </w:t>
      </w:r>
      <w:r>
        <w:rPr>
          <w:rFonts w:hint="eastAsia" w:asciiTheme="minorEastAsia" w:hAnsiTheme="minorEastAsia" w:eastAsiaTheme="minorEastAsia" w:cstheme="minorEastAsia"/>
          <w:i w:val="0"/>
          <w:iCs w:val="0"/>
          <w:caps w:val="0"/>
          <w:color w:val="515A6E"/>
          <w:spacing w:val="0"/>
          <w:sz w:val="21"/>
          <w:szCs w:val="21"/>
          <w:shd w:val="clear" w:fill="FFFFFF"/>
          <w:lang w:val="en-US" w:eastAsia="zh-CN"/>
        </w:rPr>
        <w:t>报结</w:t>
      </w:r>
    </w:p>
    <w:p w14:paraId="6767DAEA">
      <w:pPr>
        <w:widowControl w:val="0"/>
        <w:numPr>
          <w:ilvl w:val="0"/>
          <w:numId w:val="0"/>
        </w:numPr>
        <w:bidi w:val="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3545" cy="1481455"/>
            <wp:effectExtent l="0" t="0" r="1905" b="4445"/>
            <wp:docPr id="23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4"/>
                    <pic:cNvPicPr>
                      <a:picLocks noChangeAspect="1"/>
                    </pic:cNvPicPr>
                  </pic:nvPicPr>
                  <pic:blipFill>
                    <a:blip r:embed="rId141"/>
                    <a:stretch>
                      <a:fillRect/>
                    </a:stretch>
                  </pic:blipFill>
                  <pic:spPr>
                    <a:xfrm>
                      <a:off x="0" y="0"/>
                      <a:ext cx="5503545" cy="1481455"/>
                    </a:xfrm>
                    <a:prstGeom prst="rect">
                      <a:avLst/>
                    </a:prstGeom>
                    <a:noFill/>
                    <a:ln>
                      <a:noFill/>
                    </a:ln>
                  </pic:spPr>
                </pic:pic>
              </a:graphicData>
            </a:graphic>
          </wp:inline>
        </w:drawing>
      </w:r>
    </w:p>
    <w:p w14:paraId="20686626">
      <w:pPr>
        <w:widowControl w:val="0"/>
        <w:numPr>
          <w:ilvl w:val="0"/>
          <w:numId w:val="0"/>
        </w:numPr>
        <w:bidi w:val="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支持验证开通成功后将结果通知调度中心及ESOP进行工单报结，并呈现报结结果。</w:t>
      </w:r>
    </w:p>
    <w:p w14:paraId="68F11044">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新增安全产品新套餐变更-产品规格减档流程编排能力</w:t>
      </w:r>
    </w:p>
    <w:p w14:paraId="70AC5FED">
      <w:pPr>
        <w:numPr>
          <w:ilvl w:val="0"/>
          <w:numId w:val="240"/>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接收生产任务单并展示对应工单信息</w:t>
      </w:r>
    </w:p>
    <w:p w14:paraId="0F6A51C0">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9895" cy="944880"/>
            <wp:effectExtent l="0" t="0" r="5080" b="7620"/>
            <wp:docPr id="23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7"/>
                    <pic:cNvPicPr>
                      <a:picLocks noChangeAspect="1"/>
                    </pic:cNvPicPr>
                  </pic:nvPicPr>
                  <pic:blipFill>
                    <a:blip r:embed="rId132"/>
                    <a:stretch>
                      <a:fillRect/>
                    </a:stretch>
                  </pic:blipFill>
                  <pic:spPr>
                    <a:xfrm>
                      <a:off x="0" y="0"/>
                      <a:ext cx="5509895" cy="944880"/>
                    </a:xfrm>
                    <a:prstGeom prst="rect">
                      <a:avLst/>
                    </a:prstGeom>
                    <a:noFill/>
                    <a:ln>
                      <a:noFill/>
                    </a:ln>
                  </pic:spPr>
                </pic:pic>
              </a:graphicData>
            </a:graphic>
          </wp:inline>
        </w:drawing>
      </w:r>
    </w:p>
    <w:p w14:paraId="7CF8DF7A">
      <w:p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接收ESOP派发的</w:t>
      </w:r>
      <w:r>
        <w:rPr>
          <w:rFonts w:hint="eastAsia" w:asciiTheme="minorEastAsia" w:hAnsiTheme="minorEastAsia" w:eastAsiaTheme="minorEastAsia" w:cstheme="minorEastAsia"/>
          <w:sz w:val="21"/>
          <w:szCs w:val="21"/>
        </w:rPr>
        <w:t>产品规格</w:t>
      </w:r>
      <w:r>
        <w:rPr>
          <w:rFonts w:hint="eastAsia" w:asciiTheme="minorEastAsia" w:hAnsiTheme="minorEastAsia" w:eastAsiaTheme="minorEastAsia" w:cstheme="minorEastAsia"/>
          <w:sz w:val="21"/>
          <w:szCs w:val="21"/>
          <w:lang w:val="en-US" w:eastAsia="zh-CN"/>
        </w:rPr>
        <w:t>减</w:t>
      </w:r>
      <w:r>
        <w:rPr>
          <w:rFonts w:hint="eastAsia" w:asciiTheme="minorEastAsia" w:hAnsiTheme="minorEastAsia" w:eastAsiaTheme="minorEastAsia" w:cstheme="minorEastAsia"/>
          <w:sz w:val="21"/>
          <w:szCs w:val="21"/>
        </w:rPr>
        <w:t>档</w:t>
      </w:r>
      <w:r>
        <w:rPr>
          <w:rFonts w:hint="eastAsia" w:asciiTheme="minorEastAsia" w:hAnsiTheme="minorEastAsia" w:eastAsiaTheme="minorEastAsia" w:cstheme="minorEastAsia"/>
          <w:sz w:val="21"/>
          <w:szCs w:val="21"/>
          <w:lang w:val="en-US" w:eastAsia="zh-CN"/>
        </w:rPr>
        <w:t>工单，并进行工单信息呈现。</w:t>
      </w:r>
    </w:p>
    <w:p w14:paraId="3FEF446E">
      <w:pPr>
        <w:numPr>
          <w:ilvl w:val="0"/>
          <w:numId w:val="240"/>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业务受理</w:t>
      </w:r>
    </w:p>
    <w:p w14:paraId="2DE55207">
      <w:pPr>
        <w:numPr>
          <w:ilvl w:val="0"/>
          <w:numId w:val="0"/>
        </w:numPr>
        <w:bidi w:val="0"/>
        <w:ind w:left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6085" cy="1776730"/>
            <wp:effectExtent l="0" t="0" r="8890" b="4445"/>
            <wp:docPr id="24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15"/>
                    <pic:cNvPicPr>
                      <a:picLocks noChangeAspect="1"/>
                    </pic:cNvPicPr>
                  </pic:nvPicPr>
                  <pic:blipFill>
                    <a:blip r:embed="rId133"/>
                    <a:stretch>
                      <a:fillRect/>
                    </a:stretch>
                  </pic:blipFill>
                  <pic:spPr>
                    <a:xfrm>
                      <a:off x="0" y="0"/>
                      <a:ext cx="5506085" cy="1776730"/>
                    </a:xfrm>
                    <a:prstGeom prst="rect">
                      <a:avLst/>
                    </a:prstGeom>
                    <a:noFill/>
                    <a:ln>
                      <a:noFill/>
                    </a:ln>
                  </pic:spPr>
                </pic:pic>
              </a:graphicData>
            </a:graphic>
          </wp:inline>
        </w:drawing>
      </w:r>
    </w:p>
    <w:p w14:paraId="2767DDFE">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支持自动匹配对应的班组信息，并自动提交。</w:t>
      </w:r>
    </w:p>
    <w:p w14:paraId="5A7B686C">
      <w:pPr>
        <w:numPr>
          <w:ilvl w:val="0"/>
          <w:numId w:val="240"/>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方案设计</w:t>
      </w:r>
    </w:p>
    <w:p w14:paraId="3768C173">
      <w:pPr>
        <w:numPr>
          <w:ilvl w:val="0"/>
          <w:numId w:val="0"/>
        </w:numPr>
        <w:bidi w:val="0"/>
        <w:ind w:left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8150" cy="2583815"/>
            <wp:effectExtent l="0" t="0" r="6350" b="6985"/>
            <wp:docPr id="24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5"/>
                    <pic:cNvPicPr>
                      <a:picLocks noChangeAspect="1"/>
                    </pic:cNvPicPr>
                  </pic:nvPicPr>
                  <pic:blipFill>
                    <a:blip r:embed="rId142"/>
                    <a:stretch>
                      <a:fillRect/>
                    </a:stretch>
                  </pic:blipFill>
                  <pic:spPr>
                    <a:xfrm>
                      <a:off x="0" y="0"/>
                      <a:ext cx="5518150" cy="2583815"/>
                    </a:xfrm>
                    <a:prstGeom prst="rect">
                      <a:avLst/>
                    </a:prstGeom>
                    <a:noFill/>
                    <a:ln>
                      <a:noFill/>
                    </a:ln>
                  </pic:spPr>
                </pic:pic>
              </a:graphicData>
            </a:graphic>
          </wp:inline>
        </w:drawing>
      </w:r>
    </w:p>
    <w:p w14:paraId="056ED778">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支持呈现调度中心提供的设计方案，并根据方案进行调整。</w:t>
      </w:r>
    </w:p>
    <w:p w14:paraId="79A1005A">
      <w:pPr>
        <w:numPr>
          <w:ilvl w:val="0"/>
          <w:numId w:val="240"/>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方案审批</w:t>
      </w:r>
    </w:p>
    <w:p w14:paraId="434CCC3E">
      <w:pPr>
        <w:numPr>
          <w:ilvl w:val="0"/>
          <w:numId w:val="0"/>
        </w:numPr>
        <w:bidi w:val="0"/>
        <w:ind w:left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8150" cy="2437765"/>
            <wp:effectExtent l="0" t="0" r="6350" b="635"/>
            <wp:docPr id="24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7"/>
                    <pic:cNvPicPr>
                      <a:picLocks noChangeAspect="1"/>
                    </pic:cNvPicPr>
                  </pic:nvPicPr>
                  <pic:blipFill>
                    <a:blip r:embed="rId135"/>
                    <a:stretch>
                      <a:fillRect/>
                    </a:stretch>
                  </pic:blipFill>
                  <pic:spPr>
                    <a:xfrm>
                      <a:off x="0" y="0"/>
                      <a:ext cx="5518150" cy="2437765"/>
                    </a:xfrm>
                    <a:prstGeom prst="rect">
                      <a:avLst/>
                    </a:prstGeom>
                    <a:noFill/>
                    <a:ln>
                      <a:noFill/>
                    </a:ln>
                  </pic:spPr>
                </pic:pic>
              </a:graphicData>
            </a:graphic>
          </wp:inline>
        </w:drawing>
      </w:r>
    </w:p>
    <w:p w14:paraId="7E39368D">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支持呈现设计方案，并进行人工审核。</w:t>
      </w:r>
    </w:p>
    <w:p w14:paraId="41D01072">
      <w:pPr>
        <w:numPr>
          <w:ilvl w:val="0"/>
          <w:numId w:val="240"/>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i w:val="0"/>
          <w:iCs w:val="0"/>
          <w:caps w:val="0"/>
          <w:color w:val="515A6E"/>
          <w:spacing w:val="0"/>
          <w:sz w:val="21"/>
          <w:szCs w:val="21"/>
          <w:shd w:val="clear" w:fill="FFFFFF"/>
        </w:rPr>
        <w:t> </w:t>
      </w:r>
      <w:r>
        <w:rPr>
          <w:rFonts w:hint="eastAsia" w:asciiTheme="minorEastAsia" w:hAnsiTheme="minorEastAsia" w:eastAsiaTheme="minorEastAsia" w:cstheme="minorEastAsia"/>
          <w:i w:val="0"/>
          <w:iCs w:val="0"/>
          <w:caps w:val="0"/>
          <w:color w:val="515A6E"/>
          <w:spacing w:val="0"/>
          <w:sz w:val="21"/>
          <w:szCs w:val="21"/>
          <w:shd w:val="clear" w:fill="FFFFFF"/>
          <w:lang w:val="en-US" w:eastAsia="zh-CN"/>
        </w:rPr>
        <w:t>算力资源变更</w:t>
      </w:r>
    </w:p>
    <w:p w14:paraId="0BA9DD7B">
      <w:pPr>
        <w:widowControl w:val="0"/>
        <w:numPr>
          <w:ilvl w:val="0"/>
          <w:numId w:val="0"/>
        </w:numPr>
        <w:bidi w:val="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3545" cy="2194560"/>
            <wp:effectExtent l="0" t="0" r="1905" b="5715"/>
            <wp:docPr id="24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18"/>
                    <pic:cNvPicPr>
                      <a:picLocks noChangeAspect="1"/>
                    </pic:cNvPicPr>
                  </pic:nvPicPr>
                  <pic:blipFill>
                    <a:blip r:embed="rId136"/>
                    <a:stretch>
                      <a:fillRect/>
                    </a:stretch>
                  </pic:blipFill>
                  <pic:spPr>
                    <a:xfrm>
                      <a:off x="0" y="0"/>
                      <a:ext cx="5503545" cy="2194560"/>
                    </a:xfrm>
                    <a:prstGeom prst="rect">
                      <a:avLst/>
                    </a:prstGeom>
                    <a:noFill/>
                    <a:ln>
                      <a:noFill/>
                    </a:ln>
                  </pic:spPr>
                </pic:pic>
              </a:graphicData>
            </a:graphic>
          </wp:inline>
        </w:drawing>
      </w:r>
    </w:p>
    <w:p w14:paraId="1F86662A">
      <w:pPr>
        <w:widowControl w:val="0"/>
        <w:numPr>
          <w:ilvl w:val="0"/>
          <w:numId w:val="0"/>
        </w:numPr>
        <w:bidi w:val="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支持算力资源的变更，并呈现对应的变更规格的结果。</w:t>
      </w:r>
    </w:p>
    <w:p w14:paraId="1094A77A">
      <w:pPr>
        <w:numPr>
          <w:ilvl w:val="0"/>
          <w:numId w:val="240"/>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i w:val="0"/>
          <w:iCs w:val="0"/>
          <w:caps w:val="0"/>
          <w:color w:val="515A6E"/>
          <w:spacing w:val="0"/>
          <w:sz w:val="21"/>
          <w:szCs w:val="21"/>
          <w:shd w:val="clear" w:fill="FFFFFF"/>
        </w:rPr>
        <w:t> </w:t>
      </w:r>
      <w:r>
        <w:rPr>
          <w:rFonts w:hint="eastAsia" w:asciiTheme="minorEastAsia" w:hAnsiTheme="minorEastAsia" w:eastAsiaTheme="minorEastAsia" w:cstheme="minorEastAsia"/>
          <w:b/>
          <w:bCs/>
          <w:i w:val="0"/>
          <w:iCs w:val="0"/>
          <w:caps w:val="0"/>
          <w:color w:val="363636"/>
          <w:spacing w:val="0"/>
          <w:sz w:val="21"/>
          <w:szCs w:val="21"/>
          <w:shd w:val="clear" w:fill="FFFFFF"/>
        </w:rPr>
        <w:t>安全产品实例变更</w:t>
      </w:r>
    </w:p>
    <w:p w14:paraId="017BA3F5">
      <w:pPr>
        <w:widowControl w:val="0"/>
        <w:numPr>
          <w:ilvl w:val="0"/>
          <w:numId w:val="0"/>
        </w:numPr>
        <w:bidi w:val="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5610" cy="1469390"/>
            <wp:effectExtent l="0" t="0" r="8890" b="6985"/>
            <wp:docPr id="24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7"/>
                    <pic:cNvPicPr>
                      <a:picLocks noChangeAspect="1"/>
                    </pic:cNvPicPr>
                  </pic:nvPicPr>
                  <pic:blipFill>
                    <a:blip r:embed="rId143"/>
                    <a:stretch>
                      <a:fillRect/>
                    </a:stretch>
                  </pic:blipFill>
                  <pic:spPr>
                    <a:xfrm>
                      <a:off x="0" y="0"/>
                      <a:ext cx="5515610" cy="1469390"/>
                    </a:xfrm>
                    <a:prstGeom prst="rect">
                      <a:avLst/>
                    </a:prstGeom>
                    <a:noFill/>
                    <a:ln>
                      <a:noFill/>
                    </a:ln>
                  </pic:spPr>
                </pic:pic>
              </a:graphicData>
            </a:graphic>
          </wp:inline>
        </w:drawing>
      </w:r>
    </w:p>
    <w:p w14:paraId="6449496B">
      <w:pPr>
        <w:widowControl w:val="0"/>
        <w:numPr>
          <w:ilvl w:val="0"/>
          <w:numId w:val="0"/>
        </w:numPr>
        <w:bidi w:val="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支持安全产品实例规格的调整，并呈现调整的结果。</w:t>
      </w:r>
    </w:p>
    <w:p w14:paraId="0ED32B48">
      <w:pPr>
        <w:numPr>
          <w:ilvl w:val="0"/>
          <w:numId w:val="240"/>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i w:val="0"/>
          <w:iCs w:val="0"/>
          <w:caps w:val="0"/>
          <w:color w:val="515A6E"/>
          <w:spacing w:val="0"/>
          <w:sz w:val="21"/>
          <w:szCs w:val="21"/>
          <w:shd w:val="clear" w:fill="FFFFFF"/>
        </w:rPr>
        <w:t>  </w:t>
      </w:r>
      <w:r>
        <w:rPr>
          <w:rFonts w:hint="eastAsia" w:asciiTheme="minorEastAsia" w:hAnsiTheme="minorEastAsia" w:eastAsiaTheme="minorEastAsia" w:cstheme="minorEastAsia"/>
          <w:i w:val="0"/>
          <w:iCs w:val="0"/>
          <w:caps w:val="0"/>
          <w:color w:val="515A6E"/>
          <w:spacing w:val="0"/>
          <w:sz w:val="21"/>
          <w:szCs w:val="21"/>
          <w:shd w:val="clear" w:fill="FFFFFF"/>
          <w:lang w:val="en-US" w:eastAsia="zh-CN"/>
        </w:rPr>
        <w:t>业务验证</w:t>
      </w:r>
    </w:p>
    <w:p w14:paraId="5405BAF0">
      <w:pPr>
        <w:widowControl w:val="0"/>
        <w:numPr>
          <w:ilvl w:val="0"/>
          <w:numId w:val="0"/>
        </w:numPr>
        <w:bidi w:val="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2435" cy="1211580"/>
            <wp:effectExtent l="0" t="0" r="2540" b="7620"/>
            <wp:docPr id="24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3"/>
                    <pic:cNvPicPr>
                      <a:picLocks noChangeAspect="1"/>
                    </pic:cNvPicPr>
                  </pic:nvPicPr>
                  <pic:blipFill>
                    <a:blip r:embed="rId140"/>
                    <a:stretch>
                      <a:fillRect/>
                    </a:stretch>
                  </pic:blipFill>
                  <pic:spPr>
                    <a:xfrm>
                      <a:off x="0" y="0"/>
                      <a:ext cx="5512435" cy="1211580"/>
                    </a:xfrm>
                    <a:prstGeom prst="rect">
                      <a:avLst/>
                    </a:prstGeom>
                    <a:noFill/>
                    <a:ln>
                      <a:noFill/>
                    </a:ln>
                  </pic:spPr>
                </pic:pic>
              </a:graphicData>
            </a:graphic>
          </wp:inline>
        </w:drawing>
      </w:r>
    </w:p>
    <w:p w14:paraId="57676C2B">
      <w:pPr>
        <w:widowControl w:val="0"/>
        <w:numPr>
          <w:ilvl w:val="0"/>
          <w:numId w:val="0"/>
        </w:numPr>
        <w:bidi w:val="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支持数据下发后验证网络开通情况，并呈现对应的结果。</w:t>
      </w:r>
    </w:p>
    <w:p w14:paraId="3B44EAF9">
      <w:pPr>
        <w:numPr>
          <w:ilvl w:val="0"/>
          <w:numId w:val="240"/>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i w:val="0"/>
          <w:iCs w:val="0"/>
          <w:caps w:val="0"/>
          <w:color w:val="515A6E"/>
          <w:spacing w:val="0"/>
          <w:sz w:val="21"/>
          <w:szCs w:val="21"/>
          <w:shd w:val="clear" w:fill="FFFFFF"/>
        </w:rPr>
        <w:t>  </w:t>
      </w:r>
      <w:r>
        <w:rPr>
          <w:rFonts w:hint="eastAsia" w:asciiTheme="minorEastAsia" w:hAnsiTheme="minorEastAsia" w:eastAsiaTheme="minorEastAsia" w:cstheme="minorEastAsia"/>
          <w:i w:val="0"/>
          <w:iCs w:val="0"/>
          <w:caps w:val="0"/>
          <w:color w:val="515A6E"/>
          <w:spacing w:val="0"/>
          <w:sz w:val="21"/>
          <w:szCs w:val="21"/>
          <w:shd w:val="clear" w:fill="FFFFFF"/>
          <w:lang w:val="en-US" w:eastAsia="zh-CN"/>
        </w:rPr>
        <w:t>报结</w:t>
      </w:r>
    </w:p>
    <w:p w14:paraId="20B829D5">
      <w:pPr>
        <w:widowControl w:val="0"/>
        <w:numPr>
          <w:ilvl w:val="0"/>
          <w:numId w:val="0"/>
        </w:numPr>
        <w:bidi w:val="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3545" cy="1481455"/>
            <wp:effectExtent l="0" t="0" r="1905" b="4445"/>
            <wp:docPr id="24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
                    <pic:cNvPicPr>
                      <a:picLocks noChangeAspect="1"/>
                    </pic:cNvPicPr>
                  </pic:nvPicPr>
                  <pic:blipFill>
                    <a:blip r:embed="rId141"/>
                    <a:stretch>
                      <a:fillRect/>
                    </a:stretch>
                  </pic:blipFill>
                  <pic:spPr>
                    <a:xfrm>
                      <a:off x="0" y="0"/>
                      <a:ext cx="5503545" cy="1481455"/>
                    </a:xfrm>
                    <a:prstGeom prst="rect">
                      <a:avLst/>
                    </a:prstGeom>
                    <a:noFill/>
                    <a:ln>
                      <a:noFill/>
                    </a:ln>
                  </pic:spPr>
                </pic:pic>
              </a:graphicData>
            </a:graphic>
          </wp:inline>
        </w:drawing>
      </w:r>
    </w:p>
    <w:p w14:paraId="30BC380E">
      <w:pPr>
        <w:widowControl w:val="0"/>
        <w:numPr>
          <w:ilvl w:val="0"/>
          <w:numId w:val="0"/>
        </w:numPr>
        <w:bidi w:val="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支持验证开通成功后将结果通知调度中心及ESOP进行工单报结，并呈现报结结果。</w:t>
      </w:r>
    </w:p>
    <w:p w14:paraId="2FF2CA7B">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新增安全产品新套餐停闭流程编排能力</w:t>
      </w:r>
    </w:p>
    <w:p w14:paraId="499DCF21">
      <w:pPr>
        <w:numPr>
          <w:ilvl w:val="0"/>
          <w:numId w:val="241"/>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接收生产任务单并展示对应工单信息</w:t>
      </w:r>
    </w:p>
    <w:p w14:paraId="7923ED11">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9895" cy="944880"/>
            <wp:effectExtent l="0" t="0" r="5080" b="7620"/>
            <wp:docPr id="24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7"/>
                    <pic:cNvPicPr>
                      <a:picLocks noChangeAspect="1"/>
                    </pic:cNvPicPr>
                  </pic:nvPicPr>
                  <pic:blipFill>
                    <a:blip r:embed="rId132"/>
                    <a:stretch>
                      <a:fillRect/>
                    </a:stretch>
                  </pic:blipFill>
                  <pic:spPr>
                    <a:xfrm>
                      <a:off x="0" y="0"/>
                      <a:ext cx="5509895" cy="944880"/>
                    </a:xfrm>
                    <a:prstGeom prst="rect">
                      <a:avLst/>
                    </a:prstGeom>
                    <a:noFill/>
                    <a:ln>
                      <a:noFill/>
                    </a:ln>
                  </pic:spPr>
                </pic:pic>
              </a:graphicData>
            </a:graphic>
          </wp:inline>
        </w:drawing>
      </w:r>
    </w:p>
    <w:p w14:paraId="3D6D6C41">
      <w:p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接收ESOP派发的停闭工单，并进行工单信息呈现。</w:t>
      </w:r>
    </w:p>
    <w:p w14:paraId="4AFED438">
      <w:pPr>
        <w:numPr>
          <w:ilvl w:val="0"/>
          <w:numId w:val="241"/>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业务受理</w:t>
      </w:r>
    </w:p>
    <w:p w14:paraId="0E40C192">
      <w:pPr>
        <w:numPr>
          <w:ilvl w:val="0"/>
          <w:numId w:val="0"/>
        </w:numPr>
        <w:bidi w:val="0"/>
        <w:ind w:left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6085" cy="1776730"/>
            <wp:effectExtent l="0" t="0" r="8890" b="4445"/>
            <wp:docPr id="25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15"/>
                    <pic:cNvPicPr>
                      <a:picLocks noChangeAspect="1"/>
                    </pic:cNvPicPr>
                  </pic:nvPicPr>
                  <pic:blipFill>
                    <a:blip r:embed="rId133"/>
                    <a:stretch>
                      <a:fillRect/>
                    </a:stretch>
                  </pic:blipFill>
                  <pic:spPr>
                    <a:xfrm>
                      <a:off x="0" y="0"/>
                      <a:ext cx="5506085" cy="1776730"/>
                    </a:xfrm>
                    <a:prstGeom prst="rect">
                      <a:avLst/>
                    </a:prstGeom>
                    <a:noFill/>
                    <a:ln>
                      <a:noFill/>
                    </a:ln>
                  </pic:spPr>
                </pic:pic>
              </a:graphicData>
            </a:graphic>
          </wp:inline>
        </w:drawing>
      </w:r>
    </w:p>
    <w:p w14:paraId="642B6C40">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支持自动匹配对应的班组信息，并自动提交。</w:t>
      </w:r>
    </w:p>
    <w:p w14:paraId="45FB8716">
      <w:pPr>
        <w:numPr>
          <w:ilvl w:val="0"/>
          <w:numId w:val="241"/>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方案设计</w:t>
      </w:r>
    </w:p>
    <w:p w14:paraId="3B2877B6">
      <w:pPr>
        <w:numPr>
          <w:ilvl w:val="0"/>
          <w:numId w:val="0"/>
        </w:numPr>
        <w:bidi w:val="0"/>
        <w:ind w:left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8150" cy="2270125"/>
            <wp:effectExtent l="0" t="0" r="6350" b="6350"/>
            <wp:docPr id="25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8"/>
                    <pic:cNvPicPr>
                      <a:picLocks noChangeAspect="1"/>
                    </pic:cNvPicPr>
                  </pic:nvPicPr>
                  <pic:blipFill>
                    <a:blip r:embed="rId144"/>
                    <a:stretch>
                      <a:fillRect/>
                    </a:stretch>
                  </pic:blipFill>
                  <pic:spPr>
                    <a:xfrm>
                      <a:off x="0" y="0"/>
                      <a:ext cx="5518150" cy="2270125"/>
                    </a:xfrm>
                    <a:prstGeom prst="rect">
                      <a:avLst/>
                    </a:prstGeom>
                    <a:noFill/>
                    <a:ln>
                      <a:noFill/>
                    </a:ln>
                  </pic:spPr>
                </pic:pic>
              </a:graphicData>
            </a:graphic>
          </wp:inline>
        </w:drawing>
      </w:r>
    </w:p>
    <w:p w14:paraId="2A3C35E1">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支持呈现调度中心方案设计，并进行呈现。</w:t>
      </w:r>
    </w:p>
    <w:p w14:paraId="643BEDF6">
      <w:pPr>
        <w:numPr>
          <w:ilvl w:val="0"/>
          <w:numId w:val="241"/>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方案审批</w:t>
      </w:r>
    </w:p>
    <w:p w14:paraId="7C43F5FE">
      <w:pPr>
        <w:numPr>
          <w:ilvl w:val="0"/>
          <w:numId w:val="0"/>
        </w:numPr>
        <w:bidi w:val="0"/>
        <w:ind w:left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2435" cy="969010"/>
            <wp:effectExtent l="0" t="0" r="2540" b="2540"/>
            <wp:docPr id="25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9"/>
                    <pic:cNvPicPr>
                      <a:picLocks noChangeAspect="1"/>
                    </pic:cNvPicPr>
                  </pic:nvPicPr>
                  <pic:blipFill>
                    <a:blip r:embed="rId145"/>
                    <a:stretch>
                      <a:fillRect/>
                    </a:stretch>
                  </pic:blipFill>
                  <pic:spPr>
                    <a:xfrm>
                      <a:off x="0" y="0"/>
                      <a:ext cx="5512435" cy="969010"/>
                    </a:xfrm>
                    <a:prstGeom prst="rect">
                      <a:avLst/>
                    </a:prstGeom>
                    <a:noFill/>
                    <a:ln>
                      <a:noFill/>
                    </a:ln>
                  </pic:spPr>
                </pic:pic>
              </a:graphicData>
            </a:graphic>
          </wp:inline>
        </w:drawing>
      </w:r>
    </w:p>
    <w:p w14:paraId="78B18B2A">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支持呈现设计，并进行人工审核。</w:t>
      </w:r>
    </w:p>
    <w:p w14:paraId="6785ADEE">
      <w:pPr>
        <w:numPr>
          <w:ilvl w:val="0"/>
          <w:numId w:val="241"/>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i w:val="0"/>
          <w:iCs w:val="0"/>
          <w:caps w:val="0"/>
          <w:color w:val="515A6E"/>
          <w:spacing w:val="0"/>
          <w:sz w:val="21"/>
          <w:szCs w:val="21"/>
          <w:shd w:val="clear" w:fill="FFFFFF"/>
        </w:rPr>
        <w:t> 算力资源退订</w:t>
      </w:r>
    </w:p>
    <w:p w14:paraId="6D97C2DC">
      <w:pPr>
        <w:widowControl w:val="0"/>
        <w:numPr>
          <w:ilvl w:val="0"/>
          <w:numId w:val="0"/>
        </w:numPr>
        <w:bidi w:val="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6085" cy="2739390"/>
            <wp:effectExtent l="0" t="0" r="8890" b="3810"/>
            <wp:docPr id="25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30"/>
                    <pic:cNvPicPr>
                      <a:picLocks noChangeAspect="1"/>
                    </pic:cNvPicPr>
                  </pic:nvPicPr>
                  <pic:blipFill>
                    <a:blip r:embed="rId146"/>
                    <a:stretch>
                      <a:fillRect/>
                    </a:stretch>
                  </pic:blipFill>
                  <pic:spPr>
                    <a:xfrm>
                      <a:off x="0" y="0"/>
                      <a:ext cx="5506085" cy="2739390"/>
                    </a:xfrm>
                    <a:prstGeom prst="rect">
                      <a:avLst/>
                    </a:prstGeom>
                    <a:noFill/>
                    <a:ln>
                      <a:noFill/>
                    </a:ln>
                  </pic:spPr>
                </pic:pic>
              </a:graphicData>
            </a:graphic>
          </wp:inline>
        </w:drawing>
      </w:r>
    </w:p>
    <w:p w14:paraId="5BB273F3">
      <w:pPr>
        <w:widowControl w:val="0"/>
        <w:numPr>
          <w:ilvl w:val="0"/>
          <w:numId w:val="0"/>
        </w:numPr>
        <w:bidi w:val="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支持VPC、子网云主机等退订，并呈现退订的结果。。</w:t>
      </w:r>
    </w:p>
    <w:p w14:paraId="6AD8FE34">
      <w:pPr>
        <w:numPr>
          <w:ilvl w:val="0"/>
          <w:numId w:val="241"/>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i w:val="0"/>
          <w:iCs w:val="0"/>
          <w:caps w:val="0"/>
          <w:color w:val="515A6E"/>
          <w:spacing w:val="0"/>
          <w:sz w:val="21"/>
          <w:szCs w:val="21"/>
          <w:shd w:val="clear" w:fill="FFFFFF"/>
        </w:rPr>
        <w:t>   </w:t>
      </w:r>
      <w:r>
        <w:rPr>
          <w:rFonts w:hint="eastAsia" w:asciiTheme="minorEastAsia" w:hAnsiTheme="minorEastAsia" w:eastAsiaTheme="minorEastAsia" w:cstheme="minorEastAsia"/>
          <w:i w:val="0"/>
          <w:iCs w:val="0"/>
          <w:caps w:val="0"/>
          <w:color w:val="515A6E"/>
          <w:spacing w:val="0"/>
          <w:sz w:val="21"/>
          <w:szCs w:val="21"/>
          <w:shd w:val="clear" w:fill="FFFFFF"/>
          <w:lang w:val="en-US" w:eastAsia="zh-CN"/>
        </w:rPr>
        <w:t>客户侧云端口手动退订</w:t>
      </w:r>
    </w:p>
    <w:p w14:paraId="6916A752">
      <w:pPr>
        <w:widowControl w:val="0"/>
        <w:numPr>
          <w:ilvl w:val="0"/>
          <w:numId w:val="0"/>
        </w:numPr>
        <w:bidi w:val="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7515" cy="1064895"/>
            <wp:effectExtent l="0" t="0" r="6985" b="1905"/>
            <wp:docPr id="25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31"/>
                    <pic:cNvPicPr>
                      <a:picLocks noChangeAspect="1"/>
                    </pic:cNvPicPr>
                  </pic:nvPicPr>
                  <pic:blipFill>
                    <a:blip r:embed="rId147"/>
                    <a:stretch>
                      <a:fillRect/>
                    </a:stretch>
                  </pic:blipFill>
                  <pic:spPr>
                    <a:xfrm>
                      <a:off x="0" y="0"/>
                      <a:ext cx="5517515" cy="1064895"/>
                    </a:xfrm>
                    <a:prstGeom prst="rect">
                      <a:avLst/>
                    </a:prstGeom>
                    <a:noFill/>
                    <a:ln>
                      <a:noFill/>
                    </a:ln>
                  </pic:spPr>
                </pic:pic>
              </a:graphicData>
            </a:graphic>
          </wp:inline>
        </w:drawing>
      </w:r>
    </w:p>
    <w:p w14:paraId="797F3902">
      <w:pPr>
        <w:widowControl w:val="0"/>
        <w:numPr>
          <w:ilvl w:val="0"/>
          <w:numId w:val="0"/>
        </w:numPr>
        <w:bidi w:val="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支持客户侧手动配置退订，并呈现对应的结果。</w:t>
      </w:r>
    </w:p>
    <w:p w14:paraId="0BAC4B29">
      <w:pPr>
        <w:numPr>
          <w:ilvl w:val="0"/>
          <w:numId w:val="241"/>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i w:val="0"/>
          <w:iCs w:val="0"/>
          <w:caps w:val="0"/>
          <w:color w:val="515A6E"/>
          <w:spacing w:val="0"/>
          <w:sz w:val="21"/>
          <w:szCs w:val="21"/>
          <w:shd w:val="clear" w:fill="FFFFFF"/>
        </w:rPr>
        <w:t>  </w:t>
      </w:r>
      <w:r>
        <w:rPr>
          <w:rFonts w:hint="eastAsia" w:asciiTheme="minorEastAsia" w:hAnsiTheme="minorEastAsia" w:eastAsiaTheme="minorEastAsia" w:cstheme="minorEastAsia"/>
          <w:sz w:val="21"/>
          <w:szCs w:val="21"/>
          <w:lang w:val="en-US" w:eastAsia="zh-CN"/>
        </w:rPr>
        <w:t>CM2网络退订</w:t>
      </w:r>
    </w:p>
    <w:p w14:paraId="2FCE08E1">
      <w:pPr>
        <w:widowControl w:val="0"/>
        <w:numPr>
          <w:ilvl w:val="0"/>
          <w:numId w:val="0"/>
        </w:numPr>
        <w:bidi w:val="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8785" cy="2411095"/>
            <wp:effectExtent l="0" t="0" r="5715" b="8255"/>
            <wp:docPr id="25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1"/>
                    <pic:cNvPicPr>
                      <a:picLocks noChangeAspect="1"/>
                    </pic:cNvPicPr>
                  </pic:nvPicPr>
                  <pic:blipFill>
                    <a:blip r:embed="rId138"/>
                    <a:stretch>
                      <a:fillRect/>
                    </a:stretch>
                  </pic:blipFill>
                  <pic:spPr>
                    <a:xfrm>
                      <a:off x="0" y="0"/>
                      <a:ext cx="5518785" cy="2411095"/>
                    </a:xfrm>
                    <a:prstGeom prst="rect">
                      <a:avLst/>
                    </a:prstGeom>
                    <a:noFill/>
                    <a:ln>
                      <a:noFill/>
                    </a:ln>
                  </pic:spPr>
                </pic:pic>
              </a:graphicData>
            </a:graphic>
          </wp:inline>
        </w:drawing>
      </w:r>
    </w:p>
    <w:p w14:paraId="11020C48">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支持CM2网络的退订，并呈现对应的结果。</w:t>
      </w:r>
    </w:p>
    <w:p w14:paraId="29EC93F2">
      <w:pPr>
        <w:numPr>
          <w:ilvl w:val="0"/>
          <w:numId w:val="241"/>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i w:val="0"/>
          <w:iCs w:val="0"/>
          <w:caps w:val="0"/>
          <w:color w:val="515A6E"/>
          <w:spacing w:val="0"/>
          <w:sz w:val="21"/>
          <w:szCs w:val="21"/>
          <w:shd w:val="clear" w:fill="FFFFFF"/>
        </w:rPr>
        <w:t> 安全产品实例退订</w:t>
      </w:r>
    </w:p>
    <w:p w14:paraId="2739B333">
      <w:pPr>
        <w:widowControl w:val="0"/>
        <w:numPr>
          <w:ilvl w:val="0"/>
          <w:numId w:val="0"/>
        </w:numPr>
        <w:bidi w:val="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2435" cy="2263775"/>
            <wp:effectExtent l="0" t="0" r="2540" b="3175"/>
            <wp:docPr id="25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32"/>
                    <pic:cNvPicPr>
                      <a:picLocks noChangeAspect="1"/>
                    </pic:cNvPicPr>
                  </pic:nvPicPr>
                  <pic:blipFill>
                    <a:blip r:embed="rId148"/>
                    <a:stretch>
                      <a:fillRect/>
                    </a:stretch>
                  </pic:blipFill>
                  <pic:spPr>
                    <a:xfrm>
                      <a:off x="0" y="0"/>
                      <a:ext cx="5512435" cy="2263775"/>
                    </a:xfrm>
                    <a:prstGeom prst="rect">
                      <a:avLst/>
                    </a:prstGeom>
                    <a:noFill/>
                    <a:ln>
                      <a:noFill/>
                    </a:ln>
                  </pic:spPr>
                </pic:pic>
              </a:graphicData>
            </a:graphic>
          </wp:inline>
        </w:drawing>
      </w:r>
    </w:p>
    <w:p w14:paraId="6838EDE7">
      <w:pPr>
        <w:widowControl w:val="0"/>
        <w:numPr>
          <w:ilvl w:val="0"/>
          <w:numId w:val="0"/>
        </w:numPr>
        <w:bidi w:val="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支持安全产品实例及账号的退订，并呈现退订的结果。</w:t>
      </w:r>
    </w:p>
    <w:p w14:paraId="05CF0D35">
      <w:pPr>
        <w:numPr>
          <w:ilvl w:val="0"/>
          <w:numId w:val="241"/>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i w:val="0"/>
          <w:iCs w:val="0"/>
          <w:caps w:val="0"/>
          <w:color w:val="515A6E"/>
          <w:spacing w:val="0"/>
          <w:sz w:val="21"/>
          <w:szCs w:val="21"/>
          <w:shd w:val="clear" w:fill="FFFFFF"/>
        </w:rPr>
        <w:t>  </w:t>
      </w:r>
      <w:r>
        <w:rPr>
          <w:rFonts w:hint="eastAsia" w:asciiTheme="minorEastAsia" w:hAnsiTheme="minorEastAsia" w:eastAsiaTheme="minorEastAsia" w:cstheme="minorEastAsia"/>
          <w:i w:val="0"/>
          <w:iCs w:val="0"/>
          <w:caps w:val="0"/>
          <w:color w:val="515A6E"/>
          <w:spacing w:val="0"/>
          <w:sz w:val="21"/>
          <w:szCs w:val="21"/>
          <w:shd w:val="clear" w:fill="FFFFFF"/>
          <w:lang w:val="en-US" w:eastAsia="zh-CN"/>
        </w:rPr>
        <w:t>业务验证</w:t>
      </w:r>
    </w:p>
    <w:p w14:paraId="6CF4C59D">
      <w:pPr>
        <w:widowControl w:val="0"/>
        <w:numPr>
          <w:ilvl w:val="0"/>
          <w:numId w:val="0"/>
        </w:numPr>
        <w:bidi w:val="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2435" cy="1211580"/>
            <wp:effectExtent l="0" t="0" r="2540" b="7620"/>
            <wp:docPr id="25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3"/>
                    <pic:cNvPicPr>
                      <a:picLocks noChangeAspect="1"/>
                    </pic:cNvPicPr>
                  </pic:nvPicPr>
                  <pic:blipFill>
                    <a:blip r:embed="rId140"/>
                    <a:stretch>
                      <a:fillRect/>
                    </a:stretch>
                  </pic:blipFill>
                  <pic:spPr>
                    <a:xfrm>
                      <a:off x="0" y="0"/>
                      <a:ext cx="5512435" cy="1211580"/>
                    </a:xfrm>
                    <a:prstGeom prst="rect">
                      <a:avLst/>
                    </a:prstGeom>
                    <a:noFill/>
                    <a:ln>
                      <a:noFill/>
                    </a:ln>
                  </pic:spPr>
                </pic:pic>
              </a:graphicData>
            </a:graphic>
          </wp:inline>
        </w:drawing>
      </w:r>
    </w:p>
    <w:p w14:paraId="39A032FB">
      <w:pPr>
        <w:widowControl w:val="0"/>
        <w:numPr>
          <w:ilvl w:val="0"/>
          <w:numId w:val="0"/>
        </w:numPr>
        <w:bidi w:val="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支持数据下发后验证网络开通情况，并呈现对应的结果。</w:t>
      </w:r>
    </w:p>
    <w:p w14:paraId="6C1B89B4">
      <w:pPr>
        <w:numPr>
          <w:ilvl w:val="0"/>
          <w:numId w:val="241"/>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i w:val="0"/>
          <w:iCs w:val="0"/>
          <w:caps w:val="0"/>
          <w:color w:val="515A6E"/>
          <w:spacing w:val="0"/>
          <w:sz w:val="21"/>
          <w:szCs w:val="21"/>
          <w:shd w:val="clear" w:fill="FFFFFF"/>
        </w:rPr>
        <w:t>  </w:t>
      </w:r>
      <w:r>
        <w:rPr>
          <w:rFonts w:hint="eastAsia" w:asciiTheme="minorEastAsia" w:hAnsiTheme="minorEastAsia" w:eastAsiaTheme="minorEastAsia" w:cstheme="minorEastAsia"/>
          <w:i w:val="0"/>
          <w:iCs w:val="0"/>
          <w:caps w:val="0"/>
          <w:color w:val="515A6E"/>
          <w:spacing w:val="0"/>
          <w:sz w:val="21"/>
          <w:szCs w:val="21"/>
          <w:shd w:val="clear" w:fill="FFFFFF"/>
          <w:lang w:val="en-US" w:eastAsia="zh-CN"/>
        </w:rPr>
        <w:t>报结</w:t>
      </w:r>
    </w:p>
    <w:p w14:paraId="0C22BEE2">
      <w:pPr>
        <w:widowControl w:val="0"/>
        <w:numPr>
          <w:ilvl w:val="0"/>
          <w:numId w:val="0"/>
        </w:numPr>
        <w:bidi w:val="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3545" cy="1481455"/>
            <wp:effectExtent l="0" t="0" r="1905" b="4445"/>
            <wp:docPr id="25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4"/>
                    <pic:cNvPicPr>
                      <a:picLocks noChangeAspect="1"/>
                    </pic:cNvPicPr>
                  </pic:nvPicPr>
                  <pic:blipFill>
                    <a:blip r:embed="rId141"/>
                    <a:stretch>
                      <a:fillRect/>
                    </a:stretch>
                  </pic:blipFill>
                  <pic:spPr>
                    <a:xfrm>
                      <a:off x="0" y="0"/>
                      <a:ext cx="5503545" cy="1481455"/>
                    </a:xfrm>
                    <a:prstGeom prst="rect">
                      <a:avLst/>
                    </a:prstGeom>
                    <a:noFill/>
                    <a:ln>
                      <a:noFill/>
                    </a:ln>
                  </pic:spPr>
                </pic:pic>
              </a:graphicData>
            </a:graphic>
          </wp:inline>
        </w:drawing>
      </w:r>
    </w:p>
    <w:p w14:paraId="2730FE7E">
      <w:pPr>
        <w:widowControl w:val="0"/>
        <w:numPr>
          <w:ilvl w:val="0"/>
          <w:numId w:val="0"/>
        </w:numPr>
        <w:bidi w:val="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支持验证开通成功后将结果通知调度中心及ESOP进行工单报结，并呈现报结结果。</w:t>
      </w:r>
    </w:p>
    <w:p w14:paraId="1FA9301E">
      <w:pPr>
        <w:spacing w:line="360" w:lineRule="auto"/>
        <w:rPr>
          <w:rFonts w:hint="eastAsia" w:asciiTheme="minorEastAsia" w:hAnsiTheme="minorEastAsia" w:eastAsiaTheme="minorEastAsia" w:cstheme="minorEastAsia"/>
          <w:sz w:val="21"/>
          <w:szCs w:val="21"/>
        </w:rPr>
      </w:pPr>
    </w:p>
    <w:p w14:paraId="09CA6890">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rPr>
        <w:t>新增</w:t>
      </w:r>
      <w:r>
        <w:rPr>
          <w:rFonts w:hint="eastAsia" w:asciiTheme="minorEastAsia" w:hAnsiTheme="minorEastAsia" w:eastAsiaTheme="minorEastAsia" w:cstheme="minorEastAsia"/>
          <w:sz w:val="21"/>
          <w:szCs w:val="21"/>
          <w:lang w:eastAsia="zh"/>
        </w:rPr>
        <w:t>安全产品CM2自动化开通流程编排能力</w:t>
      </w:r>
    </w:p>
    <w:p w14:paraId="4F220734">
      <w:pPr>
        <w:numPr>
          <w:ilvl w:val="0"/>
          <w:numId w:val="242"/>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接收生产任务单并展示对应工单信息</w:t>
      </w:r>
    </w:p>
    <w:p w14:paraId="1F8F2661">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9895" cy="944880"/>
            <wp:effectExtent l="0" t="0" r="5080" b="7620"/>
            <wp:docPr id="25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7"/>
                    <pic:cNvPicPr>
                      <a:picLocks noChangeAspect="1"/>
                    </pic:cNvPicPr>
                  </pic:nvPicPr>
                  <pic:blipFill>
                    <a:blip r:embed="rId132"/>
                    <a:stretch>
                      <a:fillRect/>
                    </a:stretch>
                  </pic:blipFill>
                  <pic:spPr>
                    <a:xfrm>
                      <a:off x="0" y="0"/>
                      <a:ext cx="5509895" cy="944880"/>
                    </a:xfrm>
                    <a:prstGeom prst="rect">
                      <a:avLst/>
                    </a:prstGeom>
                    <a:noFill/>
                    <a:ln>
                      <a:noFill/>
                    </a:ln>
                  </pic:spPr>
                </pic:pic>
              </a:graphicData>
            </a:graphic>
          </wp:inline>
        </w:drawing>
      </w:r>
    </w:p>
    <w:p w14:paraId="4F5D4A0E">
      <w:p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接收ESOP派发的开通工单，并进行工单信息呈现。</w:t>
      </w:r>
    </w:p>
    <w:p w14:paraId="106E8DE6">
      <w:pPr>
        <w:numPr>
          <w:ilvl w:val="0"/>
          <w:numId w:val="242"/>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业务受理</w:t>
      </w:r>
    </w:p>
    <w:p w14:paraId="7FEDD26E">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drawing>
          <wp:inline distT="0" distB="0" distL="114300" distR="114300">
            <wp:extent cx="5512435" cy="2165350"/>
            <wp:effectExtent l="0" t="0" r="2540" b="6350"/>
            <wp:docPr id="26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8"/>
                    <pic:cNvPicPr>
                      <a:picLocks noChangeAspect="1"/>
                    </pic:cNvPicPr>
                  </pic:nvPicPr>
                  <pic:blipFill>
                    <a:blip r:embed="rId149"/>
                    <a:stretch>
                      <a:fillRect/>
                    </a:stretch>
                  </pic:blipFill>
                  <pic:spPr>
                    <a:xfrm>
                      <a:off x="0" y="0"/>
                      <a:ext cx="5512435" cy="2165350"/>
                    </a:xfrm>
                    <a:prstGeom prst="rect">
                      <a:avLst/>
                    </a:prstGeom>
                    <a:noFill/>
                    <a:ln>
                      <a:noFill/>
                    </a:ln>
                  </pic:spPr>
                </pic:pic>
              </a:graphicData>
            </a:graphic>
          </wp:inline>
        </w:drawing>
      </w:r>
    </w:p>
    <w:p w14:paraId="33DF3A5D">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支持填写客户信息、站点信息填写，并支持对应的字段的导入、导出功能</w:t>
      </w:r>
    </w:p>
    <w:p w14:paraId="72DEEDB7">
      <w:pPr>
        <w:numPr>
          <w:ilvl w:val="0"/>
          <w:numId w:val="242"/>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资源审核</w:t>
      </w:r>
    </w:p>
    <w:p w14:paraId="4CD106DF">
      <w:pPr>
        <w:widowControl w:val="0"/>
        <w:numPr>
          <w:ilvl w:val="0"/>
          <w:numId w:val="0"/>
        </w:numPr>
        <w:bidi w:val="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4975" cy="953770"/>
            <wp:effectExtent l="0" t="0" r="0" b="8255"/>
            <wp:docPr id="26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9"/>
                    <pic:cNvPicPr>
                      <a:picLocks noChangeAspect="1"/>
                    </pic:cNvPicPr>
                  </pic:nvPicPr>
                  <pic:blipFill>
                    <a:blip r:embed="rId150"/>
                    <a:stretch>
                      <a:fillRect/>
                    </a:stretch>
                  </pic:blipFill>
                  <pic:spPr>
                    <a:xfrm>
                      <a:off x="0" y="0"/>
                      <a:ext cx="5514975" cy="953770"/>
                    </a:xfrm>
                    <a:prstGeom prst="rect">
                      <a:avLst/>
                    </a:prstGeom>
                    <a:noFill/>
                    <a:ln>
                      <a:noFill/>
                    </a:ln>
                  </pic:spPr>
                </pic:pic>
              </a:graphicData>
            </a:graphic>
          </wp:inline>
        </w:drawing>
      </w:r>
    </w:p>
    <w:p w14:paraId="50C1AEEC">
      <w:pPr>
        <w:widowControl w:val="0"/>
        <w:numPr>
          <w:ilvl w:val="0"/>
          <w:numId w:val="0"/>
        </w:numPr>
        <w:bidi w:val="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支持对资源进行开展审核。</w:t>
      </w:r>
    </w:p>
    <w:p w14:paraId="449CEDEA">
      <w:pPr>
        <w:numPr>
          <w:ilvl w:val="0"/>
          <w:numId w:val="242"/>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网络资源资源配置生成</w:t>
      </w:r>
    </w:p>
    <w:p w14:paraId="35C82B12">
      <w:pPr>
        <w:widowControl w:val="0"/>
        <w:numPr>
          <w:ilvl w:val="0"/>
          <w:numId w:val="0"/>
        </w:numPr>
        <w:bidi w:val="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2435" cy="2440305"/>
            <wp:effectExtent l="0" t="0" r="2540" b="7620"/>
            <wp:docPr id="26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10"/>
                    <pic:cNvPicPr>
                      <a:picLocks noChangeAspect="1"/>
                    </pic:cNvPicPr>
                  </pic:nvPicPr>
                  <pic:blipFill>
                    <a:blip r:embed="rId151"/>
                    <a:stretch>
                      <a:fillRect/>
                    </a:stretch>
                  </pic:blipFill>
                  <pic:spPr>
                    <a:xfrm>
                      <a:off x="0" y="0"/>
                      <a:ext cx="5512435" cy="2440305"/>
                    </a:xfrm>
                    <a:prstGeom prst="rect">
                      <a:avLst/>
                    </a:prstGeom>
                    <a:noFill/>
                    <a:ln>
                      <a:noFill/>
                    </a:ln>
                  </pic:spPr>
                </pic:pic>
              </a:graphicData>
            </a:graphic>
          </wp:inline>
        </w:drawing>
      </w:r>
    </w:p>
    <w:p w14:paraId="7C7142F1">
      <w:pPr>
        <w:widowControl w:val="0"/>
        <w:numPr>
          <w:ilvl w:val="0"/>
          <w:numId w:val="0"/>
        </w:numPr>
        <w:bidi w:val="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支持填写站点信息、设备信息等CM2网络资源信息，并支持对应的字段的导入、导出功能。</w:t>
      </w:r>
    </w:p>
    <w:p w14:paraId="2E1FC255">
      <w:pPr>
        <w:numPr>
          <w:ilvl w:val="0"/>
          <w:numId w:val="242"/>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配置下发</w:t>
      </w:r>
    </w:p>
    <w:p w14:paraId="0DE4B523">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8785" cy="2230755"/>
            <wp:effectExtent l="0" t="0" r="5715" b="7620"/>
            <wp:docPr id="26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1"/>
                    <pic:cNvPicPr>
                      <a:picLocks noChangeAspect="1"/>
                    </pic:cNvPicPr>
                  </pic:nvPicPr>
                  <pic:blipFill>
                    <a:blip r:embed="rId152"/>
                    <a:stretch>
                      <a:fillRect/>
                    </a:stretch>
                  </pic:blipFill>
                  <pic:spPr>
                    <a:xfrm>
                      <a:off x="0" y="0"/>
                      <a:ext cx="5518785" cy="2230755"/>
                    </a:xfrm>
                    <a:prstGeom prst="rect">
                      <a:avLst/>
                    </a:prstGeom>
                    <a:noFill/>
                    <a:ln>
                      <a:noFill/>
                    </a:ln>
                  </pic:spPr>
                </pic:pic>
              </a:graphicData>
            </a:graphic>
          </wp:inline>
        </w:drawing>
      </w:r>
    </w:p>
    <w:p w14:paraId="730FDD77">
      <w:pPr>
        <w:widowControl w:val="0"/>
        <w:numPr>
          <w:ilvl w:val="0"/>
          <w:numId w:val="0"/>
        </w:numPr>
        <w:bidi w:val="0"/>
        <w:ind w:firstLine="420" w:firstLineChars="20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支持站点信息、设备信息等CM2网络资源信息下发至工作台</w:t>
      </w:r>
    </w:p>
    <w:p w14:paraId="0ED297A5">
      <w:pPr>
        <w:numPr>
          <w:ilvl w:val="0"/>
          <w:numId w:val="242"/>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工单归档</w:t>
      </w:r>
    </w:p>
    <w:p w14:paraId="576B2927">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6720" cy="960120"/>
            <wp:effectExtent l="0" t="0" r="8255" b="1905"/>
            <wp:docPr id="26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12"/>
                    <pic:cNvPicPr>
                      <a:picLocks noChangeAspect="1"/>
                    </pic:cNvPicPr>
                  </pic:nvPicPr>
                  <pic:blipFill>
                    <a:blip r:embed="rId153"/>
                    <a:stretch>
                      <a:fillRect/>
                    </a:stretch>
                  </pic:blipFill>
                  <pic:spPr>
                    <a:xfrm>
                      <a:off x="0" y="0"/>
                      <a:ext cx="5506720" cy="960120"/>
                    </a:xfrm>
                    <a:prstGeom prst="rect">
                      <a:avLst/>
                    </a:prstGeom>
                    <a:noFill/>
                    <a:ln>
                      <a:noFill/>
                    </a:ln>
                  </pic:spPr>
                </pic:pic>
              </a:graphicData>
            </a:graphic>
          </wp:inline>
        </w:drawing>
      </w:r>
    </w:p>
    <w:p w14:paraId="0EB6F21D">
      <w:pPr>
        <w:widowControl w:val="0"/>
        <w:numPr>
          <w:ilvl w:val="0"/>
          <w:numId w:val="0"/>
        </w:numPr>
        <w:bidi w:val="0"/>
        <w:ind w:firstLine="420" w:firstLineChars="20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工单流转完成后，支持通知ESOP进行报结，并支持资源数据导出。</w:t>
      </w:r>
    </w:p>
    <w:p w14:paraId="7DBDA2BE">
      <w:pPr>
        <w:bidi w:val="0"/>
        <w:rPr>
          <w:rFonts w:hint="eastAsia" w:asciiTheme="minorEastAsia" w:hAnsiTheme="minorEastAsia" w:eastAsiaTheme="minorEastAsia" w:cstheme="minorEastAsia"/>
          <w:sz w:val="21"/>
          <w:szCs w:val="21"/>
          <w:lang w:val="en-US" w:eastAsia="zh-CN"/>
        </w:rPr>
      </w:pPr>
    </w:p>
    <w:p w14:paraId="43EAB6EB">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新增安全</w:t>
      </w:r>
      <w:r>
        <w:rPr>
          <w:rFonts w:hint="eastAsia" w:asciiTheme="minorEastAsia" w:hAnsiTheme="minorEastAsia" w:eastAsiaTheme="minorEastAsia" w:cstheme="minorEastAsia"/>
          <w:sz w:val="21"/>
          <w:szCs w:val="21"/>
          <w:lang w:eastAsia="zh"/>
        </w:rPr>
        <w:t>产品</w:t>
      </w:r>
      <w:r>
        <w:rPr>
          <w:rFonts w:hint="eastAsia" w:asciiTheme="minorEastAsia" w:hAnsiTheme="minorEastAsia" w:eastAsiaTheme="minorEastAsia" w:cstheme="minorEastAsia"/>
          <w:sz w:val="21"/>
          <w:szCs w:val="21"/>
        </w:rPr>
        <w:t>CM2自动化变更工单审批流程编排能力</w:t>
      </w:r>
    </w:p>
    <w:p w14:paraId="5E2B708B">
      <w:pPr>
        <w:numPr>
          <w:ilvl w:val="0"/>
          <w:numId w:val="243"/>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工单受理</w:t>
      </w:r>
    </w:p>
    <w:p w14:paraId="52909473">
      <w:pPr>
        <w:widowControl w:val="0"/>
        <w:numPr>
          <w:ilvl w:val="0"/>
          <w:numId w:val="0"/>
        </w:numPr>
        <w:bidi w:val="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3545" cy="1108710"/>
            <wp:effectExtent l="0" t="0" r="1905" b="5715"/>
            <wp:docPr id="26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13"/>
                    <pic:cNvPicPr>
                      <a:picLocks noChangeAspect="1"/>
                    </pic:cNvPicPr>
                  </pic:nvPicPr>
                  <pic:blipFill>
                    <a:blip r:embed="rId154"/>
                    <a:stretch>
                      <a:fillRect/>
                    </a:stretch>
                  </pic:blipFill>
                  <pic:spPr>
                    <a:xfrm>
                      <a:off x="0" y="0"/>
                      <a:ext cx="5503545" cy="1108710"/>
                    </a:xfrm>
                    <a:prstGeom prst="rect">
                      <a:avLst/>
                    </a:prstGeom>
                    <a:noFill/>
                    <a:ln>
                      <a:noFill/>
                    </a:ln>
                  </pic:spPr>
                </pic:pic>
              </a:graphicData>
            </a:graphic>
          </wp:inline>
        </w:drawing>
      </w:r>
    </w:p>
    <w:p w14:paraId="647E5355">
      <w:pPr>
        <w:widowControl w:val="0"/>
        <w:numPr>
          <w:ilvl w:val="0"/>
          <w:numId w:val="0"/>
        </w:numPr>
        <w:bidi w:val="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自动匹配对应的班组信息，并提交至下一个环节。</w:t>
      </w:r>
    </w:p>
    <w:p w14:paraId="3D4FDD3F">
      <w:pPr>
        <w:numPr>
          <w:ilvl w:val="0"/>
          <w:numId w:val="243"/>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工单审批</w:t>
      </w:r>
    </w:p>
    <w:p w14:paraId="04523E18">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8150" cy="962660"/>
            <wp:effectExtent l="0" t="0" r="6350" b="8890"/>
            <wp:docPr id="26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14"/>
                    <pic:cNvPicPr>
                      <a:picLocks noChangeAspect="1"/>
                    </pic:cNvPicPr>
                  </pic:nvPicPr>
                  <pic:blipFill>
                    <a:blip r:embed="rId155"/>
                    <a:stretch>
                      <a:fillRect/>
                    </a:stretch>
                  </pic:blipFill>
                  <pic:spPr>
                    <a:xfrm>
                      <a:off x="0" y="0"/>
                      <a:ext cx="5518150" cy="962660"/>
                    </a:xfrm>
                    <a:prstGeom prst="rect">
                      <a:avLst/>
                    </a:prstGeom>
                    <a:noFill/>
                    <a:ln>
                      <a:noFill/>
                    </a:ln>
                  </pic:spPr>
                </pic:pic>
              </a:graphicData>
            </a:graphic>
          </wp:inline>
        </w:drawing>
      </w:r>
    </w:p>
    <w:p w14:paraId="11886D10">
      <w:pPr>
        <w:widowControl w:val="0"/>
        <w:numPr>
          <w:ilvl w:val="0"/>
          <w:numId w:val="0"/>
        </w:numPr>
        <w:bidi w:val="0"/>
        <w:ind w:firstLine="420" w:firstLineChars="20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支持工单信息进行审核功能</w:t>
      </w:r>
    </w:p>
    <w:p w14:paraId="46E73EBD">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新增安全</w:t>
      </w:r>
      <w:r>
        <w:rPr>
          <w:rFonts w:hint="eastAsia" w:asciiTheme="minorEastAsia" w:hAnsiTheme="minorEastAsia" w:eastAsiaTheme="minorEastAsia" w:cstheme="minorEastAsia"/>
          <w:sz w:val="21"/>
          <w:szCs w:val="21"/>
          <w:lang w:eastAsia="zh"/>
        </w:rPr>
        <w:t>产品</w:t>
      </w:r>
      <w:r>
        <w:rPr>
          <w:rFonts w:hint="eastAsia" w:asciiTheme="minorEastAsia" w:hAnsiTheme="minorEastAsia" w:eastAsiaTheme="minorEastAsia" w:cstheme="minorEastAsia"/>
          <w:sz w:val="21"/>
          <w:szCs w:val="21"/>
        </w:rPr>
        <w:t>CM2自动化变更-带宽调整流程编排能力</w:t>
      </w:r>
    </w:p>
    <w:p w14:paraId="7EB7C7D4">
      <w:pPr>
        <w:numPr>
          <w:ilvl w:val="0"/>
          <w:numId w:val="244"/>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接收生产任务单并展示对应工单信息</w:t>
      </w:r>
    </w:p>
    <w:p w14:paraId="696397A2">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9895" cy="944880"/>
            <wp:effectExtent l="0" t="0" r="5080" b="7620"/>
            <wp:docPr id="26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7"/>
                    <pic:cNvPicPr>
                      <a:picLocks noChangeAspect="1"/>
                    </pic:cNvPicPr>
                  </pic:nvPicPr>
                  <pic:blipFill>
                    <a:blip r:embed="rId132"/>
                    <a:stretch>
                      <a:fillRect/>
                    </a:stretch>
                  </pic:blipFill>
                  <pic:spPr>
                    <a:xfrm>
                      <a:off x="0" y="0"/>
                      <a:ext cx="5509895" cy="944880"/>
                    </a:xfrm>
                    <a:prstGeom prst="rect">
                      <a:avLst/>
                    </a:prstGeom>
                    <a:noFill/>
                    <a:ln>
                      <a:noFill/>
                    </a:ln>
                  </pic:spPr>
                </pic:pic>
              </a:graphicData>
            </a:graphic>
          </wp:inline>
        </w:drawing>
      </w:r>
    </w:p>
    <w:p w14:paraId="44286D41">
      <w:p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接收ESOP派发的带宽调整工单，并进行工单信息呈现。</w:t>
      </w:r>
    </w:p>
    <w:p w14:paraId="10B9F302">
      <w:pPr>
        <w:numPr>
          <w:ilvl w:val="0"/>
          <w:numId w:val="244"/>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业务受理</w:t>
      </w:r>
    </w:p>
    <w:p w14:paraId="729BC81C">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drawing>
          <wp:inline distT="0" distB="0" distL="114300" distR="114300">
            <wp:extent cx="5512435" cy="2165350"/>
            <wp:effectExtent l="0" t="0" r="2540" b="6350"/>
            <wp:docPr id="26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8"/>
                    <pic:cNvPicPr>
                      <a:picLocks noChangeAspect="1"/>
                    </pic:cNvPicPr>
                  </pic:nvPicPr>
                  <pic:blipFill>
                    <a:blip r:embed="rId149"/>
                    <a:stretch>
                      <a:fillRect/>
                    </a:stretch>
                  </pic:blipFill>
                  <pic:spPr>
                    <a:xfrm>
                      <a:off x="0" y="0"/>
                      <a:ext cx="5512435" cy="2165350"/>
                    </a:xfrm>
                    <a:prstGeom prst="rect">
                      <a:avLst/>
                    </a:prstGeom>
                    <a:noFill/>
                    <a:ln>
                      <a:noFill/>
                    </a:ln>
                  </pic:spPr>
                </pic:pic>
              </a:graphicData>
            </a:graphic>
          </wp:inline>
        </w:drawing>
      </w:r>
    </w:p>
    <w:p w14:paraId="506BD89D">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支持填写客户信息、站点信息填写，并支持对应的字段的导入、导出功能</w:t>
      </w:r>
    </w:p>
    <w:p w14:paraId="3215CB82">
      <w:pPr>
        <w:numPr>
          <w:ilvl w:val="0"/>
          <w:numId w:val="244"/>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资源审核</w:t>
      </w:r>
    </w:p>
    <w:p w14:paraId="458C0D53">
      <w:pPr>
        <w:widowControl w:val="0"/>
        <w:numPr>
          <w:ilvl w:val="0"/>
          <w:numId w:val="0"/>
        </w:numPr>
        <w:bidi w:val="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4975" cy="953770"/>
            <wp:effectExtent l="0" t="0" r="0" b="8255"/>
            <wp:docPr id="26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9"/>
                    <pic:cNvPicPr>
                      <a:picLocks noChangeAspect="1"/>
                    </pic:cNvPicPr>
                  </pic:nvPicPr>
                  <pic:blipFill>
                    <a:blip r:embed="rId150"/>
                    <a:stretch>
                      <a:fillRect/>
                    </a:stretch>
                  </pic:blipFill>
                  <pic:spPr>
                    <a:xfrm>
                      <a:off x="0" y="0"/>
                      <a:ext cx="5514975" cy="953770"/>
                    </a:xfrm>
                    <a:prstGeom prst="rect">
                      <a:avLst/>
                    </a:prstGeom>
                    <a:noFill/>
                    <a:ln>
                      <a:noFill/>
                    </a:ln>
                  </pic:spPr>
                </pic:pic>
              </a:graphicData>
            </a:graphic>
          </wp:inline>
        </w:drawing>
      </w:r>
    </w:p>
    <w:p w14:paraId="04CD15D2">
      <w:pPr>
        <w:widowControl w:val="0"/>
        <w:numPr>
          <w:ilvl w:val="0"/>
          <w:numId w:val="0"/>
        </w:numPr>
        <w:bidi w:val="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支持对资源进行开展审核。</w:t>
      </w:r>
    </w:p>
    <w:p w14:paraId="5BC62886">
      <w:pPr>
        <w:numPr>
          <w:ilvl w:val="0"/>
          <w:numId w:val="244"/>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配置下发</w:t>
      </w:r>
    </w:p>
    <w:p w14:paraId="7A82AA24">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8785" cy="2230755"/>
            <wp:effectExtent l="0" t="0" r="5715" b="7620"/>
            <wp:docPr id="27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11"/>
                    <pic:cNvPicPr>
                      <a:picLocks noChangeAspect="1"/>
                    </pic:cNvPicPr>
                  </pic:nvPicPr>
                  <pic:blipFill>
                    <a:blip r:embed="rId152"/>
                    <a:stretch>
                      <a:fillRect/>
                    </a:stretch>
                  </pic:blipFill>
                  <pic:spPr>
                    <a:xfrm>
                      <a:off x="0" y="0"/>
                      <a:ext cx="5518785" cy="2230755"/>
                    </a:xfrm>
                    <a:prstGeom prst="rect">
                      <a:avLst/>
                    </a:prstGeom>
                    <a:noFill/>
                    <a:ln>
                      <a:noFill/>
                    </a:ln>
                  </pic:spPr>
                </pic:pic>
              </a:graphicData>
            </a:graphic>
          </wp:inline>
        </w:drawing>
      </w:r>
    </w:p>
    <w:p w14:paraId="5D37B397">
      <w:pPr>
        <w:widowControl w:val="0"/>
        <w:numPr>
          <w:ilvl w:val="0"/>
          <w:numId w:val="0"/>
        </w:numPr>
        <w:bidi w:val="0"/>
        <w:ind w:firstLine="420" w:firstLineChars="20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支持站点信息、设备信息等CM2网络资源信息下发至工作台</w:t>
      </w:r>
    </w:p>
    <w:p w14:paraId="7CD222B7">
      <w:pPr>
        <w:numPr>
          <w:ilvl w:val="0"/>
          <w:numId w:val="244"/>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工单归档</w:t>
      </w:r>
    </w:p>
    <w:p w14:paraId="1C6594C4">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6720" cy="960120"/>
            <wp:effectExtent l="0" t="0" r="8255" b="1905"/>
            <wp:docPr id="27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12"/>
                    <pic:cNvPicPr>
                      <a:picLocks noChangeAspect="1"/>
                    </pic:cNvPicPr>
                  </pic:nvPicPr>
                  <pic:blipFill>
                    <a:blip r:embed="rId153"/>
                    <a:stretch>
                      <a:fillRect/>
                    </a:stretch>
                  </pic:blipFill>
                  <pic:spPr>
                    <a:xfrm>
                      <a:off x="0" y="0"/>
                      <a:ext cx="5506720" cy="960120"/>
                    </a:xfrm>
                    <a:prstGeom prst="rect">
                      <a:avLst/>
                    </a:prstGeom>
                    <a:noFill/>
                    <a:ln>
                      <a:noFill/>
                    </a:ln>
                  </pic:spPr>
                </pic:pic>
              </a:graphicData>
            </a:graphic>
          </wp:inline>
        </w:drawing>
      </w:r>
    </w:p>
    <w:p w14:paraId="42A9957D">
      <w:pPr>
        <w:widowControl w:val="0"/>
        <w:numPr>
          <w:ilvl w:val="0"/>
          <w:numId w:val="0"/>
        </w:numPr>
        <w:bidi w:val="0"/>
        <w:ind w:firstLine="420" w:firstLineChars="20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工单流转完成后，支持通知ESOP进行报结，并支持资源数据导出。</w:t>
      </w:r>
    </w:p>
    <w:p w14:paraId="0B00AF25">
      <w:pPr>
        <w:bidi w:val="0"/>
        <w:rPr>
          <w:rFonts w:hint="eastAsia" w:asciiTheme="minorEastAsia" w:hAnsiTheme="minorEastAsia" w:eastAsiaTheme="minorEastAsia" w:cstheme="minorEastAsia"/>
          <w:sz w:val="21"/>
          <w:szCs w:val="21"/>
          <w:lang w:val="en-US" w:eastAsia="zh-CN"/>
        </w:rPr>
      </w:pPr>
    </w:p>
    <w:p w14:paraId="527C22E1">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w:t>
      </w:r>
      <w:r>
        <w:rPr>
          <w:rFonts w:hint="eastAsia" w:asciiTheme="minorEastAsia" w:hAnsiTheme="minorEastAsia" w:eastAsiaTheme="minorEastAsia" w:cstheme="minorEastAsia"/>
          <w:sz w:val="21"/>
          <w:szCs w:val="21"/>
          <w:lang w:eastAsia="zh"/>
        </w:rPr>
        <w:t>安全</w:t>
      </w:r>
      <w:r>
        <w:rPr>
          <w:rFonts w:hint="eastAsia" w:asciiTheme="minorEastAsia" w:hAnsiTheme="minorEastAsia" w:eastAsiaTheme="minorEastAsia" w:cstheme="minorEastAsia"/>
          <w:sz w:val="21"/>
          <w:szCs w:val="21"/>
        </w:rPr>
        <w:t>产品CM2自动化变更-IP地址调整流程编排能力</w:t>
      </w:r>
    </w:p>
    <w:p w14:paraId="1D077E49">
      <w:pPr>
        <w:numPr>
          <w:ilvl w:val="0"/>
          <w:numId w:val="245"/>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接收生产任务单并展示对应工单信息</w:t>
      </w:r>
    </w:p>
    <w:p w14:paraId="597839E8">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9895" cy="944880"/>
            <wp:effectExtent l="0" t="0" r="5080" b="7620"/>
            <wp:docPr id="27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7"/>
                    <pic:cNvPicPr>
                      <a:picLocks noChangeAspect="1"/>
                    </pic:cNvPicPr>
                  </pic:nvPicPr>
                  <pic:blipFill>
                    <a:blip r:embed="rId132"/>
                    <a:stretch>
                      <a:fillRect/>
                    </a:stretch>
                  </pic:blipFill>
                  <pic:spPr>
                    <a:xfrm>
                      <a:off x="0" y="0"/>
                      <a:ext cx="5509895" cy="944880"/>
                    </a:xfrm>
                    <a:prstGeom prst="rect">
                      <a:avLst/>
                    </a:prstGeom>
                    <a:noFill/>
                    <a:ln>
                      <a:noFill/>
                    </a:ln>
                  </pic:spPr>
                </pic:pic>
              </a:graphicData>
            </a:graphic>
          </wp:inline>
        </w:drawing>
      </w:r>
    </w:p>
    <w:p w14:paraId="4E86F2EA">
      <w:p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接收ESOP派发的IP地址调整工单，并进行工单信息呈现。</w:t>
      </w:r>
    </w:p>
    <w:p w14:paraId="4F3650E5">
      <w:pPr>
        <w:numPr>
          <w:ilvl w:val="0"/>
          <w:numId w:val="245"/>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业务受理</w:t>
      </w:r>
    </w:p>
    <w:p w14:paraId="6B8614A2">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drawing>
          <wp:inline distT="0" distB="0" distL="114300" distR="114300">
            <wp:extent cx="5512435" cy="2165350"/>
            <wp:effectExtent l="0" t="0" r="2540" b="6350"/>
            <wp:docPr id="27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8"/>
                    <pic:cNvPicPr>
                      <a:picLocks noChangeAspect="1"/>
                    </pic:cNvPicPr>
                  </pic:nvPicPr>
                  <pic:blipFill>
                    <a:blip r:embed="rId149"/>
                    <a:stretch>
                      <a:fillRect/>
                    </a:stretch>
                  </pic:blipFill>
                  <pic:spPr>
                    <a:xfrm>
                      <a:off x="0" y="0"/>
                      <a:ext cx="5512435" cy="2165350"/>
                    </a:xfrm>
                    <a:prstGeom prst="rect">
                      <a:avLst/>
                    </a:prstGeom>
                    <a:noFill/>
                    <a:ln>
                      <a:noFill/>
                    </a:ln>
                  </pic:spPr>
                </pic:pic>
              </a:graphicData>
            </a:graphic>
          </wp:inline>
        </w:drawing>
      </w:r>
    </w:p>
    <w:p w14:paraId="02FD67E4">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支持填写客户信息、站点信息填写，并支持对应的字段的导入、导出功能</w:t>
      </w:r>
    </w:p>
    <w:p w14:paraId="7F61913B">
      <w:pPr>
        <w:numPr>
          <w:ilvl w:val="0"/>
          <w:numId w:val="245"/>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资源审核</w:t>
      </w:r>
    </w:p>
    <w:p w14:paraId="73C588FB">
      <w:pPr>
        <w:widowControl w:val="0"/>
        <w:numPr>
          <w:ilvl w:val="0"/>
          <w:numId w:val="0"/>
        </w:numPr>
        <w:bidi w:val="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4975" cy="953770"/>
            <wp:effectExtent l="0" t="0" r="0" b="8255"/>
            <wp:docPr id="27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9"/>
                    <pic:cNvPicPr>
                      <a:picLocks noChangeAspect="1"/>
                    </pic:cNvPicPr>
                  </pic:nvPicPr>
                  <pic:blipFill>
                    <a:blip r:embed="rId150"/>
                    <a:stretch>
                      <a:fillRect/>
                    </a:stretch>
                  </pic:blipFill>
                  <pic:spPr>
                    <a:xfrm>
                      <a:off x="0" y="0"/>
                      <a:ext cx="5514975" cy="953770"/>
                    </a:xfrm>
                    <a:prstGeom prst="rect">
                      <a:avLst/>
                    </a:prstGeom>
                    <a:noFill/>
                    <a:ln>
                      <a:noFill/>
                    </a:ln>
                  </pic:spPr>
                </pic:pic>
              </a:graphicData>
            </a:graphic>
          </wp:inline>
        </w:drawing>
      </w:r>
    </w:p>
    <w:p w14:paraId="0C0C038F">
      <w:pPr>
        <w:widowControl w:val="0"/>
        <w:numPr>
          <w:ilvl w:val="0"/>
          <w:numId w:val="0"/>
        </w:numPr>
        <w:bidi w:val="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支持对资源进行开展审核。</w:t>
      </w:r>
    </w:p>
    <w:p w14:paraId="2F9E3392">
      <w:pPr>
        <w:numPr>
          <w:ilvl w:val="0"/>
          <w:numId w:val="245"/>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配置下发</w:t>
      </w:r>
    </w:p>
    <w:p w14:paraId="4E955398">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8785" cy="2230755"/>
            <wp:effectExtent l="0" t="0" r="5715" b="7620"/>
            <wp:docPr id="27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11"/>
                    <pic:cNvPicPr>
                      <a:picLocks noChangeAspect="1"/>
                    </pic:cNvPicPr>
                  </pic:nvPicPr>
                  <pic:blipFill>
                    <a:blip r:embed="rId152"/>
                    <a:stretch>
                      <a:fillRect/>
                    </a:stretch>
                  </pic:blipFill>
                  <pic:spPr>
                    <a:xfrm>
                      <a:off x="0" y="0"/>
                      <a:ext cx="5518785" cy="2230755"/>
                    </a:xfrm>
                    <a:prstGeom prst="rect">
                      <a:avLst/>
                    </a:prstGeom>
                    <a:noFill/>
                    <a:ln>
                      <a:noFill/>
                    </a:ln>
                  </pic:spPr>
                </pic:pic>
              </a:graphicData>
            </a:graphic>
          </wp:inline>
        </w:drawing>
      </w:r>
    </w:p>
    <w:p w14:paraId="2EE5C440">
      <w:pPr>
        <w:widowControl w:val="0"/>
        <w:numPr>
          <w:ilvl w:val="0"/>
          <w:numId w:val="0"/>
        </w:numPr>
        <w:bidi w:val="0"/>
        <w:ind w:firstLine="420" w:firstLineChars="20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支持站点信息、设备信息等CM2网络资源信息下发至工作台</w:t>
      </w:r>
    </w:p>
    <w:p w14:paraId="33ADDE8F">
      <w:pPr>
        <w:numPr>
          <w:ilvl w:val="0"/>
          <w:numId w:val="245"/>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工单归档</w:t>
      </w:r>
    </w:p>
    <w:p w14:paraId="38BE0D90">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6720" cy="960120"/>
            <wp:effectExtent l="0" t="0" r="8255" b="1905"/>
            <wp:docPr id="27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12"/>
                    <pic:cNvPicPr>
                      <a:picLocks noChangeAspect="1"/>
                    </pic:cNvPicPr>
                  </pic:nvPicPr>
                  <pic:blipFill>
                    <a:blip r:embed="rId153"/>
                    <a:stretch>
                      <a:fillRect/>
                    </a:stretch>
                  </pic:blipFill>
                  <pic:spPr>
                    <a:xfrm>
                      <a:off x="0" y="0"/>
                      <a:ext cx="5506720" cy="960120"/>
                    </a:xfrm>
                    <a:prstGeom prst="rect">
                      <a:avLst/>
                    </a:prstGeom>
                    <a:noFill/>
                    <a:ln>
                      <a:noFill/>
                    </a:ln>
                  </pic:spPr>
                </pic:pic>
              </a:graphicData>
            </a:graphic>
          </wp:inline>
        </w:drawing>
      </w:r>
    </w:p>
    <w:p w14:paraId="7946A790">
      <w:pPr>
        <w:widowControl w:val="0"/>
        <w:numPr>
          <w:ilvl w:val="0"/>
          <w:numId w:val="0"/>
        </w:numPr>
        <w:bidi w:val="0"/>
        <w:ind w:firstLine="420" w:firstLineChars="20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工单流转完成后，支持通知ESOP进行报结，并支持资源数据导出。</w:t>
      </w:r>
    </w:p>
    <w:p w14:paraId="04821296">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新增安全产品CM2自动化变更-站点删减流程编排能力</w:t>
      </w:r>
    </w:p>
    <w:p w14:paraId="12B8992C">
      <w:pPr>
        <w:numPr>
          <w:ilvl w:val="0"/>
          <w:numId w:val="246"/>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接收生产任务单并展示对应工单信息</w:t>
      </w:r>
    </w:p>
    <w:p w14:paraId="2EA5D848">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9895" cy="944880"/>
            <wp:effectExtent l="0" t="0" r="5080" b="7620"/>
            <wp:docPr id="27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7"/>
                    <pic:cNvPicPr>
                      <a:picLocks noChangeAspect="1"/>
                    </pic:cNvPicPr>
                  </pic:nvPicPr>
                  <pic:blipFill>
                    <a:blip r:embed="rId132"/>
                    <a:stretch>
                      <a:fillRect/>
                    </a:stretch>
                  </pic:blipFill>
                  <pic:spPr>
                    <a:xfrm>
                      <a:off x="0" y="0"/>
                      <a:ext cx="5509895" cy="944880"/>
                    </a:xfrm>
                    <a:prstGeom prst="rect">
                      <a:avLst/>
                    </a:prstGeom>
                    <a:noFill/>
                    <a:ln>
                      <a:noFill/>
                    </a:ln>
                  </pic:spPr>
                </pic:pic>
              </a:graphicData>
            </a:graphic>
          </wp:inline>
        </w:drawing>
      </w:r>
    </w:p>
    <w:p w14:paraId="3DD2B503">
      <w:p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接收ESOP派发的站点删除工单，并进行工单信息呈现。</w:t>
      </w:r>
    </w:p>
    <w:p w14:paraId="1E61E790">
      <w:pPr>
        <w:numPr>
          <w:ilvl w:val="0"/>
          <w:numId w:val="246"/>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业务受理</w:t>
      </w:r>
    </w:p>
    <w:p w14:paraId="690F0DF8">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drawing>
          <wp:inline distT="0" distB="0" distL="114300" distR="114300">
            <wp:extent cx="5512435" cy="2165350"/>
            <wp:effectExtent l="0" t="0" r="2540" b="6350"/>
            <wp:docPr id="27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8"/>
                    <pic:cNvPicPr>
                      <a:picLocks noChangeAspect="1"/>
                    </pic:cNvPicPr>
                  </pic:nvPicPr>
                  <pic:blipFill>
                    <a:blip r:embed="rId149"/>
                    <a:stretch>
                      <a:fillRect/>
                    </a:stretch>
                  </pic:blipFill>
                  <pic:spPr>
                    <a:xfrm>
                      <a:off x="0" y="0"/>
                      <a:ext cx="5512435" cy="2165350"/>
                    </a:xfrm>
                    <a:prstGeom prst="rect">
                      <a:avLst/>
                    </a:prstGeom>
                    <a:noFill/>
                    <a:ln>
                      <a:noFill/>
                    </a:ln>
                  </pic:spPr>
                </pic:pic>
              </a:graphicData>
            </a:graphic>
          </wp:inline>
        </w:drawing>
      </w:r>
    </w:p>
    <w:p w14:paraId="7FBE8BDA">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支持填写客户信息、站点信息填写，并支持对应的字段的导入、导出功能</w:t>
      </w:r>
    </w:p>
    <w:p w14:paraId="0BC22DC5">
      <w:pPr>
        <w:numPr>
          <w:ilvl w:val="0"/>
          <w:numId w:val="246"/>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资源审核</w:t>
      </w:r>
    </w:p>
    <w:p w14:paraId="439BBCB4">
      <w:pPr>
        <w:widowControl w:val="0"/>
        <w:numPr>
          <w:ilvl w:val="0"/>
          <w:numId w:val="0"/>
        </w:numPr>
        <w:bidi w:val="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4975" cy="953770"/>
            <wp:effectExtent l="0" t="0" r="0" b="8255"/>
            <wp:docPr id="27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9"/>
                    <pic:cNvPicPr>
                      <a:picLocks noChangeAspect="1"/>
                    </pic:cNvPicPr>
                  </pic:nvPicPr>
                  <pic:blipFill>
                    <a:blip r:embed="rId150"/>
                    <a:stretch>
                      <a:fillRect/>
                    </a:stretch>
                  </pic:blipFill>
                  <pic:spPr>
                    <a:xfrm>
                      <a:off x="0" y="0"/>
                      <a:ext cx="5514975" cy="953770"/>
                    </a:xfrm>
                    <a:prstGeom prst="rect">
                      <a:avLst/>
                    </a:prstGeom>
                    <a:noFill/>
                    <a:ln>
                      <a:noFill/>
                    </a:ln>
                  </pic:spPr>
                </pic:pic>
              </a:graphicData>
            </a:graphic>
          </wp:inline>
        </w:drawing>
      </w:r>
    </w:p>
    <w:p w14:paraId="05E1F8B0">
      <w:pPr>
        <w:widowControl w:val="0"/>
        <w:numPr>
          <w:ilvl w:val="0"/>
          <w:numId w:val="0"/>
        </w:numPr>
        <w:bidi w:val="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支持对资源进行开展审核。</w:t>
      </w:r>
    </w:p>
    <w:p w14:paraId="71C9E87D">
      <w:pPr>
        <w:numPr>
          <w:ilvl w:val="0"/>
          <w:numId w:val="246"/>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配置下发</w:t>
      </w:r>
    </w:p>
    <w:p w14:paraId="2F4F6F24">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8785" cy="2230755"/>
            <wp:effectExtent l="0" t="0" r="5715" b="7620"/>
            <wp:docPr id="28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11"/>
                    <pic:cNvPicPr>
                      <a:picLocks noChangeAspect="1"/>
                    </pic:cNvPicPr>
                  </pic:nvPicPr>
                  <pic:blipFill>
                    <a:blip r:embed="rId152"/>
                    <a:stretch>
                      <a:fillRect/>
                    </a:stretch>
                  </pic:blipFill>
                  <pic:spPr>
                    <a:xfrm>
                      <a:off x="0" y="0"/>
                      <a:ext cx="5518785" cy="2230755"/>
                    </a:xfrm>
                    <a:prstGeom prst="rect">
                      <a:avLst/>
                    </a:prstGeom>
                    <a:noFill/>
                    <a:ln>
                      <a:noFill/>
                    </a:ln>
                  </pic:spPr>
                </pic:pic>
              </a:graphicData>
            </a:graphic>
          </wp:inline>
        </w:drawing>
      </w:r>
    </w:p>
    <w:p w14:paraId="06A60B66">
      <w:pPr>
        <w:widowControl w:val="0"/>
        <w:numPr>
          <w:ilvl w:val="0"/>
          <w:numId w:val="0"/>
        </w:numPr>
        <w:bidi w:val="0"/>
        <w:ind w:firstLine="420" w:firstLineChars="20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支持站点信息、设备信息等CM2网络资源信息下发至工作台</w:t>
      </w:r>
    </w:p>
    <w:p w14:paraId="39909014">
      <w:pPr>
        <w:numPr>
          <w:ilvl w:val="0"/>
          <w:numId w:val="246"/>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工单归档</w:t>
      </w:r>
    </w:p>
    <w:p w14:paraId="74889350">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6720" cy="960120"/>
            <wp:effectExtent l="0" t="0" r="8255" b="1905"/>
            <wp:docPr id="28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12"/>
                    <pic:cNvPicPr>
                      <a:picLocks noChangeAspect="1"/>
                    </pic:cNvPicPr>
                  </pic:nvPicPr>
                  <pic:blipFill>
                    <a:blip r:embed="rId153"/>
                    <a:stretch>
                      <a:fillRect/>
                    </a:stretch>
                  </pic:blipFill>
                  <pic:spPr>
                    <a:xfrm>
                      <a:off x="0" y="0"/>
                      <a:ext cx="5506720" cy="960120"/>
                    </a:xfrm>
                    <a:prstGeom prst="rect">
                      <a:avLst/>
                    </a:prstGeom>
                    <a:noFill/>
                    <a:ln>
                      <a:noFill/>
                    </a:ln>
                  </pic:spPr>
                </pic:pic>
              </a:graphicData>
            </a:graphic>
          </wp:inline>
        </w:drawing>
      </w:r>
    </w:p>
    <w:p w14:paraId="6CB1CE62">
      <w:pPr>
        <w:widowControl w:val="0"/>
        <w:numPr>
          <w:ilvl w:val="0"/>
          <w:numId w:val="0"/>
        </w:numPr>
        <w:bidi w:val="0"/>
        <w:ind w:firstLine="420" w:firstLineChars="20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工单流转完成后，支持通知ESOP进行报结，并支持资源数据导出。</w:t>
      </w:r>
    </w:p>
    <w:p w14:paraId="323F639C">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新增安全产品CM2自动化变更-站点新增流程编排能力</w:t>
      </w:r>
    </w:p>
    <w:p w14:paraId="36E631F7">
      <w:pPr>
        <w:numPr>
          <w:ilvl w:val="0"/>
          <w:numId w:val="247"/>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接收生产任务单并展示对应工单信息</w:t>
      </w:r>
    </w:p>
    <w:p w14:paraId="1E2ED743">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9895" cy="944880"/>
            <wp:effectExtent l="0" t="0" r="5080" b="7620"/>
            <wp:docPr id="28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7"/>
                    <pic:cNvPicPr>
                      <a:picLocks noChangeAspect="1"/>
                    </pic:cNvPicPr>
                  </pic:nvPicPr>
                  <pic:blipFill>
                    <a:blip r:embed="rId132"/>
                    <a:stretch>
                      <a:fillRect/>
                    </a:stretch>
                  </pic:blipFill>
                  <pic:spPr>
                    <a:xfrm>
                      <a:off x="0" y="0"/>
                      <a:ext cx="5509895" cy="944880"/>
                    </a:xfrm>
                    <a:prstGeom prst="rect">
                      <a:avLst/>
                    </a:prstGeom>
                    <a:noFill/>
                    <a:ln>
                      <a:noFill/>
                    </a:ln>
                  </pic:spPr>
                </pic:pic>
              </a:graphicData>
            </a:graphic>
          </wp:inline>
        </w:drawing>
      </w:r>
    </w:p>
    <w:p w14:paraId="31241F2B">
      <w:p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接收ESOP派发的新增站点工单，并进行工单信息呈现。</w:t>
      </w:r>
    </w:p>
    <w:p w14:paraId="0AC4D5AE">
      <w:pPr>
        <w:numPr>
          <w:ilvl w:val="0"/>
          <w:numId w:val="247"/>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业务受理</w:t>
      </w:r>
    </w:p>
    <w:p w14:paraId="26596B1A">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drawing>
          <wp:inline distT="0" distB="0" distL="114300" distR="114300">
            <wp:extent cx="5512435" cy="2165350"/>
            <wp:effectExtent l="0" t="0" r="2540" b="6350"/>
            <wp:docPr id="28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8"/>
                    <pic:cNvPicPr>
                      <a:picLocks noChangeAspect="1"/>
                    </pic:cNvPicPr>
                  </pic:nvPicPr>
                  <pic:blipFill>
                    <a:blip r:embed="rId149"/>
                    <a:stretch>
                      <a:fillRect/>
                    </a:stretch>
                  </pic:blipFill>
                  <pic:spPr>
                    <a:xfrm>
                      <a:off x="0" y="0"/>
                      <a:ext cx="5512435" cy="2165350"/>
                    </a:xfrm>
                    <a:prstGeom prst="rect">
                      <a:avLst/>
                    </a:prstGeom>
                    <a:noFill/>
                    <a:ln>
                      <a:noFill/>
                    </a:ln>
                  </pic:spPr>
                </pic:pic>
              </a:graphicData>
            </a:graphic>
          </wp:inline>
        </w:drawing>
      </w:r>
    </w:p>
    <w:p w14:paraId="7B2CC0F6">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支持填写客户信息、站点信息填写，并支持对应的字段的导入、导出功能</w:t>
      </w:r>
    </w:p>
    <w:p w14:paraId="15D8E923">
      <w:pPr>
        <w:numPr>
          <w:ilvl w:val="0"/>
          <w:numId w:val="247"/>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资源审核</w:t>
      </w:r>
    </w:p>
    <w:p w14:paraId="299C1998">
      <w:pPr>
        <w:widowControl w:val="0"/>
        <w:numPr>
          <w:ilvl w:val="0"/>
          <w:numId w:val="0"/>
        </w:numPr>
        <w:bidi w:val="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4975" cy="953770"/>
            <wp:effectExtent l="0" t="0" r="0" b="8255"/>
            <wp:docPr id="28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9"/>
                    <pic:cNvPicPr>
                      <a:picLocks noChangeAspect="1"/>
                    </pic:cNvPicPr>
                  </pic:nvPicPr>
                  <pic:blipFill>
                    <a:blip r:embed="rId150"/>
                    <a:stretch>
                      <a:fillRect/>
                    </a:stretch>
                  </pic:blipFill>
                  <pic:spPr>
                    <a:xfrm>
                      <a:off x="0" y="0"/>
                      <a:ext cx="5514975" cy="953770"/>
                    </a:xfrm>
                    <a:prstGeom prst="rect">
                      <a:avLst/>
                    </a:prstGeom>
                    <a:noFill/>
                    <a:ln>
                      <a:noFill/>
                    </a:ln>
                  </pic:spPr>
                </pic:pic>
              </a:graphicData>
            </a:graphic>
          </wp:inline>
        </w:drawing>
      </w:r>
    </w:p>
    <w:p w14:paraId="649A99D5">
      <w:pPr>
        <w:widowControl w:val="0"/>
        <w:numPr>
          <w:ilvl w:val="0"/>
          <w:numId w:val="0"/>
        </w:numPr>
        <w:bidi w:val="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支持对资源进行开展审核。</w:t>
      </w:r>
    </w:p>
    <w:p w14:paraId="640DBEF6">
      <w:pPr>
        <w:numPr>
          <w:ilvl w:val="0"/>
          <w:numId w:val="247"/>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网络资源资源配置生成</w:t>
      </w:r>
    </w:p>
    <w:p w14:paraId="4CE71B18">
      <w:pPr>
        <w:widowControl w:val="0"/>
        <w:numPr>
          <w:ilvl w:val="0"/>
          <w:numId w:val="0"/>
        </w:numPr>
        <w:bidi w:val="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2435" cy="2440305"/>
            <wp:effectExtent l="0" t="0" r="2540" b="7620"/>
            <wp:docPr id="28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10"/>
                    <pic:cNvPicPr>
                      <a:picLocks noChangeAspect="1"/>
                    </pic:cNvPicPr>
                  </pic:nvPicPr>
                  <pic:blipFill>
                    <a:blip r:embed="rId151"/>
                    <a:stretch>
                      <a:fillRect/>
                    </a:stretch>
                  </pic:blipFill>
                  <pic:spPr>
                    <a:xfrm>
                      <a:off x="0" y="0"/>
                      <a:ext cx="5512435" cy="2440305"/>
                    </a:xfrm>
                    <a:prstGeom prst="rect">
                      <a:avLst/>
                    </a:prstGeom>
                    <a:noFill/>
                    <a:ln>
                      <a:noFill/>
                    </a:ln>
                  </pic:spPr>
                </pic:pic>
              </a:graphicData>
            </a:graphic>
          </wp:inline>
        </w:drawing>
      </w:r>
    </w:p>
    <w:p w14:paraId="2CD89BE2">
      <w:pPr>
        <w:widowControl w:val="0"/>
        <w:numPr>
          <w:ilvl w:val="0"/>
          <w:numId w:val="0"/>
        </w:numPr>
        <w:bidi w:val="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支持填写站点信息、设备信息等CM2网络资源信息，并支持对应的字段的导入、导出功能。</w:t>
      </w:r>
    </w:p>
    <w:p w14:paraId="0777C2F0">
      <w:pPr>
        <w:numPr>
          <w:ilvl w:val="0"/>
          <w:numId w:val="247"/>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配置下发</w:t>
      </w:r>
    </w:p>
    <w:p w14:paraId="535ABAC0">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8785" cy="2230755"/>
            <wp:effectExtent l="0" t="0" r="5715" b="7620"/>
            <wp:docPr id="28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1"/>
                    <pic:cNvPicPr>
                      <a:picLocks noChangeAspect="1"/>
                    </pic:cNvPicPr>
                  </pic:nvPicPr>
                  <pic:blipFill>
                    <a:blip r:embed="rId152"/>
                    <a:stretch>
                      <a:fillRect/>
                    </a:stretch>
                  </pic:blipFill>
                  <pic:spPr>
                    <a:xfrm>
                      <a:off x="0" y="0"/>
                      <a:ext cx="5518785" cy="2230755"/>
                    </a:xfrm>
                    <a:prstGeom prst="rect">
                      <a:avLst/>
                    </a:prstGeom>
                    <a:noFill/>
                    <a:ln>
                      <a:noFill/>
                    </a:ln>
                  </pic:spPr>
                </pic:pic>
              </a:graphicData>
            </a:graphic>
          </wp:inline>
        </w:drawing>
      </w:r>
    </w:p>
    <w:p w14:paraId="41E9CB39">
      <w:pPr>
        <w:widowControl w:val="0"/>
        <w:numPr>
          <w:ilvl w:val="0"/>
          <w:numId w:val="0"/>
        </w:numPr>
        <w:bidi w:val="0"/>
        <w:ind w:firstLine="420" w:firstLineChars="20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支持站点信息、设备信息等CM2网络资源信息下发至工作台</w:t>
      </w:r>
    </w:p>
    <w:p w14:paraId="4C20963E">
      <w:pPr>
        <w:numPr>
          <w:ilvl w:val="0"/>
          <w:numId w:val="247"/>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工单归档</w:t>
      </w:r>
    </w:p>
    <w:p w14:paraId="3B86A1AE">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6720" cy="960120"/>
            <wp:effectExtent l="0" t="0" r="8255" b="1905"/>
            <wp:docPr id="28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12"/>
                    <pic:cNvPicPr>
                      <a:picLocks noChangeAspect="1"/>
                    </pic:cNvPicPr>
                  </pic:nvPicPr>
                  <pic:blipFill>
                    <a:blip r:embed="rId153"/>
                    <a:stretch>
                      <a:fillRect/>
                    </a:stretch>
                  </pic:blipFill>
                  <pic:spPr>
                    <a:xfrm>
                      <a:off x="0" y="0"/>
                      <a:ext cx="5506720" cy="960120"/>
                    </a:xfrm>
                    <a:prstGeom prst="rect">
                      <a:avLst/>
                    </a:prstGeom>
                    <a:noFill/>
                    <a:ln>
                      <a:noFill/>
                    </a:ln>
                  </pic:spPr>
                </pic:pic>
              </a:graphicData>
            </a:graphic>
          </wp:inline>
        </w:drawing>
      </w:r>
    </w:p>
    <w:p w14:paraId="3CC51AEE">
      <w:pPr>
        <w:widowControl w:val="0"/>
        <w:numPr>
          <w:ilvl w:val="0"/>
          <w:numId w:val="0"/>
        </w:numPr>
        <w:bidi w:val="0"/>
        <w:ind w:firstLine="420" w:firstLineChars="20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工单流转完成后，支持通知ESOP进行报结，并支持资源数据导出。</w:t>
      </w:r>
    </w:p>
    <w:p w14:paraId="679206AB">
      <w:pPr>
        <w:bidi w:val="0"/>
        <w:rPr>
          <w:rFonts w:hint="eastAsia" w:asciiTheme="minorEastAsia" w:hAnsiTheme="minorEastAsia" w:eastAsiaTheme="minorEastAsia" w:cstheme="minorEastAsia"/>
          <w:sz w:val="21"/>
          <w:szCs w:val="21"/>
          <w:lang w:val="en-US" w:eastAsia="zh-CN"/>
        </w:rPr>
      </w:pPr>
    </w:p>
    <w:p w14:paraId="221B0159">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w:t>
      </w:r>
      <w:r>
        <w:rPr>
          <w:rFonts w:hint="eastAsia" w:asciiTheme="minorEastAsia" w:hAnsiTheme="minorEastAsia" w:eastAsiaTheme="minorEastAsia" w:cstheme="minorEastAsia"/>
          <w:sz w:val="21"/>
          <w:szCs w:val="21"/>
          <w:lang w:eastAsia="zh"/>
        </w:rPr>
        <w:t>安全产品CM2自动化停闭场景</w:t>
      </w:r>
    </w:p>
    <w:p w14:paraId="0D859E8A">
      <w:pPr>
        <w:numPr>
          <w:ilvl w:val="0"/>
          <w:numId w:val="248"/>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接收生产任务单并展示对应工单信息</w:t>
      </w:r>
    </w:p>
    <w:p w14:paraId="72B67E98">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9895" cy="944880"/>
            <wp:effectExtent l="0" t="0" r="5080" b="7620"/>
            <wp:docPr id="28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7"/>
                    <pic:cNvPicPr>
                      <a:picLocks noChangeAspect="1"/>
                    </pic:cNvPicPr>
                  </pic:nvPicPr>
                  <pic:blipFill>
                    <a:blip r:embed="rId132"/>
                    <a:stretch>
                      <a:fillRect/>
                    </a:stretch>
                  </pic:blipFill>
                  <pic:spPr>
                    <a:xfrm>
                      <a:off x="0" y="0"/>
                      <a:ext cx="5509895" cy="944880"/>
                    </a:xfrm>
                    <a:prstGeom prst="rect">
                      <a:avLst/>
                    </a:prstGeom>
                    <a:noFill/>
                    <a:ln>
                      <a:noFill/>
                    </a:ln>
                  </pic:spPr>
                </pic:pic>
              </a:graphicData>
            </a:graphic>
          </wp:inline>
        </w:drawing>
      </w:r>
    </w:p>
    <w:p w14:paraId="6967A71F">
      <w:p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接收ESOP派发的停闭工单，并进行工单信息呈现。</w:t>
      </w:r>
    </w:p>
    <w:p w14:paraId="179DDD8B">
      <w:pPr>
        <w:numPr>
          <w:ilvl w:val="0"/>
          <w:numId w:val="248"/>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业务受理</w:t>
      </w:r>
    </w:p>
    <w:p w14:paraId="376F591C">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drawing>
          <wp:inline distT="0" distB="0" distL="114300" distR="114300">
            <wp:extent cx="5512435" cy="2165350"/>
            <wp:effectExtent l="0" t="0" r="2540" b="6350"/>
            <wp:docPr id="28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8"/>
                    <pic:cNvPicPr>
                      <a:picLocks noChangeAspect="1"/>
                    </pic:cNvPicPr>
                  </pic:nvPicPr>
                  <pic:blipFill>
                    <a:blip r:embed="rId149"/>
                    <a:stretch>
                      <a:fillRect/>
                    </a:stretch>
                  </pic:blipFill>
                  <pic:spPr>
                    <a:xfrm>
                      <a:off x="0" y="0"/>
                      <a:ext cx="5512435" cy="2165350"/>
                    </a:xfrm>
                    <a:prstGeom prst="rect">
                      <a:avLst/>
                    </a:prstGeom>
                    <a:noFill/>
                    <a:ln>
                      <a:noFill/>
                    </a:ln>
                  </pic:spPr>
                </pic:pic>
              </a:graphicData>
            </a:graphic>
          </wp:inline>
        </w:drawing>
      </w:r>
    </w:p>
    <w:p w14:paraId="64306BF9">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支持填写客户信息、站点信息填写，并支持对应的字段的导入、导出功能</w:t>
      </w:r>
    </w:p>
    <w:p w14:paraId="6B362426">
      <w:pPr>
        <w:numPr>
          <w:ilvl w:val="0"/>
          <w:numId w:val="248"/>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资源审核</w:t>
      </w:r>
    </w:p>
    <w:p w14:paraId="3B595E4C">
      <w:pPr>
        <w:widowControl w:val="0"/>
        <w:numPr>
          <w:ilvl w:val="0"/>
          <w:numId w:val="0"/>
        </w:numPr>
        <w:bidi w:val="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4975" cy="953770"/>
            <wp:effectExtent l="0" t="0" r="0" b="8255"/>
            <wp:docPr id="29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9"/>
                    <pic:cNvPicPr>
                      <a:picLocks noChangeAspect="1"/>
                    </pic:cNvPicPr>
                  </pic:nvPicPr>
                  <pic:blipFill>
                    <a:blip r:embed="rId150"/>
                    <a:stretch>
                      <a:fillRect/>
                    </a:stretch>
                  </pic:blipFill>
                  <pic:spPr>
                    <a:xfrm>
                      <a:off x="0" y="0"/>
                      <a:ext cx="5514975" cy="953770"/>
                    </a:xfrm>
                    <a:prstGeom prst="rect">
                      <a:avLst/>
                    </a:prstGeom>
                    <a:noFill/>
                    <a:ln>
                      <a:noFill/>
                    </a:ln>
                  </pic:spPr>
                </pic:pic>
              </a:graphicData>
            </a:graphic>
          </wp:inline>
        </w:drawing>
      </w:r>
    </w:p>
    <w:p w14:paraId="375D760F">
      <w:pPr>
        <w:widowControl w:val="0"/>
        <w:numPr>
          <w:ilvl w:val="0"/>
          <w:numId w:val="0"/>
        </w:numPr>
        <w:bidi w:val="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支持对资源进行开展审核。</w:t>
      </w:r>
    </w:p>
    <w:p w14:paraId="602A416E">
      <w:pPr>
        <w:numPr>
          <w:ilvl w:val="0"/>
          <w:numId w:val="248"/>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配置下发</w:t>
      </w:r>
    </w:p>
    <w:p w14:paraId="010A6400">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8785" cy="2230755"/>
            <wp:effectExtent l="0" t="0" r="5715" b="7620"/>
            <wp:docPr id="29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11"/>
                    <pic:cNvPicPr>
                      <a:picLocks noChangeAspect="1"/>
                    </pic:cNvPicPr>
                  </pic:nvPicPr>
                  <pic:blipFill>
                    <a:blip r:embed="rId152"/>
                    <a:stretch>
                      <a:fillRect/>
                    </a:stretch>
                  </pic:blipFill>
                  <pic:spPr>
                    <a:xfrm>
                      <a:off x="0" y="0"/>
                      <a:ext cx="5518785" cy="2230755"/>
                    </a:xfrm>
                    <a:prstGeom prst="rect">
                      <a:avLst/>
                    </a:prstGeom>
                    <a:noFill/>
                    <a:ln>
                      <a:noFill/>
                    </a:ln>
                  </pic:spPr>
                </pic:pic>
              </a:graphicData>
            </a:graphic>
          </wp:inline>
        </w:drawing>
      </w:r>
    </w:p>
    <w:p w14:paraId="36023415">
      <w:pPr>
        <w:widowControl w:val="0"/>
        <w:numPr>
          <w:ilvl w:val="0"/>
          <w:numId w:val="0"/>
        </w:numPr>
        <w:bidi w:val="0"/>
        <w:ind w:firstLine="420" w:firstLineChars="20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支持站点信息、设备信息等CM2网络资源信息下发至工作台</w:t>
      </w:r>
    </w:p>
    <w:p w14:paraId="3C8BE5BD">
      <w:pPr>
        <w:numPr>
          <w:ilvl w:val="0"/>
          <w:numId w:val="248"/>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工单归档</w:t>
      </w:r>
    </w:p>
    <w:p w14:paraId="21F350BC">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6720" cy="960120"/>
            <wp:effectExtent l="0" t="0" r="8255" b="1905"/>
            <wp:docPr id="29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2"/>
                    <pic:cNvPicPr>
                      <a:picLocks noChangeAspect="1"/>
                    </pic:cNvPicPr>
                  </pic:nvPicPr>
                  <pic:blipFill>
                    <a:blip r:embed="rId153"/>
                    <a:stretch>
                      <a:fillRect/>
                    </a:stretch>
                  </pic:blipFill>
                  <pic:spPr>
                    <a:xfrm>
                      <a:off x="0" y="0"/>
                      <a:ext cx="5506720" cy="960120"/>
                    </a:xfrm>
                    <a:prstGeom prst="rect">
                      <a:avLst/>
                    </a:prstGeom>
                    <a:noFill/>
                    <a:ln>
                      <a:noFill/>
                    </a:ln>
                  </pic:spPr>
                </pic:pic>
              </a:graphicData>
            </a:graphic>
          </wp:inline>
        </w:drawing>
      </w:r>
    </w:p>
    <w:p w14:paraId="5FF8F4B7">
      <w:pPr>
        <w:widowControl w:val="0"/>
        <w:numPr>
          <w:ilvl w:val="0"/>
          <w:numId w:val="0"/>
        </w:numPr>
        <w:bidi w:val="0"/>
        <w:ind w:firstLine="420" w:firstLineChars="20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工单流转完成后，支持通知ESOP进行报结，并支持资源数据导出。</w:t>
      </w:r>
    </w:p>
    <w:p w14:paraId="35032218">
      <w:pPr>
        <w:keepNext/>
        <w:numPr>
          <w:ilvl w:val="3"/>
          <w:numId w:val="225"/>
        </w:numPr>
        <w:spacing w:line="360" w:lineRule="auto"/>
        <w:outlineLvl w:val="3"/>
        <w:rPr>
          <w:rFonts w:hint="eastAsia" w:ascii="Times New Roman" w:hAnsi="Times New Roman"/>
        </w:rPr>
      </w:pPr>
      <w:r>
        <w:rPr>
          <w:rFonts w:hint="eastAsia" w:ascii="Times New Roman" w:hAnsi="Times New Roman"/>
        </w:rPr>
        <w:fldChar w:fldCharType="begin"/>
      </w:r>
      <w:r>
        <w:rPr>
          <w:rFonts w:hint="eastAsia" w:ascii="Times New Roman" w:hAnsi="Times New Roman"/>
        </w:rPr>
        <w:instrText xml:space="preserve"> HYPERLINK \l _Toc5444 </w:instrText>
      </w:r>
      <w:r>
        <w:rPr>
          <w:rFonts w:hint="eastAsia" w:ascii="Times New Roman" w:hAnsi="Times New Roman"/>
        </w:rPr>
        <w:fldChar w:fldCharType="separate"/>
      </w:r>
      <w:r>
        <w:rPr>
          <w:rFonts w:hint="default" w:ascii="Times New Roman" w:hAnsi="Times New Roman"/>
          <w:lang w:eastAsia="zh-Hans"/>
        </w:rPr>
        <w:t>优化MSP服务开通能力</w:t>
      </w:r>
      <w:r>
        <w:rPr>
          <w:rFonts w:hint="eastAsia" w:ascii="Times New Roman" w:hAnsi="Times New Roman"/>
        </w:rPr>
        <w:fldChar w:fldCharType="end"/>
      </w:r>
    </w:p>
    <w:p w14:paraId="75AB70C0">
      <w:pPr>
        <w:keepNext/>
        <w:numPr>
          <w:ilvl w:val="4"/>
          <w:numId w:val="225"/>
        </w:numPr>
        <w:tabs>
          <w:tab w:val="left" w:pos="0"/>
          <w:tab w:val="clear" w:pos="420"/>
        </w:tabs>
        <w:spacing w:line="360" w:lineRule="auto"/>
        <w:outlineLvl w:val="4"/>
        <w:rPr>
          <w:rFonts w:hint="eastAsia" w:ascii="Times New Roman" w:hAnsi="Times New Roman"/>
        </w:rPr>
      </w:pPr>
      <w:r>
        <w:rPr>
          <w:rFonts w:hint="eastAsia" w:ascii="Times New Roman" w:hAnsi="Times New Roman"/>
        </w:rPr>
        <w:fldChar w:fldCharType="begin"/>
      </w:r>
      <w:r>
        <w:rPr>
          <w:rFonts w:hint="eastAsia" w:ascii="Times New Roman" w:hAnsi="Times New Roman"/>
        </w:rPr>
        <w:instrText xml:space="preserve"> HYPERLINK \l _Toc9431 </w:instrText>
      </w:r>
      <w:r>
        <w:rPr>
          <w:rFonts w:hint="eastAsia" w:ascii="Times New Roman" w:hAnsi="Times New Roman"/>
        </w:rPr>
        <w:fldChar w:fldCharType="separate"/>
      </w:r>
      <w:r>
        <w:rPr>
          <w:rFonts w:hint="default" w:ascii="Times New Roman" w:hAnsi="Times New Roman"/>
        </w:rPr>
        <w:t>新增云电脑装维</w:t>
      </w:r>
      <w:r>
        <w:rPr>
          <w:rFonts w:hint="default" w:ascii="Times New Roman" w:hAnsi="Times New Roman"/>
          <w:lang w:val="en-US" w:eastAsia="zh-CN"/>
        </w:rPr>
        <w:t>服务</w:t>
      </w:r>
      <w:r>
        <w:rPr>
          <w:rFonts w:hint="default" w:ascii="Times New Roman" w:hAnsi="Times New Roman"/>
        </w:rPr>
        <w:t>编排能力</w:t>
      </w:r>
      <w:r>
        <w:rPr>
          <w:rFonts w:hint="eastAsia" w:ascii="Times New Roman" w:hAnsi="Times New Roman"/>
        </w:rPr>
        <w:fldChar w:fldCharType="end"/>
      </w:r>
    </w:p>
    <w:p w14:paraId="5C6A9C5C">
      <w:pPr>
        <w:spacing w:line="360" w:lineRule="auto"/>
        <w:ind w:firstLine="420" w:firstLineChars="200"/>
        <w:rPr>
          <w:szCs w:val="21"/>
        </w:rPr>
      </w:pPr>
      <w:r>
        <w:rPr>
          <w:rFonts w:hint="eastAsia"/>
          <w:szCs w:val="21"/>
        </w:rPr>
        <w:t>能够接收云能派发的云电脑装维工单，且流程环节包含收生产任务单，展示工单流水号、装维类型，云电脑提供方式，终端安装数量等。</w:t>
      </w:r>
    </w:p>
    <w:p w14:paraId="75A3D2DD">
      <w:pPr>
        <w:spacing w:line="360" w:lineRule="auto"/>
        <w:rPr>
          <w:rFonts w:hint="eastAsia"/>
          <w:szCs w:val="21"/>
        </w:rPr>
      </w:pPr>
      <w:r>
        <w:drawing>
          <wp:inline distT="0" distB="0" distL="0" distR="0">
            <wp:extent cx="5520055" cy="2028825"/>
            <wp:effectExtent l="0" t="0" r="12065" b="13335"/>
            <wp:docPr id="5508653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865382" name="图片 1"/>
                    <pic:cNvPicPr>
                      <a:picLocks noChangeAspect="1"/>
                    </pic:cNvPicPr>
                  </pic:nvPicPr>
                  <pic:blipFill>
                    <a:blip r:embed="rId156"/>
                    <a:stretch>
                      <a:fillRect/>
                    </a:stretch>
                  </pic:blipFill>
                  <pic:spPr>
                    <a:xfrm>
                      <a:off x="0" y="0"/>
                      <a:ext cx="5520055" cy="2028825"/>
                    </a:xfrm>
                    <a:prstGeom prst="rect">
                      <a:avLst/>
                    </a:prstGeom>
                  </pic:spPr>
                </pic:pic>
              </a:graphicData>
            </a:graphic>
          </wp:inline>
        </w:drawing>
      </w:r>
    </w:p>
    <w:p w14:paraId="34C11E41">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textAlignment w:val="auto"/>
      </w:pPr>
      <w:r>
        <w:rPr>
          <w:rFonts w:hint="eastAsia"/>
        </w:rPr>
        <w:t>新增云电脑装维单派发集客APP能力</w:t>
      </w:r>
    </w:p>
    <w:p w14:paraId="7F8987B2">
      <w:pPr>
        <w:spacing w:line="360" w:lineRule="auto"/>
        <w:ind w:firstLine="420" w:firstLineChars="200"/>
        <w:rPr>
          <w:szCs w:val="21"/>
        </w:rPr>
      </w:pPr>
      <w:r>
        <w:rPr>
          <w:rFonts w:hint="eastAsia"/>
          <w:szCs w:val="21"/>
        </w:rPr>
        <w:t>云电脑装维流程包含服务组织实施和服务质量验证两个环节。</w:t>
      </w:r>
    </w:p>
    <w:p w14:paraId="75C185A5">
      <w:pPr>
        <w:spacing w:line="360" w:lineRule="auto"/>
        <w:rPr>
          <w:rFonts w:hint="eastAsia"/>
          <w:szCs w:val="21"/>
        </w:rPr>
      </w:pPr>
      <w:r>
        <w:drawing>
          <wp:inline distT="0" distB="0" distL="0" distR="0">
            <wp:extent cx="5520055" cy="2163445"/>
            <wp:effectExtent l="0" t="0" r="12065" b="635"/>
            <wp:docPr id="6342730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3094" name="图片 1"/>
                    <pic:cNvPicPr>
                      <a:picLocks noChangeAspect="1"/>
                    </pic:cNvPicPr>
                  </pic:nvPicPr>
                  <pic:blipFill>
                    <a:blip r:embed="rId157"/>
                    <a:stretch>
                      <a:fillRect/>
                    </a:stretch>
                  </pic:blipFill>
                  <pic:spPr>
                    <a:xfrm>
                      <a:off x="0" y="0"/>
                      <a:ext cx="5520055" cy="2163445"/>
                    </a:xfrm>
                    <a:prstGeom prst="rect">
                      <a:avLst/>
                    </a:prstGeom>
                  </pic:spPr>
                </pic:pic>
              </a:graphicData>
            </a:graphic>
          </wp:inline>
        </w:drawing>
      </w:r>
    </w:p>
    <w:p w14:paraId="39E454EF">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textAlignment w:val="auto"/>
      </w:pPr>
      <w:r>
        <w:rPr>
          <w:rFonts w:hint="eastAsia"/>
        </w:rPr>
        <w:t>新增云电脑装维信息同步资源中心能力</w:t>
      </w:r>
    </w:p>
    <w:p w14:paraId="790FE9B4">
      <w:pPr>
        <w:spacing w:line="360" w:lineRule="auto"/>
        <w:ind w:firstLine="420" w:firstLineChars="200"/>
        <w:rPr>
          <w:szCs w:val="21"/>
        </w:rPr>
      </w:pPr>
      <w:r>
        <w:rPr>
          <w:rFonts w:hint="eastAsia"/>
          <w:szCs w:val="21"/>
        </w:rPr>
        <w:t>云电脑装维流程包含信息同步资管系统环节。</w:t>
      </w:r>
    </w:p>
    <w:p w14:paraId="0DC072C9">
      <w:pPr>
        <w:spacing w:line="360" w:lineRule="auto"/>
        <w:rPr>
          <w:rFonts w:hint="eastAsia"/>
          <w:szCs w:val="21"/>
        </w:rPr>
      </w:pPr>
      <w:r>
        <w:drawing>
          <wp:inline distT="0" distB="0" distL="0" distR="0">
            <wp:extent cx="5520055" cy="1078230"/>
            <wp:effectExtent l="0" t="0" r="12065" b="3810"/>
            <wp:docPr id="6286155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615596" name="图片 1"/>
                    <pic:cNvPicPr>
                      <a:picLocks noChangeAspect="1"/>
                    </pic:cNvPicPr>
                  </pic:nvPicPr>
                  <pic:blipFill>
                    <a:blip r:embed="rId158"/>
                    <a:stretch>
                      <a:fillRect/>
                    </a:stretch>
                  </pic:blipFill>
                  <pic:spPr>
                    <a:xfrm>
                      <a:off x="0" y="0"/>
                      <a:ext cx="5520055" cy="1078230"/>
                    </a:xfrm>
                    <a:prstGeom prst="rect">
                      <a:avLst/>
                    </a:prstGeom>
                  </pic:spPr>
                </pic:pic>
              </a:graphicData>
            </a:graphic>
          </wp:inline>
        </w:drawing>
      </w:r>
    </w:p>
    <w:p w14:paraId="508C32C0">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textAlignment w:val="auto"/>
      </w:pPr>
      <w:r>
        <w:rPr>
          <w:rFonts w:hint="eastAsia"/>
        </w:rPr>
        <w:t>新增云电脑装维信息同步一体化平台能力</w:t>
      </w:r>
    </w:p>
    <w:p w14:paraId="4BD14080">
      <w:pPr>
        <w:spacing w:line="360" w:lineRule="auto"/>
        <w:ind w:firstLine="420" w:firstLineChars="200"/>
        <w:rPr>
          <w:szCs w:val="21"/>
        </w:rPr>
      </w:pPr>
      <w:r>
        <w:rPr>
          <w:rFonts w:hint="eastAsia"/>
          <w:szCs w:val="21"/>
        </w:rPr>
        <w:t>云电脑装维流程包含信息同步一体化平台个环节。</w:t>
      </w:r>
    </w:p>
    <w:p w14:paraId="4587C99B">
      <w:pPr>
        <w:pStyle w:val="2"/>
        <w:rPr>
          <w:rFonts w:hint="eastAsia"/>
        </w:rPr>
      </w:pPr>
      <w:r>
        <w:drawing>
          <wp:inline distT="0" distB="0" distL="0" distR="0">
            <wp:extent cx="5520055" cy="1110615"/>
            <wp:effectExtent l="0" t="0" r="12065" b="1905"/>
            <wp:docPr id="10184893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489368" name="图片 1"/>
                    <pic:cNvPicPr>
                      <a:picLocks noChangeAspect="1"/>
                    </pic:cNvPicPr>
                  </pic:nvPicPr>
                  <pic:blipFill>
                    <a:blip r:embed="rId159"/>
                    <a:stretch>
                      <a:fillRect/>
                    </a:stretch>
                  </pic:blipFill>
                  <pic:spPr>
                    <a:xfrm>
                      <a:off x="0" y="0"/>
                      <a:ext cx="5520055" cy="1110615"/>
                    </a:xfrm>
                    <a:prstGeom prst="rect">
                      <a:avLst/>
                    </a:prstGeom>
                  </pic:spPr>
                </pic:pic>
              </a:graphicData>
            </a:graphic>
          </wp:inline>
        </w:drawing>
      </w:r>
    </w:p>
    <w:p w14:paraId="5397FAA8">
      <w:pPr>
        <w:pStyle w:val="6"/>
        <w:numPr>
          <w:ilvl w:val="2"/>
          <w:numId w:val="225"/>
        </w:numPr>
        <w:tabs>
          <w:tab w:val="left" w:pos="0"/>
          <w:tab w:val="left" w:pos="237"/>
          <w:tab w:val="clear" w:pos="420"/>
          <w:tab w:val="clear" w:pos="2847"/>
        </w:tabs>
        <w:spacing w:before="0" w:after="0" w:line="360" w:lineRule="auto"/>
        <w:rPr>
          <w:rFonts w:hint="eastAsia" w:ascii="Times New Roman" w:hAnsi="Times New Roman"/>
          <w:b w:val="0"/>
          <w:sz w:val="24"/>
          <w:szCs w:val="24"/>
        </w:rPr>
      </w:pPr>
      <w:bookmarkStart w:id="49" w:name="_Toc19925"/>
      <w:r>
        <w:rPr>
          <w:rFonts w:hint="eastAsia" w:ascii="Times New Roman" w:hAnsi="Times New Roman"/>
          <w:b w:val="0"/>
          <w:sz w:val="24"/>
          <w:szCs w:val="24"/>
        </w:rPr>
        <w:fldChar w:fldCharType="begin"/>
      </w:r>
      <w:r>
        <w:rPr>
          <w:rFonts w:hint="eastAsia" w:ascii="Times New Roman" w:hAnsi="Times New Roman"/>
          <w:b w:val="0"/>
          <w:sz w:val="24"/>
          <w:szCs w:val="24"/>
        </w:rPr>
        <w:instrText xml:space="preserve"> HYPERLINK \l _Toc20040 </w:instrText>
      </w:r>
      <w:r>
        <w:rPr>
          <w:rFonts w:hint="eastAsia" w:ascii="Times New Roman" w:hAnsi="Times New Roman"/>
          <w:b w:val="0"/>
          <w:sz w:val="24"/>
          <w:szCs w:val="24"/>
        </w:rPr>
        <w:fldChar w:fldCharType="separate"/>
      </w:r>
      <w:r>
        <w:rPr>
          <w:rFonts w:hint="default" w:ascii="Times New Roman" w:hAnsi="Times New Roman"/>
          <w:b w:val="0"/>
          <w:sz w:val="24"/>
          <w:szCs w:val="24"/>
          <w:lang w:val="en-US" w:eastAsia="zh-CN"/>
        </w:rPr>
        <w:t>大视频业务开通</w:t>
      </w:r>
      <w:r>
        <w:rPr>
          <w:rFonts w:hint="eastAsia" w:ascii="Times New Roman" w:hAnsi="Times New Roman"/>
          <w:b w:val="0"/>
          <w:sz w:val="24"/>
          <w:szCs w:val="24"/>
        </w:rPr>
        <w:fldChar w:fldCharType="end"/>
      </w:r>
      <w:bookmarkEnd w:id="49"/>
    </w:p>
    <w:p w14:paraId="1AC80B42">
      <w:pPr>
        <w:keepNext/>
        <w:numPr>
          <w:ilvl w:val="3"/>
          <w:numId w:val="225"/>
        </w:numPr>
        <w:spacing w:line="360" w:lineRule="auto"/>
        <w:outlineLvl w:val="3"/>
        <w:rPr>
          <w:rFonts w:hint="eastAsia" w:ascii="Times New Roman" w:hAnsi="Times New Roman"/>
        </w:rPr>
      </w:pPr>
      <w:r>
        <w:rPr>
          <w:rFonts w:hint="eastAsia" w:ascii="Times New Roman" w:hAnsi="Times New Roman"/>
        </w:rPr>
        <w:fldChar w:fldCharType="begin"/>
      </w:r>
      <w:r>
        <w:rPr>
          <w:rFonts w:hint="eastAsia" w:ascii="Times New Roman" w:hAnsi="Times New Roman"/>
        </w:rPr>
        <w:instrText xml:space="preserve"> HYPERLINK \l _Toc17644 </w:instrText>
      </w:r>
      <w:r>
        <w:rPr>
          <w:rFonts w:hint="eastAsia" w:ascii="Times New Roman" w:hAnsi="Times New Roman"/>
        </w:rPr>
        <w:fldChar w:fldCharType="separate"/>
      </w:r>
      <w:r>
        <w:rPr>
          <w:rFonts w:hint="default" w:ascii="Times New Roman" w:hAnsi="Times New Roman"/>
          <w:lang w:val="en-US" w:eastAsia="zh-CN"/>
        </w:rPr>
        <w:t>优化</w:t>
      </w:r>
      <w:r>
        <w:rPr>
          <w:rFonts w:hint="default" w:ascii="Times New Roman" w:hAnsi="Times New Roman"/>
          <w:lang w:eastAsia="zh-Hans"/>
        </w:rPr>
        <w:t>行业视频</w:t>
      </w:r>
      <w:r>
        <w:rPr>
          <w:rFonts w:hint="default" w:ascii="Times New Roman" w:hAnsi="Times New Roman"/>
          <w:lang w:val="en-US" w:eastAsia="zh-CN"/>
        </w:rPr>
        <w:t>开通</w:t>
      </w:r>
      <w:r>
        <w:rPr>
          <w:rFonts w:hint="default" w:ascii="Times New Roman" w:hAnsi="Times New Roman"/>
          <w:lang w:eastAsia="zh-Hans"/>
        </w:rPr>
        <w:t>能力</w:t>
      </w:r>
      <w:r>
        <w:rPr>
          <w:rFonts w:hint="eastAsia" w:ascii="Times New Roman" w:hAnsi="Times New Roman"/>
        </w:rPr>
        <w:fldChar w:fldCharType="end"/>
      </w:r>
    </w:p>
    <w:p w14:paraId="66D622BE">
      <w:pPr>
        <w:keepNext/>
        <w:numPr>
          <w:ilvl w:val="4"/>
          <w:numId w:val="225"/>
        </w:numPr>
        <w:tabs>
          <w:tab w:val="left" w:pos="0"/>
          <w:tab w:val="clear" w:pos="420"/>
        </w:tabs>
        <w:spacing w:line="360" w:lineRule="auto"/>
        <w:ind w:left="0" w:leftChars="0" w:firstLine="0" w:firstLineChars="0"/>
        <w:outlineLvl w:val="4"/>
        <w:rPr>
          <w:rFonts w:hint="default" w:asciiTheme="minorEastAsia" w:hAnsiTheme="minorEastAsia" w:eastAsiaTheme="minorEastAsia" w:cstheme="minorEastAsia"/>
          <w:sz w:val="21"/>
          <w:szCs w:val="21"/>
        </w:rPr>
      </w:pPr>
      <w:r>
        <w:rPr>
          <w:rFonts w:hint="default" w:asciiTheme="minorEastAsia" w:hAnsiTheme="minorEastAsia" w:eastAsiaTheme="minorEastAsia" w:cstheme="minorEastAsia"/>
          <w:sz w:val="21"/>
          <w:szCs w:val="21"/>
          <w:lang w:val="en-US" w:eastAsia="zh-CN"/>
        </w:rPr>
        <w:t>新增</w:t>
      </w:r>
      <w:r>
        <w:rPr>
          <w:rFonts w:hint="default" w:asciiTheme="minorEastAsia" w:hAnsiTheme="minorEastAsia" w:eastAsiaTheme="minorEastAsia" w:cstheme="minorEastAsia"/>
          <w:sz w:val="21"/>
          <w:szCs w:val="21"/>
        </w:rPr>
        <w:t>行业视频</w:t>
      </w:r>
      <w:r>
        <w:rPr>
          <w:rFonts w:hint="default" w:asciiTheme="minorEastAsia" w:hAnsiTheme="minorEastAsia" w:eastAsiaTheme="minorEastAsia" w:cstheme="minorEastAsia"/>
          <w:sz w:val="21"/>
          <w:szCs w:val="21"/>
          <w:lang w:eastAsia="zh"/>
        </w:rPr>
        <w:t>行业版</w:t>
      </w:r>
      <w:r>
        <w:rPr>
          <w:rFonts w:hint="default" w:asciiTheme="minorEastAsia" w:hAnsiTheme="minorEastAsia" w:eastAsiaTheme="minorEastAsia" w:cstheme="minorEastAsia"/>
          <w:sz w:val="21"/>
          <w:szCs w:val="21"/>
          <w:lang w:val="en-US" w:eastAsia="zh-CN"/>
        </w:rPr>
        <w:t>业务</w:t>
      </w:r>
      <w:r>
        <w:rPr>
          <w:rFonts w:hint="default" w:asciiTheme="minorEastAsia" w:hAnsiTheme="minorEastAsia" w:eastAsiaTheme="minorEastAsia" w:cstheme="minorEastAsia"/>
          <w:sz w:val="21"/>
          <w:szCs w:val="21"/>
          <w:lang w:eastAsia="zh-Hans"/>
        </w:rPr>
        <w:t>编排能力</w:t>
      </w:r>
    </w:p>
    <w:p w14:paraId="1480F1B0">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行业视频</w:t>
      </w:r>
      <w:r>
        <w:rPr>
          <w:rFonts w:hint="eastAsia" w:asciiTheme="minorEastAsia" w:hAnsiTheme="minorEastAsia" w:cstheme="minorEastAsia"/>
          <w:sz w:val="21"/>
          <w:szCs w:val="21"/>
          <w:lang w:eastAsia="zh-CN"/>
        </w:rPr>
        <w:t>行业版</w:t>
      </w:r>
      <w:r>
        <w:rPr>
          <w:rFonts w:hint="eastAsia" w:asciiTheme="minorEastAsia" w:hAnsiTheme="minorEastAsia" w:eastAsiaTheme="minorEastAsia" w:cstheme="minorEastAsia"/>
          <w:sz w:val="21"/>
          <w:szCs w:val="21"/>
        </w:rPr>
        <w:t>开通</w:t>
      </w:r>
      <w:r>
        <w:rPr>
          <w:rFonts w:hint="eastAsia" w:asciiTheme="minorEastAsia" w:hAnsiTheme="minorEastAsia" w:eastAsiaTheme="minorEastAsia" w:cstheme="minorEastAsia"/>
          <w:sz w:val="21"/>
          <w:szCs w:val="21"/>
          <w:lang w:eastAsia="zh-Hans"/>
        </w:rPr>
        <w:t>流程编排能力</w:t>
      </w:r>
    </w:p>
    <w:p w14:paraId="6B168201">
      <w:pPr>
        <w:numPr>
          <w:ilvl w:val="0"/>
          <w:numId w:val="249"/>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接收生产任务单并展示对应工单信息</w:t>
      </w:r>
    </w:p>
    <w:p w14:paraId="0DCEC580">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5450" cy="1743075"/>
            <wp:effectExtent l="0" t="0" r="0" b="0"/>
            <wp:docPr id="29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33"/>
                    <pic:cNvPicPr>
                      <a:picLocks noChangeAspect="1"/>
                    </pic:cNvPicPr>
                  </pic:nvPicPr>
                  <pic:blipFill>
                    <a:blip r:embed="rId160"/>
                    <a:stretch>
                      <a:fillRect/>
                    </a:stretch>
                  </pic:blipFill>
                  <pic:spPr>
                    <a:xfrm>
                      <a:off x="0" y="0"/>
                      <a:ext cx="5505450" cy="1743075"/>
                    </a:xfrm>
                    <a:prstGeom prst="rect">
                      <a:avLst/>
                    </a:prstGeom>
                    <a:noFill/>
                    <a:ln>
                      <a:noFill/>
                    </a:ln>
                  </pic:spPr>
                </pic:pic>
              </a:graphicData>
            </a:graphic>
          </wp:inline>
        </w:drawing>
      </w:r>
    </w:p>
    <w:p w14:paraId="07D96E12">
      <w:p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接收ESOP派发的开通工单，并进行工单信息呈现。</w:t>
      </w:r>
    </w:p>
    <w:p w14:paraId="2807CFE6">
      <w:pPr>
        <w:numPr>
          <w:ilvl w:val="0"/>
          <w:numId w:val="249"/>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业务受理</w:t>
      </w:r>
    </w:p>
    <w:p w14:paraId="2E1F2009">
      <w:pPr>
        <w:numPr>
          <w:ilvl w:val="0"/>
          <w:numId w:val="0"/>
        </w:numPr>
        <w:bidi w:val="0"/>
        <w:ind w:left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8150" cy="1233170"/>
            <wp:effectExtent l="0" t="0" r="6350" b="5080"/>
            <wp:docPr id="29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3"/>
                    <pic:cNvPicPr>
                      <a:picLocks noChangeAspect="1"/>
                    </pic:cNvPicPr>
                  </pic:nvPicPr>
                  <pic:blipFill>
                    <a:blip r:embed="rId161"/>
                    <a:stretch>
                      <a:fillRect/>
                    </a:stretch>
                  </pic:blipFill>
                  <pic:spPr>
                    <a:xfrm>
                      <a:off x="0" y="0"/>
                      <a:ext cx="5518150" cy="1233170"/>
                    </a:xfrm>
                    <a:prstGeom prst="rect">
                      <a:avLst/>
                    </a:prstGeom>
                    <a:noFill/>
                    <a:ln>
                      <a:noFill/>
                    </a:ln>
                  </pic:spPr>
                </pic:pic>
              </a:graphicData>
            </a:graphic>
          </wp:inline>
        </w:drawing>
      </w:r>
    </w:p>
    <w:p w14:paraId="04E7F906">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支持自动匹配对应的班组信息，并自动提交。</w:t>
      </w:r>
    </w:p>
    <w:p w14:paraId="7E21ADB3">
      <w:pPr>
        <w:numPr>
          <w:ilvl w:val="0"/>
          <w:numId w:val="249"/>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摄像头开户请求</w:t>
      </w:r>
    </w:p>
    <w:p w14:paraId="00BCF880">
      <w:p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4815" cy="980440"/>
            <wp:effectExtent l="0" t="0" r="635" b="635"/>
            <wp:docPr id="29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4"/>
                    <pic:cNvPicPr>
                      <a:picLocks noChangeAspect="1"/>
                    </pic:cNvPicPr>
                  </pic:nvPicPr>
                  <pic:blipFill>
                    <a:blip r:embed="rId162"/>
                    <a:stretch>
                      <a:fillRect/>
                    </a:stretch>
                  </pic:blipFill>
                  <pic:spPr>
                    <a:xfrm>
                      <a:off x="0" y="0"/>
                      <a:ext cx="5504815" cy="980440"/>
                    </a:xfrm>
                    <a:prstGeom prst="rect">
                      <a:avLst/>
                    </a:prstGeom>
                    <a:noFill/>
                    <a:ln>
                      <a:noFill/>
                    </a:ln>
                  </pic:spPr>
                </pic:pic>
              </a:graphicData>
            </a:graphic>
          </wp:inline>
        </w:drawing>
      </w:r>
    </w:p>
    <w:p w14:paraId="778E5388">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支持调用视频服务网关开通摄像头账号，并呈现开通结果。</w:t>
      </w:r>
    </w:p>
    <w:p w14:paraId="2DB8F13B">
      <w:pPr>
        <w:numPr>
          <w:ilvl w:val="0"/>
          <w:numId w:val="249"/>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客户端安装</w:t>
      </w:r>
    </w:p>
    <w:p w14:paraId="4DE803BD">
      <w:p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935980" cy="1345565"/>
            <wp:effectExtent l="0" t="0" r="7620" b="6985"/>
            <wp:docPr id="29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10"/>
                    <pic:cNvPicPr>
                      <a:picLocks noChangeAspect="1"/>
                    </pic:cNvPicPr>
                  </pic:nvPicPr>
                  <pic:blipFill>
                    <a:blip r:embed="rId163"/>
                    <a:stretch>
                      <a:fillRect/>
                    </a:stretch>
                  </pic:blipFill>
                  <pic:spPr>
                    <a:xfrm>
                      <a:off x="0" y="0"/>
                      <a:ext cx="5935980" cy="1345565"/>
                    </a:xfrm>
                    <a:prstGeom prst="rect">
                      <a:avLst/>
                    </a:prstGeom>
                    <a:noFill/>
                    <a:ln>
                      <a:noFill/>
                    </a:ln>
                  </pic:spPr>
                </pic:pic>
              </a:graphicData>
            </a:graphic>
          </wp:inline>
        </w:drawing>
      </w:r>
    </w:p>
    <w:p w14:paraId="53AB93B6">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支持调用集客APP推送施工待办。</w:t>
      </w:r>
    </w:p>
    <w:p w14:paraId="5AAE76C5">
      <w:pPr>
        <w:numPr>
          <w:ilvl w:val="0"/>
          <w:numId w:val="249"/>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设备SN获取</w:t>
      </w:r>
    </w:p>
    <w:p w14:paraId="20593D9B">
      <w:p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7515" cy="1003300"/>
            <wp:effectExtent l="0" t="0" r="6985" b="6350"/>
            <wp:docPr id="29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5"/>
                    <pic:cNvPicPr>
                      <a:picLocks noChangeAspect="1"/>
                    </pic:cNvPicPr>
                  </pic:nvPicPr>
                  <pic:blipFill>
                    <a:blip r:embed="rId164"/>
                    <a:stretch>
                      <a:fillRect/>
                    </a:stretch>
                  </pic:blipFill>
                  <pic:spPr>
                    <a:xfrm>
                      <a:off x="0" y="0"/>
                      <a:ext cx="5517515" cy="1003300"/>
                    </a:xfrm>
                    <a:prstGeom prst="rect">
                      <a:avLst/>
                    </a:prstGeom>
                    <a:noFill/>
                    <a:ln>
                      <a:noFill/>
                    </a:ln>
                  </pic:spPr>
                </pic:pic>
              </a:graphicData>
            </a:graphic>
          </wp:inline>
        </w:drawing>
      </w:r>
    </w:p>
    <w:p w14:paraId="6A138F78">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支持集客APP反馈SN设备信息，并发起设备绑定。</w:t>
      </w:r>
    </w:p>
    <w:p w14:paraId="7A92BBB8">
      <w:pPr>
        <w:numPr>
          <w:ilvl w:val="0"/>
          <w:numId w:val="249"/>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业务验证</w:t>
      </w:r>
    </w:p>
    <w:p w14:paraId="0D1E73B9">
      <w:p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9895" cy="1110615"/>
            <wp:effectExtent l="0" t="0" r="5080" b="3810"/>
            <wp:docPr id="29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7"/>
                    <pic:cNvPicPr>
                      <a:picLocks noChangeAspect="1"/>
                    </pic:cNvPicPr>
                  </pic:nvPicPr>
                  <pic:blipFill>
                    <a:blip r:embed="rId165"/>
                    <a:stretch>
                      <a:fillRect/>
                    </a:stretch>
                  </pic:blipFill>
                  <pic:spPr>
                    <a:xfrm>
                      <a:off x="0" y="0"/>
                      <a:ext cx="5509895" cy="1110615"/>
                    </a:xfrm>
                    <a:prstGeom prst="rect">
                      <a:avLst/>
                    </a:prstGeom>
                    <a:noFill/>
                    <a:ln>
                      <a:noFill/>
                    </a:ln>
                  </pic:spPr>
                </pic:pic>
              </a:graphicData>
            </a:graphic>
          </wp:inline>
        </w:drawing>
      </w:r>
    </w:p>
    <w:p w14:paraId="1AEC9A8B">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支持集客APP发起业务验证，并调用视频服务网关进行验证，反馈验证的URL地址。</w:t>
      </w:r>
    </w:p>
    <w:p w14:paraId="73F4E815">
      <w:pPr>
        <w:numPr>
          <w:ilvl w:val="0"/>
          <w:numId w:val="249"/>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t>装维结果报结</w:t>
      </w:r>
    </w:p>
    <w:p w14:paraId="12908B0B">
      <w:p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0530" cy="869950"/>
            <wp:effectExtent l="0" t="0" r="4445" b="6350"/>
            <wp:docPr id="29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8"/>
                    <pic:cNvPicPr>
                      <a:picLocks noChangeAspect="1"/>
                    </pic:cNvPicPr>
                  </pic:nvPicPr>
                  <pic:blipFill>
                    <a:blip r:embed="rId166"/>
                    <a:stretch>
                      <a:fillRect/>
                    </a:stretch>
                  </pic:blipFill>
                  <pic:spPr>
                    <a:xfrm>
                      <a:off x="0" y="0"/>
                      <a:ext cx="5510530" cy="869950"/>
                    </a:xfrm>
                    <a:prstGeom prst="rect">
                      <a:avLst/>
                    </a:prstGeom>
                    <a:noFill/>
                    <a:ln>
                      <a:noFill/>
                    </a:ln>
                  </pic:spPr>
                </pic:pic>
              </a:graphicData>
            </a:graphic>
          </wp:inline>
        </w:drawing>
      </w:r>
    </w:p>
    <w:p w14:paraId="72259B87">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支持调用集客APP调用装维结果，并呈现反馈的结果信息。</w:t>
      </w:r>
    </w:p>
    <w:p w14:paraId="647FCB2A">
      <w:pPr>
        <w:numPr>
          <w:ilvl w:val="0"/>
          <w:numId w:val="249"/>
        </w:numPr>
        <w:bidi w:val="0"/>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t>同步资源结果</w:t>
      </w:r>
    </w:p>
    <w:p w14:paraId="1E28CFC4">
      <w:pPr>
        <w:numPr>
          <w:ilvl w:val="0"/>
          <w:numId w:val="0"/>
        </w:numPr>
        <w:bidi w:val="0"/>
        <w:ind w:leftChars="0"/>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pPr>
      <w:r>
        <w:rPr>
          <w:rFonts w:hint="eastAsia" w:asciiTheme="minorEastAsia" w:hAnsiTheme="minorEastAsia" w:eastAsiaTheme="minorEastAsia" w:cstheme="minorEastAsia"/>
          <w:sz w:val="21"/>
          <w:szCs w:val="21"/>
        </w:rPr>
        <w:drawing>
          <wp:inline distT="0" distB="0" distL="114300" distR="114300">
            <wp:extent cx="5517515" cy="903605"/>
            <wp:effectExtent l="0" t="0" r="6985" b="1270"/>
            <wp:docPr id="30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9"/>
                    <pic:cNvPicPr>
                      <a:picLocks noChangeAspect="1"/>
                    </pic:cNvPicPr>
                  </pic:nvPicPr>
                  <pic:blipFill>
                    <a:blip r:embed="rId167"/>
                    <a:stretch>
                      <a:fillRect/>
                    </a:stretch>
                  </pic:blipFill>
                  <pic:spPr>
                    <a:xfrm>
                      <a:off x="0" y="0"/>
                      <a:ext cx="5517515" cy="903605"/>
                    </a:xfrm>
                    <a:prstGeom prst="rect">
                      <a:avLst/>
                    </a:prstGeom>
                    <a:noFill/>
                    <a:ln>
                      <a:noFill/>
                    </a:ln>
                  </pic:spPr>
                </pic:pic>
              </a:graphicData>
            </a:graphic>
          </wp:inline>
        </w:drawing>
      </w:r>
    </w:p>
    <w:p w14:paraId="3B1F5A70">
      <w:pPr>
        <w:numPr>
          <w:ilvl w:val="0"/>
          <w:numId w:val="0"/>
        </w:numPr>
        <w:bidi w:val="0"/>
        <w:ind w:leftChars="0" w:firstLine="420" w:firstLineChars="20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支撑调用资管同步接口，并将更新的应用类型送至资管，呈现同步结果；</w:t>
      </w:r>
    </w:p>
    <w:p w14:paraId="5550E5E5">
      <w:pPr>
        <w:numPr>
          <w:ilvl w:val="0"/>
          <w:numId w:val="0"/>
        </w:numPr>
        <w:bidi w:val="0"/>
        <w:ind w:leftChars="0" w:firstLine="420"/>
        <w:rPr>
          <w:rFonts w:hint="eastAsia" w:asciiTheme="minorEastAsia" w:hAnsiTheme="minorEastAsia" w:eastAsiaTheme="minorEastAsia" w:cstheme="minorEastAsia"/>
          <w:sz w:val="21"/>
          <w:szCs w:val="21"/>
          <w:lang w:val="en-US" w:eastAsia="zh-CN"/>
        </w:rPr>
      </w:pPr>
    </w:p>
    <w:p w14:paraId="757354BD">
      <w:pPr>
        <w:numPr>
          <w:ilvl w:val="0"/>
          <w:numId w:val="249"/>
        </w:numPr>
        <w:bidi w:val="0"/>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t>报结</w:t>
      </w:r>
    </w:p>
    <w:p w14:paraId="570290CE">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drawing>
          <wp:inline distT="0" distB="0" distL="114300" distR="114300">
            <wp:extent cx="5519420" cy="1237615"/>
            <wp:effectExtent l="0" t="0" r="5080" b="635"/>
            <wp:docPr id="30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10"/>
                    <pic:cNvPicPr>
                      <a:picLocks noChangeAspect="1"/>
                    </pic:cNvPicPr>
                  </pic:nvPicPr>
                  <pic:blipFill>
                    <a:blip r:embed="rId168"/>
                    <a:stretch>
                      <a:fillRect/>
                    </a:stretch>
                  </pic:blipFill>
                  <pic:spPr>
                    <a:xfrm>
                      <a:off x="0" y="0"/>
                      <a:ext cx="5519420" cy="1237615"/>
                    </a:xfrm>
                    <a:prstGeom prst="rect">
                      <a:avLst/>
                    </a:prstGeom>
                    <a:noFill/>
                    <a:ln>
                      <a:noFill/>
                    </a:ln>
                  </pic:spPr>
                </pic:pic>
              </a:graphicData>
            </a:graphic>
          </wp:inline>
        </w:drawing>
      </w:r>
    </w:p>
    <w:p w14:paraId="4868639F">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完成摄像头开通后，将工单报结至ESOP，收到报结后，完成系统工单报结。</w:t>
      </w:r>
    </w:p>
    <w:p w14:paraId="59404294">
      <w:pPr>
        <w:numPr>
          <w:ilvl w:val="0"/>
          <w:numId w:val="0"/>
        </w:numPr>
        <w:bidi w:val="0"/>
        <w:ind w:leftChars="0"/>
        <w:rPr>
          <w:rFonts w:hint="eastAsia" w:asciiTheme="minorEastAsia" w:hAnsiTheme="minorEastAsia" w:eastAsiaTheme="minorEastAsia" w:cstheme="minorEastAsia"/>
          <w:sz w:val="21"/>
          <w:szCs w:val="21"/>
          <w:lang w:val="en-US" w:eastAsia="zh-CN"/>
        </w:rPr>
      </w:pPr>
    </w:p>
    <w:p w14:paraId="29FD88DF">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行业视频</w:t>
      </w:r>
      <w:r>
        <w:rPr>
          <w:rFonts w:hint="eastAsia" w:asciiTheme="minorEastAsia" w:hAnsiTheme="minorEastAsia" w:cstheme="minorEastAsia"/>
          <w:sz w:val="21"/>
          <w:szCs w:val="21"/>
          <w:lang w:eastAsia="zh-CN"/>
        </w:rPr>
        <w:t>行业版</w:t>
      </w:r>
      <w:r>
        <w:rPr>
          <w:rFonts w:hint="eastAsia" w:asciiTheme="minorEastAsia" w:hAnsiTheme="minorEastAsia" w:eastAsiaTheme="minorEastAsia" w:cstheme="minorEastAsia"/>
          <w:sz w:val="21"/>
          <w:szCs w:val="21"/>
        </w:rPr>
        <w:t>变更时长</w:t>
      </w:r>
      <w:r>
        <w:rPr>
          <w:rFonts w:hint="eastAsia" w:asciiTheme="minorEastAsia" w:hAnsiTheme="minorEastAsia" w:eastAsiaTheme="minorEastAsia" w:cstheme="minorEastAsia"/>
          <w:sz w:val="21"/>
          <w:szCs w:val="21"/>
          <w:lang w:eastAsia="zh-Hans"/>
        </w:rPr>
        <w:t>流程编排能力</w:t>
      </w:r>
    </w:p>
    <w:p w14:paraId="3EE45527">
      <w:pPr>
        <w:numPr>
          <w:ilvl w:val="0"/>
          <w:numId w:val="250"/>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接收生产任务单并展示对应工单信息</w:t>
      </w:r>
    </w:p>
    <w:p w14:paraId="0D355A5C">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5450" cy="1743075"/>
            <wp:effectExtent l="0" t="0" r="0" b="0"/>
            <wp:docPr id="30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3"/>
                    <pic:cNvPicPr>
                      <a:picLocks noChangeAspect="1"/>
                    </pic:cNvPicPr>
                  </pic:nvPicPr>
                  <pic:blipFill>
                    <a:blip r:embed="rId160"/>
                    <a:stretch>
                      <a:fillRect/>
                    </a:stretch>
                  </pic:blipFill>
                  <pic:spPr>
                    <a:xfrm>
                      <a:off x="0" y="0"/>
                      <a:ext cx="5505450" cy="1743075"/>
                    </a:xfrm>
                    <a:prstGeom prst="rect">
                      <a:avLst/>
                    </a:prstGeom>
                    <a:noFill/>
                    <a:ln>
                      <a:noFill/>
                    </a:ln>
                  </pic:spPr>
                </pic:pic>
              </a:graphicData>
            </a:graphic>
          </wp:inline>
        </w:drawing>
      </w:r>
    </w:p>
    <w:p w14:paraId="29268F8C">
      <w:p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接收ESOP派发的变更时长工单，并进行工单信息呈现。</w:t>
      </w:r>
    </w:p>
    <w:p w14:paraId="33D83094">
      <w:pPr>
        <w:numPr>
          <w:ilvl w:val="0"/>
          <w:numId w:val="250"/>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调用视频服务网关进行摄像头存储时长的变更，完成变更后通知ESOP进行工单报结</w:t>
      </w:r>
    </w:p>
    <w:p w14:paraId="2A20788A">
      <w:pPr>
        <w:rPr>
          <w:rFonts w:hint="eastAsia" w:asciiTheme="minorEastAsia" w:hAnsiTheme="minorEastAsia" w:eastAsiaTheme="minorEastAsia" w:cstheme="minorEastAsia"/>
          <w:sz w:val="21"/>
          <w:szCs w:val="21"/>
        </w:rPr>
      </w:pPr>
    </w:p>
    <w:p w14:paraId="50ADC22F">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行业视频</w:t>
      </w:r>
      <w:r>
        <w:rPr>
          <w:rFonts w:hint="eastAsia" w:asciiTheme="minorEastAsia" w:hAnsiTheme="minorEastAsia" w:cstheme="minorEastAsia"/>
          <w:sz w:val="21"/>
          <w:szCs w:val="21"/>
          <w:lang w:eastAsia="zh-CN"/>
        </w:rPr>
        <w:t>行业版</w:t>
      </w:r>
      <w:r>
        <w:rPr>
          <w:rFonts w:hint="eastAsia" w:asciiTheme="minorEastAsia" w:hAnsiTheme="minorEastAsia" w:eastAsiaTheme="minorEastAsia" w:cstheme="minorEastAsia"/>
          <w:sz w:val="21"/>
          <w:szCs w:val="21"/>
        </w:rPr>
        <w:t>移机</w:t>
      </w:r>
      <w:r>
        <w:rPr>
          <w:rFonts w:hint="eastAsia" w:asciiTheme="minorEastAsia" w:hAnsiTheme="minorEastAsia" w:eastAsiaTheme="minorEastAsia" w:cstheme="minorEastAsia"/>
          <w:sz w:val="21"/>
          <w:szCs w:val="21"/>
          <w:lang w:eastAsia="zh-Hans"/>
        </w:rPr>
        <w:t>流程编排能力</w:t>
      </w:r>
    </w:p>
    <w:p w14:paraId="4D59E963">
      <w:pPr>
        <w:numPr>
          <w:ilvl w:val="0"/>
          <w:numId w:val="251"/>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接收生产任务单并展示对应工单信息</w:t>
      </w:r>
    </w:p>
    <w:p w14:paraId="6A320D89">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5450" cy="1743075"/>
            <wp:effectExtent l="0" t="0" r="0" b="0"/>
            <wp:docPr id="30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3"/>
                    <pic:cNvPicPr>
                      <a:picLocks noChangeAspect="1"/>
                    </pic:cNvPicPr>
                  </pic:nvPicPr>
                  <pic:blipFill>
                    <a:blip r:embed="rId160"/>
                    <a:stretch>
                      <a:fillRect/>
                    </a:stretch>
                  </pic:blipFill>
                  <pic:spPr>
                    <a:xfrm>
                      <a:off x="0" y="0"/>
                      <a:ext cx="5505450" cy="1743075"/>
                    </a:xfrm>
                    <a:prstGeom prst="rect">
                      <a:avLst/>
                    </a:prstGeom>
                    <a:noFill/>
                    <a:ln>
                      <a:noFill/>
                    </a:ln>
                  </pic:spPr>
                </pic:pic>
              </a:graphicData>
            </a:graphic>
          </wp:inline>
        </w:drawing>
      </w:r>
    </w:p>
    <w:p w14:paraId="08F4222D">
      <w:p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接收ESOP派发的移机工单，并进行工单信息呈现。</w:t>
      </w:r>
    </w:p>
    <w:p w14:paraId="28DB7364">
      <w:pPr>
        <w:numPr>
          <w:ilvl w:val="0"/>
          <w:numId w:val="251"/>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派发集客APP施工，完成摄像头移机并将变更地址信息通知ESOP进行工单报结</w:t>
      </w:r>
    </w:p>
    <w:p w14:paraId="0FCDCD94">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行业视频</w:t>
      </w:r>
      <w:r>
        <w:rPr>
          <w:rFonts w:hint="eastAsia" w:asciiTheme="minorEastAsia" w:hAnsiTheme="minorEastAsia" w:cstheme="minorEastAsia"/>
          <w:sz w:val="21"/>
          <w:szCs w:val="21"/>
          <w:lang w:eastAsia="zh-CN"/>
        </w:rPr>
        <w:t>行业版</w:t>
      </w:r>
      <w:r>
        <w:rPr>
          <w:rFonts w:hint="eastAsia" w:asciiTheme="minorEastAsia" w:hAnsiTheme="minorEastAsia" w:eastAsiaTheme="minorEastAsia" w:cstheme="minorEastAsia"/>
          <w:sz w:val="21"/>
          <w:szCs w:val="21"/>
        </w:rPr>
        <w:t>过户</w:t>
      </w:r>
      <w:r>
        <w:rPr>
          <w:rFonts w:hint="eastAsia" w:asciiTheme="minorEastAsia" w:hAnsiTheme="minorEastAsia" w:eastAsiaTheme="minorEastAsia" w:cstheme="minorEastAsia"/>
          <w:sz w:val="21"/>
          <w:szCs w:val="21"/>
          <w:lang w:eastAsia="zh-Hans"/>
        </w:rPr>
        <w:t>流程编排能力</w:t>
      </w:r>
    </w:p>
    <w:p w14:paraId="4C002C61">
      <w:pPr>
        <w:numPr>
          <w:ilvl w:val="0"/>
          <w:numId w:val="252"/>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接收生产任务单并展示对应工单信息</w:t>
      </w:r>
    </w:p>
    <w:p w14:paraId="32F38B92">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5450" cy="1743075"/>
            <wp:effectExtent l="0" t="0" r="0" b="0"/>
            <wp:docPr id="12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33"/>
                    <pic:cNvPicPr>
                      <a:picLocks noChangeAspect="1"/>
                    </pic:cNvPicPr>
                  </pic:nvPicPr>
                  <pic:blipFill>
                    <a:blip r:embed="rId160"/>
                    <a:stretch>
                      <a:fillRect/>
                    </a:stretch>
                  </pic:blipFill>
                  <pic:spPr>
                    <a:xfrm>
                      <a:off x="0" y="0"/>
                      <a:ext cx="5505450" cy="1743075"/>
                    </a:xfrm>
                    <a:prstGeom prst="rect">
                      <a:avLst/>
                    </a:prstGeom>
                    <a:noFill/>
                    <a:ln>
                      <a:noFill/>
                    </a:ln>
                  </pic:spPr>
                </pic:pic>
              </a:graphicData>
            </a:graphic>
          </wp:inline>
        </w:drawing>
      </w:r>
    </w:p>
    <w:p w14:paraId="24249D03">
      <w:p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接收ESOP派发的过户工单，并进行工单信息呈现。</w:t>
      </w:r>
    </w:p>
    <w:p w14:paraId="17676761">
      <w:pPr>
        <w:numPr>
          <w:ilvl w:val="0"/>
          <w:numId w:val="252"/>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收到过户工单后，将客户信息同至视频服务网关</w:t>
      </w:r>
    </w:p>
    <w:p w14:paraId="463DD680">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行业视频</w:t>
      </w:r>
      <w:r>
        <w:rPr>
          <w:rFonts w:hint="eastAsia" w:asciiTheme="minorEastAsia" w:hAnsiTheme="minorEastAsia" w:cstheme="minorEastAsia"/>
          <w:sz w:val="21"/>
          <w:szCs w:val="21"/>
          <w:lang w:eastAsia="zh-CN"/>
        </w:rPr>
        <w:t>行业版</w:t>
      </w:r>
      <w:r>
        <w:rPr>
          <w:rFonts w:hint="eastAsia" w:asciiTheme="minorEastAsia" w:hAnsiTheme="minorEastAsia" w:eastAsiaTheme="minorEastAsia" w:cstheme="minorEastAsia"/>
          <w:sz w:val="21"/>
          <w:szCs w:val="21"/>
        </w:rPr>
        <w:t>复机</w:t>
      </w:r>
      <w:r>
        <w:rPr>
          <w:rFonts w:hint="eastAsia" w:asciiTheme="minorEastAsia" w:hAnsiTheme="minorEastAsia" w:eastAsiaTheme="minorEastAsia" w:cstheme="minorEastAsia"/>
          <w:sz w:val="21"/>
          <w:szCs w:val="21"/>
          <w:lang w:eastAsia="zh-Hans"/>
        </w:rPr>
        <w:t>流程编排能力</w:t>
      </w:r>
    </w:p>
    <w:p w14:paraId="55938671">
      <w:pPr>
        <w:numPr>
          <w:ilvl w:val="0"/>
          <w:numId w:val="253"/>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接收生产任务单并展示对应工单信息</w:t>
      </w:r>
    </w:p>
    <w:p w14:paraId="5C29AFDE">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5450" cy="1743075"/>
            <wp:effectExtent l="0" t="0" r="0" b="0"/>
            <wp:docPr id="30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3"/>
                    <pic:cNvPicPr>
                      <a:picLocks noChangeAspect="1"/>
                    </pic:cNvPicPr>
                  </pic:nvPicPr>
                  <pic:blipFill>
                    <a:blip r:embed="rId160"/>
                    <a:stretch>
                      <a:fillRect/>
                    </a:stretch>
                  </pic:blipFill>
                  <pic:spPr>
                    <a:xfrm>
                      <a:off x="0" y="0"/>
                      <a:ext cx="5505450" cy="1743075"/>
                    </a:xfrm>
                    <a:prstGeom prst="rect">
                      <a:avLst/>
                    </a:prstGeom>
                    <a:noFill/>
                    <a:ln>
                      <a:noFill/>
                    </a:ln>
                  </pic:spPr>
                </pic:pic>
              </a:graphicData>
            </a:graphic>
          </wp:inline>
        </w:drawing>
      </w:r>
    </w:p>
    <w:p w14:paraId="40726DDF">
      <w:p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接收ESOP派发的复机工单，并进行工单信息呈现。</w:t>
      </w:r>
    </w:p>
    <w:p w14:paraId="04C8EA24">
      <w:pPr>
        <w:numPr>
          <w:ilvl w:val="0"/>
          <w:numId w:val="253"/>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收到复机工单后，将复机状态送至视频服务网关，完成复机后，报结ESOP。</w:t>
      </w:r>
    </w:p>
    <w:p w14:paraId="5D21181A">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行业视频</w:t>
      </w:r>
      <w:r>
        <w:rPr>
          <w:rFonts w:hint="eastAsia" w:asciiTheme="minorEastAsia" w:hAnsiTheme="minorEastAsia" w:cstheme="minorEastAsia"/>
          <w:sz w:val="21"/>
          <w:szCs w:val="21"/>
          <w:lang w:eastAsia="zh-CN"/>
        </w:rPr>
        <w:t>行业版</w:t>
      </w:r>
      <w:r>
        <w:rPr>
          <w:rFonts w:hint="eastAsia" w:asciiTheme="minorEastAsia" w:hAnsiTheme="minorEastAsia" w:eastAsiaTheme="minorEastAsia" w:cstheme="minorEastAsia"/>
          <w:sz w:val="21"/>
          <w:szCs w:val="21"/>
        </w:rPr>
        <w:t>停机</w:t>
      </w:r>
      <w:r>
        <w:rPr>
          <w:rFonts w:hint="eastAsia" w:asciiTheme="minorEastAsia" w:hAnsiTheme="minorEastAsia" w:eastAsiaTheme="minorEastAsia" w:cstheme="minorEastAsia"/>
          <w:sz w:val="21"/>
          <w:szCs w:val="21"/>
          <w:lang w:eastAsia="zh-Hans"/>
        </w:rPr>
        <w:t>流程编排能力</w:t>
      </w:r>
    </w:p>
    <w:p w14:paraId="78F3DD63">
      <w:pPr>
        <w:numPr>
          <w:ilvl w:val="0"/>
          <w:numId w:val="254"/>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接收生产任务单并展示对应工单信息</w:t>
      </w:r>
    </w:p>
    <w:p w14:paraId="31D5030C">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5450" cy="1743075"/>
            <wp:effectExtent l="0" t="0" r="0" b="0"/>
            <wp:docPr id="30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3"/>
                    <pic:cNvPicPr>
                      <a:picLocks noChangeAspect="1"/>
                    </pic:cNvPicPr>
                  </pic:nvPicPr>
                  <pic:blipFill>
                    <a:blip r:embed="rId160"/>
                    <a:stretch>
                      <a:fillRect/>
                    </a:stretch>
                  </pic:blipFill>
                  <pic:spPr>
                    <a:xfrm>
                      <a:off x="0" y="0"/>
                      <a:ext cx="5505450" cy="1743075"/>
                    </a:xfrm>
                    <a:prstGeom prst="rect">
                      <a:avLst/>
                    </a:prstGeom>
                    <a:noFill/>
                    <a:ln>
                      <a:noFill/>
                    </a:ln>
                  </pic:spPr>
                </pic:pic>
              </a:graphicData>
            </a:graphic>
          </wp:inline>
        </w:drawing>
      </w:r>
    </w:p>
    <w:p w14:paraId="1040BFA4">
      <w:p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接收ESOP派发的停机工单，并进行工单信息呈现。</w:t>
      </w:r>
    </w:p>
    <w:p w14:paraId="12E617CB">
      <w:pPr>
        <w:numPr>
          <w:ilvl w:val="0"/>
          <w:numId w:val="254"/>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收到停机工单后，将停机状态送至视频服务网关，完成停机操作，并报结ESOP。</w:t>
      </w:r>
    </w:p>
    <w:p w14:paraId="558B1D61">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行业视频</w:t>
      </w:r>
      <w:r>
        <w:rPr>
          <w:rFonts w:hint="eastAsia" w:asciiTheme="minorEastAsia" w:hAnsiTheme="minorEastAsia" w:cstheme="minorEastAsia"/>
          <w:sz w:val="21"/>
          <w:szCs w:val="21"/>
          <w:lang w:eastAsia="zh-CN"/>
        </w:rPr>
        <w:t>行业版</w:t>
      </w:r>
      <w:r>
        <w:rPr>
          <w:rFonts w:hint="eastAsia" w:asciiTheme="minorEastAsia" w:hAnsiTheme="minorEastAsia" w:eastAsiaTheme="minorEastAsia" w:cstheme="minorEastAsia"/>
          <w:sz w:val="21"/>
          <w:szCs w:val="21"/>
          <w:lang w:eastAsia="zh-Hans"/>
        </w:rPr>
        <w:t>退订流程编排能力</w:t>
      </w:r>
    </w:p>
    <w:p w14:paraId="486E0E89">
      <w:pPr>
        <w:numPr>
          <w:ilvl w:val="0"/>
          <w:numId w:val="255"/>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接收生产任务单并展示对应工单信息</w:t>
      </w:r>
    </w:p>
    <w:p w14:paraId="293431F9">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5450" cy="1743075"/>
            <wp:effectExtent l="0" t="0" r="0" b="0"/>
            <wp:docPr id="30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3"/>
                    <pic:cNvPicPr>
                      <a:picLocks noChangeAspect="1"/>
                    </pic:cNvPicPr>
                  </pic:nvPicPr>
                  <pic:blipFill>
                    <a:blip r:embed="rId160"/>
                    <a:stretch>
                      <a:fillRect/>
                    </a:stretch>
                  </pic:blipFill>
                  <pic:spPr>
                    <a:xfrm>
                      <a:off x="0" y="0"/>
                      <a:ext cx="5505450" cy="1743075"/>
                    </a:xfrm>
                    <a:prstGeom prst="rect">
                      <a:avLst/>
                    </a:prstGeom>
                    <a:noFill/>
                    <a:ln>
                      <a:noFill/>
                    </a:ln>
                  </pic:spPr>
                </pic:pic>
              </a:graphicData>
            </a:graphic>
          </wp:inline>
        </w:drawing>
      </w:r>
    </w:p>
    <w:p w14:paraId="6FBA103D">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接收ESOP派发的停机工单，并进行工单信息呈现。</w:t>
      </w:r>
    </w:p>
    <w:p w14:paraId="58E030F0">
      <w:pPr>
        <w:numPr>
          <w:ilvl w:val="0"/>
          <w:numId w:val="255"/>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业务受理</w:t>
      </w:r>
    </w:p>
    <w:p w14:paraId="71A7ECBB">
      <w:pPr>
        <w:numPr>
          <w:ilvl w:val="0"/>
          <w:numId w:val="0"/>
        </w:numPr>
        <w:bidi w:val="0"/>
        <w:ind w:left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6245" cy="1219835"/>
            <wp:effectExtent l="0" t="0" r="8255" b="8890"/>
            <wp:docPr id="30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2"/>
                    <pic:cNvPicPr>
                      <a:picLocks noChangeAspect="1"/>
                    </pic:cNvPicPr>
                  </pic:nvPicPr>
                  <pic:blipFill>
                    <a:blip r:embed="rId169"/>
                    <a:stretch>
                      <a:fillRect/>
                    </a:stretch>
                  </pic:blipFill>
                  <pic:spPr>
                    <a:xfrm>
                      <a:off x="0" y="0"/>
                      <a:ext cx="5516245" cy="1219835"/>
                    </a:xfrm>
                    <a:prstGeom prst="rect">
                      <a:avLst/>
                    </a:prstGeom>
                    <a:noFill/>
                    <a:ln>
                      <a:noFill/>
                    </a:ln>
                  </pic:spPr>
                </pic:pic>
              </a:graphicData>
            </a:graphic>
          </wp:inline>
        </w:drawing>
      </w:r>
    </w:p>
    <w:p w14:paraId="3701772B">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支持自动匹配对应的班组信息，并自动提交。</w:t>
      </w:r>
    </w:p>
    <w:p w14:paraId="1CB6AB07">
      <w:pPr>
        <w:numPr>
          <w:ilvl w:val="0"/>
          <w:numId w:val="255"/>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客户端拆除</w:t>
      </w:r>
    </w:p>
    <w:p w14:paraId="671F10E5">
      <w:pPr>
        <w:bidi w:val="0"/>
        <w:ind w:left="630" w:hanging="630" w:hangingChars="30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drawing>
          <wp:inline distT="0" distB="0" distL="114300" distR="114300">
            <wp:extent cx="5511800" cy="744855"/>
            <wp:effectExtent l="0" t="0" r="3175" b="7620"/>
            <wp:docPr id="3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1"/>
                    <pic:cNvPicPr>
                      <a:picLocks noChangeAspect="1"/>
                    </pic:cNvPicPr>
                  </pic:nvPicPr>
                  <pic:blipFill>
                    <a:blip r:embed="rId170"/>
                    <a:stretch>
                      <a:fillRect/>
                    </a:stretch>
                  </pic:blipFill>
                  <pic:spPr>
                    <a:xfrm>
                      <a:off x="0" y="0"/>
                      <a:ext cx="5511800" cy="744855"/>
                    </a:xfrm>
                    <a:prstGeom prst="rect">
                      <a:avLst/>
                    </a:prstGeom>
                    <a:noFill/>
                    <a:ln>
                      <a:noFill/>
                    </a:ln>
                  </pic:spPr>
                </pic:pic>
              </a:graphicData>
            </a:graphic>
          </wp:inline>
        </w:drawing>
      </w:r>
      <w:r>
        <w:rPr>
          <w:rFonts w:hint="eastAsia" w:asciiTheme="minorEastAsia" w:hAnsiTheme="minorEastAsia" w:eastAsiaTheme="minorEastAsia" w:cstheme="minorEastAsia"/>
          <w:sz w:val="21"/>
          <w:szCs w:val="21"/>
          <w:lang w:val="en-US" w:eastAsia="zh-CN"/>
        </w:rPr>
        <w:t>支持调用集客APP推送施工待办，开展现场拆除。</w:t>
      </w:r>
    </w:p>
    <w:p w14:paraId="6805408A">
      <w:pPr>
        <w:numPr>
          <w:ilvl w:val="0"/>
          <w:numId w:val="254"/>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摄像头账号拆除</w:t>
      </w:r>
    </w:p>
    <w:p w14:paraId="1D923EC7">
      <w:pPr>
        <w:bidi w:val="0"/>
        <w:ind w:firstLine="630" w:firstLineChars="30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支持调用视频服务网关接口，对摄像头账号信息进行释放，并进行工单信息呈现。</w:t>
      </w:r>
    </w:p>
    <w:p w14:paraId="32DC783C">
      <w:pPr>
        <w:numPr>
          <w:ilvl w:val="0"/>
          <w:numId w:val="254"/>
        </w:numPr>
        <w:bidi w:val="0"/>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t>同步</w:t>
      </w:r>
      <w:r>
        <w:rPr>
          <w:rFonts w:hint="eastAsia" w:asciiTheme="minorEastAsia" w:hAnsiTheme="minorEastAsia" w:eastAsiaTheme="minorEastAsia" w:cstheme="minorEastAsia"/>
          <w:sz w:val="21"/>
          <w:szCs w:val="21"/>
          <w:lang w:val="en-US" w:eastAsia="zh-CN"/>
        </w:rPr>
        <w:t>资源</w:t>
      </w:r>
      <w:r>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t>结果</w:t>
      </w:r>
    </w:p>
    <w:p w14:paraId="08EE8D60">
      <w:pPr>
        <w:numPr>
          <w:ilvl w:val="0"/>
          <w:numId w:val="0"/>
        </w:numPr>
        <w:bidi w:val="0"/>
        <w:ind w:leftChars="0"/>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pPr>
      <w:r>
        <w:rPr>
          <w:rFonts w:hint="eastAsia" w:asciiTheme="minorEastAsia" w:hAnsiTheme="minorEastAsia" w:eastAsiaTheme="minorEastAsia" w:cstheme="minorEastAsia"/>
          <w:sz w:val="21"/>
          <w:szCs w:val="21"/>
        </w:rPr>
        <w:drawing>
          <wp:inline distT="0" distB="0" distL="114300" distR="114300">
            <wp:extent cx="5517515" cy="903605"/>
            <wp:effectExtent l="0" t="0" r="6985" b="1270"/>
            <wp:docPr id="30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9"/>
                    <pic:cNvPicPr>
                      <a:picLocks noChangeAspect="1"/>
                    </pic:cNvPicPr>
                  </pic:nvPicPr>
                  <pic:blipFill>
                    <a:blip r:embed="rId167"/>
                    <a:stretch>
                      <a:fillRect/>
                    </a:stretch>
                  </pic:blipFill>
                  <pic:spPr>
                    <a:xfrm>
                      <a:off x="0" y="0"/>
                      <a:ext cx="5517515" cy="903605"/>
                    </a:xfrm>
                    <a:prstGeom prst="rect">
                      <a:avLst/>
                    </a:prstGeom>
                    <a:noFill/>
                    <a:ln>
                      <a:noFill/>
                    </a:ln>
                  </pic:spPr>
                </pic:pic>
              </a:graphicData>
            </a:graphic>
          </wp:inline>
        </w:drawing>
      </w:r>
    </w:p>
    <w:p w14:paraId="4426DD20">
      <w:pPr>
        <w:numPr>
          <w:ilvl w:val="0"/>
          <w:numId w:val="0"/>
        </w:numPr>
        <w:bidi w:val="0"/>
        <w:ind w:leftChars="0" w:firstLine="420" w:firstLineChars="20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支撑调用资管同步接口，并将更新的应用类型送至资管，呈现同步结果；</w:t>
      </w:r>
    </w:p>
    <w:p w14:paraId="5A673785">
      <w:pPr>
        <w:numPr>
          <w:ilvl w:val="0"/>
          <w:numId w:val="0"/>
        </w:numPr>
        <w:bidi w:val="0"/>
        <w:ind w:leftChars="0" w:firstLine="420"/>
        <w:rPr>
          <w:rFonts w:hint="eastAsia" w:asciiTheme="minorEastAsia" w:hAnsiTheme="minorEastAsia" w:eastAsiaTheme="minorEastAsia" w:cstheme="minorEastAsia"/>
          <w:sz w:val="21"/>
          <w:szCs w:val="21"/>
          <w:lang w:val="en-US" w:eastAsia="zh-CN"/>
        </w:rPr>
      </w:pPr>
    </w:p>
    <w:p w14:paraId="5AA5F720">
      <w:pPr>
        <w:numPr>
          <w:ilvl w:val="0"/>
          <w:numId w:val="254"/>
        </w:numPr>
        <w:bidi w:val="0"/>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t>报结</w:t>
      </w:r>
    </w:p>
    <w:p w14:paraId="7AA636D7">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drawing>
          <wp:inline distT="0" distB="0" distL="114300" distR="114300">
            <wp:extent cx="5519420" cy="1237615"/>
            <wp:effectExtent l="0" t="0" r="5080" b="635"/>
            <wp:docPr id="3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10"/>
                    <pic:cNvPicPr>
                      <a:picLocks noChangeAspect="1"/>
                    </pic:cNvPicPr>
                  </pic:nvPicPr>
                  <pic:blipFill>
                    <a:blip r:embed="rId168"/>
                    <a:stretch>
                      <a:fillRect/>
                    </a:stretch>
                  </pic:blipFill>
                  <pic:spPr>
                    <a:xfrm>
                      <a:off x="0" y="0"/>
                      <a:ext cx="5519420" cy="1237615"/>
                    </a:xfrm>
                    <a:prstGeom prst="rect">
                      <a:avLst/>
                    </a:prstGeom>
                    <a:noFill/>
                    <a:ln>
                      <a:noFill/>
                    </a:ln>
                  </pic:spPr>
                </pic:pic>
              </a:graphicData>
            </a:graphic>
          </wp:inline>
        </w:drawing>
      </w:r>
    </w:p>
    <w:p w14:paraId="47ADA5B8">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完成摄像头拆除后，将工单报结至ESOP，收到报结后，完成系统工单报结。</w:t>
      </w:r>
    </w:p>
    <w:p w14:paraId="6829851B">
      <w:pPr>
        <w:bidi w:val="0"/>
        <w:rPr>
          <w:rFonts w:hint="eastAsia" w:asciiTheme="minorEastAsia" w:hAnsiTheme="minorEastAsia" w:eastAsiaTheme="minorEastAsia" w:cstheme="minorEastAsia"/>
          <w:sz w:val="21"/>
          <w:szCs w:val="21"/>
          <w:lang w:val="en-US" w:eastAsia="zh-CN"/>
        </w:rPr>
      </w:pPr>
    </w:p>
    <w:p w14:paraId="55E27BFF">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行业视频</w:t>
      </w:r>
      <w:r>
        <w:rPr>
          <w:rFonts w:hint="eastAsia" w:asciiTheme="minorEastAsia" w:hAnsiTheme="minorEastAsia" w:cstheme="minorEastAsia"/>
          <w:sz w:val="21"/>
          <w:szCs w:val="21"/>
          <w:lang w:eastAsia="zh-CN"/>
        </w:rPr>
        <w:t>行业版</w:t>
      </w:r>
      <w:r>
        <w:rPr>
          <w:rFonts w:hint="eastAsia" w:asciiTheme="minorEastAsia" w:hAnsiTheme="minorEastAsia" w:eastAsiaTheme="minorEastAsia" w:cstheme="minorEastAsia"/>
          <w:sz w:val="21"/>
          <w:szCs w:val="21"/>
          <w:lang w:eastAsia="zh-Hans"/>
        </w:rPr>
        <w:t>撤单流程编排能力</w:t>
      </w:r>
    </w:p>
    <w:p w14:paraId="790F84B7">
      <w:pPr>
        <w:ind w:firstLine="630" w:firstLineChars="3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接收ESOP派发行业视频（小微版）业务变更工单的撤单，</w:t>
      </w:r>
      <w:r>
        <w:rPr>
          <w:rFonts w:hint="eastAsia" w:asciiTheme="minorEastAsia" w:hAnsiTheme="minorEastAsia" w:eastAsiaTheme="minorEastAsia" w:cstheme="minorEastAsia"/>
          <w:sz w:val="21"/>
          <w:szCs w:val="21"/>
          <w:lang w:val="en-US" w:eastAsia="zh-CN"/>
        </w:rPr>
        <w:t>根据工单信息，挂起对应的工单信息，通过流转环节进行逻辑判断，撤销对应的账号开通，退订、变更等操作</w:t>
      </w:r>
      <w:r>
        <w:rPr>
          <w:rFonts w:hint="eastAsia" w:asciiTheme="minorEastAsia" w:hAnsiTheme="minorEastAsia" w:eastAsiaTheme="minorEastAsia" w:cstheme="minorEastAsia"/>
          <w:sz w:val="21"/>
          <w:szCs w:val="21"/>
        </w:rPr>
        <w:t>，实现撤单工单，并将撤单结果回复ESOP。</w:t>
      </w:r>
    </w:p>
    <w:p w14:paraId="4D51EEC4">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行业视频</w:t>
      </w:r>
      <w:r>
        <w:rPr>
          <w:rFonts w:hint="eastAsia" w:asciiTheme="minorEastAsia" w:hAnsiTheme="minorEastAsia" w:cstheme="minorEastAsia"/>
          <w:sz w:val="21"/>
          <w:szCs w:val="21"/>
          <w:lang w:eastAsia="zh-CN"/>
        </w:rPr>
        <w:t>行业版</w:t>
      </w:r>
      <w:r>
        <w:rPr>
          <w:rFonts w:hint="eastAsia" w:asciiTheme="minorEastAsia" w:hAnsiTheme="minorEastAsia" w:eastAsiaTheme="minorEastAsia" w:cstheme="minorEastAsia"/>
          <w:sz w:val="21"/>
          <w:szCs w:val="21"/>
        </w:rPr>
        <w:t>AI服务开通</w:t>
      </w:r>
      <w:r>
        <w:rPr>
          <w:rFonts w:hint="eastAsia" w:asciiTheme="minorEastAsia" w:hAnsiTheme="minorEastAsia" w:eastAsiaTheme="minorEastAsia" w:cstheme="minorEastAsia"/>
          <w:sz w:val="21"/>
          <w:szCs w:val="21"/>
          <w:lang w:eastAsia="zh-Hans"/>
        </w:rPr>
        <w:t>流程编排能力</w:t>
      </w:r>
    </w:p>
    <w:p w14:paraId="41C1019D">
      <w:pPr>
        <w:ind w:firstLine="420" w:firstLineChars="20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接收ESOP派发行业视频（小微版）业务AI服务开通</w:t>
      </w:r>
      <w:r>
        <w:rPr>
          <w:rFonts w:hint="eastAsia" w:asciiTheme="minorEastAsia" w:hAnsiTheme="minorEastAsia" w:eastAsiaTheme="minorEastAsia" w:cstheme="minorEastAsia"/>
          <w:sz w:val="21"/>
          <w:szCs w:val="21"/>
          <w:lang w:val="en-US" w:eastAsia="zh-CN"/>
        </w:rPr>
        <w:t>或行业视频小微版版开通</w:t>
      </w:r>
      <w:r>
        <w:rPr>
          <w:rFonts w:hint="eastAsia" w:asciiTheme="minorEastAsia" w:hAnsiTheme="minorEastAsia" w:eastAsiaTheme="minorEastAsia" w:cstheme="minorEastAsia"/>
          <w:sz w:val="21"/>
          <w:szCs w:val="21"/>
        </w:rPr>
        <w:t>工单，</w:t>
      </w:r>
      <w:r>
        <w:rPr>
          <w:rFonts w:hint="eastAsia" w:asciiTheme="minorEastAsia" w:hAnsiTheme="minorEastAsia" w:eastAsiaTheme="minorEastAsia" w:cstheme="minorEastAsia"/>
          <w:sz w:val="21"/>
          <w:szCs w:val="21"/>
          <w:lang w:val="en-US" w:eastAsia="zh-CN"/>
        </w:rPr>
        <w:t>收到工单后根据类型进行工单拆分，</w:t>
      </w:r>
      <w:r>
        <w:rPr>
          <w:rFonts w:hint="eastAsia" w:asciiTheme="minorEastAsia" w:hAnsiTheme="minorEastAsia" w:eastAsiaTheme="minorEastAsia" w:cstheme="minorEastAsia"/>
          <w:sz w:val="21"/>
          <w:szCs w:val="21"/>
        </w:rPr>
        <w:t>支持根据AI服务开通工单启动行业视频（小微版）业务AI服务开通流程，实现行业视频（小微版）业务线上化流程。AI服务开通流程完成后支持将开通结果回复给ESOP。</w:t>
      </w:r>
    </w:p>
    <w:p w14:paraId="27CD9DD3">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行业视频</w:t>
      </w:r>
      <w:r>
        <w:rPr>
          <w:rFonts w:hint="eastAsia" w:asciiTheme="minorEastAsia" w:hAnsiTheme="minorEastAsia" w:cstheme="minorEastAsia"/>
          <w:sz w:val="21"/>
          <w:szCs w:val="21"/>
          <w:lang w:eastAsia="zh-CN"/>
        </w:rPr>
        <w:t>行业版</w:t>
      </w:r>
      <w:r>
        <w:rPr>
          <w:rFonts w:hint="eastAsia" w:asciiTheme="minorEastAsia" w:hAnsiTheme="minorEastAsia" w:eastAsiaTheme="minorEastAsia" w:cstheme="minorEastAsia"/>
          <w:sz w:val="21"/>
          <w:szCs w:val="21"/>
        </w:rPr>
        <w:t>AI服务退订</w:t>
      </w:r>
      <w:r>
        <w:rPr>
          <w:rFonts w:hint="eastAsia" w:asciiTheme="minorEastAsia" w:hAnsiTheme="minorEastAsia" w:eastAsiaTheme="minorEastAsia" w:cstheme="minorEastAsia"/>
          <w:sz w:val="21"/>
          <w:szCs w:val="21"/>
          <w:lang w:eastAsia="zh-Hans"/>
        </w:rPr>
        <w:t>流程编排能力</w:t>
      </w:r>
    </w:p>
    <w:p w14:paraId="19D07BFA">
      <w:pPr>
        <w:ind w:firstLine="630" w:firstLineChars="3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接收ESOP派发行业视频（小微版）业务AI服务</w:t>
      </w:r>
      <w:r>
        <w:rPr>
          <w:rFonts w:hint="eastAsia" w:asciiTheme="minorEastAsia" w:hAnsiTheme="minorEastAsia" w:eastAsiaTheme="minorEastAsia" w:cstheme="minorEastAsia"/>
          <w:sz w:val="21"/>
          <w:szCs w:val="21"/>
          <w:lang w:val="en-US" w:eastAsia="zh-CN"/>
        </w:rPr>
        <w:t>退订或行业视频小微版版退订</w:t>
      </w:r>
      <w:r>
        <w:rPr>
          <w:rFonts w:hint="eastAsia" w:asciiTheme="minorEastAsia" w:hAnsiTheme="minorEastAsia" w:eastAsiaTheme="minorEastAsia" w:cstheme="minorEastAsia"/>
          <w:sz w:val="21"/>
          <w:szCs w:val="21"/>
        </w:rPr>
        <w:t>工单，，支持根据AI服务退订工单启动行业视频（小微版）业务AI服务退订流程，实现行业视频（小微版）业务线上化流程。AI服务退订流程完成后支持将</w:t>
      </w:r>
      <w:r>
        <w:rPr>
          <w:rFonts w:hint="eastAsia" w:asciiTheme="minorEastAsia" w:hAnsiTheme="minorEastAsia" w:eastAsiaTheme="minorEastAsia" w:cstheme="minorEastAsia"/>
          <w:sz w:val="21"/>
          <w:szCs w:val="21"/>
          <w:lang w:eastAsia="zh"/>
        </w:rPr>
        <w:t>退订</w:t>
      </w:r>
      <w:r>
        <w:rPr>
          <w:rFonts w:hint="eastAsia" w:asciiTheme="minorEastAsia" w:hAnsiTheme="minorEastAsia" w:eastAsiaTheme="minorEastAsia" w:cstheme="minorEastAsia"/>
          <w:sz w:val="21"/>
          <w:szCs w:val="21"/>
        </w:rPr>
        <w:t>结果回复给ESOP。</w:t>
      </w:r>
    </w:p>
    <w:p w14:paraId="4A2A848D">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行业视频</w:t>
      </w:r>
      <w:r>
        <w:rPr>
          <w:rFonts w:hint="eastAsia" w:asciiTheme="minorEastAsia" w:hAnsiTheme="minorEastAsia" w:cstheme="minorEastAsia"/>
          <w:sz w:val="21"/>
          <w:szCs w:val="21"/>
          <w:lang w:eastAsia="zh-CN"/>
        </w:rPr>
        <w:t>行业版</w:t>
      </w:r>
      <w:r>
        <w:rPr>
          <w:rFonts w:hint="eastAsia" w:asciiTheme="minorEastAsia" w:hAnsiTheme="minorEastAsia" w:eastAsiaTheme="minorEastAsia" w:cstheme="minorEastAsia"/>
          <w:sz w:val="21"/>
          <w:szCs w:val="21"/>
        </w:rPr>
        <w:t>摄像头应用类型</w:t>
      </w:r>
      <w:r>
        <w:rPr>
          <w:rFonts w:hint="eastAsia" w:asciiTheme="minorEastAsia" w:hAnsiTheme="minorEastAsia" w:eastAsiaTheme="minorEastAsia" w:cstheme="minorEastAsia"/>
          <w:sz w:val="21"/>
          <w:szCs w:val="21"/>
          <w:lang w:eastAsia="zh-Hans"/>
        </w:rPr>
        <w:t>流程编排能力</w:t>
      </w:r>
    </w:p>
    <w:p w14:paraId="1D677FF4">
      <w:pPr>
        <w:numPr>
          <w:ilvl w:val="0"/>
          <w:numId w:val="256"/>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接收生产任务单并展示对应工单信息</w:t>
      </w:r>
    </w:p>
    <w:p w14:paraId="3BD517F1">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5450" cy="1743075"/>
            <wp:effectExtent l="0" t="0" r="0" b="0"/>
            <wp:docPr id="31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3"/>
                    <pic:cNvPicPr>
                      <a:picLocks noChangeAspect="1"/>
                    </pic:cNvPicPr>
                  </pic:nvPicPr>
                  <pic:blipFill>
                    <a:blip r:embed="rId160"/>
                    <a:stretch>
                      <a:fillRect/>
                    </a:stretch>
                  </pic:blipFill>
                  <pic:spPr>
                    <a:xfrm>
                      <a:off x="0" y="0"/>
                      <a:ext cx="5505450" cy="1743075"/>
                    </a:xfrm>
                    <a:prstGeom prst="rect">
                      <a:avLst/>
                    </a:prstGeom>
                    <a:noFill/>
                    <a:ln>
                      <a:noFill/>
                    </a:ln>
                  </pic:spPr>
                </pic:pic>
              </a:graphicData>
            </a:graphic>
          </wp:inline>
        </w:drawing>
      </w:r>
    </w:p>
    <w:p w14:paraId="36664D8C">
      <w:p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接收ESOP派发的</w:t>
      </w:r>
      <w:r>
        <w:rPr>
          <w:rFonts w:hint="eastAsia" w:asciiTheme="minorEastAsia" w:hAnsiTheme="minorEastAsia" w:eastAsiaTheme="minorEastAsia" w:cstheme="minorEastAsia"/>
          <w:sz w:val="21"/>
          <w:szCs w:val="21"/>
        </w:rPr>
        <w:t>摄像头应用类型</w:t>
      </w:r>
      <w:r>
        <w:rPr>
          <w:rFonts w:hint="eastAsia" w:asciiTheme="minorEastAsia" w:hAnsiTheme="minorEastAsia" w:eastAsiaTheme="minorEastAsia" w:cstheme="minorEastAsia"/>
          <w:sz w:val="21"/>
          <w:szCs w:val="21"/>
          <w:lang w:val="en-US" w:eastAsia="zh-CN"/>
        </w:rPr>
        <w:t>工单，并进行工单信息呈现。</w:t>
      </w:r>
    </w:p>
    <w:p w14:paraId="7200E1C0">
      <w:pPr>
        <w:numPr>
          <w:ilvl w:val="0"/>
          <w:numId w:val="256"/>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业务受理</w:t>
      </w:r>
    </w:p>
    <w:p w14:paraId="765DB124">
      <w:pPr>
        <w:numPr>
          <w:ilvl w:val="0"/>
          <w:numId w:val="0"/>
        </w:numPr>
        <w:bidi w:val="0"/>
        <w:ind w:left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9260" cy="1591310"/>
            <wp:effectExtent l="0" t="0" r="5715" b="8890"/>
            <wp:docPr id="31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4"/>
                    <pic:cNvPicPr>
                      <a:picLocks noChangeAspect="1"/>
                    </pic:cNvPicPr>
                  </pic:nvPicPr>
                  <pic:blipFill>
                    <a:blip r:embed="rId171"/>
                    <a:stretch>
                      <a:fillRect/>
                    </a:stretch>
                  </pic:blipFill>
                  <pic:spPr>
                    <a:xfrm>
                      <a:off x="0" y="0"/>
                      <a:ext cx="5509260" cy="1591310"/>
                    </a:xfrm>
                    <a:prstGeom prst="rect">
                      <a:avLst/>
                    </a:prstGeom>
                    <a:noFill/>
                    <a:ln>
                      <a:noFill/>
                    </a:ln>
                  </pic:spPr>
                </pic:pic>
              </a:graphicData>
            </a:graphic>
          </wp:inline>
        </w:drawing>
      </w:r>
    </w:p>
    <w:p w14:paraId="6451125F">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支持自动匹配对应的班组信息，并自动提交。</w:t>
      </w:r>
    </w:p>
    <w:p w14:paraId="1CA76723">
      <w:pPr>
        <w:numPr>
          <w:ilvl w:val="0"/>
          <w:numId w:val="256"/>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更新地址信息</w:t>
      </w:r>
    </w:p>
    <w:p w14:paraId="094BC30B">
      <w:pPr>
        <w:numPr>
          <w:ilvl w:val="0"/>
          <w:numId w:val="0"/>
        </w:numPr>
        <w:bidi w:val="0"/>
        <w:ind w:leftChars="0"/>
        <w:rPr>
          <w:rFonts w:hint="eastAsia" w:asciiTheme="minorEastAsia" w:hAnsiTheme="minorEastAsia" w:eastAsiaTheme="minorEastAsia" w:cstheme="minorEastAsia"/>
          <w:sz w:val="21"/>
          <w:szCs w:val="21"/>
          <w:lang w:val="en-US" w:eastAsia="zh-CN"/>
        </w:rPr>
      </w:pPr>
    </w:p>
    <w:p w14:paraId="02644810">
      <w:pPr>
        <w:numPr>
          <w:ilvl w:val="0"/>
          <w:numId w:val="0"/>
        </w:numPr>
        <w:bidi w:val="0"/>
        <w:ind w:left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4975" cy="1544320"/>
            <wp:effectExtent l="0" t="0" r="0" b="8255"/>
            <wp:docPr id="3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1"/>
                    <pic:cNvPicPr>
                      <a:picLocks noChangeAspect="1"/>
                    </pic:cNvPicPr>
                  </pic:nvPicPr>
                  <pic:blipFill>
                    <a:blip r:embed="rId172"/>
                    <a:stretch>
                      <a:fillRect/>
                    </a:stretch>
                  </pic:blipFill>
                  <pic:spPr>
                    <a:xfrm>
                      <a:off x="0" y="0"/>
                      <a:ext cx="5514975" cy="1544320"/>
                    </a:xfrm>
                    <a:prstGeom prst="rect">
                      <a:avLst/>
                    </a:prstGeom>
                    <a:noFill/>
                    <a:ln>
                      <a:noFill/>
                    </a:ln>
                  </pic:spPr>
                </pic:pic>
              </a:graphicData>
            </a:graphic>
          </wp:inline>
        </w:drawing>
      </w:r>
    </w:p>
    <w:p w14:paraId="52F2076E">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支持摄像头应用类型信息，并自动提交。</w:t>
      </w:r>
    </w:p>
    <w:p w14:paraId="67BF8A46">
      <w:pPr>
        <w:numPr>
          <w:ilvl w:val="0"/>
          <w:numId w:val="0"/>
        </w:numPr>
        <w:bidi w:val="0"/>
        <w:ind w:leftChars="0"/>
        <w:rPr>
          <w:rFonts w:hint="eastAsia" w:asciiTheme="minorEastAsia" w:hAnsiTheme="minorEastAsia" w:eastAsiaTheme="minorEastAsia" w:cstheme="minorEastAsia"/>
          <w:sz w:val="21"/>
          <w:szCs w:val="21"/>
          <w:lang w:val="en-US" w:eastAsia="zh-CN"/>
        </w:rPr>
      </w:pPr>
    </w:p>
    <w:p w14:paraId="5B774A86">
      <w:pPr>
        <w:numPr>
          <w:ilvl w:val="0"/>
          <w:numId w:val="256"/>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同步资源结果</w:t>
      </w:r>
    </w:p>
    <w:p w14:paraId="0E791B87">
      <w:pPr>
        <w:numPr>
          <w:ilvl w:val="0"/>
          <w:numId w:val="0"/>
        </w:numPr>
        <w:bidi w:val="0"/>
        <w:ind w:leftChars="0" w:firstLine="42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支撑调用资管同步接口，并将更新的应用类型送至资管，呈现同步结果；</w:t>
      </w:r>
    </w:p>
    <w:p w14:paraId="757CD41D">
      <w:pPr>
        <w:numPr>
          <w:ilvl w:val="0"/>
          <w:numId w:val="0"/>
        </w:numPr>
        <w:bidi w:val="0"/>
        <w:ind w:leftChars="0" w:firstLine="420"/>
        <w:rPr>
          <w:rFonts w:hint="eastAsia" w:asciiTheme="minorEastAsia" w:hAnsiTheme="minorEastAsia" w:eastAsiaTheme="minorEastAsia" w:cstheme="minorEastAsia"/>
          <w:sz w:val="21"/>
          <w:szCs w:val="21"/>
          <w:lang w:val="en-US" w:eastAsia="zh-CN"/>
        </w:rPr>
      </w:pPr>
    </w:p>
    <w:p w14:paraId="018D1A6B">
      <w:pPr>
        <w:numPr>
          <w:ilvl w:val="0"/>
          <w:numId w:val="256"/>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报结</w:t>
      </w:r>
    </w:p>
    <w:p w14:paraId="37BEEEA1">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drawing>
          <wp:inline distT="0" distB="0" distL="114300" distR="114300">
            <wp:extent cx="5518785" cy="760095"/>
            <wp:effectExtent l="0" t="0" r="5715" b="1905"/>
            <wp:docPr id="3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2"/>
                    <pic:cNvPicPr>
                      <a:picLocks noChangeAspect="1"/>
                    </pic:cNvPicPr>
                  </pic:nvPicPr>
                  <pic:blipFill>
                    <a:blip r:embed="rId173"/>
                    <a:stretch>
                      <a:fillRect/>
                    </a:stretch>
                  </pic:blipFill>
                  <pic:spPr>
                    <a:xfrm>
                      <a:off x="0" y="0"/>
                      <a:ext cx="5518785" cy="760095"/>
                    </a:xfrm>
                    <a:prstGeom prst="rect">
                      <a:avLst/>
                    </a:prstGeom>
                    <a:noFill/>
                    <a:ln>
                      <a:noFill/>
                    </a:ln>
                  </pic:spPr>
                </pic:pic>
              </a:graphicData>
            </a:graphic>
          </wp:inline>
        </w:drawing>
      </w:r>
    </w:p>
    <w:p w14:paraId="4ED8D95A">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完成摄像头开通后，将工单报结至ESOP，收到报结后，完成系统工单报结。</w:t>
      </w:r>
    </w:p>
    <w:p w14:paraId="3404A980">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行业视频</w:t>
      </w:r>
      <w:r>
        <w:rPr>
          <w:rFonts w:hint="eastAsia" w:asciiTheme="minorEastAsia" w:hAnsiTheme="minorEastAsia" w:cstheme="minorEastAsia"/>
          <w:sz w:val="21"/>
          <w:szCs w:val="21"/>
          <w:lang w:eastAsia="zh-CN"/>
        </w:rPr>
        <w:t>行业版</w:t>
      </w:r>
      <w:r>
        <w:rPr>
          <w:rFonts w:hint="eastAsia" w:asciiTheme="minorEastAsia" w:hAnsiTheme="minorEastAsia" w:eastAsiaTheme="minorEastAsia" w:cstheme="minorEastAsia"/>
          <w:sz w:val="21"/>
          <w:szCs w:val="21"/>
        </w:rPr>
        <w:t>浙食链扩展信息</w:t>
      </w:r>
      <w:r>
        <w:rPr>
          <w:rFonts w:hint="eastAsia" w:asciiTheme="minorEastAsia" w:hAnsiTheme="minorEastAsia" w:eastAsiaTheme="minorEastAsia" w:cstheme="minorEastAsia"/>
          <w:sz w:val="21"/>
          <w:szCs w:val="21"/>
          <w:lang w:eastAsia="zh-Hans"/>
        </w:rPr>
        <w:t>流程编排能力</w:t>
      </w:r>
    </w:p>
    <w:p w14:paraId="7E498CBF">
      <w:pPr>
        <w:numPr>
          <w:ilvl w:val="0"/>
          <w:numId w:val="257"/>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接收生产任务单并展示对应工单信息</w:t>
      </w:r>
    </w:p>
    <w:p w14:paraId="1ABB122B">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5450" cy="1743075"/>
            <wp:effectExtent l="0" t="0" r="0" b="0"/>
            <wp:docPr id="31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3"/>
                    <pic:cNvPicPr>
                      <a:picLocks noChangeAspect="1"/>
                    </pic:cNvPicPr>
                  </pic:nvPicPr>
                  <pic:blipFill>
                    <a:blip r:embed="rId160"/>
                    <a:stretch>
                      <a:fillRect/>
                    </a:stretch>
                  </pic:blipFill>
                  <pic:spPr>
                    <a:xfrm>
                      <a:off x="0" y="0"/>
                      <a:ext cx="5505450" cy="1743075"/>
                    </a:xfrm>
                    <a:prstGeom prst="rect">
                      <a:avLst/>
                    </a:prstGeom>
                    <a:noFill/>
                    <a:ln>
                      <a:noFill/>
                    </a:ln>
                  </pic:spPr>
                </pic:pic>
              </a:graphicData>
            </a:graphic>
          </wp:inline>
        </w:drawing>
      </w:r>
    </w:p>
    <w:p w14:paraId="6EFD353F">
      <w:p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接收ESOP派发的</w:t>
      </w:r>
      <w:r>
        <w:rPr>
          <w:rFonts w:hint="eastAsia" w:asciiTheme="minorEastAsia" w:hAnsiTheme="minorEastAsia" w:eastAsiaTheme="minorEastAsia" w:cstheme="minorEastAsia"/>
          <w:sz w:val="21"/>
          <w:szCs w:val="21"/>
        </w:rPr>
        <w:t>浙食链扩展信息</w:t>
      </w:r>
      <w:r>
        <w:rPr>
          <w:rFonts w:hint="eastAsia" w:asciiTheme="minorEastAsia" w:hAnsiTheme="minorEastAsia" w:eastAsiaTheme="minorEastAsia" w:cstheme="minorEastAsia"/>
          <w:sz w:val="21"/>
          <w:szCs w:val="21"/>
          <w:lang w:val="en-US" w:eastAsia="zh-CN"/>
        </w:rPr>
        <w:t>工单，并进行工单信息呈现。</w:t>
      </w:r>
    </w:p>
    <w:p w14:paraId="043E4A1C">
      <w:pPr>
        <w:numPr>
          <w:ilvl w:val="0"/>
          <w:numId w:val="257"/>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业务受理</w:t>
      </w:r>
    </w:p>
    <w:p w14:paraId="5BCAE5DF">
      <w:pPr>
        <w:numPr>
          <w:ilvl w:val="0"/>
          <w:numId w:val="0"/>
        </w:numPr>
        <w:bidi w:val="0"/>
        <w:ind w:left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9260" cy="1591310"/>
            <wp:effectExtent l="0" t="0" r="5715" b="8890"/>
            <wp:docPr id="31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4"/>
                    <pic:cNvPicPr>
                      <a:picLocks noChangeAspect="1"/>
                    </pic:cNvPicPr>
                  </pic:nvPicPr>
                  <pic:blipFill>
                    <a:blip r:embed="rId171"/>
                    <a:stretch>
                      <a:fillRect/>
                    </a:stretch>
                  </pic:blipFill>
                  <pic:spPr>
                    <a:xfrm>
                      <a:off x="0" y="0"/>
                      <a:ext cx="5509260" cy="1591310"/>
                    </a:xfrm>
                    <a:prstGeom prst="rect">
                      <a:avLst/>
                    </a:prstGeom>
                    <a:noFill/>
                    <a:ln>
                      <a:noFill/>
                    </a:ln>
                  </pic:spPr>
                </pic:pic>
              </a:graphicData>
            </a:graphic>
          </wp:inline>
        </w:drawing>
      </w:r>
    </w:p>
    <w:p w14:paraId="19965F45">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支持自动匹配对应的班组信息，并自动提交。</w:t>
      </w:r>
    </w:p>
    <w:p w14:paraId="1D2E5DEE">
      <w:pPr>
        <w:numPr>
          <w:ilvl w:val="0"/>
          <w:numId w:val="257"/>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更新地址信息</w:t>
      </w:r>
    </w:p>
    <w:p w14:paraId="2E17D42D">
      <w:pPr>
        <w:numPr>
          <w:ilvl w:val="0"/>
          <w:numId w:val="0"/>
        </w:numPr>
        <w:bidi w:val="0"/>
        <w:ind w:leftChars="0"/>
        <w:rPr>
          <w:rFonts w:hint="eastAsia" w:asciiTheme="minorEastAsia" w:hAnsiTheme="minorEastAsia" w:eastAsiaTheme="minorEastAsia" w:cstheme="minorEastAsia"/>
          <w:sz w:val="21"/>
          <w:szCs w:val="21"/>
          <w:lang w:val="en-US" w:eastAsia="zh-CN"/>
        </w:rPr>
      </w:pPr>
    </w:p>
    <w:p w14:paraId="11D90C87">
      <w:pPr>
        <w:numPr>
          <w:ilvl w:val="0"/>
          <w:numId w:val="0"/>
        </w:numPr>
        <w:bidi w:val="0"/>
        <w:ind w:left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4975" cy="1544320"/>
            <wp:effectExtent l="0" t="0" r="0" b="8255"/>
            <wp:docPr id="3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1"/>
                    <pic:cNvPicPr>
                      <a:picLocks noChangeAspect="1"/>
                    </pic:cNvPicPr>
                  </pic:nvPicPr>
                  <pic:blipFill>
                    <a:blip r:embed="rId172"/>
                    <a:stretch>
                      <a:fillRect/>
                    </a:stretch>
                  </pic:blipFill>
                  <pic:spPr>
                    <a:xfrm>
                      <a:off x="0" y="0"/>
                      <a:ext cx="5514975" cy="1544320"/>
                    </a:xfrm>
                    <a:prstGeom prst="rect">
                      <a:avLst/>
                    </a:prstGeom>
                    <a:noFill/>
                    <a:ln>
                      <a:noFill/>
                    </a:ln>
                  </pic:spPr>
                </pic:pic>
              </a:graphicData>
            </a:graphic>
          </wp:inline>
        </w:drawing>
      </w:r>
    </w:p>
    <w:p w14:paraId="34813628">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w:t>
      </w:r>
      <w:r>
        <w:rPr>
          <w:rFonts w:hint="eastAsia" w:asciiTheme="minorEastAsia" w:hAnsiTheme="minorEastAsia" w:eastAsiaTheme="minorEastAsia" w:cstheme="minorEastAsia"/>
          <w:sz w:val="21"/>
          <w:szCs w:val="21"/>
        </w:rPr>
        <w:t>浙食链扩展信息</w:t>
      </w:r>
      <w:r>
        <w:rPr>
          <w:rFonts w:hint="eastAsia" w:asciiTheme="minorEastAsia" w:hAnsiTheme="minorEastAsia" w:eastAsiaTheme="minorEastAsia" w:cstheme="minorEastAsia"/>
          <w:sz w:val="21"/>
          <w:szCs w:val="21"/>
          <w:lang w:val="en-US" w:eastAsia="zh-CN"/>
        </w:rPr>
        <w:t>变更后，并自动提交。</w:t>
      </w:r>
    </w:p>
    <w:p w14:paraId="1C5DFFD9">
      <w:pPr>
        <w:numPr>
          <w:ilvl w:val="0"/>
          <w:numId w:val="0"/>
        </w:numPr>
        <w:bidi w:val="0"/>
        <w:ind w:leftChars="0"/>
        <w:rPr>
          <w:rFonts w:hint="eastAsia" w:asciiTheme="minorEastAsia" w:hAnsiTheme="minorEastAsia" w:eastAsiaTheme="minorEastAsia" w:cstheme="minorEastAsia"/>
          <w:sz w:val="21"/>
          <w:szCs w:val="21"/>
          <w:lang w:val="en-US" w:eastAsia="zh-CN"/>
        </w:rPr>
      </w:pPr>
    </w:p>
    <w:p w14:paraId="32A1C3BE">
      <w:pPr>
        <w:numPr>
          <w:ilvl w:val="0"/>
          <w:numId w:val="257"/>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同步资源结果</w:t>
      </w:r>
    </w:p>
    <w:p w14:paraId="68D08CC9">
      <w:pPr>
        <w:numPr>
          <w:ilvl w:val="0"/>
          <w:numId w:val="0"/>
        </w:numPr>
        <w:bidi w:val="0"/>
        <w:ind w:leftChars="0" w:firstLine="42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支撑调用资管同步接口，并将更新的</w:t>
      </w:r>
      <w:r>
        <w:rPr>
          <w:rFonts w:hint="eastAsia" w:asciiTheme="minorEastAsia" w:hAnsiTheme="minorEastAsia" w:eastAsiaTheme="minorEastAsia" w:cstheme="minorEastAsia"/>
          <w:sz w:val="21"/>
          <w:szCs w:val="21"/>
        </w:rPr>
        <w:t>浙食链扩展信息</w:t>
      </w:r>
      <w:r>
        <w:rPr>
          <w:rFonts w:hint="eastAsia" w:asciiTheme="minorEastAsia" w:hAnsiTheme="minorEastAsia" w:eastAsiaTheme="minorEastAsia" w:cstheme="minorEastAsia"/>
          <w:sz w:val="21"/>
          <w:szCs w:val="21"/>
          <w:lang w:val="en-US" w:eastAsia="zh-CN"/>
        </w:rPr>
        <w:t>送至资管，呈现同步结果；</w:t>
      </w:r>
    </w:p>
    <w:p w14:paraId="77C41129">
      <w:pPr>
        <w:numPr>
          <w:ilvl w:val="0"/>
          <w:numId w:val="0"/>
        </w:numPr>
        <w:bidi w:val="0"/>
        <w:ind w:leftChars="0" w:firstLine="420"/>
        <w:rPr>
          <w:rFonts w:hint="eastAsia" w:asciiTheme="minorEastAsia" w:hAnsiTheme="minorEastAsia" w:eastAsiaTheme="minorEastAsia" w:cstheme="minorEastAsia"/>
          <w:sz w:val="21"/>
          <w:szCs w:val="21"/>
          <w:lang w:val="en-US" w:eastAsia="zh-CN"/>
        </w:rPr>
      </w:pPr>
    </w:p>
    <w:p w14:paraId="21DC0301">
      <w:pPr>
        <w:numPr>
          <w:ilvl w:val="0"/>
          <w:numId w:val="257"/>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报结</w:t>
      </w:r>
    </w:p>
    <w:p w14:paraId="55B147B9">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drawing>
          <wp:inline distT="0" distB="0" distL="114300" distR="114300">
            <wp:extent cx="5518785" cy="760095"/>
            <wp:effectExtent l="0" t="0" r="5715" b="1905"/>
            <wp:docPr id="3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2"/>
                    <pic:cNvPicPr>
                      <a:picLocks noChangeAspect="1"/>
                    </pic:cNvPicPr>
                  </pic:nvPicPr>
                  <pic:blipFill>
                    <a:blip r:embed="rId173"/>
                    <a:stretch>
                      <a:fillRect/>
                    </a:stretch>
                  </pic:blipFill>
                  <pic:spPr>
                    <a:xfrm>
                      <a:off x="0" y="0"/>
                      <a:ext cx="5518785" cy="760095"/>
                    </a:xfrm>
                    <a:prstGeom prst="rect">
                      <a:avLst/>
                    </a:prstGeom>
                    <a:noFill/>
                    <a:ln>
                      <a:noFill/>
                    </a:ln>
                  </pic:spPr>
                </pic:pic>
              </a:graphicData>
            </a:graphic>
          </wp:inline>
        </w:drawing>
      </w:r>
    </w:p>
    <w:p w14:paraId="5BB8EC57">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完成摄像头开通后，将工单报结至ESOP，收到报结后，完成系统工单报结。</w:t>
      </w:r>
    </w:p>
    <w:p w14:paraId="00B27749">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行业视频</w:t>
      </w:r>
      <w:r>
        <w:rPr>
          <w:rFonts w:hint="eastAsia" w:asciiTheme="minorEastAsia" w:hAnsiTheme="minorEastAsia" w:cstheme="minorEastAsia"/>
          <w:sz w:val="21"/>
          <w:szCs w:val="21"/>
          <w:lang w:eastAsia="zh-CN"/>
        </w:rPr>
        <w:t>行业版</w:t>
      </w:r>
      <w:r>
        <w:rPr>
          <w:rFonts w:hint="eastAsia" w:asciiTheme="minorEastAsia" w:hAnsiTheme="minorEastAsia" w:eastAsiaTheme="minorEastAsia" w:cstheme="minorEastAsia"/>
          <w:sz w:val="21"/>
          <w:szCs w:val="21"/>
        </w:rPr>
        <w:t>工单透明化能力</w:t>
      </w:r>
    </w:p>
    <w:p w14:paraId="734DF5A0">
      <w:pPr>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接收ESOP派发行业视频</w:t>
      </w:r>
      <w:r>
        <w:rPr>
          <w:rFonts w:hint="eastAsia" w:asciiTheme="minorEastAsia" w:hAnsiTheme="minorEastAsia" w:cstheme="minorEastAsia"/>
          <w:sz w:val="21"/>
          <w:szCs w:val="21"/>
          <w:lang w:eastAsia="zh-CN"/>
        </w:rPr>
        <w:t>行业版</w:t>
      </w:r>
      <w:r>
        <w:rPr>
          <w:rFonts w:hint="eastAsia" w:asciiTheme="minorEastAsia" w:hAnsiTheme="minorEastAsia" w:eastAsiaTheme="minorEastAsia" w:cstheme="minorEastAsia"/>
          <w:sz w:val="21"/>
          <w:szCs w:val="21"/>
        </w:rPr>
        <w:t>业务开通、变更、退订工单，</w:t>
      </w:r>
      <w:r>
        <w:rPr>
          <w:rFonts w:hint="eastAsia" w:asciiTheme="minorEastAsia" w:hAnsiTheme="minorEastAsia" w:eastAsiaTheme="minorEastAsia" w:cstheme="minorEastAsia"/>
          <w:sz w:val="21"/>
          <w:szCs w:val="21"/>
          <w:lang w:val="en-US" w:eastAsia="zh-CN"/>
        </w:rPr>
        <w:t>启动对工单流转流程，并将每个</w:t>
      </w:r>
      <w:r>
        <w:rPr>
          <w:rFonts w:hint="eastAsia" w:asciiTheme="minorEastAsia" w:hAnsiTheme="minorEastAsia" w:eastAsiaTheme="minorEastAsia" w:cstheme="minorEastAsia"/>
          <w:sz w:val="21"/>
          <w:szCs w:val="21"/>
        </w:rPr>
        <w:t>流转</w:t>
      </w:r>
      <w:r>
        <w:rPr>
          <w:rFonts w:hint="eastAsia" w:asciiTheme="minorEastAsia" w:hAnsiTheme="minorEastAsia" w:eastAsiaTheme="minorEastAsia" w:cstheme="minorEastAsia"/>
          <w:sz w:val="21"/>
          <w:szCs w:val="21"/>
          <w:lang w:val="en-US" w:eastAsia="zh-CN"/>
        </w:rPr>
        <w:t>环节</w:t>
      </w:r>
      <w:r>
        <w:rPr>
          <w:rFonts w:hint="eastAsia" w:asciiTheme="minorEastAsia" w:hAnsiTheme="minorEastAsia" w:eastAsiaTheme="minorEastAsia" w:cstheme="minorEastAsia"/>
          <w:sz w:val="21"/>
          <w:szCs w:val="21"/>
        </w:rPr>
        <w:t>通过一体化平台上报接口，将流转环节上报至一体化平台。</w:t>
      </w:r>
    </w:p>
    <w:p w14:paraId="0FCF7D4E">
      <w:pPr>
        <w:keepNext/>
        <w:numPr>
          <w:ilvl w:val="4"/>
          <w:numId w:val="225"/>
        </w:numPr>
        <w:tabs>
          <w:tab w:val="left" w:pos="0"/>
          <w:tab w:val="clear" w:pos="420"/>
        </w:tabs>
        <w:spacing w:line="360" w:lineRule="auto"/>
        <w:outlineLvl w:val="4"/>
        <w:rPr>
          <w:rFonts w:hint="eastAsia" w:ascii="Times New Roman" w:hAnsi="Times New Roman"/>
        </w:rPr>
      </w:pPr>
      <w:r>
        <w:rPr>
          <w:rFonts w:hint="eastAsia" w:ascii="Times New Roman" w:hAnsi="Times New Roman"/>
        </w:rPr>
        <w:fldChar w:fldCharType="begin"/>
      </w:r>
      <w:r>
        <w:rPr>
          <w:rFonts w:hint="eastAsia" w:ascii="Times New Roman" w:hAnsi="Times New Roman"/>
        </w:rPr>
        <w:instrText xml:space="preserve"> HYPERLINK \l _Toc7113 </w:instrText>
      </w:r>
      <w:r>
        <w:rPr>
          <w:rFonts w:hint="eastAsia" w:ascii="Times New Roman" w:hAnsi="Times New Roman"/>
        </w:rPr>
        <w:fldChar w:fldCharType="separate"/>
      </w:r>
      <w:r>
        <w:rPr>
          <w:rFonts w:hint="default" w:ascii="Times New Roman" w:hAnsi="Times New Roman"/>
          <w:lang w:eastAsia="zh"/>
        </w:rPr>
        <w:t>新增</w:t>
      </w:r>
      <w:r>
        <w:rPr>
          <w:rFonts w:hint="default" w:ascii="Times New Roman" w:hAnsi="Times New Roman"/>
          <w:lang w:eastAsia="zh-Hans"/>
        </w:rPr>
        <w:t>行业视频</w:t>
      </w:r>
      <w:r>
        <w:rPr>
          <w:rFonts w:hint="default" w:ascii="Times New Roman" w:hAnsi="Times New Roman"/>
          <w:lang w:eastAsia="zh"/>
        </w:rPr>
        <w:t>MV专线业务编排能力</w:t>
      </w:r>
      <w:r>
        <w:rPr>
          <w:rFonts w:hint="eastAsia" w:ascii="Times New Roman" w:hAnsi="Times New Roman"/>
        </w:rPr>
        <w:fldChar w:fldCharType="end"/>
      </w:r>
    </w:p>
    <w:p w14:paraId="6679481F">
      <w:pPr>
        <w:ind w:firstLine="420" w:firstLineChars="200"/>
        <w:rPr>
          <w:rFonts w:hint="eastAsia"/>
        </w:rPr>
      </w:pPr>
      <w:r>
        <w:rPr>
          <w:rFonts w:hint="eastAsia"/>
          <w:lang w:val="en-US" w:eastAsia="zh-CN"/>
        </w:rPr>
        <w:t>支持行业视频MV专线端到端开通，实现行业视频MV专线的开通/过户/移机/停闭场景。（1）</w:t>
      </w:r>
      <w:r>
        <w:rPr>
          <w:rFonts w:hint="eastAsia"/>
        </w:rPr>
        <w:t>支持接收ESOP派发的行业视频MV专线的开通工单，在编排完成业务受理、方案设计、方案审核、工程施工、资源录入、资源分配、配置激活、客户端安装、业务验证、报结等环节的流转，向ESOP反馈行业视频MV专线开通结果。</w:t>
      </w:r>
    </w:p>
    <w:p w14:paraId="08555EAD">
      <w:pPr>
        <w:numPr>
          <w:ilvl w:val="0"/>
          <w:numId w:val="258"/>
        </w:numPr>
        <w:ind w:left="0" w:leftChars="0" w:firstLine="420" w:firstLineChars="200"/>
        <w:rPr>
          <w:rFonts w:hint="eastAsia"/>
          <w:lang w:val="en-US" w:eastAsia="zh-CN"/>
        </w:rPr>
      </w:pPr>
      <w:r>
        <w:rPr>
          <w:rFonts w:hint="eastAsia"/>
          <w:lang w:val="en-US" w:eastAsia="zh-CN"/>
        </w:rPr>
        <w:t>业务受理：受理工单并配置各环节班组。</w:t>
      </w:r>
    </w:p>
    <w:p w14:paraId="0991C8F3">
      <w:pPr>
        <w:widowControl w:val="0"/>
        <w:numPr>
          <w:ilvl w:val="0"/>
          <w:numId w:val="0"/>
        </w:numPr>
        <w:jc w:val="both"/>
        <w:rPr>
          <w:rFonts w:hint="eastAsia"/>
          <w:lang w:val="en-US" w:eastAsia="zh-CN"/>
        </w:rPr>
      </w:pPr>
      <w:r>
        <w:drawing>
          <wp:inline distT="0" distB="0" distL="114300" distR="114300">
            <wp:extent cx="5515610" cy="1927860"/>
            <wp:effectExtent l="0" t="0" r="8890" b="5715"/>
            <wp:docPr id="31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46"/>
                    <pic:cNvPicPr>
                      <a:picLocks noChangeAspect="1"/>
                    </pic:cNvPicPr>
                  </pic:nvPicPr>
                  <pic:blipFill>
                    <a:blip r:embed="rId174"/>
                    <a:stretch>
                      <a:fillRect/>
                    </a:stretch>
                  </pic:blipFill>
                  <pic:spPr>
                    <a:xfrm>
                      <a:off x="0" y="0"/>
                      <a:ext cx="5515610" cy="1927860"/>
                    </a:xfrm>
                    <a:prstGeom prst="rect">
                      <a:avLst/>
                    </a:prstGeom>
                    <a:noFill/>
                    <a:ln>
                      <a:noFill/>
                    </a:ln>
                  </pic:spPr>
                </pic:pic>
              </a:graphicData>
            </a:graphic>
          </wp:inline>
        </w:drawing>
      </w:r>
    </w:p>
    <w:p w14:paraId="3CA35F34">
      <w:pPr>
        <w:numPr>
          <w:ilvl w:val="0"/>
          <w:numId w:val="258"/>
        </w:numPr>
        <w:ind w:left="0" w:leftChars="0" w:firstLine="420" w:firstLineChars="200"/>
        <w:rPr>
          <w:rFonts w:hint="default"/>
          <w:lang w:val="en-US" w:eastAsia="zh-CN"/>
        </w:rPr>
      </w:pPr>
      <w:r>
        <w:rPr>
          <w:rFonts w:hint="eastAsia"/>
          <w:lang w:val="en-US" w:eastAsia="zh-CN"/>
        </w:rPr>
        <w:t>方案设计请求：向资管发起方案设计并接收结果。</w:t>
      </w:r>
    </w:p>
    <w:p w14:paraId="4B3E595F">
      <w:pPr>
        <w:widowControl w:val="0"/>
        <w:numPr>
          <w:ilvl w:val="0"/>
          <w:numId w:val="0"/>
        </w:numPr>
        <w:jc w:val="both"/>
        <w:rPr>
          <w:rFonts w:hint="default"/>
          <w:lang w:val="en-US" w:eastAsia="zh-CN"/>
        </w:rPr>
      </w:pPr>
      <w:r>
        <w:drawing>
          <wp:inline distT="0" distB="0" distL="114300" distR="114300">
            <wp:extent cx="5510530" cy="2362835"/>
            <wp:effectExtent l="0" t="0" r="4445" b="8890"/>
            <wp:docPr id="32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47"/>
                    <pic:cNvPicPr>
                      <a:picLocks noChangeAspect="1"/>
                    </pic:cNvPicPr>
                  </pic:nvPicPr>
                  <pic:blipFill>
                    <a:blip r:embed="rId175"/>
                    <a:stretch>
                      <a:fillRect/>
                    </a:stretch>
                  </pic:blipFill>
                  <pic:spPr>
                    <a:xfrm>
                      <a:off x="0" y="0"/>
                      <a:ext cx="5510530" cy="2362835"/>
                    </a:xfrm>
                    <a:prstGeom prst="rect">
                      <a:avLst/>
                    </a:prstGeom>
                    <a:noFill/>
                    <a:ln>
                      <a:noFill/>
                    </a:ln>
                  </pic:spPr>
                </pic:pic>
              </a:graphicData>
            </a:graphic>
          </wp:inline>
        </w:drawing>
      </w:r>
    </w:p>
    <w:p w14:paraId="3A3CEFA7">
      <w:pPr>
        <w:numPr>
          <w:ilvl w:val="0"/>
          <w:numId w:val="258"/>
        </w:numPr>
        <w:ind w:left="0" w:leftChars="0" w:firstLine="420" w:firstLineChars="200"/>
        <w:rPr>
          <w:rFonts w:hint="default"/>
          <w:lang w:val="en-US" w:eastAsia="zh-CN"/>
        </w:rPr>
      </w:pPr>
      <w:r>
        <w:rPr>
          <w:rFonts w:hint="eastAsia"/>
          <w:lang w:val="en-US" w:eastAsia="zh-CN"/>
        </w:rPr>
        <w:t>方案审批</w:t>
      </w:r>
    </w:p>
    <w:p w14:paraId="5E2347BA">
      <w:pPr>
        <w:widowControl w:val="0"/>
        <w:numPr>
          <w:ilvl w:val="0"/>
          <w:numId w:val="0"/>
        </w:numPr>
        <w:jc w:val="both"/>
        <w:rPr>
          <w:rFonts w:hint="default"/>
          <w:lang w:val="en-US" w:eastAsia="zh-CN"/>
        </w:rPr>
      </w:pPr>
      <w:r>
        <w:drawing>
          <wp:inline distT="0" distB="0" distL="114300" distR="114300">
            <wp:extent cx="5512435" cy="1099185"/>
            <wp:effectExtent l="0" t="0" r="2540" b="5715"/>
            <wp:docPr id="32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48"/>
                    <pic:cNvPicPr>
                      <a:picLocks noChangeAspect="1"/>
                    </pic:cNvPicPr>
                  </pic:nvPicPr>
                  <pic:blipFill>
                    <a:blip r:embed="rId176"/>
                    <a:stretch>
                      <a:fillRect/>
                    </a:stretch>
                  </pic:blipFill>
                  <pic:spPr>
                    <a:xfrm>
                      <a:off x="0" y="0"/>
                      <a:ext cx="5512435" cy="1099185"/>
                    </a:xfrm>
                    <a:prstGeom prst="rect">
                      <a:avLst/>
                    </a:prstGeom>
                    <a:noFill/>
                    <a:ln>
                      <a:noFill/>
                    </a:ln>
                  </pic:spPr>
                </pic:pic>
              </a:graphicData>
            </a:graphic>
          </wp:inline>
        </w:drawing>
      </w:r>
    </w:p>
    <w:p w14:paraId="314994CB">
      <w:pPr>
        <w:numPr>
          <w:ilvl w:val="0"/>
          <w:numId w:val="258"/>
        </w:numPr>
        <w:ind w:left="0" w:leftChars="0" w:firstLine="420" w:firstLineChars="200"/>
        <w:rPr>
          <w:rFonts w:hint="default"/>
          <w:lang w:val="en-US" w:eastAsia="zh-CN"/>
        </w:rPr>
      </w:pPr>
      <w:r>
        <w:rPr>
          <w:rFonts w:hint="eastAsia"/>
          <w:lang w:val="en-US" w:eastAsia="zh-CN"/>
        </w:rPr>
        <w:t>工程施工：向工程建设平台派施工单，接收施工结果，包括施工队伍名称、施工项目经理、施工项目经理电话、施工队长、施工队长电话、工程投资费用费用、设计员电话等等。</w:t>
      </w:r>
    </w:p>
    <w:p w14:paraId="3140C2C2">
      <w:pPr>
        <w:numPr>
          <w:ilvl w:val="0"/>
          <w:numId w:val="0"/>
        </w:numPr>
        <w:rPr>
          <w:rFonts w:hint="default"/>
          <w:lang w:val="en-US" w:eastAsia="zh-CN"/>
        </w:rPr>
      </w:pPr>
      <w:r>
        <w:drawing>
          <wp:inline distT="0" distB="0" distL="114300" distR="114300">
            <wp:extent cx="5516245" cy="2450465"/>
            <wp:effectExtent l="0" t="0" r="8255" b="6985"/>
            <wp:docPr id="32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49"/>
                    <pic:cNvPicPr>
                      <a:picLocks noChangeAspect="1"/>
                    </pic:cNvPicPr>
                  </pic:nvPicPr>
                  <pic:blipFill>
                    <a:blip r:embed="rId177"/>
                    <a:stretch>
                      <a:fillRect/>
                    </a:stretch>
                  </pic:blipFill>
                  <pic:spPr>
                    <a:xfrm>
                      <a:off x="0" y="0"/>
                      <a:ext cx="5516245" cy="2450465"/>
                    </a:xfrm>
                    <a:prstGeom prst="rect">
                      <a:avLst/>
                    </a:prstGeom>
                    <a:noFill/>
                    <a:ln>
                      <a:noFill/>
                    </a:ln>
                  </pic:spPr>
                </pic:pic>
              </a:graphicData>
            </a:graphic>
          </wp:inline>
        </w:drawing>
      </w:r>
    </w:p>
    <w:p w14:paraId="44D004A5">
      <w:pPr>
        <w:numPr>
          <w:ilvl w:val="0"/>
          <w:numId w:val="258"/>
        </w:numPr>
        <w:ind w:left="0" w:leftChars="0" w:firstLine="420" w:firstLineChars="200"/>
        <w:rPr>
          <w:rFonts w:hint="default"/>
          <w:lang w:val="en-US" w:eastAsia="zh-CN"/>
        </w:rPr>
      </w:pPr>
      <w:r>
        <w:rPr>
          <w:rFonts w:hint="eastAsia"/>
          <w:lang w:val="en-US" w:eastAsia="zh-CN"/>
        </w:rPr>
        <w:t>资源录入</w:t>
      </w:r>
    </w:p>
    <w:p w14:paraId="03AFC85F">
      <w:pPr>
        <w:numPr>
          <w:ilvl w:val="0"/>
          <w:numId w:val="0"/>
        </w:numPr>
        <w:rPr>
          <w:rFonts w:hint="default"/>
          <w:lang w:val="en-US" w:eastAsia="zh-CN"/>
        </w:rPr>
      </w:pPr>
      <w:r>
        <w:drawing>
          <wp:inline distT="0" distB="0" distL="114300" distR="114300">
            <wp:extent cx="5509895" cy="1906905"/>
            <wp:effectExtent l="0" t="0" r="5080" b="7620"/>
            <wp:docPr id="32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50"/>
                    <pic:cNvPicPr>
                      <a:picLocks noChangeAspect="1"/>
                    </pic:cNvPicPr>
                  </pic:nvPicPr>
                  <pic:blipFill>
                    <a:blip r:embed="rId178"/>
                    <a:stretch>
                      <a:fillRect/>
                    </a:stretch>
                  </pic:blipFill>
                  <pic:spPr>
                    <a:xfrm>
                      <a:off x="0" y="0"/>
                      <a:ext cx="5509895" cy="1906905"/>
                    </a:xfrm>
                    <a:prstGeom prst="rect">
                      <a:avLst/>
                    </a:prstGeom>
                    <a:noFill/>
                    <a:ln>
                      <a:noFill/>
                    </a:ln>
                  </pic:spPr>
                </pic:pic>
              </a:graphicData>
            </a:graphic>
          </wp:inline>
        </w:drawing>
      </w:r>
    </w:p>
    <w:p w14:paraId="4D93158A">
      <w:pPr>
        <w:numPr>
          <w:ilvl w:val="0"/>
          <w:numId w:val="258"/>
        </w:numPr>
        <w:ind w:left="0" w:leftChars="0" w:firstLine="420" w:firstLineChars="200"/>
        <w:rPr>
          <w:rFonts w:hint="default"/>
          <w:lang w:val="en-US" w:eastAsia="zh-CN"/>
        </w:rPr>
      </w:pPr>
      <w:r>
        <w:rPr>
          <w:rFonts w:hint="eastAsia"/>
          <w:lang w:val="en-US" w:eastAsia="zh-CN"/>
        </w:rPr>
        <w:t>资源分配</w:t>
      </w:r>
    </w:p>
    <w:p w14:paraId="6C3E3AB0">
      <w:pPr>
        <w:numPr>
          <w:ilvl w:val="0"/>
          <w:numId w:val="0"/>
        </w:numPr>
        <w:rPr>
          <w:rFonts w:hint="default"/>
          <w:lang w:val="en-US" w:eastAsia="zh-CN"/>
        </w:rPr>
      </w:pPr>
      <w:r>
        <w:drawing>
          <wp:inline distT="0" distB="0" distL="114300" distR="114300">
            <wp:extent cx="5517515" cy="2467610"/>
            <wp:effectExtent l="0" t="0" r="6985" b="8890"/>
            <wp:docPr id="32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51"/>
                    <pic:cNvPicPr>
                      <a:picLocks noChangeAspect="1"/>
                    </pic:cNvPicPr>
                  </pic:nvPicPr>
                  <pic:blipFill>
                    <a:blip r:embed="rId179"/>
                    <a:stretch>
                      <a:fillRect/>
                    </a:stretch>
                  </pic:blipFill>
                  <pic:spPr>
                    <a:xfrm>
                      <a:off x="0" y="0"/>
                      <a:ext cx="5517515" cy="2467610"/>
                    </a:xfrm>
                    <a:prstGeom prst="rect">
                      <a:avLst/>
                    </a:prstGeom>
                    <a:noFill/>
                    <a:ln>
                      <a:noFill/>
                    </a:ln>
                  </pic:spPr>
                </pic:pic>
              </a:graphicData>
            </a:graphic>
          </wp:inline>
        </w:drawing>
      </w:r>
    </w:p>
    <w:p w14:paraId="6866EFEE">
      <w:pPr>
        <w:numPr>
          <w:ilvl w:val="0"/>
          <w:numId w:val="258"/>
        </w:numPr>
        <w:ind w:left="0" w:leftChars="0" w:firstLine="420" w:firstLineChars="200"/>
        <w:rPr>
          <w:rFonts w:hint="default"/>
          <w:lang w:val="en-US" w:eastAsia="zh-CN"/>
        </w:rPr>
      </w:pPr>
      <w:r>
        <w:rPr>
          <w:rFonts w:hint="eastAsia"/>
          <w:lang w:val="en-US" w:eastAsia="zh-CN"/>
        </w:rPr>
        <w:t>局数据制作</w:t>
      </w:r>
    </w:p>
    <w:p w14:paraId="61FD2DA7">
      <w:pPr>
        <w:numPr>
          <w:ilvl w:val="0"/>
          <w:numId w:val="0"/>
        </w:numPr>
        <w:rPr>
          <w:rFonts w:hint="default"/>
          <w:lang w:val="en-US" w:eastAsia="zh-CN"/>
        </w:rPr>
      </w:pPr>
      <w:r>
        <w:drawing>
          <wp:inline distT="0" distB="0" distL="114300" distR="114300">
            <wp:extent cx="5515610" cy="2115820"/>
            <wp:effectExtent l="0" t="0" r="8890" b="8255"/>
            <wp:docPr id="32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52"/>
                    <pic:cNvPicPr>
                      <a:picLocks noChangeAspect="1"/>
                    </pic:cNvPicPr>
                  </pic:nvPicPr>
                  <pic:blipFill>
                    <a:blip r:embed="rId180"/>
                    <a:stretch>
                      <a:fillRect/>
                    </a:stretch>
                  </pic:blipFill>
                  <pic:spPr>
                    <a:xfrm>
                      <a:off x="0" y="0"/>
                      <a:ext cx="5515610" cy="2115820"/>
                    </a:xfrm>
                    <a:prstGeom prst="rect">
                      <a:avLst/>
                    </a:prstGeom>
                    <a:noFill/>
                    <a:ln>
                      <a:noFill/>
                    </a:ln>
                  </pic:spPr>
                </pic:pic>
              </a:graphicData>
            </a:graphic>
          </wp:inline>
        </w:drawing>
      </w:r>
    </w:p>
    <w:p w14:paraId="475DA4A3">
      <w:pPr>
        <w:numPr>
          <w:ilvl w:val="0"/>
          <w:numId w:val="258"/>
        </w:numPr>
        <w:ind w:left="0" w:leftChars="0" w:firstLine="420" w:firstLineChars="200"/>
        <w:rPr>
          <w:rFonts w:hint="default"/>
          <w:lang w:val="en-US" w:eastAsia="zh-CN"/>
        </w:rPr>
      </w:pPr>
      <w:r>
        <w:rPr>
          <w:rFonts w:hint="eastAsia"/>
          <w:lang w:val="en-US" w:eastAsia="zh-CN"/>
        </w:rPr>
        <w:t>配置激活：下发配置并接收配置结果。</w:t>
      </w:r>
    </w:p>
    <w:p w14:paraId="4D871537">
      <w:pPr>
        <w:numPr>
          <w:ilvl w:val="0"/>
          <w:numId w:val="0"/>
        </w:numPr>
        <w:rPr>
          <w:rFonts w:hint="default"/>
          <w:lang w:val="en-US" w:eastAsia="zh-CN"/>
        </w:rPr>
      </w:pPr>
      <w:r>
        <w:drawing>
          <wp:inline distT="0" distB="0" distL="114300" distR="114300">
            <wp:extent cx="5514975" cy="2705100"/>
            <wp:effectExtent l="0" t="0" r="0" b="0"/>
            <wp:docPr id="32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53"/>
                    <pic:cNvPicPr>
                      <a:picLocks noChangeAspect="1"/>
                    </pic:cNvPicPr>
                  </pic:nvPicPr>
                  <pic:blipFill>
                    <a:blip r:embed="rId181"/>
                    <a:stretch>
                      <a:fillRect/>
                    </a:stretch>
                  </pic:blipFill>
                  <pic:spPr>
                    <a:xfrm>
                      <a:off x="0" y="0"/>
                      <a:ext cx="5514975" cy="2705100"/>
                    </a:xfrm>
                    <a:prstGeom prst="rect">
                      <a:avLst/>
                    </a:prstGeom>
                    <a:noFill/>
                    <a:ln>
                      <a:noFill/>
                    </a:ln>
                  </pic:spPr>
                </pic:pic>
              </a:graphicData>
            </a:graphic>
          </wp:inline>
        </w:drawing>
      </w:r>
    </w:p>
    <w:p w14:paraId="177B2AA5">
      <w:pPr>
        <w:numPr>
          <w:ilvl w:val="0"/>
          <w:numId w:val="258"/>
        </w:numPr>
        <w:ind w:left="0" w:leftChars="0" w:firstLine="420" w:firstLineChars="200"/>
        <w:rPr>
          <w:rFonts w:hint="default"/>
          <w:lang w:val="en-US" w:eastAsia="zh-CN"/>
        </w:rPr>
      </w:pPr>
      <w:r>
        <w:rPr>
          <w:rFonts w:hint="eastAsia"/>
          <w:lang w:val="en-US" w:eastAsia="zh-CN"/>
        </w:rPr>
        <w:t>客户端安装</w:t>
      </w:r>
    </w:p>
    <w:p w14:paraId="250085B4">
      <w:pPr>
        <w:numPr>
          <w:ilvl w:val="0"/>
          <w:numId w:val="0"/>
        </w:numPr>
        <w:rPr>
          <w:rFonts w:hint="default"/>
          <w:lang w:val="en-US" w:eastAsia="zh-CN"/>
        </w:rPr>
      </w:pPr>
      <w:r>
        <w:drawing>
          <wp:inline distT="0" distB="0" distL="114300" distR="114300">
            <wp:extent cx="5514340" cy="1212850"/>
            <wp:effectExtent l="0" t="0" r="635" b="6350"/>
            <wp:docPr id="32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54"/>
                    <pic:cNvPicPr>
                      <a:picLocks noChangeAspect="1"/>
                    </pic:cNvPicPr>
                  </pic:nvPicPr>
                  <pic:blipFill>
                    <a:blip r:embed="rId182"/>
                    <a:stretch>
                      <a:fillRect/>
                    </a:stretch>
                  </pic:blipFill>
                  <pic:spPr>
                    <a:xfrm>
                      <a:off x="0" y="0"/>
                      <a:ext cx="5514340" cy="1212850"/>
                    </a:xfrm>
                    <a:prstGeom prst="rect">
                      <a:avLst/>
                    </a:prstGeom>
                    <a:noFill/>
                    <a:ln>
                      <a:noFill/>
                    </a:ln>
                  </pic:spPr>
                </pic:pic>
              </a:graphicData>
            </a:graphic>
          </wp:inline>
        </w:drawing>
      </w:r>
    </w:p>
    <w:p w14:paraId="14F340E4">
      <w:pPr>
        <w:numPr>
          <w:ilvl w:val="0"/>
          <w:numId w:val="258"/>
        </w:numPr>
        <w:ind w:left="0" w:leftChars="0" w:firstLine="420" w:firstLineChars="200"/>
        <w:rPr>
          <w:rFonts w:hint="default"/>
          <w:lang w:val="en-US" w:eastAsia="zh-CN"/>
        </w:rPr>
      </w:pPr>
      <w:r>
        <w:rPr>
          <w:rFonts w:hint="eastAsia"/>
          <w:lang w:val="en-US" w:eastAsia="zh-CN"/>
        </w:rPr>
        <w:t>业务验证</w:t>
      </w:r>
    </w:p>
    <w:p w14:paraId="103261FF">
      <w:pPr>
        <w:numPr>
          <w:ilvl w:val="0"/>
          <w:numId w:val="0"/>
        </w:numPr>
        <w:rPr>
          <w:rFonts w:hint="default"/>
          <w:lang w:val="en-US" w:eastAsia="zh-CN"/>
        </w:rPr>
      </w:pPr>
      <w:r>
        <w:drawing>
          <wp:inline distT="0" distB="0" distL="114300" distR="114300">
            <wp:extent cx="5510530" cy="2568575"/>
            <wp:effectExtent l="0" t="0" r="4445" b="3175"/>
            <wp:docPr id="32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55"/>
                    <pic:cNvPicPr>
                      <a:picLocks noChangeAspect="1"/>
                    </pic:cNvPicPr>
                  </pic:nvPicPr>
                  <pic:blipFill>
                    <a:blip r:embed="rId183"/>
                    <a:stretch>
                      <a:fillRect/>
                    </a:stretch>
                  </pic:blipFill>
                  <pic:spPr>
                    <a:xfrm>
                      <a:off x="0" y="0"/>
                      <a:ext cx="5510530" cy="2568575"/>
                    </a:xfrm>
                    <a:prstGeom prst="rect">
                      <a:avLst/>
                    </a:prstGeom>
                    <a:noFill/>
                    <a:ln>
                      <a:noFill/>
                    </a:ln>
                  </pic:spPr>
                </pic:pic>
              </a:graphicData>
            </a:graphic>
          </wp:inline>
        </w:drawing>
      </w:r>
    </w:p>
    <w:p w14:paraId="73486A7C">
      <w:pPr>
        <w:numPr>
          <w:ilvl w:val="0"/>
          <w:numId w:val="258"/>
        </w:numPr>
        <w:ind w:left="0" w:leftChars="0" w:firstLine="420" w:firstLineChars="200"/>
        <w:rPr>
          <w:rFonts w:hint="default"/>
          <w:lang w:val="en-US" w:eastAsia="zh-CN"/>
        </w:rPr>
      </w:pPr>
      <w:r>
        <w:rPr>
          <w:rFonts w:hint="eastAsia"/>
          <w:lang w:val="en-US" w:eastAsia="zh-CN"/>
        </w:rPr>
        <w:t>工单归档</w:t>
      </w:r>
    </w:p>
    <w:p w14:paraId="2946AC24">
      <w:pPr>
        <w:numPr>
          <w:ilvl w:val="0"/>
          <w:numId w:val="0"/>
        </w:numPr>
        <w:rPr>
          <w:rFonts w:hint="default"/>
          <w:lang w:val="en-US" w:eastAsia="zh-CN"/>
        </w:rPr>
      </w:pPr>
      <w:r>
        <w:drawing>
          <wp:inline distT="0" distB="0" distL="114300" distR="114300">
            <wp:extent cx="5518150" cy="2451735"/>
            <wp:effectExtent l="0" t="0" r="6350" b="5715"/>
            <wp:docPr id="32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56"/>
                    <pic:cNvPicPr>
                      <a:picLocks noChangeAspect="1"/>
                    </pic:cNvPicPr>
                  </pic:nvPicPr>
                  <pic:blipFill>
                    <a:blip r:embed="rId184"/>
                    <a:stretch>
                      <a:fillRect/>
                    </a:stretch>
                  </pic:blipFill>
                  <pic:spPr>
                    <a:xfrm>
                      <a:off x="0" y="0"/>
                      <a:ext cx="5518150" cy="2451735"/>
                    </a:xfrm>
                    <a:prstGeom prst="rect">
                      <a:avLst/>
                    </a:prstGeom>
                    <a:noFill/>
                    <a:ln>
                      <a:noFill/>
                    </a:ln>
                  </pic:spPr>
                </pic:pic>
              </a:graphicData>
            </a:graphic>
          </wp:inline>
        </w:drawing>
      </w:r>
    </w:p>
    <w:p w14:paraId="7876091E">
      <w:pPr>
        <w:numPr>
          <w:ilvl w:val="0"/>
          <w:numId w:val="236"/>
        </w:numPr>
        <w:ind w:left="0" w:leftChars="0" w:firstLine="420" w:firstLineChars="200"/>
        <w:rPr>
          <w:rFonts w:hint="eastAsia"/>
        </w:rPr>
      </w:pPr>
      <w:r>
        <w:rPr>
          <w:rFonts w:hint="eastAsia"/>
        </w:rPr>
        <w:t>支持接收ESOP派发的行业视频MV专线的过户工单，在编排完成业务受理、报结环节的流转，向ESOP反馈行业视频MV专线过户结果。</w:t>
      </w:r>
    </w:p>
    <w:p w14:paraId="1E5A2EE7">
      <w:pPr>
        <w:ind w:firstLine="420" w:firstLineChars="200"/>
        <w:rPr>
          <w:rFonts w:hint="eastAsia"/>
        </w:rPr>
      </w:pPr>
      <w:r>
        <w:rPr>
          <w:rFonts w:hint="eastAsia"/>
          <w:lang w:eastAsia="zh-CN"/>
        </w:rPr>
        <w:t>（</w:t>
      </w:r>
      <w:r>
        <w:rPr>
          <w:rFonts w:hint="eastAsia"/>
          <w:lang w:val="en-US" w:eastAsia="zh-CN"/>
        </w:rPr>
        <w:t>3</w:t>
      </w:r>
      <w:r>
        <w:rPr>
          <w:rFonts w:hint="eastAsia"/>
          <w:lang w:eastAsia="zh-CN"/>
        </w:rPr>
        <w:t>）</w:t>
      </w:r>
      <w:r>
        <w:rPr>
          <w:rFonts w:hint="eastAsia"/>
        </w:rPr>
        <w:t>支持接收ESOP派发的行业视频MV专线的移机工单，在编排完成业务受理、方案设计、方案审核、资源分配、配置激活、客户端安装、业务验证、报结等环节的流转，向ESOP反馈行业视频MV专线移机结果。</w:t>
      </w:r>
    </w:p>
    <w:p w14:paraId="704D4B97">
      <w:pPr>
        <w:numPr>
          <w:ilvl w:val="0"/>
          <w:numId w:val="259"/>
        </w:numPr>
        <w:ind w:left="0" w:leftChars="0" w:firstLine="420" w:firstLineChars="200"/>
        <w:rPr>
          <w:rFonts w:hint="eastAsia"/>
          <w:lang w:val="en-US" w:eastAsia="zh-CN"/>
        </w:rPr>
      </w:pPr>
      <w:r>
        <w:rPr>
          <w:rFonts w:hint="eastAsia"/>
          <w:lang w:val="en-US" w:eastAsia="zh-CN"/>
        </w:rPr>
        <w:t>业务受理：受理工单并配置各环节班组。</w:t>
      </w:r>
    </w:p>
    <w:p w14:paraId="037427F7">
      <w:pPr>
        <w:widowControl w:val="0"/>
        <w:numPr>
          <w:ilvl w:val="0"/>
          <w:numId w:val="0"/>
        </w:numPr>
        <w:jc w:val="both"/>
        <w:rPr>
          <w:rFonts w:hint="eastAsia"/>
          <w:lang w:val="en-US" w:eastAsia="zh-CN"/>
        </w:rPr>
      </w:pPr>
      <w:r>
        <w:drawing>
          <wp:inline distT="0" distB="0" distL="114300" distR="114300">
            <wp:extent cx="5515610" cy="1927860"/>
            <wp:effectExtent l="0" t="0" r="8890" b="5715"/>
            <wp:docPr id="33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46"/>
                    <pic:cNvPicPr>
                      <a:picLocks noChangeAspect="1"/>
                    </pic:cNvPicPr>
                  </pic:nvPicPr>
                  <pic:blipFill>
                    <a:blip r:embed="rId174"/>
                    <a:stretch>
                      <a:fillRect/>
                    </a:stretch>
                  </pic:blipFill>
                  <pic:spPr>
                    <a:xfrm>
                      <a:off x="0" y="0"/>
                      <a:ext cx="5515610" cy="1927860"/>
                    </a:xfrm>
                    <a:prstGeom prst="rect">
                      <a:avLst/>
                    </a:prstGeom>
                    <a:noFill/>
                    <a:ln>
                      <a:noFill/>
                    </a:ln>
                  </pic:spPr>
                </pic:pic>
              </a:graphicData>
            </a:graphic>
          </wp:inline>
        </w:drawing>
      </w:r>
    </w:p>
    <w:p w14:paraId="37EC8713">
      <w:pPr>
        <w:numPr>
          <w:ilvl w:val="0"/>
          <w:numId w:val="259"/>
        </w:numPr>
        <w:ind w:left="0" w:leftChars="0" w:firstLine="420" w:firstLineChars="200"/>
        <w:rPr>
          <w:rFonts w:hint="default"/>
          <w:lang w:val="en-US" w:eastAsia="zh-CN"/>
        </w:rPr>
      </w:pPr>
      <w:r>
        <w:rPr>
          <w:rFonts w:hint="eastAsia"/>
          <w:lang w:val="en-US" w:eastAsia="zh-CN"/>
        </w:rPr>
        <w:t>资源查询：向资管发起资源查询并接收结果。</w:t>
      </w:r>
    </w:p>
    <w:p w14:paraId="3D576CD2">
      <w:pPr>
        <w:widowControl w:val="0"/>
        <w:numPr>
          <w:ilvl w:val="0"/>
          <w:numId w:val="0"/>
        </w:numPr>
        <w:jc w:val="both"/>
        <w:rPr>
          <w:rFonts w:hint="default"/>
          <w:lang w:val="en-US" w:eastAsia="zh-CN"/>
        </w:rPr>
      </w:pPr>
      <w:r>
        <w:drawing>
          <wp:inline distT="0" distB="0" distL="114300" distR="114300">
            <wp:extent cx="5515610" cy="2535555"/>
            <wp:effectExtent l="0" t="0" r="8890" b="7620"/>
            <wp:docPr id="331"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57"/>
                    <pic:cNvPicPr>
                      <a:picLocks noChangeAspect="1"/>
                    </pic:cNvPicPr>
                  </pic:nvPicPr>
                  <pic:blipFill>
                    <a:blip r:embed="rId185"/>
                    <a:stretch>
                      <a:fillRect/>
                    </a:stretch>
                  </pic:blipFill>
                  <pic:spPr>
                    <a:xfrm>
                      <a:off x="0" y="0"/>
                      <a:ext cx="5515610" cy="2535555"/>
                    </a:xfrm>
                    <a:prstGeom prst="rect">
                      <a:avLst/>
                    </a:prstGeom>
                    <a:noFill/>
                    <a:ln>
                      <a:noFill/>
                    </a:ln>
                  </pic:spPr>
                </pic:pic>
              </a:graphicData>
            </a:graphic>
          </wp:inline>
        </w:drawing>
      </w:r>
    </w:p>
    <w:p w14:paraId="713A7B17">
      <w:pPr>
        <w:numPr>
          <w:ilvl w:val="0"/>
          <w:numId w:val="259"/>
        </w:numPr>
        <w:ind w:left="0" w:leftChars="0" w:firstLine="420" w:firstLineChars="200"/>
        <w:rPr>
          <w:rFonts w:hint="default"/>
          <w:lang w:val="en-US" w:eastAsia="zh-CN"/>
        </w:rPr>
      </w:pPr>
      <w:r>
        <w:rPr>
          <w:rFonts w:hint="eastAsia"/>
          <w:lang w:val="en-US" w:eastAsia="zh-CN"/>
        </w:rPr>
        <w:t>局数据制作</w:t>
      </w:r>
    </w:p>
    <w:p w14:paraId="6682BAF1">
      <w:pPr>
        <w:numPr>
          <w:ilvl w:val="0"/>
          <w:numId w:val="0"/>
        </w:numPr>
        <w:rPr>
          <w:rFonts w:hint="default"/>
          <w:lang w:val="en-US" w:eastAsia="zh-CN"/>
        </w:rPr>
      </w:pPr>
      <w:r>
        <w:drawing>
          <wp:inline distT="0" distB="0" distL="114300" distR="114300">
            <wp:extent cx="5515610" cy="2115820"/>
            <wp:effectExtent l="0" t="0" r="8890" b="8255"/>
            <wp:docPr id="33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52"/>
                    <pic:cNvPicPr>
                      <a:picLocks noChangeAspect="1"/>
                    </pic:cNvPicPr>
                  </pic:nvPicPr>
                  <pic:blipFill>
                    <a:blip r:embed="rId180"/>
                    <a:stretch>
                      <a:fillRect/>
                    </a:stretch>
                  </pic:blipFill>
                  <pic:spPr>
                    <a:xfrm>
                      <a:off x="0" y="0"/>
                      <a:ext cx="5515610" cy="2115820"/>
                    </a:xfrm>
                    <a:prstGeom prst="rect">
                      <a:avLst/>
                    </a:prstGeom>
                    <a:noFill/>
                    <a:ln>
                      <a:noFill/>
                    </a:ln>
                  </pic:spPr>
                </pic:pic>
              </a:graphicData>
            </a:graphic>
          </wp:inline>
        </w:drawing>
      </w:r>
    </w:p>
    <w:p w14:paraId="5007454D">
      <w:pPr>
        <w:numPr>
          <w:ilvl w:val="0"/>
          <w:numId w:val="259"/>
        </w:numPr>
        <w:ind w:left="0" w:leftChars="0" w:firstLine="420" w:firstLineChars="200"/>
        <w:rPr>
          <w:rFonts w:hint="default"/>
          <w:lang w:val="en-US" w:eastAsia="zh-CN"/>
        </w:rPr>
      </w:pPr>
      <w:r>
        <w:rPr>
          <w:rFonts w:hint="eastAsia"/>
          <w:lang w:val="en-US" w:eastAsia="zh-CN"/>
        </w:rPr>
        <w:t>配置激活：下发配置并接收配置结果。</w:t>
      </w:r>
    </w:p>
    <w:p w14:paraId="2264B958">
      <w:pPr>
        <w:numPr>
          <w:ilvl w:val="0"/>
          <w:numId w:val="0"/>
        </w:numPr>
        <w:rPr>
          <w:rFonts w:hint="default"/>
          <w:lang w:val="en-US" w:eastAsia="zh-CN"/>
        </w:rPr>
      </w:pPr>
      <w:r>
        <w:drawing>
          <wp:inline distT="0" distB="0" distL="114300" distR="114300">
            <wp:extent cx="5514975" cy="2705100"/>
            <wp:effectExtent l="0" t="0" r="0" b="0"/>
            <wp:docPr id="33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53"/>
                    <pic:cNvPicPr>
                      <a:picLocks noChangeAspect="1"/>
                    </pic:cNvPicPr>
                  </pic:nvPicPr>
                  <pic:blipFill>
                    <a:blip r:embed="rId181"/>
                    <a:stretch>
                      <a:fillRect/>
                    </a:stretch>
                  </pic:blipFill>
                  <pic:spPr>
                    <a:xfrm>
                      <a:off x="0" y="0"/>
                      <a:ext cx="5514975" cy="2705100"/>
                    </a:xfrm>
                    <a:prstGeom prst="rect">
                      <a:avLst/>
                    </a:prstGeom>
                    <a:noFill/>
                    <a:ln>
                      <a:noFill/>
                    </a:ln>
                  </pic:spPr>
                </pic:pic>
              </a:graphicData>
            </a:graphic>
          </wp:inline>
        </w:drawing>
      </w:r>
    </w:p>
    <w:p w14:paraId="1FA2DFBE">
      <w:pPr>
        <w:numPr>
          <w:ilvl w:val="0"/>
          <w:numId w:val="259"/>
        </w:numPr>
        <w:ind w:left="0" w:leftChars="0" w:firstLine="420" w:firstLineChars="200"/>
        <w:rPr>
          <w:rFonts w:hint="default"/>
          <w:lang w:val="en-US" w:eastAsia="zh-CN"/>
        </w:rPr>
      </w:pPr>
      <w:r>
        <w:rPr>
          <w:rFonts w:hint="eastAsia"/>
          <w:lang w:val="en-US" w:eastAsia="zh-CN"/>
        </w:rPr>
        <w:t>客户端安装</w:t>
      </w:r>
    </w:p>
    <w:p w14:paraId="6D7C5819">
      <w:pPr>
        <w:numPr>
          <w:ilvl w:val="0"/>
          <w:numId w:val="0"/>
        </w:numPr>
        <w:rPr>
          <w:rFonts w:hint="default"/>
          <w:lang w:val="en-US" w:eastAsia="zh-CN"/>
        </w:rPr>
      </w:pPr>
      <w:r>
        <w:drawing>
          <wp:inline distT="0" distB="0" distL="114300" distR="114300">
            <wp:extent cx="5514340" cy="1212850"/>
            <wp:effectExtent l="0" t="0" r="635" b="6350"/>
            <wp:docPr id="33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54"/>
                    <pic:cNvPicPr>
                      <a:picLocks noChangeAspect="1"/>
                    </pic:cNvPicPr>
                  </pic:nvPicPr>
                  <pic:blipFill>
                    <a:blip r:embed="rId182"/>
                    <a:stretch>
                      <a:fillRect/>
                    </a:stretch>
                  </pic:blipFill>
                  <pic:spPr>
                    <a:xfrm>
                      <a:off x="0" y="0"/>
                      <a:ext cx="5514340" cy="1212850"/>
                    </a:xfrm>
                    <a:prstGeom prst="rect">
                      <a:avLst/>
                    </a:prstGeom>
                    <a:noFill/>
                    <a:ln>
                      <a:noFill/>
                    </a:ln>
                  </pic:spPr>
                </pic:pic>
              </a:graphicData>
            </a:graphic>
          </wp:inline>
        </w:drawing>
      </w:r>
    </w:p>
    <w:p w14:paraId="22C412D8">
      <w:pPr>
        <w:numPr>
          <w:ilvl w:val="0"/>
          <w:numId w:val="259"/>
        </w:numPr>
        <w:ind w:left="0" w:leftChars="0" w:firstLine="420" w:firstLineChars="200"/>
        <w:rPr>
          <w:rFonts w:hint="default"/>
          <w:lang w:val="en-US" w:eastAsia="zh-CN"/>
        </w:rPr>
      </w:pPr>
      <w:r>
        <w:rPr>
          <w:rFonts w:hint="eastAsia"/>
          <w:lang w:val="en-US" w:eastAsia="zh-CN"/>
        </w:rPr>
        <w:t>业务验证</w:t>
      </w:r>
    </w:p>
    <w:p w14:paraId="1383AC49">
      <w:pPr>
        <w:numPr>
          <w:ilvl w:val="0"/>
          <w:numId w:val="0"/>
        </w:numPr>
        <w:rPr>
          <w:rFonts w:hint="default"/>
          <w:lang w:val="en-US" w:eastAsia="zh-CN"/>
        </w:rPr>
      </w:pPr>
      <w:r>
        <w:drawing>
          <wp:inline distT="0" distB="0" distL="114300" distR="114300">
            <wp:extent cx="5510530" cy="2568575"/>
            <wp:effectExtent l="0" t="0" r="4445" b="3175"/>
            <wp:docPr id="33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55"/>
                    <pic:cNvPicPr>
                      <a:picLocks noChangeAspect="1"/>
                    </pic:cNvPicPr>
                  </pic:nvPicPr>
                  <pic:blipFill>
                    <a:blip r:embed="rId183"/>
                    <a:stretch>
                      <a:fillRect/>
                    </a:stretch>
                  </pic:blipFill>
                  <pic:spPr>
                    <a:xfrm>
                      <a:off x="0" y="0"/>
                      <a:ext cx="5510530" cy="2568575"/>
                    </a:xfrm>
                    <a:prstGeom prst="rect">
                      <a:avLst/>
                    </a:prstGeom>
                    <a:noFill/>
                    <a:ln>
                      <a:noFill/>
                    </a:ln>
                  </pic:spPr>
                </pic:pic>
              </a:graphicData>
            </a:graphic>
          </wp:inline>
        </w:drawing>
      </w:r>
    </w:p>
    <w:p w14:paraId="352686DC">
      <w:pPr>
        <w:numPr>
          <w:ilvl w:val="0"/>
          <w:numId w:val="259"/>
        </w:numPr>
        <w:ind w:left="0" w:leftChars="0" w:firstLine="420" w:firstLineChars="200"/>
        <w:rPr>
          <w:rFonts w:hint="default"/>
          <w:lang w:val="en-US" w:eastAsia="zh-CN"/>
        </w:rPr>
      </w:pPr>
      <w:r>
        <w:rPr>
          <w:rFonts w:hint="eastAsia"/>
          <w:lang w:val="en-US" w:eastAsia="zh-CN"/>
        </w:rPr>
        <w:t>工单归档</w:t>
      </w:r>
    </w:p>
    <w:p w14:paraId="01D6B6E4">
      <w:pPr>
        <w:ind w:firstLine="420" w:firstLineChars="200"/>
        <w:rPr>
          <w:rFonts w:hint="eastAsia"/>
        </w:rPr>
      </w:pPr>
      <w:r>
        <w:drawing>
          <wp:inline distT="0" distB="0" distL="114300" distR="114300">
            <wp:extent cx="5518150" cy="2451735"/>
            <wp:effectExtent l="0" t="0" r="6350" b="5715"/>
            <wp:docPr id="33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56"/>
                    <pic:cNvPicPr>
                      <a:picLocks noChangeAspect="1"/>
                    </pic:cNvPicPr>
                  </pic:nvPicPr>
                  <pic:blipFill>
                    <a:blip r:embed="rId184"/>
                    <a:stretch>
                      <a:fillRect/>
                    </a:stretch>
                  </pic:blipFill>
                  <pic:spPr>
                    <a:xfrm>
                      <a:off x="0" y="0"/>
                      <a:ext cx="5518150" cy="2451735"/>
                    </a:xfrm>
                    <a:prstGeom prst="rect">
                      <a:avLst/>
                    </a:prstGeom>
                    <a:noFill/>
                    <a:ln>
                      <a:noFill/>
                    </a:ln>
                  </pic:spPr>
                </pic:pic>
              </a:graphicData>
            </a:graphic>
          </wp:inline>
        </w:drawing>
      </w:r>
    </w:p>
    <w:p w14:paraId="113395C7">
      <w:pPr>
        <w:ind w:firstLine="420" w:firstLineChars="200"/>
        <w:rPr>
          <w:rFonts w:hint="eastAsia"/>
        </w:rPr>
      </w:pPr>
      <w:r>
        <w:rPr>
          <w:rFonts w:hint="eastAsia"/>
          <w:lang w:eastAsia="zh-CN"/>
        </w:rPr>
        <w:t>（</w:t>
      </w:r>
      <w:r>
        <w:rPr>
          <w:rFonts w:hint="eastAsia"/>
          <w:lang w:val="en-US" w:eastAsia="zh-CN"/>
        </w:rPr>
        <w:t>4</w:t>
      </w:r>
      <w:r>
        <w:rPr>
          <w:rFonts w:hint="eastAsia"/>
          <w:lang w:eastAsia="zh-CN"/>
        </w:rPr>
        <w:t>）</w:t>
      </w:r>
      <w:r>
        <w:rPr>
          <w:rFonts w:hint="eastAsia"/>
        </w:rPr>
        <w:t>支持接收ESOP派发的行业视频MV专线的停闭工单，在编排完成业务受理、方案设计、方案审核、配置激活、客户端安装、业务验证、报结等环节的流转，向ESOP反馈行业视频MV专线停闭结果。</w:t>
      </w:r>
    </w:p>
    <w:p w14:paraId="1ECA6269">
      <w:pPr>
        <w:numPr>
          <w:ilvl w:val="0"/>
          <w:numId w:val="260"/>
        </w:numPr>
        <w:ind w:left="0" w:leftChars="0" w:firstLine="420" w:firstLineChars="200"/>
        <w:rPr>
          <w:rFonts w:hint="eastAsia"/>
          <w:lang w:val="en-US" w:eastAsia="zh-CN"/>
        </w:rPr>
      </w:pPr>
      <w:r>
        <w:rPr>
          <w:rFonts w:hint="eastAsia"/>
          <w:lang w:val="en-US" w:eastAsia="zh-CN"/>
        </w:rPr>
        <w:t>业务受理：受理工单并配置各环节班组。</w:t>
      </w:r>
    </w:p>
    <w:p w14:paraId="24972960">
      <w:pPr>
        <w:widowControl w:val="0"/>
        <w:numPr>
          <w:ilvl w:val="0"/>
          <w:numId w:val="0"/>
        </w:numPr>
        <w:jc w:val="both"/>
        <w:rPr>
          <w:rFonts w:hint="eastAsia"/>
          <w:lang w:val="en-US" w:eastAsia="zh-CN"/>
        </w:rPr>
      </w:pPr>
      <w:r>
        <w:drawing>
          <wp:inline distT="0" distB="0" distL="114300" distR="114300">
            <wp:extent cx="5515610" cy="1927860"/>
            <wp:effectExtent l="0" t="0" r="8890" b="5715"/>
            <wp:docPr id="33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46"/>
                    <pic:cNvPicPr>
                      <a:picLocks noChangeAspect="1"/>
                    </pic:cNvPicPr>
                  </pic:nvPicPr>
                  <pic:blipFill>
                    <a:blip r:embed="rId174"/>
                    <a:stretch>
                      <a:fillRect/>
                    </a:stretch>
                  </pic:blipFill>
                  <pic:spPr>
                    <a:xfrm>
                      <a:off x="0" y="0"/>
                      <a:ext cx="5515610" cy="1927860"/>
                    </a:xfrm>
                    <a:prstGeom prst="rect">
                      <a:avLst/>
                    </a:prstGeom>
                    <a:noFill/>
                    <a:ln>
                      <a:noFill/>
                    </a:ln>
                  </pic:spPr>
                </pic:pic>
              </a:graphicData>
            </a:graphic>
          </wp:inline>
        </w:drawing>
      </w:r>
    </w:p>
    <w:p w14:paraId="7E8671D0">
      <w:pPr>
        <w:numPr>
          <w:ilvl w:val="0"/>
          <w:numId w:val="260"/>
        </w:numPr>
        <w:ind w:left="0" w:leftChars="0" w:firstLine="420" w:firstLineChars="200"/>
        <w:rPr>
          <w:rFonts w:hint="default"/>
          <w:lang w:val="en-US" w:eastAsia="zh-CN"/>
        </w:rPr>
      </w:pPr>
      <w:r>
        <w:rPr>
          <w:rFonts w:hint="eastAsia"/>
          <w:lang w:val="en-US" w:eastAsia="zh-CN"/>
        </w:rPr>
        <w:t>资源查询：向资管发起资源查询并接收查询结果。</w:t>
      </w:r>
    </w:p>
    <w:p w14:paraId="6C7BB3FE">
      <w:pPr>
        <w:widowControl w:val="0"/>
        <w:numPr>
          <w:ilvl w:val="0"/>
          <w:numId w:val="0"/>
        </w:numPr>
        <w:jc w:val="both"/>
        <w:rPr>
          <w:rFonts w:hint="default"/>
          <w:lang w:val="en-US" w:eastAsia="zh-CN"/>
        </w:rPr>
      </w:pPr>
      <w:r>
        <w:drawing>
          <wp:inline distT="0" distB="0" distL="114300" distR="114300">
            <wp:extent cx="5514340" cy="2214245"/>
            <wp:effectExtent l="0" t="0" r="635" b="5080"/>
            <wp:docPr id="33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58"/>
                    <pic:cNvPicPr>
                      <a:picLocks noChangeAspect="1"/>
                    </pic:cNvPicPr>
                  </pic:nvPicPr>
                  <pic:blipFill>
                    <a:blip r:embed="rId186"/>
                    <a:stretch>
                      <a:fillRect/>
                    </a:stretch>
                  </pic:blipFill>
                  <pic:spPr>
                    <a:xfrm>
                      <a:off x="0" y="0"/>
                      <a:ext cx="5514340" cy="2214245"/>
                    </a:xfrm>
                    <a:prstGeom prst="rect">
                      <a:avLst/>
                    </a:prstGeom>
                    <a:noFill/>
                    <a:ln>
                      <a:noFill/>
                    </a:ln>
                  </pic:spPr>
                </pic:pic>
              </a:graphicData>
            </a:graphic>
          </wp:inline>
        </w:drawing>
      </w:r>
    </w:p>
    <w:p w14:paraId="5A82335E">
      <w:pPr>
        <w:numPr>
          <w:ilvl w:val="0"/>
          <w:numId w:val="260"/>
        </w:numPr>
        <w:ind w:left="0" w:leftChars="0" w:firstLine="420" w:firstLineChars="200"/>
        <w:rPr>
          <w:rFonts w:hint="default"/>
          <w:lang w:val="en-US" w:eastAsia="zh-CN"/>
        </w:rPr>
      </w:pPr>
      <w:r>
        <w:rPr>
          <w:rFonts w:hint="eastAsia"/>
          <w:lang w:val="en-US" w:eastAsia="zh-CN"/>
        </w:rPr>
        <w:t>局数据制作</w:t>
      </w:r>
    </w:p>
    <w:p w14:paraId="03367A13">
      <w:pPr>
        <w:numPr>
          <w:ilvl w:val="0"/>
          <w:numId w:val="0"/>
        </w:numPr>
        <w:rPr>
          <w:rFonts w:hint="default"/>
          <w:lang w:val="en-US" w:eastAsia="zh-CN"/>
        </w:rPr>
      </w:pPr>
      <w:r>
        <w:drawing>
          <wp:inline distT="0" distB="0" distL="114300" distR="114300">
            <wp:extent cx="5515610" cy="2115820"/>
            <wp:effectExtent l="0" t="0" r="8890" b="8255"/>
            <wp:docPr id="33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52"/>
                    <pic:cNvPicPr>
                      <a:picLocks noChangeAspect="1"/>
                    </pic:cNvPicPr>
                  </pic:nvPicPr>
                  <pic:blipFill>
                    <a:blip r:embed="rId180"/>
                    <a:stretch>
                      <a:fillRect/>
                    </a:stretch>
                  </pic:blipFill>
                  <pic:spPr>
                    <a:xfrm>
                      <a:off x="0" y="0"/>
                      <a:ext cx="5515610" cy="2115820"/>
                    </a:xfrm>
                    <a:prstGeom prst="rect">
                      <a:avLst/>
                    </a:prstGeom>
                    <a:noFill/>
                    <a:ln>
                      <a:noFill/>
                    </a:ln>
                  </pic:spPr>
                </pic:pic>
              </a:graphicData>
            </a:graphic>
          </wp:inline>
        </w:drawing>
      </w:r>
    </w:p>
    <w:p w14:paraId="63A672E7">
      <w:pPr>
        <w:numPr>
          <w:ilvl w:val="0"/>
          <w:numId w:val="260"/>
        </w:numPr>
        <w:ind w:left="0" w:leftChars="0" w:firstLine="420" w:firstLineChars="200"/>
        <w:rPr>
          <w:rFonts w:hint="default"/>
          <w:lang w:val="en-US" w:eastAsia="zh-CN"/>
        </w:rPr>
      </w:pPr>
      <w:r>
        <w:rPr>
          <w:rFonts w:hint="eastAsia"/>
          <w:lang w:val="en-US" w:eastAsia="zh-CN"/>
        </w:rPr>
        <w:t>配置激活：下发配置并接收配置结果。</w:t>
      </w:r>
    </w:p>
    <w:p w14:paraId="02F3FC45">
      <w:pPr>
        <w:numPr>
          <w:ilvl w:val="0"/>
          <w:numId w:val="0"/>
        </w:numPr>
      </w:pPr>
      <w:r>
        <w:drawing>
          <wp:inline distT="0" distB="0" distL="114300" distR="114300">
            <wp:extent cx="5514975" cy="2705100"/>
            <wp:effectExtent l="0" t="0" r="0" b="0"/>
            <wp:docPr id="9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3"/>
                    <pic:cNvPicPr>
                      <a:picLocks noChangeAspect="1"/>
                    </pic:cNvPicPr>
                  </pic:nvPicPr>
                  <pic:blipFill>
                    <a:blip r:embed="rId181"/>
                    <a:stretch>
                      <a:fillRect/>
                    </a:stretch>
                  </pic:blipFill>
                  <pic:spPr>
                    <a:xfrm>
                      <a:off x="0" y="0"/>
                      <a:ext cx="5514975" cy="2705100"/>
                    </a:xfrm>
                    <a:prstGeom prst="rect">
                      <a:avLst/>
                    </a:prstGeom>
                    <a:noFill/>
                    <a:ln>
                      <a:noFill/>
                    </a:ln>
                  </pic:spPr>
                </pic:pic>
              </a:graphicData>
            </a:graphic>
          </wp:inline>
        </w:drawing>
      </w:r>
    </w:p>
    <w:p w14:paraId="7B754775">
      <w:pPr>
        <w:numPr>
          <w:ilvl w:val="0"/>
          <w:numId w:val="260"/>
        </w:numPr>
        <w:ind w:left="0" w:leftChars="0" w:firstLine="420" w:firstLineChars="200"/>
        <w:rPr>
          <w:rFonts w:hint="default"/>
          <w:lang w:val="en-US" w:eastAsia="zh-CN"/>
        </w:rPr>
      </w:pPr>
      <w:r>
        <w:rPr>
          <w:rFonts w:hint="eastAsia"/>
          <w:lang w:val="en-US" w:eastAsia="zh-CN"/>
        </w:rPr>
        <w:t>资源释放：向资管请求资源释放。</w:t>
      </w:r>
    </w:p>
    <w:p w14:paraId="22A0C9B3">
      <w:pPr>
        <w:numPr>
          <w:ilvl w:val="0"/>
          <w:numId w:val="0"/>
        </w:numPr>
        <w:rPr>
          <w:rFonts w:hint="default"/>
          <w:lang w:val="en-US" w:eastAsia="zh-CN"/>
        </w:rPr>
      </w:pPr>
      <w:r>
        <w:drawing>
          <wp:inline distT="0" distB="0" distL="114300" distR="114300">
            <wp:extent cx="5515610" cy="1893570"/>
            <wp:effectExtent l="0" t="0" r="8890" b="1905"/>
            <wp:docPr id="34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59"/>
                    <pic:cNvPicPr>
                      <a:picLocks noChangeAspect="1"/>
                    </pic:cNvPicPr>
                  </pic:nvPicPr>
                  <pic:blipFill>
                    <a:blip r:embed="rId187"/>
                    <a:stretch>
                      <a:fillRect/>
                    </a:stretch>
                  </pic:blipFill>
                  <pic:spPr>
                    <a:xfrm>
                      <a:off x="0" y="0"/>
                      <a:ext cx="5515610" cy="1893570"/>
                    </a:xfrm>
                    <a:prstGeom prst="rect">
                      <a:avLst/>
                    </a:prstGeom>
                    <a:noFill/>
                    <a:ln>
                      <a:noFill/>
                    </a:ln>
                  </pic:spPr>
                </pic:pic>
              </a:graphicData>
            </a:graphic>
          </wp:inline>
        </w:drawing>
      </w:r>
    </w:p>
    <w:p w14:paraId="69DF0668">
      <w:pPr>
        <w:numPr>
          <w:ilvl w:val="0"/>
          <w:numId w:val="0"/>
        </w:numPr>
        <w:rPr>
          <w:rFonts w:hint="default"/>
          <w:lang w:val="en-US" w:eastAsia="zh-CN"/>
        </w:rPr>
      </w:pPr>
    </w:p>
    <w:p w14:paraId="69184253">
      <w:pPr>
        <w:numPr>
          <w:ilvl w:val="0"/>
          <w:numId w:val="260"/>
        </w:numPr>
        <w:ind w:left="0" w:leftChars="0" w:firstLine="420" w:firstLineChars="200"/>
        <w:rPr>
          <w:rFonts w:hint="default"/>
          <w:lang w:val="en-US" w:eastAsia="zh-CN"/>
        </w:rPr>
      </w:pPr>
      <w:r>
        <w:rPr>
          <w:rFonts w:hint="eastAsia"/>
          <w:lang w:val="en-US" w:eastAsia="zh-CN"/>
        </w:rPr>
        <w:t>客户端安装</w:t>
      </w:r>
    </w:p>
    <w:p w14:paraId="0D1CFD33">
      <w:pPr>
        <w:numPr>
          <w:ilvl w:val="0"/>
          <w:numId w:val="0"/>
        </w:numPr>
        <w:rPr>
          <w:rFonts w:hint="default"/>
          <w:lang w:val="en-US" w:eastAsia="zh-CN"/>
        </w:rPr>
      </w:pPr>
      <w:r>
        <w:drawing>
          <wp:inline distT="0" distB="0" distL="114300" distR="114300">
            <wp:extent cx="5514340" cy="1212850"/>
            <wp:effectExtent l="0" t="0" r="635" b="6350"/>
            <wp:docPr id="34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54"/>
                    <pic:cNvPicPr>
                      <a:picLocks noChangeAspect="1"/>
                    </pic:cNvPicPr>
                  </pic:nvPicPr>
                  <pic:blipFill>
                    <a:blip r:embed="rId182"/>
                    <a:stretch>
                      <a:fillRect/>
                    </a:stretch>
                  </pic:blipFill>
                  <pic:spPr>
                    <a:xfrm>
                      <a:off x="0" y="0"/>
                      <a:ext cx="5514340" cy="1212850"/>
                    </a:xfrm>
                    <a:prstGeom prst="rect">
                      <a:avLst/>
                    </a:prstGeom>
                    <a:noFill/>
                    <a:ln>
                      <a:noFill/>
                    </a:ln>
                  </pic:spPr>
                </pic:pic>
              </a:graphicData>
            </a:graphic>
          </wp:inline>
        </w:drawing>
      </w:r>
    </w:p>
    <w:p w14:paraId="3E1B059B">
      <w:pPr>
        <w:numPr>
          <w:ilvl w:val="0"/>
          <w:numId w:val="260"/>
        </w:numPr>
        <w:ind w:left="0" w:leftChars="0" w:firstLine="420" w:firstLineChars="200"/>
        <w:rPr>
          <w:rFonts w:hint="default"/>
          <w:lang w:val="en-US" w:eastAsia="zh-CN"/>
        </w:rPr>
      </w:pPr>
      <w:r>
        <w:rPr>
          <w:rFonts w:hint="eastAsia"/>
          <w:lang w:val="en-US" w:eastAsia="zh-CN"/>
        </w:rPr>
        <w:t>业务验证</w:t>
      </w:r>
    </w:p>
    <w:p w14:paraId="1134192E">
      <w:pPr>
        <w:numPr>
          <w:ilvl w:val="0"/>
          <w:numId w:val="0"/>
        </w:numPr>
        <w:rPr>
          <w:rFonts w:hint="default"/>
          <w:lang w:val="en-US" w:eastAsia="zh-CN"/>
        </w:rPr>
      </w:pPr>
      <w:r>
        <w:drawing>
          <wp:inline distT="0" distB="0" distL="114300" distR="114300">
            <wp:extent cx="5510530" cy="2568575"/>
            <wp:effectExtent l="0" t="0" r="4445" b="3175"/>
            <wp:docPr id="34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55"/>
                    <pic:cNvPicPr>
                      <a:picLocks noChangeAspect="1"/>
                    </pic:cNvPicPr>
                  </pic:nvPicPr>
                  <pic:blipFill>
                    <a:blip r:embed="rId183"/>
                    <a:stretch>
                      <a:fillRect/>
                    </a:stretch>
                  </pic:blipFill>
                  <pic:spPr>
                    <a:xfrm>
                      <a:off x="0" y="0"/>
                      <a:ext cx="5510530" cy="2568575"/>
                    </a:xfrm>
                    <a:prstGeom prst="rect">
                      <a:avLst/>
                    </a:prstGeom>
                    <a:noFill/>
                    <a:ln>
                      <a:noFill/>
                    </a:ln>
                  </pic:spPr>
                </pic:pic>
              </a:graphicData>
            </a:graphic>
          </wp:inline>
        </w:drawing>
      </w:r>
    </w:p>
    <w:p w14:paraId="159E9FD4">
      <w:pPr>
        <w:numPr>
          <w:ilvl w:val="0"/>
          <w:numId w:val="260"/>
        </w:numPr>
        <w:ind w:left="0" w:leftChars="0" w:firstLine="420" w:firstLineChars="200"/>
        <w:rPr>
          <w:rFonts w:hint="default"/>
          <w:lang w:val="en-US" w:eastAsia="zh-CN"/>
        </w:rPr>
      </w:pPr>
      <w:r>
        <w:rPr>
          <w:rFonts w:hint="eastAsia"/>
          <w:lang w:val="en-US" w:eastAsia="zh-CN"/>
        </w:rPr>
        <w:t>工单归档</w:t>
      </w:r>
    </w:p>
    <w:p w14:paraId="6ACCC96C">
      <w:pPr>
        <w:ind w:firstLine="420" w:firstLineChars="200"/>
        <w:rPr>
          <w:rFonts w:hint="eastAsia"/>
        </w:rPr>
      </w:pPr>
      <w:r>
        <w:drawing>
          <wp:inline distT="0" distB="0" distL="114300" distR="114300">
            <wp:extent cx="5518150" cy="2451735"/>
            <wp:effectExtent l="0" t="0" r="6350" b="5715"/>
            <wp:docPr id="10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6"/>
                    <pic:cNvPicPr>
                      <a:picLocks noChangeAspect="1"/>
                    </pic:cNvPicPr>
                  </pic:nvPicPr>
                  <pic:blipFill>
                    <a:blip r:embed="rId184"/>
                    <a:stretch>
                      <a:fillRect/>
                    </a:stretch>
                  </pic:blipFill>
                  <pic:spPr>
                    <a:xfrm>
                      <a:off x="0" y="0"/>
                      <a:ext cx="5518150" cy="2451735"/>
                    </a:xfrm>
                    <a:prstGeom prst="rect">
                      <a:avLst/>
                    </a:prstGeom>
                    <a:noFill/>
                    <a:ln>
                      <a:noFill/>
                    </a:ln>
                  </pic:spPr>
                </pic:pic>
              </a:graphicData>
            </a:graphic>
          </wp:inline>
        </w:drawing>
      </w:r>
    </w:p>
    <w:p w14:paraId="55CAE961">
      <w:pPr>
        <w:pStyle w:val="2"/>
        <w:numPr>
          <w:ilvl w:val="0"/>
          <w:numId w:val="0"/>
        </w:numPr>
        <w:ind w:leftChars="200"/>
        <w:rPr>
          <w:rFonts w:hint="eastAsia" w:eastAsia="宋体"/>
          <w:lang w:eastAsia="zh-CN"/>
        </w:rPr>
      </w:pPr>
    </w:p>
    <w:p w14:paraId="6A004838">
      <w:pPr>
        <w:pStyle w:val="2"/>
        <w:rPr>
          <w:rFonts w:hint="eastAsia" w:eastAsia="宋体"/>
          <w:lang w:eastAsia="zh-CN"/>
        </w:rPr>
      </w:pPr>
    </w:p>
    <w:p w14:paraId="40DE7044">
      <w:pPr>
        <w:bidi w:val="0"/>
        <w:ind w:firstLine="420" w:firstLineChars="200"/>
        <w:rPr>
          <w:rFonts w:hint="default"/>
          <w:lang w:val="en-US" w:eastAsia="zh-CN"/>
        </w:rPr>
      </w:pPr>
    </w:p>
    <w:p w14:paraId="1959EE28">
      <w:pPr>
        <w:pStyle w:val="2"/>
        <w:rPr>
          <w:rFonts w:hint="eastAsia"/>
        </w:rPr>
      </w:pPr>
    </w:p>
    <w:p w14:paraId="3C5086F0">
      <w:pPr>
        <w:pStyle w:val="6"/>
        <w:numPr>
          <w:ilvl w:val="2"/>
          <w:numId w:val="225"/>
        </w:numPr>
        <w:tabs>
          <w:tab w:val="left" w:pos="0"/>
          <w:tab w:val="left" w:pos="237"/>
          <w:tab w:val="clear" w:pos="420"/>
          <w:tab w:val="clear" w:pos="2847"/>
        </w:tabs>
        <w:spacing w:before="0" w:after="0" w:line="360" w:lineRule="auto"/>
        <w:rPr>
          <w:rFonts w:hint="eastAsia" w:ascii="Times New Roman" w:hAnsi="Times New Roman"/>
          <w:b w:val="0"/>
          <w:sz w:val="24"/>
          <w:szCs w:val="24"/>
        </w:rPr>
      </w:pPr>
      <w:bookmarkStart w:id="50" w:name="_Toc2823"/>
      <w:r>
        <w:rPr>
          <w:rFonts w:hint="eastAsia" w:ascii="Times New Roman" w:hAnsi="Times New Roman"/>
          <w:b w:val="0"/>
          <w:sz w:val="24"/>
          <w:szCs w:val="24"/>
        </w:rPr>
        <w:fldChar w:fldCharType="begin"/>
      </w:r>
      <w:r>
        <w:rPr>
          <w:rFonts w:hint="eastAsia" w:ascii="Times New Roman" w:hAnsi="Times New Roman"/>
          <w:b w:val="0"/>
          <w:sz w:val="24"/>
          <w:szCs w:val="24"/>
        </w:rPr>
        <w:instrText xml:space="preserve"> HYPERLINK \l _Toc6968 </w:instrText>
      </w:r>
      <w:r>
        <w:rPr>
          <w:rFonts w:hint="eastAsia" w:ascii="Times New Roman" w:hAnsi="Times New Roman"/>
          <w:b w:val="0"/>
          <w:sz w:val="24"/>
          <w:szCs w:val="24"/>
        </w:rPr>
        <w:fldChar w:fldCharType="separate"/>
      </w:r>
      <w:r>
        <w:rPr>
          <w:rFonts w:hint="default" w:ascii="Times New Roman" w:hAnsi="Times New Roman"/>
          <w:b w:val="0"/>
          <w:sz w:val="24"/>
          <w:szCs w:val="24"/>
          <w:lang w:val="en-US" w:eastAsia="zh-CN"/>
        </w:rPr>
        <w:t>5G物联网业务开通</w:t>
      </w:r>
      <w:r>
        <w:rPr>
          <w:rFonts w:hint="eastAsia" w:ascii="Times New Roman" w:hAnsi="Times New Roman"/>
          <w:b w:val="0"/>
          <w:sz w:val="24"/>
          <w:szCs w:val="24"/>
        </w:rPr>
        <w:fldChar w:fldCharType="end"/>
      </w:r>
      <w:bookmarkEnd w:id="50"/>
    </w:p>
    <w:p w14:paraId="7C09D727">
      <w:pPr>
        <w:keepNext/>
        <w:numPr>
          <w:ilvl w:val="3"/>
          <w:numId w:val="225"/>
        </w:numPr>
        <w:spacing w:line="360" w:lineRule="auto"/>
        <w:ind w:left="0" w:leftChars="0" w:firstLine="0" w:firstLineChars="0"/>
        <w:outlineLvl w:val="3"/>
        <w:rPr>
          <w:rFonts w:hint="default" w:ascii="Times New Roman" w:hAnsi="Times New Roman"/>
          <w:lang w:val="en-US" w:eastAsia="zh-Hans"/>
        </w:rPr>
      </w:pPr>
      <w:r>
        <w:rPr>
          <w:rFonts w:hint="default" w:ascii="Times New Roman" w:hAnsi="Times New Roman"/>
          <w:lang w:val="en-US" w:eastAsia="zh-CN"/>
        </w:rPr>
        <w:t>优化</w:t>
      </w:r>
      <w:r>
        <w:rPr>
          <w:rFonts w:hint="default" w:ascii="Times New Roman" w:hAnsi="Times New Roman"/>
          <w:lang w:val="en-US" w:eastAsia="zh-Hans"/>
        </w:rPr>
        <w:t>5G专网</w:t>
      </w:r>
      <w:r>
        <w:rPr>
          <w:rFonts w:hint="default" w:ascii="Times New Roman" w:hAnsi="Times New Roman"/>
          <w:lang w:val="en-US" w:eastAsia="zh-CN"/>
        </w:rPr>
        <w:t>开通</w:t>
      </w:r>
      <w:r>
        <w:rPr>
          <w:rFonts w:hint="default" w:ascii="Times New Roman" w:hAnsi="Times New Roman"/>
          <w:lang w:val="en-US" w:eastAsia="zh-Hans"/>
        </w:rPr>
        <w:t>能力</w:t>
      </w:r>
    </w:p>
    <w:p w14:paraId="4D726E97">
      <w:pPr>
        <w:keepNext/>
        <w:numPr>
          <w:ilvl w:val="4"/>
          <w:numId w:val="225"/>
        </w:numPr>
        <w:tabs>
          <w:tab w:val="left" w:pos="0"/>
          <w:tab w:val="clear" w:pos="420"/>
        </w:tabs>
        <w:spacing w:line="360" w:lineRule="auto"/>
        <w:ind w:left="0" w:leftChars="0" w:firstLine="0" w:firstLineChars="0"/>
        <w:outlineLvl w:val="4"/>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新增5G LAN编排能力</w:t>
      </w:r>
    </w:p>
    <w:p w14:paraId="62D61E63">
      <w:pPr>
        <w:pStyle w:val="2"/>
        <w:rPr>
          <w:rFonts w:hint="default"/>
          <w:lang w:val="en-US" w:eastAsia="zh-CN"/>
        </w:rPr>
      </w:pPr>
    </w:p>
    <w:p w14:paraId="134228E6">
      <w:pPr>
        <w:widowControl w:val="0"/>
        <w:numPr>
          <w:ilvl w:val="0"/>
          <w:numId w:val="261"/>
        </w:numPr>
        <w:spacing w:line="360" w:lineRule="auto"/>
        <w:ind w:firstLine="210" w:firstLineChars="1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新增5G LAN开通勘察流程编排能力</w:t>
      </w:r>
    </w:p>
    <w:p w14:paraId="6C5295CE">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新增5G LAN开通勘查流程，包括业务受理，省核心网勘查，勘查结果审核，订单报结环节。</w:t>
      </w:r>
    </w:p>
    <w:p w14:paraId="0C628680">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业务受理：成功收单后，进入业务受理环节前，需要立即向集团一编和ESOP上报A001processing状态，上报班组为业务受理环节处理班组，上报处理人随机取班组中的一人上报，上报时间为当前系统时间，若上报一编或者ESOP失败，流程不能进入业务受理环节。</w:t>
      </w:r>
    </w:p>
    <w:p w14:paraId="51470CBA">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省核心网勘查：是否指定隧道端点地址回显下单ifAssignInterIpAdd字段信息，不允许人工修改，且需要翻译下单枚举值。当客户指定隧道端点地址时，客户隧道端点地址必填，点击输入框按钮，弹出客户指定隧道端点地址确认页面。</w:t>
      </w:r>
    </w:p>
    <w:p w14:paraId="483DBB59">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其中网元名称栏回显UPF列表选择的UPF。</w:t>
      </w:r>
    </w:p>
    <w:p w14:paraId="6FAF0624">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客户指定的隧道端点地址栏回显下单userMainInterIpAdd字段信息，不允许人工修改，userMainInterIpAdd下单为list，如果下单有多个，则用英文逗号拼接起来在页面回显，多个UPF回显相同的数据。</w:t>
      </w:r>
    </w:p>
    <w:p w14:paraId="032D7A67">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确认后的隧道端点地址栏，需人工输入地址，多个地址用英文逗号隔开。</w:t>
      </w:r>
    </w:p>
    <w:p w14:paraId="0EB4732F">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操作栏，支持修改和确认，点击修改，确认后的隧道端点地址栏允许再次修改，点击确认，确认后的隧道地址栏不允许再次修改。</w:t>
      </w:r>
    </w:p>
    <w:p w14:paraId="002AB5B3">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勘查结果审核：受理方式选择通过提交时，当页面必填字段都完成填写，则在环节提交时需要向ESOP和一编上报A003finished状态，上报班组为此环节提交人所处班组，处理人上报环节提交时处理人信息，上报时间为当前系统时间，若进度上报一编或者ESOP失败，则该环节不能提交，环节停留在此环节，且页面按照系统异常标准化能力报错提示，报错后，允许二次点击提交按钮，点击后再次调用ESOP和一编进度上报接口进行进度上报，直至上报成功此环节才能提交。</w:t>
      </w:r>
    </w:p>
    <w:p w14:paraId="18A8F120">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rPr>
        <w:t>订单报结：受理方式选择通过时，勘查结果必填，申请ESOP报结按钮必点，申请一编报结按钮必点，且两个工单报结结果均为成功时环节才允许提交，且环节提交时需要向ESOP和一编上报A004finished状态，上报班组为此环节提交人所处班组，处理人上报环节提交时处理人信息，上报时间为当前系统时间，若进度上报一编或者ESOP失败，则该环节不能提交，环节停留在此环节，且页面按照系统异常标准化能力报错提示，报错后，允许二次点击提交按钮，点击后再次调用ESOP和一编进度上报接口进行进度上报，直至上报成功此环节才能提交，工单报结不成功环节不允许提交</w:t>
      </w:r>
      <w:r>
        <w:rPr>
          <w:rFonts w:hint="eastAsia" w:asciiTheme="minorEastAsia" w:hAnsiTheme="minorEastAsia" w:eastAsiaTheme="minorEastAsia" w:cstheme="minorEastAsia"/>
          <w:sz w:val="21"/>
          <w:szCs w:val="21"/>
          <w:lang w:eastAsia="zh"/>
        </w:rPr>
        <w:t>。</w:t>
      </w:r>
    </w:p>
    <w:p w14:paraId="4AC87E5B">
      <w:pPr>
        <w:widowControl w:val="0"/>
        <w:numPr>
          <w:ilvl w:val="0"/>
          <w:numId w:val="261"/>
        </w:numPr>
        <w:spacing w:line="360" w:lineRule="auto"/>
        <w:ind w:firstLine="210" w:firstLineChars="100"/>
        <w:jc w:val="both"/>
        <w:rPr>
          <w:rFonts w:hint="eastAsia" w:asciiTheme="minorEastAsia" w:hAnsiTheme="minorEastAsia" w:eastAsiaTheme="minorEastAsia" w:cstheme="minorEastAsia"/>
          <w:i w:val="0"/>
          <w:iCs w:val="0"/>
          <w:sz w:val="21"/>
          <w:szCs w:val="21"/>
          <w:lang w:val="en-US" w:eastAsia="zh-CN" w:bidi="ar-SA"/>
        </w:rPr>
      </w:pPr>
      <w:r>
        <w:rPr>
          <w:rFonts w:hint="eastAsia" w:asciiTheme="minorEastAsia" w:hAnsiTheme="minorEastAsia" w:eastAsiaTheme="minorEastAsia" w:cstheme="minorEastAsia"/>
          <w:i w:val="0"/>
          <w:iCs w:val="0"/>
          <w:sz w:val="21"/>
          <w:szCs w:val="21"/>
          <w:lang w:val="en-US" w:eastAsia="zh-CN" w:bidi="ar-SA"/>
        </w:rPr>
        <w:t>新增5G LAN开通流程编排能力</w:t>
      </w:r>
    </w:p>
    <w:p w14:paraId="35F4849D">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新增5G LAN开通流程，包括业务受理，核心网方案设计，组织现网变更，核心网工程施工，核心网资源分配，总部管理网元数据制作，省内管理网元数据制作，局数据制作，业务验证，工单归档，工单报结环节。</w:t>
      </w:r>
    </w:p>
    <w:p w14:paraId="74B39359">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业务受理：成功收单后，进入业务受理环节前，需要立即向集团一编和ESOP上报B001processing状态，上报班组为业务受理环节处理班组，上报处理人随机取班组中的一人上报，上报时间为当前系统时间，若上报一编或者ESOP失败，流程不能进入业务受理环节。</w:t>
      </w:r>
    </w:p>
    <w:p w14:paraId="27627C3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核心网方案设计：受理方式选择通过时，UPF列表，SMF列表，UDM列表下必须选择资源数据，且环节提交时需校验，UPF，SMF，UDM3类网元至少每类网元个数要大于等于1个才允许提交，否则提交时报错。</w:t>
      </w:r>
    </w:p>
    <w:p w14:paraId="19F77FDB">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组织现网变更：点击资源方案配置请求按钮，调用资管《2.8.5G LAN资源录入配置方案请求接口》接口，并在接口下发展示调用资管接口状态，调用成功（code":"0"），则在按钮下方展示“资管配置方案请求成功（2024-05-30 16:17:23）”其中时间取调用接口成功时间，如果调用失败（code":"1"），则在按钮下方展示“资管配置方案请求失败（xxxxx原因），请解决问题后重新点击资管配置方案请求按钮”其中xxx原因取资管响应的msg字段信息。</w:t>
      </w:r>
    </w:p>
    <w:p w14:paraId="4977957C">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核心网工程施工：受理方式选择通过时，设计开始时间，设计员，设计员电话，设计完成时间，工程投资费用，施工开始时间，施工队长，施工队长电话，施工完成时间，资源录入结果必填。且通过提交时需要向ESOP和一编上报B002finished状态，上报班组为此环节提交人所处班组，处理人上报环节提交时处理人信息，上报时间为当前系统时间，若进度上报一编或者ESOP失败，则该环节不能提交，环节停留在此环节，且页面按照系统异常标准化能力报错提示，报错后，允许二次点击提交按钮，点击后再次调用ESOP和一编进度上报接口进行进度上报，直至上报成功此环节才能提交。</w:t>
      </w:r>
    </w:p>
    <w:p w14:paraId="05AA7A8A">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核心网资源分配：通过提交时，需要先校验资源分配结果必须为成功时才允许提交，失败时不允许提交，通过资源分配结果校验后，还需要向ESOP和一编上报B003finished状态，上报班组为此环节提交人所处班组，处理人上报环节提交时处理人信息，上报时间为当前系统时间，若进度上报一编或者ESOP失败，则该环节不能提交，环节停留在此环节，且页面按照系统异常标准化能力报错提示，报错后，允许二次点击提交按钮，点击后再次调用ESOP和一编进度上报接口进行进度上报，直至上报成功此环节才能提交。</w:t>
      </w:r>
    </w:p>
    <w:p w14:paraId="1D51477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总部管理网元数据制作：通过提交时，需要校验是否发起了请求数据制作，且数据制作完成后环节才允许提交，数据制作失败或者未完成均不允许提交，通过数据制作完成校验后，还需要向ESOP和一编上报B005finished状态，上报班组为此环节提交人所处班组，处理人上报环节提交时处理人信息，上报时间为当前系统时间，若进度上报一编或者ESOP失败，则该环节不能提交，环节停留在此环节，且页面按照系统异常标准化能力报错提示，报错后，允许二次点击提交按钮，点击后再次调用ESOP和一编进度上报接口进行进度上报，直至上报成功此环节才能提交。</w:t>
      </w:r>
    </w:p>
    <w:p w14:paraId="11AD5D31">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省内管理网元数据制作：点击请求数据制作按钮，调用核心网工作台《4.7. createLanBusinessUpfConfig（5GLAN边缘UPF创建业务）》接口，在按钮下方展示调用接口状态，code=0时，页面展示：请求数据制作成功（2024-05-30-16:17:23）。其中时间取调用接口成功时间。失败时，页面展示：请求数据制作失败（xxxxx原因），请解决问题后重新点击请求数据制作按钮。xxxxx原因取核心网工作台响应的message字段信息。</w:t>
      </w:r>
    </w:p>
    <w:p w14:paraId="1387944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局数据制作：环节提交时，需要校验页面必填字段是否必填，没填不允许提交，当通过第一步校验后，需要向ESOP和一编上报B004finished状态，上报班组为此环节提交人所处班组，处理人上报环节提交时处理人信息，上报时间为当前系统时间，若进度上报一编或者ESOP失败，则该环节不能提交，环节停留在此环节，且页面按照系统异常标准化能力报错提示，报错后，允许二次点击提交按钮，点击后再次调用ESOP和一编进度上报接口进行进度上报，直至上报成功此环节才能提交。</w:t>
      </w:r>
    </w:p>
    <w:p w14:paraId="07AB6FBB">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业务验证：回复网络侧配置结果成功以后，需要第一时间向一编和ESOP进行进度上报，上报B006processing状态，上报班组为业务验证环节处理班组，上报处理人随机取班组中的一人上报，上报时间为当前系统时间，若上报一编或者ESOP失败，流程不能进入业务验证环节。</w:t>
      </w:r>
    </w:p>
    <w:p w14:paraId="2376DDC4">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工单归档：点击申请资源归档按钮，调用资管《2.7.5G LAN业务归档接口》接口，在按钮下方展示调用接口状态，成功时，页面展示：资源归档请求成功（2024-05-30-16:17:23）。其中时间取调用接口成功时间。失败时，页面展示：资源归档请求失败（xxxxx原因），请解决问题后重新点击申请资源归档按钮。xxxxx原因取资管响应的msg字段信息。</w:t>
      </w:r>
    </w:p>
    <w:p w14:paraId="7C7E9D4F">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工单报结：点击申请ESOP报结按钮，跳出报结信息确认窗口，点击确认按钮后，调用ESOP《12.2.3.</w:t>
      </w:r>
      <w:r>
        <w:rPr>
          <w:rFonts w:hint="eastAsia" w:asciiTheme="minorEastAsia" w:hAnsiTheme="minorEastAsia" w:eastAsiaTheme="minorEastAsia" w:cstheme="minorEastAsia"/>
          <w:sz w:val="21"/>
          <w:szCs w:val="21"/>
          <w:lang w:eastAsia="zh"/>
        </w:rPr>
        <w:tab/>
      </w:r>
      <w:r>
        <w:rPr>
          <w:rFonts w:hint="eastAsia" w:asciiTheme="minorEastAsia" w:hAnsiTheme="minorEastAsia" w:eastAsiaTheme="minorEastAsia" w:cstheme="minorEastAsia"/>
          <w:sz w:val="21"/>
          <w:szCs w:val="21"/>
          <w:lang w:eastAsia="zh"/>
        </w:rPr>
        <w:t>notifyOrderResult（业务工单结果上报）》接口，在按钮下方展示调用接口状态，成功（checkResult=1）时，页面展示：申请ESOP报结成功（2024-05-30-16:17:23）。其中时间取调用接口成功时间。失败（checkResult=0）时，页面展示：申请ESOP报结失败（xxxxx原因），请解决问题后重新点击申请ESOP报结按钮。xxxxx原因取ESOP响应的&gt;parameterValue字段信息。点击取消按钮后，回到工单报结页面。</w:t>
      </w:r>
    </w:p>
    <w:p w14:paraId="7602F6AC">
      <w:pPr>
        <w:widowControl w:val="0"/>
        <w:numPr>
          <w:ilvl w:val="0"/>
          <w:numId w:val="261"/>
        </w:numPr>
        <w:spacing w:line="360" w:lineRule="auto"/>
        <w:ind w:firstLine="210" w:firstLineChars="100"/>
        <w:jc w:val="both"/>
        <w:rPr>
          <w:rFonts w:hint="eastAsia" w:asciiTheme="minorEastAsia" w:hAnsiTheme="minorEastAsia" w:eastAsiaTheme="minorEastAsia" w:cstheme="minorEastAsia"/>
          <w:i w:val="0"/>
          <w:iCs w:val="0"/>
          <w:sz w:val="21"/>
          <w:szCs w:val="21"/>
          <w:lang w:val="en-US" w:eastAsia="zh-CN" w:bidi="ar-SA"/>
        </w:rPr>
      </w:pPr>
      <w:r>
        <w:rPr>
          <w:rFonts w:hint="eastAsia" w:asciiTheme="minorEastAsia" w:hAnsiTheme="minorEastAsia" w:eastAsiaTheme="minorEastAsia" w:cstheme="minorEastAsia"/>
          <w:i w:val="0"/>
          <w:iCs w:val="0"/>
          <w:sz w:val="21"/>
          <w:szCs w:val="21"/>
          <w:lang w:val="en-US" w:eastAsia="zh-CN" w:bidi="ar-SA"/>
        </w:rPr>
        <w:t>新增5G LAN变更复用企业用户流程编排能力</w:t>
      </w:r>
    </w:p>
    <w:p w14:paraId="3D46D76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新增5G LAN变更流程，包括业务受理，核心网方案设计，组织现网变更，核心网工程施工，核心网资源分配，总部管理网元数据制作，省内管理网元数据制作，局数据制作，业务验证，工单归档，工单报结环节。</w:t>
      </w:r>
    </w:p>
    <w:p w14:paraId="069F55AD">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业务受理：点击工单信息同步资管按钮，调用资管《2.5.5G LAN业务收单接口》接口，并在接口下发展示调用资管接口状态，调用成功（code":"0"），则在按钮下方展示“工单信息同步资管成功（2024-05-30 16:17:23）”其中时间取调用接口成功时间，如果调用失败（code":"1"），则在按钮下方展示“工单信息同步资管失败（xxxxx原因），请解决问题后重新点击工单信息同步资管按钮”其中xxx原因取资管响应的msg字段信息。</w:t>
      </w:r>
    </w:p>
    <w:p w14:paraId="2236BB0C">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组织现网变更：点击资源方案配置请求按钮，调用资管《2.8.5G LAN资源录入配置方案请求接口》接口，并在接口下发展示调用资管接口状态，调用成功（code":"0"），则在按钮下方展示“资管配置方案请求成功（2024-05-30 16:17:23）”其中时间取调用接口成功时间，如果调用失败（code":"1"），则在按钮下方展示“资管配置方案请求失败（xxxxx原因），请解决问题后重新点击资管配置方案请求按钮”其中xxx原因取资管响应的msg字段信息。</w:t>
      </w:r>
    </w:p>
    <w:p w14:paraId="2A57D94F">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工单归档：点击申请资源归档按钮，调用资管《2.7.5G LAN业务归档接口》接口，在按钮下方展示调用接口状态，成功时，页面展示：资源归档请求成功（2024-05-30-16:17:23）。其中时间取调用接口成功时间。失败时，页面展示：资源归档请求失败（xxxxx原因），请解决问题后重新点击申请资源归档按钮。xxxxx原因取资管响应的msg字段信息。</w:t>
      </w:r>
    </w:p>
    <w:p w14:paraId="2180B908">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工单报结：点击申请ESOP报结按钮，跳出报结信息确认窗口，点击确认按钮后，调用ESOP《12.2.3.</w:t>
      </w:r>
      <w:r>
        <w:rPr>
          <w:rFonts w:hint="eastAsia" w:asciiTheme="minorEastAsia" w:hAnsiTheme="minorEastAsia" w:eastAsiaTheme="minorEastAsia" w:cstheme="minorEastAsia"/>
          <w:sz w:val="21"/>
          <w:szCs w:val="21"/>
          <w:lang w:eastAsia="zh"/>
        </w:rPr>
        <w:tab/>
      </w:r>
      <w:r>
        <w:rPr>
          <w:rFonts w:hint="eastAsia" w:asciiTheme="minorEastAsia" w:hAnsiTheme="minorEastAsia" w:eastAsiaTheme="minorEastAsia" w:cstheme="minorEastAsia"/>
          <w:sz w:val="21"/>
          <w:szCs w:val="21"/>
          <w:lang w:eastAsia="zh"/>
        </w:rPr>
        <w:t>notifyOrderResult（业务工单结果上报）》接口，在按钮下方展示调用接口状态，成功（checkResult=1）时，页面展示：申请ESOP报结成功（2024-05-30-16:17:23）。其中时间取调用接口成功时间。失败（checkResult=0）时，页面展示：申请ESOP报结失败（xxxxx原因），请解决问题后重新点击申请ESOP报结按钮。xxxxx原因取ESOP响应的&gt;parameterValue字段信息。点击取消按钮后，回到工单报结页面。</w:t>
      </w:r>
    </w:p>
    <w:p w14:paraId="58D06F43">
      <w:pPr>
        <w:widowControl w:val="0"/>
        <w:numPr>
          <w:ilvl w:val="0"/>
          <w:numId w:val="261"/>
        </w:numPr>
        <w:spacing w:line="360" w:lineRule="auto"/>
        <w:ind w:firstLine="210" w:firstLineChars="100"/>
        <w:jc w:val="both"/>
        <w:rPr>
          <w:rFonts w:hint="eastAsia" w:asciiTheme="minorEastAsia" w:hAnsiTheme="minorEastAsia" w:eastAsiaTheme="minorEastAsia" w:cstheme="minorEastAsia"/>
          <w:i w:val="0"/>
          <w:iCs w:val="0"/>
          <w:sz w:val="21"/>
          <w:szCs w:val="21"/>
          <w:lang w:val="en-US" w:eastAsia="zh-CN" w:bidi="ar-SA"/>
        </w:rPr>
      </w:pPr>
      <w:r>
        <w:rPr>
          <w:rFonts w:hint="eastAsia" w:asciiTheme="minorEastAsia" w:hAnsiTheme="minorEastAsia" w:eastAsiaTheme="minorEastAsia" w:cstheme="minorEastAsia"/>
          <w:i w:val="0"/>
          <w:iCs w:val="0"/>
          <w:sz w:val="21"/>
          <w:szCs w:val="21"/>
          <w:lang w:val="en-US" w:eastAsia="zh-CN" w:bidi="ar-SA"/>
        </w:rPr>
        <w:t xml:space="preserve">新增5G </w:t>
      </w:r>
      <w:r>
        <w:rPr>
          <w:rFonts w:hint="eastAsia" w:asciiTheme="minorEastAsia" w:hAnsiTheme="minorEastAsia" w:eastAsiaTheme="minorEastAsia" w:cstheme="minorEastAsia"/>
          <w:sz w:val="21"/>
          <w:szCs w:val="21"/>
          <w:lang w:val="en-US" w:eastAsia="zh-CN"/>
        </w:rPr>
        <w:t>LAN</w:t>
      </w:r>
      <w:r>
        <w:rPr>
          <w:rFonts w:hint="eastAsia" w:asciiTheme="minorEastAsia" w:hAnsiTheme="minorEastAsia" w:eastAsiaTheme="minorEastAsia" w:cstheme="minorEastAsia"/>
          <w:i w:val="0"/>
          <w:iCs w:val="0"/>
          <w:sz w:val="21"/>
          <w:szCs w:val="21"/>
          <w:lang w:val="en-US" w:eastAsia="zh-CN" w:bidi="ar-SA"/>
        </w:rPr>
        <w:t>拆除流程编排能力</w:t>
      </w:r>
    </w:p>
    <w:p w14:paraId="30AAB715">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新增5G LAN拆除流程，包括业务受理，组织现网变更，总部管理网元删除，省内管理网元删除，停闭结果汇总，工单归档，工单报结环节。</w:t>
      </w:r>
    </w:p>
    <w:p w14:paraId="0B246631">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业务受理：成功收单后，进入业务受理环节前，需要立即向集团一编和ESOP上报E001processing状态，上报班组为业务受理环节处理班组，上报处理人随机取班组中的一人上报，上报时间为当前系统时间，若上报一编或者ESOP失败，流程不能进入业务受理环节。</w:t>
      </w:r>
    </w:p>
    <w:p w14:paraId="1713CE10">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组织现网变更：受理方式选择通过时，总部管理网元数据删除班组，省内管理网元数据删除班组必填，环节提交时，需要校验必填项是否都按要求填写，没填写不允许提交，且页面报错，且提交时需要向ESOP和一编上报E001finished状态，上报班组为此环节提交人所处班组，处理人上报环节提交时处理人信息，上报时间为当前系统时间，若进度上报一编或者ESOP失败，则该环节不能提交，环节停留在此环节，且页面按照系统异常标准化能力报错提示，报错后，允许二次点击提交按钮，点击后再次调用ESOP和一编进度上报接口进行进度上报，直至上报成功此环节才能提交。</w:t>
      </w:r>
    </w:p>
    <w:p w14:paraId="08050272">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总部管理网元删除：到达此环节后，需要第一时间向一编和ESOP进行进度上报，上报E002processing状态，上报班组为总部管理网元数据制作环节处理班组，上报处理人随机取班组中的一人上报，上报时间为当前系统时间，若上报一编或者ESOP失败，流程不能进入总部管理网元数据制作环节。</w:t>
      </w:r>
    </w:p>
    <w:p w14:paraId="3EAAB6ED">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省内管理网元删除：到达此环节后，需要第一时间向一编和ESOP进行进度上报，上报E003processing状态，上报班组为省内管理网元数据制作环节处理班组，上报处理人随机取班组中的一人上报，上报时间为当前系统时间，若上报一编或者ESOP失败，流程不能进入省内管理网元数据制作环节。</w:t>
      </w:r>
    </w:p>
    <w:p w14:paraId="5CE8F4DF">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停闭结果汇总：到达此环节后，需要第一时间向一编和ESOP进行进度上报，上报E004processing状态，上报班组为停闭结果审核环节处理班组，上报处理人随机取班组中的一人上报，上报时间为当前系统时间，若上报一编或者ESOP失败，流程不能进入停闭结果审核环节。</w:t>
      </w:r>
    </w:p>
    <w:p w14:paraId="276E168C">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工单归档：点击资源释放请求按钮，调用资管《2.10.5G LAN停闭单结果上报接口》，在按钮下方展示调用接口状态，成功时，页面展示：资源释放请求成功（2024-05-30 16:17:23）。其中时间取调用接口成功时间。失败时，页面展示：资源释放请求失败（xxxxx原因），请解决问题后重新点击资源释放请求按钮。xxxxx原因取资管响应的msg字段信息。</w:t>
      </w:r>
    </w:p>
    <w:p w14:paraId="6B2DC91A">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eastAsia="zh"/>
        </w:rPr>
        <w:t>工单报结：点击申请ESOP报结按钮，跳出报结信息确认窗口，点击确认按钮后，调用ESOP《12.2.3.</w:t>
      </w:r>
      <w:r>
        <w:rPr>
          <w:rFonts w:hint="eastAsia" w:asciiTheme="minorEastAsia" w:hAnsiTheme="minorEastAsia" w:eastAsiaTheme="minorEastAsia" w:cstheme="minorEastAsia"/>
          <w:sz w:val="21"/>
          <w:szCs w:val="21"/>
          <w:lang w:eastAsia="zh"/>
        </w:rPr>
        <w:tab/>
      </w:r>
      <w:r>
        <w:rPr>
          <w:rFonts w:hint="eastAsia" w:asciiTheme="minorEastAsia" w:hAnsiTheme="minorEastAsia" w:eastAsiaTheme="minorEastAsia" w:cstheme="minorEastAsia"/>
          <w:sz w:val="21"/>
          <w:szCs w:val="21"/>
          <w:lang w:eastAsia="zh"/>
        </w:rPr>
        <w:t>notifyOrderResult（业务工单结果上报）》接口，在按钮下方展示调用接口状态，成功（checkResult=1）时，页面展示：申请ESOP报结成功（2024-05-30-16:17:23）。其中时间取调用接口成功时间。失败（checkResult=0）时，页面展示：申请ESOP报结失败（xxxxx原因），请解决问题后重新点击申请ESOP报结按钮。xxxxx原因取ESOP响应的&gt;parameterValue字段信息。点击取消按钮后，回到工单报结页面。</w:t>
      </w:r>
    </w:p>
    <w:p w14:paraId="2A45E2CF">
      <w:pPr>
        <w:widowControl w:val="0"/>
        <w:numPr>
          <w:ilvl w:val="0"/>
          <w:numId w:val="261"/>
        </w:numPr>
        <w:spacing w:line="360" w:lineRule="auto"/>
        <w:ind w:firstLine="210" w:firstLineChars="100"/>
        <w:jc w:val="both"/>
        <w:rPr>
          <w:rFonts w:hint="eastAsia" w:asciiTheme="minorEastAsia" w:hAnsiTheme="minorEastAsia" w:eastAsiaTheme="minorEastAsia" w:cstheme="minorEastAsia"/>
          <w:i w:val="0"/>
          <w:iCs w:val="0"/>
          <w:sz w:val="21"/>
          <w:szCs w:val="21"/>
          <w:lang w:val="en-US" w:eastAsia="zh" w:bidi="ar-SA"/>
        </w:rPr>
      </w:pPr>
      <w:r>
        <w:rPr>
          <w:rFonts w:hint="eastAsia" w:asciiTheme="minorEastAsia" w:hAnsiTheme="minorEastAsia" w:eastAsiaTheme="minorEastAsia" w:cstheme="minorEastAsia"/>
          <w:i w:val="0"/>
          <w:iCs w:val="0"/>
          <w:sz w:val="21"/>
          <w:szCs w:val="21"/>
          <w:lang w:val="en-US" w:eastAsia="zh-CN" w:bidi="ar-SA"/>
        </w:rPr>
        <w:t>新增5G LAN大区SMF/UDM网元数据开通下发集团局管</w:t>
      </w:r>
      <w:r>
        <w:rPr>
          <w:rFonts w:hint="eastAsia" w:asciiTheme="minorEastAsia" w:hAnsiTheme="minorEastAsia" w:eastAsiaTheme="minorEastAsia" w:cstheme="minorEastAsia"/>
          <w:i w:val="0"/>
          <w:iCs w:val="0"/>
          <w:sz w:val="21"/>
          <w:szCs w:val="21"/>
          <w:lang w:val="en-US" w:eastAsia="zh" w:bidi="ar-SA"/>
        </w:rPr>
        <w:t>能力</w:t>
      </w:r>
    </w:p>
    <w:p w14:paraId="3AA01D86">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新增5G LAN大区网元数据自动下发集团局管功能，页面需要显示资源数据，包括SMF设备名称,DNN名称，UPF设备名称等字段信息。</w:t>
      </w:r>
    </w:p>
    <w:p w14:paraId="270008A9">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1901825"/>
            <wp:effectExtent l="0" t="0" r="12065" b="31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88"/>
                    <a:stretch>
                      <a:fillRect/>
                    </a:stretch>
                  </pic:blipFill>
                  <pic:spPr>
                    <a:xfrm>
                      <a:off x="0" y="0"/>
                      <a:ext cx="5520055" cy="1901825"/>
                    </a:xfrm>
                    <a:prstGeom prst="rect">
                      <a:avLst/>
                    </a:prstGeom>
                  </pic:spPr>
                </pic:pic>
              </a:graphicData>
            </a:graphic>
          </wp:inline>
        </w:drawing>
      </w:r>
    </w:p>
    <w:p w14:paraId="6DB69DEE">
      <w:pPr>
        <w:keepNext/>
        <w:numPr>
          <w:ilvl w:val="4"/>
          <w:numId w:val="225"/>
        </w:numPr>
        <w:tabs>
          <w:tab w:val="left" w:pos="0"/>
          <w:tab w:val="clear" w:pos="420"/>
        </w:tabs>
        <w:spacing w:line="360" w:lineRule="auto"/>
        <w:ind w:left="0" w:leftChars="0" w:firstLine="0" w:firstLineChars="0"/>
        <w:outlineLvl w:val="4"/>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新增5G专网通用切片编排能力</w:t>
      </w:r>
    </w:p>
    <w:p w14:paraId="0A854922">
      <w:pPr>
        <w:widowControl w:val="0"/>
        <w:numPr>
          <w:ilvl w:val="0"/>
          <w:numId w:val="262"/>
        </w:numPr>
        <w:spacing w:line="360" w:lineRule="auto"/>
        <w:ind w:firstLine="210" w:firstLineChars="100"/>
        <w:jc w:val="both"/>
        <w:rPr>
          <w:rFonts w:hint="eastAsia" w:asciiTheme="minorEastAsia" w:hAnsiTheme="minorEastAsia" w:eastAsiaTheme="minorEastAsia" w:cstheme="minorEastAsia"/>
          <w:i w:val="0"/>
          <w:iCs w:val="0"/>
          <w:sz w:val="21"/>
          <w:szCs w:val="21"/>
          <w:lang w:val="en-US" w:eastAsia="zh-CN" w:bidi="ar-SA"/>
        </w:rPr>
      </w:pPr>
      <w:r>
        <w:rPr>
          <w:rFonts w:hint="eastAsia" w:asciiTheme="minorEastAsia" w:hAnsiTheme="minorEastAsia" w:eastAsiaTheme="minorEastAsia" w:cstheme="minorEastAsia"/>
          <w:i w:val="0"/>
          <w:iCs w:val="0"/>
          <w:sz w:val="21"/>
          <w:szCs w:val="21"/>
          <w:lang w:val="en-US" w:eastAsia="zh-CN" w:bidi="ar-SA"/>
        </w:rPr>
        <w:t>新增5G专网通用切片开通编排能力</w:t>
      </w:r>
    </w:p>
    <w:p w14:paraId="5E9D99BE">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新增5G专网通用切片开通流程，包括业务受理、端到端方案初步设计、核心域资源方案详细设计、方案审核、组织现网变更、核心网资源分配、省内管理网元数据制作、总部管理网元数据制作、组织现网变更确认、业务验证、业务报竣环节。</w:t>
      </w:r>
    </w:p>
    <w:p w14:paraId="3AF9F0AA">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2147570"/>
            <wp:effectExtent l="0" t="0" r="12065" b="1270"/>
            <wp:docPr id="1973167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16719" name="图片 1"/>
                    <pic:cNvPicPr>
                      <a:picLocks noChangeAspect="1"/>
                    </pic:cNvPicPr>
                  </pic:nvPicPr>
                  <pic:blipFill>
                    <a:blip r:embed="rId189"/>
                    <a:stretch>
                      <a:fillRect/>
                    </a:stretch>
                  </pic:blipFill>
                  <pic:spPr>
                    <a:xfrm>
                      <a:off x="0" y="0"/>
                      <a:ext cx="5520055" cy="2147570"/>
                    </a:xfrm>
                    <a:prstGeom prst="rect">
                      <a:avLst/>
                    </a:prstGeom>
                  </pic:spPr>
                </pic:pic>
              </a:graphicData>
            </a:graphic>
          </wp:inline>
        </w:drawing>
      </w:r>
    </w:p>
    <w:p w14:paraId="3E16A811">
      <w:pPr>
        <w:widowControl w:val="0"/>
        <w:numPr>
          <w:ilvl w:val="0"/>
          <w:numId w:val="262"/>
        </w:numPr>
        <w:spacing w:line="360" w:lineRule="auto"/>
        <w:ind w:firstLine="210" w:firstLineChars="100"/>
        <w:jc w:val="both"/>
        <w:rPr>
          <w:rFonts w:hint="eastAsia" w:asciiTheme="minorEastAsia" w:hAnsiTheme="minorEastAsia" w:eastAsiaTheme="minorEastAsia" w:cstheme="minorEastAsia"/>
          <w:i w:val="0"/>
          <w:iCs w:val="0"/>
          <w:sz w:val="21"/>
          <w:szCs w:val="21"/>
          <w:lang w:val="en-US" w:eastAsia="zh-CN" w:bidi="ar-SA"/>
        </w:rPr>
      </w:pPr>
      <w:r>
        <w:rPr>
          <w:rFonts w:hint="eastAsia" w:asciiTheme="minorEastAsia" w:hAnsiTheme="minorEastAsia" w:eastAsiaTheme="minorEastAsia" w:cstheme="minorEastAsia"/>
          <w:i w:val="0"/>
          <w:iCs w:val="0"/>
          <w:sz w:val="21"/>
          <w:szCs w:val="21"/>
          <w:lang w:val="en-US" w:eastAsia="zh-CN" w:bidi="ar-SA"/>
        </w:rPr>
        <w:t>新增5G专网通用切片变更编排能力</w:t>
      </w:r>
    </w:p>
    <w:p w14:paraId="0FEA3A91">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新增5G专网通用切片变更流程，包括业务受理、端到端方案初步设计、核心域资源方案详细设计、方案审核、组织现网变更、核心网资源分配、省内管理网元数据制作、总部管理网元数据制作、组织现网变更确认、业务验证、业务报竣环节。</w:t>
      </w:r>
    </w:p>
    <w:p w14:paraId="596602FC">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2153920"/>
            <wp:effectExtent l="0" t="0" r="12065" b="10160"/>
            <wp:docPr id="7826719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671990" name="图片 1"/>
                    <pic:cNvPicPr>
                      <a:picLocks noChangeAspect="1"/>
                    </pic:cNvPicPr>
                  </pic:nvPicPr>
                  <pic:blipFill>
                    <a:blip r:embed="rId190"/>
                    <a:stretch>
                      <a:fillRect/>
                    </a:stretch>
                  </pic:blipFill>
                  <pic:spPr>
                    <a:xfrm>
                      <a:off x="0" y="0"/>
                      <a:ext cx="5520055" cy="2153920"/>
                    </a:xfrm>
                    <a:prstGeom prst="rect">
                      <a:avLst/>
                    </a:prstGeom>
                  </pic:spPr>
                </pic:pic>
              </a:graphicData>
            </a:graphic>
          </wp:inline>
        </w:drawing>
      </w:r>
    </w:p>
    <w:p w14:paraId="53EE9802">
      <w:pPr>
        <w:widowControl w:val="0"/>
        <w:numPr>
          <w:ilvl w:val="0"/>
          <w:numId w:val="262"/>
        </w:numPr>
        <w:spacing w:line="360" w:lineRule="auto"/>
        <w:ind w:firstLine="210" w:firstLineChars="100"/>
        <w:jc w:val="both"/>
        <w:rPr>
          <w:rFonts w:hint="eastAsia" w:asciiTheme="minorEastAsia" w:hAnsiTheme="minorEastAsia" w:eastAsiaTheme="minorEastAsia" w:cstheme="minorEastAsia"/>
          <w:i w:val="0"/>
          <w:iCs w:val="0"/>
          <w:sz w:val="21"/>
          <w:szCs w:val="21"/>
          <w:lang w:val="en-US" w:eastAsia="zh-CN" w:bidi="ar-SA"/>
        </w:rPr>
      </w:pPr>
      <w:r>
        <w:rPr>
          <w:rFonts w:hint="eastAsia" w:asciiTheme="minorEastAsia" w:hAnsiTheme="minorEastAsia" w:eastAsiaTheme="minorEastAsia" w:cstheme="minorEastAsia"/>
          <w:i w:val="0"/>
          <w:iCs w:val="0"/>
          <w:sz w:val="21"/>
          <w:szCs w:val="21"/>
          <w:lang w:val="en-US" w:eastAsia="zh-CN" w:bidi="ar-SA"/>
        </w:rPr>
        <w:t>新增5G专网通用切片拆除编排能力</w:t>
      </w:r>
    </w:p>
    <w:p w14:paraId="244AAA0D">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新增5G专网通用切片拆除流程，包括业务受理、端到端方案设计、方案审核、组织现网变更、总部管理网元配置下发、UPF配置下发、停闭结果汇总审核、业务报竣环节。</w:t>
      </w:r>
    </w:p>
    <w:p w14:paraId="521E7D15">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1434465"/>
            <wp:effectExtent l="0" t="0" r="12065" b="13335"/>
            <wp:docPr id="16566357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635784" name="图片 1"/>
                    <pic:cNvPicPr>
                      <a:picLocks noChangeAspect="1"/>
                    </pic:cNvPicPr>
                  </pic:nvPicPr>
                  <pic:blipFill>
                    <a:blip r:embed="rId191"/>
                    <a:stretch>
                      <a:fillRect/>
                    </a:stretch>
                  </pic:blipFill>
                  <pic:spPr>
                    <a:xfrm>
                      <a:off x="0" y="0"/>
                      <a:ext cx="5520055" cy="1434465"/>
                    </a:xfrm>
                    <a:prstGeom prst="rect">
                      <a:avLst/>
                    </a:prstGeom>
                  </pic:spPr>
                </pic:pic>
              </a:graphicData>
            </a:graphic>
          </wp:inline>
        </w:drawing>
      </w:r>
    </w:p>
    <w:p w14:paraId="684CF9CE">
      <w:pPr>
        <w:keepNext/>
        <w:numPr>
          <w:ilvl w:val="4"/>
          <w:numId w:val="225"/>
        </w:numPr>
        <w:tabs>
          <w:tab w:val="left" w:pos="0"/>
          <w:tab w:val="clear" w:pos="420"/>
        </w:tabs>
        <w:spacing w:line="360" w:lineRule="auto"/>
        <w:ind w:left="0" w:leftChars="0" w:firstLine="0" w:firstLineChars="0"/>
        <w:outlineLvl w:val="4"/>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新增5G专网复用切片编排能力</w:t>
      </w:r>
    </w:p>
    <w:p w14:paraId="58BF1B13">
      <w:pPr>
        <w:widowControl w:val="0"/>
        <w:numPr>
          <w:ilvl w:val="0"/>
          <w:numId w:val="263"/>
        </w:numPr>
        <w:spacing w:line="360" w:lineRule="auto"/>
        <w:ind w:firstLine="210" w:firstLineChars="100"/>
        <w:jc w:val="both"/>
        <w:rPr>
          <w:rFonts w:hint="eastAsia" w:asciiTheme="minorEastAsia" w:hAnsiTheme="minorEastAsia" w:eastAsiaTheme="minorEastAsia" w:cstheme="minorEastAsia"/>
          <w:i w:val="0"/>
          <w:iCs w:val="0"/>
          <w:sz w:val="21"/>
          <w:szCs w:val="21"/>
          <w:lang w:val="en-US" w:eastAsia="zh-CN" w:bidi="ar-SA"/>
        </w:rPr>
      </w:pPr>
      <w:r>
        <w:rPr>
          <w:rFonts w:hint="eastAsia" w:asciiTheme="minorEastAsia" w:hAnsiTheme="minorEastAsia" w:eastAsiaTheme="minorEastAsia" w:cstheme="minorEastAsia"/>
          <w:i w:val="0"/>
          <w:iCs w:val="0"/>
          <w:sz w:val="21"/>
          <w:szCs w:val="21"/>
          <w:lang w:val="en-US" w:eastAsia="zh-CN" w:bidi="ar-SA"/>
        </w:rPr>
        <w:t>新增5G专网复用切片开通编排能力</w:t>
      </w:r>
    </w:p>
    <w:p w14:paraId="6C38F9E1">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Hans"/>
        </w:rPr>
      </w:pPr>
      <w:r>
        <w:rPr>
          <w:rFonts w:hint="eastAsia" w:asciiTheme="minorEastAsia" w:hAnsiTheme="minorEastAsia" w:eastAsiaTheme="minorEastAsia" w:cstheme="minorEastAsia"/>
          <w:sz w:val="21"/>
          <w:szCs w:val="21"/>
          <w:lang w:eastAsia="zh"/>
        </w:rPr>
        <w:t>新增5G专网通用切片开通流程，包括业务受理、端到端方案初步设计、核心域资源方案详细设计、方案审核、组织现网变更、核心网资源分配、省内管理网元数据制作、总部管理网元数据制作、组织现网变更确认、业务验证、业务报竣环节。</w:t>
      </w:r>
    </w:p>
    <w:p w14:paraId="4304919E">
      <w:pPr>
        <w:widowControl w:val="0"/>
        <w:numPr>
          <w:ilvl w:val="0"/>
          <w:numId w:val="263"/>
        </w:numPr>
        <w:spacing w:line="360" w:lineRule="auto"/>
        <w:ind w:firstLine="210" w:firstLineChars="100"/>
        <w:jc w:val="both"/>
        <w:rPr>
          <w:rFonts w:hint="eastAsia" w:asciiTheme="minorEastAsia" w:hAnsiTheme="minorEastAsia" w:eastAsiaTheme="minorEastAsia" w:cstheme="minorEastAsia"/>
          <w:i w:val="0"/>
          <w:iCs w:val="0"/>
          <w:sz w:val="21"/>
          <w:szCs w:val="21"/>
          <w:lang w:val="en-US" w:eastAsia="zh-CN" w:bidi="ar-SA"/>
        </w:rPr>
      </w:pPr>
      <w:r>
        <w:rPr>
          <w:rFonts w:hint="eastAsia" w:asciiTheme="minorEastAsia" w:hAnsiTheme="minorEastAsia" w:eastAsiaTheme="minorEastAsia" w:cstheme="minorEastAsia"/>
          <w:i w:val="0"/>
          <w:iCs w:val="0"/>
          <w:sz w:val="21"/>
          <w:szCs w:val="21"/>
          <w:lang w:val="en-US" w:eastAsia="zh-CN" w:bidi="ar-SA"/>
        </w:rPr>
        <w:t>新增5G专网复用切片变更编排能力</w:t>
      </w:r>
    </w:p>
    <w:p w14:paraId="3E4DFF5D">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Hans"/>
        </w:rPr>
      </w:pPr>
      <w:r>
        <w:rPr>
          <w:rFonts w:hint="eastAsia" w:asciiTheme="minorEastAsia" w:hAnsiTheme="minorEastAsia" w:eastAsiaTheme="minorEastAsia" w:cstheme="minorEastAsia"/>
          <w:sz w:val="21"/>
          <w:szCs w:val="21"/>
          <w:lang w:eastAsia="zh"/>
        </w:rPr>
        <w:t>新增5G专网通用切片变更流程，包括业务受理、端到端方案初步设计、核心域资源方案详细设计、方案审核、组织现网变更、核心网资源分配、省内管理网元数据制作、总部管理网元数据制作、组织现网变更确认、业务验证、业务报竣环节。</w:t>
      </w:r>
    </w:p>
    <w:p w14:paraId="270F5002">
      <w:pPr>
        <w:widowControl w:val="0"/>
        <w:numPr>
          <w:ilvl w:val="0"/>
          <w:numId w:val="263"/>
        </w:numPr>
        <w:spacing w:line="360" w:lineRule="auto"/>
        <w:ind w:firstLine="210" w:firstLineChars="100"/>
        <w:jc w:val="both"/>
        <w:rPr>
          <w:rFonts w:hint="eastAsia" w:asciiTheme="minorEastAsia" w:hAnsiTheme="minorEastAsia" w:eastAsiaTheme="minorEastAsia" w:cstheme="minorEastAsia"/>
          <w:i w:val="0"/>
          <w:iCs w:val="0"/>
          <w:sz w:val="21"/>
          <w:szCs w:val="21"/>
          <w:lang w:val="en-US" w:eastAsia="zh-CN" w:bidi="ar-SA"/>
        </w:rPr>
      </w:pPr>
      <w:r>
        <w:rPr>
          <w:rFonts w:hint="eastAsia" w:asciiTheme="minorEastAsia" w:hAnsiTheme="minorEastAsia" w:eastAsiaTheme="minorEastAsia" w:cstheme="minorEastAsia"/>
          <w:i w:val="0"/>
          <w:iCs w:val="0"/>
          <w:sz w:val="21"/>
          <w:szCs w:val="21"/>
          <w:lang w:val="en-US" w:eastAsia="zh-CN" w:bidi="ar-SA"/>
        </w:rPr>
        <w:t>新增5G专网复用切片拆除编排能力</w:t>
      </w:r>
    </w:p>
    <w:p w14:paraId="74C28020">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新增5G专网通用切片拆除流程，包括业务受理、端到端方案设计、方案审核、组织现网变更、总部管理网元配置下发、UPF配置下发、停闭结果汇总审核、业务报竣环节。</w:t>
      </w:r>
    </w:p>
    <w:p w14:paraId="5F24515A">
      <w:pPr>
        <w:keepNext/>
        <w:numPr>
          <w:ilvl w:val="4"/>
          <w:numId w:val="225"/>
        </w:numPr>
        <w:tabs>
          <w:tab w:val="left" w:pos="0"/>
          <w:tab w:val="clear" w:pos="420"/>
        </w:tabs>
        <w:spacing w:line="360" w:lineRule="auto"/>
        <w:ind w:left="0" w:leftChars="0" w:firstLine="0" w:firstLineChars="0"/>
        <w:outlineLvl w:val="4"/>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新增5G专网MTN切片编排能力</w:t>
      </w:r>
    </w:p>
    <w:p w14:paraId="1B5D16D0">
      <w:pPr>
        <w:widowControl w:val="0"/>
        <w:numPr>
          <w:ilvl w:val="0"/>
          <w:numId w:val="264"/>
        </w:numPr>
        <w:spacing w:line="360" w:lineRule="auto"/>
        <w:ind w:firstLine="210" w:firstLineChars="100"/>
        <w:jc w:val="both"/>
        <w:rPr>
          <w:rFonts w:hint="eastAsia" w:asciiTheme="minorEastAsia" w:hAnsiTheme="minorEastAsia" w:eastAsiaTheme="minorEastAsia" w:cstheme="minorEastAsia"/>
          <w:i w:val="0"/>
          <w:iCs w:val="0"/>
          <w:sz w:val="21"/>
          <w:szCs w:val="21"/>
          <w:lang w:val="en-US" w:eastAsia="zh" w:bidi="ar-SA"/>
        </w:rPr>
      </w:pPr>
      <w:r>
        <w:rPr>
          <w:rFonts w:hint="eastAsia" w:asciiTheme="minorEastAsia" w:hAnsiTheme="minorEastAsia" w:eastAsiaTheme="minorEastAsia" w:cstheme="minorEastAsia"/>
          <w:i w:val="0"/>
          <w:iCs w:val="0"/>
          <w:sz w:val="21"/>
          <w:szCs w:val="21"/>
          <w:lang w:val="en-US" w:eastAsia="zh-CN" w:bidi="ar-SA"/>
        </w:rPr>
        <w:t>新增5G专网MTN切片开通编排能</w:t>
      </w:r>
      <w:r>
        <w:rPr>
          <w:rFonts w:hint="eastAsia" w:asciiTheme="minorEastAsia" w:hAnsiTheme="minorEastAsia" w:eastAsiaTheme="minorEastAsia" w:cstheme="minorEastAsia"/>
          <w:i w:val="0"/>
          <w:iCs w:val="0"/>
          <w:sz w:val="21"/>
          <w:szCs w:val="21"/>
          <w:lang w:val="en-US" w:eastAsia="zh" w:bidi="ar-SA"/>
        </w:rPr>
        <w:t>力</w:t>
      </w:r>
    </w:p>
    <w:p w14:paraId="77E8D029">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CN"/>
        </w:rPr>
        <w:t>新增</w:t>
      </w:r>
      <w:r>
        <w:rPr>
          <w:rFonts w:hint="eastAsia" w:asciiTheme="minorEastAsia" w:hAnsiTheme="minorEastAsia" w:eastAsiaTheme="minorEastAsia" w:cstheme="minorEastAsia"/>
          <w:sz w:val="21"/>
          <w:szCs w:val="21"/>
          <w:lang w:eastAsia="zh"/>
        </w:rPr>
        <w:t>接收</w:t>
      </w:r>
      <w:r>
        <w:rPr>
          <w:rFonts w:hint="eastAsia" w:asciiTheme="minorEastAsia" w:hAnsiTheme="minorEastAsia" w:eastAsiaTheme="minorEastAsia" w:cstheme="minorEastAsia"/>
          <w:sz w:val="21"/>
          <w:szCs w:val="21"/>
          <w:lang w:eastAsia="zh-CN"/>
        </w:rPr>
        <w:t>ESOP</w:t>
      </w:r>
      <w:r>
        <w:rPr>
          <w:rFonts w:hint="eastAsia" w:asciiTheme="minorEastAsia" w:hAnsiTheme="minorEastAsia" w:eastAsiaTheme="minorEastAsia" w:cstheme="minorEastAsia"/>
          <w:sz w:val="21"/>
          <w:szCs w:val="21"/>
          <w:lang w:eastAsia="zh"/>
        </w:rPr>
        <w:t>派发5G专网</w:t>
      </w:r>
      <w:r>
        <w:rPr>
          <w:rFonts w:hint="eastAsia" w:asciiTheme="minorEastAsia" w:hAnsiTheme="minorEastAsia" w:eastAsiaTheme="minorEastAsia" w:cstheme="minorEastAsia"/>
          <w:sz w:val="21"/>
          <w:szCs w:val="21"/>
          <w:lang w:val="en-US" w:eastAsia="zh-CN"/>
        </w:rPr>
        <w:t>MTN</w:t>
      </w:r>
      <w:r>
        <w:rPr>
          <w:rFonts w:hint="eastAsia" w:asciiTheme="minorEastAsia" w:hAnsiTheme="minorEastAsia" w:eastAsiaTheme="minorEastAsia" w:cstheme="minorEastAsia"/>
          <w:sz w:val="21"/>
          <w:szCs w:val="21"/>
          <w:lang w:eastAsia="zh"/>
        </w:rPr>
        <w:t>切片业务开通工单，并将派单信息在页面呈现。</w:t>
      </w:r>
    </w:p>
    <w:p w14:paraId="1AF99511">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eastAsia="zh"/>
        </w:rPr>
        <w:t>根据开通工单</w:t>
      </w:r>
      <w:r>
        <w:rPr>
          <w:rFonts w:hint="eastAsia" w:asciiTheme="minorEastAsia" w:hAnsiTheme="minorEastAsia" w:eastAsiaTheme="minorEastAsia" w:cstheme="minorEastAsia"/>
          <w:sz w:val="21"/>
          <w:szCs w:val="21"/>
          <w:lang w:eastAsia="zh-CN"/>
        </w:rPr>
        <w:t>需求</w:t>
      </w:r>
      <w:r>
        <w:rPr>
          <w:rFonts w:hint="eastAsia" w:asciiTheme="minorEastAsia" w:hAnsiTheme="minorEastAsia" w:eastAsiaTheme="minorEastAsia" w:cstheme="minorEastAsia"/>
          <w:sz w:val="21"/>
          <w:szCs w:val="21"/>
          <w:lang w:eastAsia="zh"/>
        </w:rPr>
        <w:t>启动5G专网</w:t>
      </w:r>
      <w:r>
        <w:rPr>
          <w:rFonts w:hint="eastAsia" w:asciiTheme="minorEastAsia" w:hAnsiTheme="minorEastAsia" w:eastAsiaTheme="minorEastAsia" w:cstheme="minorEastAsia"/>
          <w:sz w:val="21"/>
          <w:szCs w:val="21"/>
          <w:lang w:val="en-US" w:eastAsia="zh-CN"/>
        </w:rPr>
        <w:t>MTN</w:t>
      </w:r>
      <w:r>
        <w:rPr>
          <w:rFonts w:hint="eastAsia" w:asciiTheme="minorEastAsia" w:hAnsiTheme="minorEastAsia" w:eastAsiaTheme="minorEastAsia" w:cstheme="minorEastAsia"/>
          <w:sz w:val="21"/>
          <w:szCs w:val="21"/>
          <w:lang w:eastAsia="zh"/>
        </w:rPr>
        <w:t>切片业务开通流程，涉及</w:t>
      </w:r>
      <w:r>
        <w:rPr>
          <w:rFonts w:hint="eastAsia" w:asciiTheme="minorEastAsia" w:hAnsiTheme="minorEastAsia" w:eastAsiaTheme="minorEastAsia" w:cstheme="minorEastAsia"/>
          <w:sz w:val="21"/>
          <w:szCs w:val="21"/>
          <w:lang w:eastAsia="zh-Hans"/>
        </w:rPr>
        <w:t>业务受理、端到端方案初步设计、</w:t>
      </w:r>
      <w:r>
        <w:rPr>
          <w:rFonts w:hint="eastAsia" w:asciiTheme="minorEastAsia" w:hAnsiTheme="minorEastAsia" w:eastAsiaTheme="minorEastAsia" w:cstheme="minorEastAsia"/>
          <w:sz w:val="21"/>
          <w:szCs w:val="21"/>
          <w:lang w:eastAsia="zh-CN"/>
        </w:rPr>
        <w:t>传输</w:t>
      </w:r>
      <w:r>
        <w:rPr>
          <w:rFonts w:hint="eastAsia" w:asciiTheme="minorEastAsia" w:hAnsiTheme="minorEastAsia" w:eastAsiaTheme="minorEastAsia" w:cstheme="minorEastAsia"/>
          <w:sz w:val="21"/>
          <w:szCs w:val="21"/>
          <w:lang w:eastAsia="zh-Hans"/>
        </w:rPr>
        <w:t>域资源方案详细设计、方案审核、组织现网变更、</w:t>
      </w:r>
      <w:r>
        <w:rPr>
          <w:rFonts w:hint="eastAsia" w:asciiTheme="minorEastAsia" w:hAnsiTheme="minorEastAsia" w:eastAsiaTheme="minorEastAsia" w:cstheme="minorEastAsia"/>
          <w:sz w:val="21"/>
          <w:szCs w:val="21"/>
          <w:lang w:eastAsia="zh-CN"/>
        </w:rPr>
        <w:t>传输</w:t>
      </w:r>
      <w:r>
        <w:rPr>
          <w:rFonts w:hint="eastAsia" w:asciiTheme="minorEastAsia" w:hAnsiTheme="minorEastAsia" w:eastAsiaTheme="minorEastAsia" w:cstheme="minorEastAsia"/>
          <w:sz w:val="21"/>
          <w:szCs w:val="21"/>
          <w:lang w:eastAsia="zh-Hans"/>
        </w:rPr>
        <w:t>网资源分配、</w:t>
      </w:r>
      <w:r>
        <w:rPr>
          <w:rFonts w:hint="eastAsia" w:asciiTheme="minorEastAsia" w:hAnsiTheme="minorEastAsia" w:eastAsiaTheme="minorEastAsia" w:cstheme="minorEastAsia"/>
          <w:sz w:val="21"/>
          <w:szCs w:val="21"/>
          <w:lang w:eastAsia="zh-CN"/>
        </w:rPr>
        <w:t>传输数据制作、</w:t>
      </w:r>
      <w:r>
        <w:rPr>
          <w:rFonts w:hint="eastAsia" w:asciiTheme="minorEastAsia" w:hAnsiTheme="minorEastAsia" w:eastAsiaTheme="minorEastAsia" w:cstheme="minorEastAsia"/>
          <w:sz w:val="21"/>
          <w:szCs w:val="21"/>
          <w:lang w:eastAsia="zh-Hans"/>
        </w:rPr>
        <w:t>总部管理网元数据制作、组织现网变更确认、业务验证、业务报竣</w:t>
      </w:r>
      <w:r>
        <w:rPr>
          <w:rFonts w:hint="eastAsia" w:asciiTheme="minorEastAsia" w:hAnsiTheme="minorEastAsia" w:eastAsiaTheme="minorEastAsia" w:cstheme="minorEastAsia"/>
          <w:sz w:val="21"/>
          <w:szCs w:val="21"/>
          <w:lang w:eastAsia="zh"/>
        </w:rPr>
        <w:t>等环节，实现5G专网</w:t>
      </w:r>
      <w:r>
        <w:rPr>
          <w:rFonts w:hint="eastAsia" w:asciiTheme="minorEastAsia" w:hAnsiTheme="minorEastAsia" w:eastAsiaTheme="minorEastAsia" w:cstheme="minorEastAsia"/>
          <w:sz w:val="21"/>
          <w:szCs w:val="21"/>
          <w:lang w:val="en-US" w:eastAsia="zh-CN"/>
        </w:rPr>
        <w:t>MTN</w:t>
      </w:r>
      <w:r>
        <w:rPr>
          <w:rFonts w:hint="eastAsia" w:asciiTheme="minorEastAsia" w:hAnsiTheme="minorEastAsia" w:eastAsiaTheme="minorEastAsia" w:cstheme="minorEastAsia"/>
          <w:sz w:val="21"/>
          <w:szCs w:val="21"/>
          <w:lang w:eastAsia="zh"/>
        </w:rPr>
        <w:t>切片业务线上化开通流转。</w:t>
      </w:r>
    </w:p>
    <w:p w14:paraId="417A238A">
      <w:pPr>
        <w:keepNext/>
        <w:numPr>
          <w:ilvl w:val="4"/>
          <w:numId w:val="225"/>
        </w:numPr>
        <w:tabs>
          <w:tab w:val="left" w:pos="0"/>
          <w:tab w:val="clear" w:pos="420"/>
        </w:tabs>
        <w:spacing w:line="360" w:lineRule="auto"/>
        <w:ind w:left="0" w:leftChars="0" w:firstLine="0" w:firstLineChars="0"/>
        <w:outlineLvl w:val="4"/>
        <w:rPr>
          <w:rFonts w:hint="eastAsia" w:asciiTheme="minorEastAsia" w:hAnsiTheme="minorEastAsia" w:eastAsiaTheme="minorEastAsia" w:cstheme="minorEastAsia"/>
          <w:sz w:val="21"/>
          <w:szCs w:val="21"/>
          <w:lang w:val="en-US" w:eastAsia="zh"/>
        </w:rPr>
      </w:pPr>
      <w:r>
        <w:rPr>
          <w:rFonts w:hint="eastAsia" w:asciiTheme="minorEastAsia" w:hAnsiTheme="minorEastAsia" w:eastAsiaTheme="minorEastAsia" w:cstheme="minorEastAsia"/>
          <w:sz w:val="21"/>
          <w:szCs w:val="21"/>
          <w:lang w:val="en-US" w:eastAsia="zh-CN"/>
        </w:rPr>
        <w:t>优化5G专网</w:t>
      </w:r>
      <w:r>
        <w:rPr>
          <w:rFonts w:hint="eastAsia" w:asciiTheme="minorEastAsia" w:hAnsiTheme="minorEastAsia" w:eastAsiaTheme="minorEastAsia" w:cstheme="minorEastAsia"/>
          <w:sz w:val="21"/>
          <w:szCs w:val="21"/>
          <w:lang w:val="en-US" w:eastAsia="zh"/>
        </w:rPr>
        <w:t>公网</w:t>
      </w:r>
      <w:r>
        <w:rPr>
          <w:rFonts w:hint="eastAsia" w:asciiTheme="minorEastAsia" w:hAnsiTheme="minorEastAsia" w:eastAsiaTheme="minorEastAsia" w:cstheme="minorEastAsia"/>
          <w:sz w:val="21"/>
          <w:szCs w:val="21"/>
          <w:lang w:val="en-US" w:eastAsia="zh-CN"/>
        </w:rPr>
        <w:t>接入自动化流转能力</w:t>
      </w:r>
    </w:p>
    <w:p w14:paraId="140BA083">
      <w:pPr>
        <w:widowControl w:val="0"/>
        <w:numPr>
          <w:ilvl w:val="0"/>
          <w:numId w:val="265"/>
        </w:numPr>
        <w:spacing w:line="360" w:lineRule="auto"/>
        <w:ind w:firstLine="210" w:firstLineChars="10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新增公网</w:t>
      </w:r>
      <w:r>
        <w:rPr>
          <w:rFonts w:hint="eastAsia" w:asciiTheme="minorEastAsia" w:hAnsiTheme="minorEastAsia" w:eastAsiaTheme="minorEastAsia" w:cstheme="minorEastAsia"/>
          <w:i w:val="0"/>
          <w:iCs w:val="0"/>
          <w:sz w:val="21"/>
          <w:szCs w:val="21"/>
          <w:lang w:val="en-US" w:eastAsia="zh" w:bidi="ar-SA"/>
        </w:rPr>
        <w:t>NAT</w:t>
      </w:r>
      <w:r>
        <w:rPr>
          <w:rFonts w:hint="eastAsia" w:asciiTheme="minorEastAsia" w:hAnsiTheme="minorEastAsia" w:eastAsiaTheme="minorEastAsia" w:cstheme="minorEastAsia"/>
          <w:i w:val="0"/>
          <w:iCs w:val="0"/>
          <w:sz w:val="21"/>
          <w:szCs w:val="21"/>
          <w:lang w:val="en-US" w:eastAsia="zh-CN" w:bidi="ar-SA"/>
        </w:rPr>
        <w:t>边缘UPF自动化流转</w:t>
      </w:r>
      <w:r>
        <w:rPr>
          <w:rFonts w:hint="eastAsia" w:asciiTheme="minorEastAsia" w:hAnsiTheme="minorEastAsia" w:eastAsiaTheme="minorEastAsia" w:cstheme="minorEastAsia"/>
          <w:i w:val="0"/>
          <w:iCs w:val="0"/>
          <w:sz w:val="21"/>
          <w:szCs w:val="21"/>
          <w:lang w:val="en-US" w:eastAsia="zh" w:bidi="ar-SA"/>
        </w:rPr>
        <w:t>能力</w:t>
      </w:r>
    </w:p>
    <w:p w14:paraId="4D72E714">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新增5G专网公网nat边缘UPF场景自动化流转功能，通过判断下单信息接口方式为公网nat，且增值服务为A3时，业务受理操作人为系统自动，方案设计操作人为系统自动，核心网方案设计环节操作人为系统自动，方案审核环节操作人为系统自动，组织现网变更环节操作人为系统自动。</w:t>
      </w:r>
    </w:p>
    <w:p w14:paraId="6CCA6484">
      <w:pPr>
        <w:widowControl w:val="0"/>
        <w:numPr>
          <w:ilvl w:val="0"/>
          <w:numId w:val="265"/>
        </w:numPr>
        <w:spacing w:line="360" w:lineRule="auto"/>
        <w:ind w:firstLine="210" w:firstLineChars="10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新增5G专网勘察流程、开通流程优享场景自动化改造</w:t>
      </w:r>
    </w:p>
    <w:p w14:paraId="34CAA002">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新增5G专网流程勘查，开通流程优享场景自动化处理功能，当ESOP派发的开通勘查单业务套餐类型为优享版时，业务受理，端到端方案初步设计，方案审核，资源勘查，省核心网资源勘查，勘查结果汇总及反馈环节操作人为系统自动，当ESOP派发的开通单业务套餐类型为优享版时，业务受理，端到端方案初步设计，核心域资源方案详细设计，方案审核，组织现网变更环节操作人为系统自动。</w:t>
      </w:r>
    </w:p>
    <w:p w14:paraId="78667F7B">
      <w:pPr>
        <w:widowControl w:val="0"/>
        <w:numPr>
          <w:ilvl w:val="0"/>
          <w:numId w:val="265"/>
        </w:numPr>
        <w:spacing w:line="360" w:lineRule="auto"/>
        <w:ind w:firstLine="210" w:firstLineChars="10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新增5G专网优享省DNN项目下沉ESOP派单开通、变更、拆除编排能力</w:t>
      </w:r>
    </w:p>
    <w:p w14:paraId="5B1A5C40">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i w:val="0"/>
          <w:iCs w:val="0"/>
          <w:sz w:val="21"/>
          <w:szCs w:val="21"/>
          <w:lang w:val="en-US" w:eastAsia="zh-CN" w:bidi="ar-SA"/>
        </w:rPr>
      </w:pPr>
      <w:r>
        <w:rPr>
          <w:rFonts w:hint="eastAsia" w:asciiTheme="minorEastAsia" w:hAnsiTheme="minorEastAsia" w:eastAsiaTheme="minorEastAsia" w:cstheme="minorEastAsia"/>
          <w:sz w:val="21"/>
          <w:szCs w:val="21"/>
          <w:lang w:val="en-US" w:eastAsia="zh-Hans"/>
        </w:rPr>
        <w:t>新增5G专网优享省DNN项目下沉ESOP派单开通、变更、拆除流程，包括业务受理、方案设计、方案审核、组织现网变更、报结环节。</w:t>
      </w:r>
    </w:p>
    <w:p w14:paraId="214E6802">
      <w:pPr>
        <w:keepNext/>
        <w:numPr>
          <w:ilvl w:val="4"/>
          <w:numId w:val="225"/>
        </w:numPr>
        <w:tabs>
          <w:tab w:val="left" w:pos="0"/>
          <w:tab w:val="clear" w:pos="420"/>
        </w:tabs>
        <w:spacing w:line="360" w:lineRule="auto"/>
        <w:ind w:left="0" w:leftChars="0" w:firstLine="0" w:firstLineChars="0"/>
        <w:outlineLvl w:val="4"/>
        <w:rPr>
          <w:rFonts w:hint="eastAsia" w:asciiTheme="minorEastAsia" w:hAnsiTheme="minorEastAsia" w:eastAsiaTheme="minorEastAsia" w:cstheme="minorEastAsia"/>
          <w:sz w:val="21"/>
          <w:szCs w:val="21"/>
          <w:lang w:val="en-US" w:eastAsia="zh"/>
        </w:rPr>
      </w:pPr>
      <w:r>
        <w:rPr>
          <w:rFonts w:hint="eastAsia" w:asciiTheme="minorEastAsia" w:hAnsiTheme="minorEastAsia" w:eastAsiaTheme="minorEastAsia" w:cstheme="minorEastAsia"/>
          <w:sz w:val="21"/>
          <w:szCs w:val="21"/>
          <w:lang w:val="en-US" w:eastAsia="zh-CN"/>
        </w:rPr>
        <w:t>优化5G专网GRE隧道接入自动化流转</w:t>
      </w:r>
      <w:r>
        <w:rPr>
          <w:rFonts w:hint="eastAsia" w:asciiTheme="minorEastAsia" w:hAnsiTheme="minorEastAsia" w:eastAsiaTheme="minorEastAsia" w:cstheme="minorEastAsia"/>
          <w:sz w:val="21"/>
          <w:szCs w:val="21"/>
          <w:lang w:val="en-US" w:eastAsia="zh"/>
        </w:rPr>
        <w:t>能力</w:t>
      </w:r>
    </w:p>
    <w:p w14:paraId="60B95863">
      <w:pPr>
        <w:widowControl w:val="0"/>
        <w:numPr>
          <w:ilvl w:val="0"/>
          <w:numId w:val="266"/>
        </w:numPr>
        <w:spacing w:line="360" w:lineRule="auto"/>
        <w:ind w:firstLine="210" w:firstLineChars="100"/>
        <w:jc w:val="both"/>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i w:val="0"/>
          <w:iCs w:val="0"/>
          <w:sz w:val="21"/>
          <w:szCs w:val="21"/>
          <w:lang w:val="en-US" w:eastAsia="zh-CN" w:bidi="ar-SA"/>
        </w:rPr>
        <w:t>新增5G专网通用切片GRE隧道自动化流转能力</w:t>
      </w:r>
    </w:p>
    <w:p w14:paraId="0893DB03">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新增5G专网通用切片GRE隧道自动化流转功能，当ESOP派发的开通单接入方式为GRE隧道模式，且为通用切片时，业务受理操作人为系统自动，方案设计操作人为系统自动，核心网方案设计环节操作人为系统自动，方案审核环节操作人为系统自动，组织现网变更环节操作人为系统自动。</w:t>
      </w:r>
    </w:p>
    <w:p w14:paraId="6BC9BC6F">
      <w:pPr>
        <w:pStyle w:val="2"/>
        <w:rPr>
          <w:rFonts w:hint="eastAsia" w:asciiTheme="minorEastAsia" w:hAnsiTheme="minorEastAsia" w:eastAsiaTheme="minorEastAsia" w:cstheme="minorEastAsia"/>
          <w:sz w:val="21"/>
          <w:szCs w:val="21"/>
          <w:lang w:eastAsia="zh-Hans"/>
        </w:rPr>
      </w:pPr>
    </w:p>
    <w:p w14:paraId="2ED54908">
      <w:pPr>
        <w:widowControl w:val="0"/>
        <w:numPr>
          <w:ilvl w:val="0"/>
          <w:numId w:val="266"/>
        </w:numPr>
        <w:spacing w:line="360" w:lineRule="auto"/>
        <w:ind w:firstLine="210" w:firstLineChars="100"/>
        <w:jc w:val="both"/>
        <w:rPr>
          <w:rFonts w:hint="eastAsia" w:asciiTheme="minorEastAsia" w:hAnsiTheme="minorEastAsia" w:eastAsiaTheme="minorEastAsia" w:cstheme="minorEastAsia"/>
          <w:i w:val="0"/>
          <w:iCs w:val="0"/>
          <w:sz w:val="21"/>
          <w:szCs w:val="21"/>
          <w:lang w:val="en-US" w:eastAsia="zh-CN" w:bidi="ar-SA"/>
        </w:rPr>
      </w:pPr>
      <w:r>
        <w:rPr>
          <w:rFonts w:hint="eastAsia" w:asciiTheme="minorEastAsia" w:hAnsiTheme="minorEastAsia" w:eastAsiaTheme="minorEastAsia" w:cstheme="minorEastAsia"/>
          <w:i w:val="0"/>
          <w:iCs w:val="0"/>
          <w:sz w:val="21"/>
          <w:szCs w:val="21"/>
          <w:lang w:val="en-US" w:eastAsia="zh-CN" w:bidi="ar-SA"/>
        </w:rPr>
        <w:t>新增5G专网退单流程编排能力</w:t>
      </w:r>
    </w:p>
    <w:p w14:paraId="0C0B4F4B">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i w:val="0"/>
          <w:iCs w:val="0"/>
          <w:sz w:val="21"/>
          <w:szCs w:val="21"/>
          <w:lang w:val="en-US" w:eastAsia="zh-CN" w:bidi="ar-SA"/>
        </w:rPr>
      </w:pPr>
      <w:r>
        <w:rPr>
          <w:rFonts w:hint="eastAsia" w:asciiTheme="minorEastAsia" w:hAnsiTheme="minorEastAsia" w:eastAsiaTheme="minorEastAsia" w:cstheme="minorEastAsia"/>
          <w:i w:val="0"/>
          <w:iCs w:val="0"/>
          <w:sz w:val="21"/>
          <w:szCs w:val="21"/>
          <w:lang w:val="en-US" w:eastAsia="zh-CN" w:bidi="ar-SA"/>
        </w:rPr>
        <w:t>新增5G专网组织现网变更后退单功能，在开通单无线网工程施工，传输网工程施工，核心网工程施工，无线网资源分配，传输网资源分配，核心网资源分配，无线网数据制作，传输网数据制作，总部管理网元数据制作环节新增申请退单和解除退单按钮，在工单信息栏新增审批按钮对退单申请和解除退单申请进行审批。</w:t>
      </w:r>
    </w:p>
    <w:p w14:paraId="5EF22837">
      <w:pPr>
        <w:keepNext/>
        <w:numPr>
          <w:ilvl w:val="4"/>
          <w:numId w:val="225"/>
        </w:numPr>
        <w:tabs>
          <w:tab w:val="left" w:pos="0"/>
          <w:tab w:val="clear" w:pos="420"/>
        </w:tabs>
        <w:spacing w:line="360" w:lineRule="auto"/>
        <w:ind w:left="0" w:leftChars="0" w:firstLine="0" w:firstLineChars="0"/>
        <w:outlineLvl w:val="4"/>
        <w:rPr>
          <w:rFonts w:hint="eastAsia" w:asciiTheme="minorEastAsia" w:hAnsiTheme="minorEastAsia" w:eastAsiaTheme="minorEastAsia" w:cstheme="minorEastAsia"/>
          <w:sz w:val="21"/>
          <w:szCs w:val="21"/>
          <w:lang w:val="en-US" w:eastAsia="zh"/>
        </w:rPr>
      </w:pPr>
      <w:r>
        <w:rPr>
          <w:rFonts w:hint="eastAsia" w:asciiTheme="minorEastAsia" w:hAnsiTheme="minorEastAsia" w:eastAsiaTheme="minorEastAsia" w:cstheme="minorEastAsia"/>
          <w:sz w:val="21"/>
          <w:szCs w:val="21"/>
          <w:lang w:val="en-US" w:eastAsia="zh-CN"/>
        </w:rPr>
        <w:t>优化5G专网直连组网模式自动化流转</w:t>
      </w:r>
      <w:r>
        <w:rPr>
          <w:rFonts w:hint="eastAsia" w:asciiTheme="minorEastAsia" w:hAnsiTheme="minorEastAsia" w:eastAsiaTheme="minorEastAsia" w:cstheme="minorEastAsia"/>
          <w:sz w:val="21"/>
          <w:szCs w:val="21"/>
          <w:lang w:val="en-US" w:eastAsia="zh"/>
        </w:rPr>
        <w:t>能力</w:t>
      </w:r>
    </w:p>
    <w:p w14:paraId="050C6791">
      <w:pPr>
        <w:widowControl w:val="0"/>
        <w:numPr>
          <w:ilvl w:val="0"/>
          <w:numId w:val="267"/>
        </w:numPr>
        <w:spacing w:line="360" w:lineRule="auto"/>
        <w:ind w:firstLine="210" w:firstLineChars="100"/>
        <w:jc w:val="both"/>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i w:val="0"/>
          <w:iCs w:val="0"/>
          <w:sz w:val="21"/>
          <w:szCs w:val="21"/>
          <w:lang w:val="en-US" w:eastAsia="zh-CN" w:bidi="ar-SA"/>
        </w:rPr>
        <w:t>新增5G专网通用切片直连组网模式自动化流转能力</w:t>
      </w:r>
    </w:p>
    <w:p w14:paraId="7246FFF1">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Hans"/>
        </w:rPr>
      </w:pPr>
      <w:r>
        <w:rPr>
          <w:rFonts w:hint="eastAsia" w:asciiTheme="minorEastAsia" w:hAnsiTheme="minorEastAsia" w:eastAsiaTheme="minorEastAsia" w:cstheme="minorEastAsia"/>
          <w:sz w:val="21"/>
          <w:szCs w:val="21"/>
          <w:lang w:eastAsia="zh-CN"/>
        </w:rPr>
        <w:t>新增</w:t>
      </w:r>
      <w:r>
        <w:rPr>
          <w:rFonts w:hint="eastAsia" w:asciiTheme="minorEastAsia" w:hAnsiTheme="minorEastAsia" w:eastAsiaTheme="minorEastAsia" w:cstheme="minorEastAsia"/>
          <w:sz w:val="21"/>
          <w:szCs w:val="21"/>
          <w:lang w:eastAsia="zh-Hans"/>
        </w:rPr>
        <w:t>5G专网通用切片</w:t>
      </w:r>
      <w:r>
        <w:rPr>
          <w:rFonts w:hint="eastAsia" w:asciiTheme="minorEastAsia" w:hAnsiTheme="minorEastAsia" w:eastAsiaTheme="minorEastAsia" w:cstheme="minorEastAsia"/>
          <w:sz w:val="21"/>
          <w:szCs w:val="21"/>
          <w:lang w:eastAsia="zh-CN"/>
        </w:rPr>
        <w:t>直连组网</w:t>
      </w:r>
      <w:r>
        <w:rPr>
          <w:rFonts w:hint="eastAsia" w:asciiTheme="minorEastAsia" w:hAnsiTheme="minorEastAsia" w:eastAsiaTheme="minorEastAsia" w:cstheme="minorEastAsia"/>
          <w:sz w:val="21"/>
          <w:szCs w:val="21"/>
          <w:lang w:val="en-US" w:eastAsia="zh-CN"/>
        </w:rPr>
        <w:t>开通场景</w:t>
      </w:r>
      <w:r>
        <w:rPr>
          <w:rFonts w:hint="eastAsia" w:asciiTheme="minorEastAsia" w:hAnsiTheme="minorEastAsia" w:eastAsiaTheme="minorEastAsia" w:cstheme="minorEastAsia"/>
          <w:sz w:val="21"/>
          <w:szCs w:val="21"/>
          <w:lang w:eastAsia="zh-Hans"/>
        </w:rPr>
        <w:t>业务受理</w:t>
      </w:r>
      <w:r>
        <w:rPr>
          <w:rFonts w:hint="eastAsia" w:asciiTheme="minorEastAsia" w:hAnsiTheme="minorEastAsia" w:eastAsiaTheme="minorEastAsia" w:cstheme="minorEastAsia"/>
          <w:sz w:val="21"/>
          <w:szCs w:val="21"/>
          <w:lang w:eastAsia="zh"/>
        </w:rPr>
        <w:t>、</w:t>
      </w:r>
      <w:r>
        <w:rPr>
          <w:rFonts w:hint="eastAsia" w:asciiTheme="minorEastAsia" w:hAnsiTheme="minorEastAsia" w:eastAsiaTheme="minorEastAsia" w:cstheme="minorEastAsia"/>
          <w:sz w:val="21"/>
          <w:szCs w:val="21"/>
          <w:lang w:eastAsia="zh-Hans"/>
        </w:rPr>
        <w:t>核心</w:t>
      </w:r>
      <w:r>
        <w:rPr>
          <w:rFonts w:hint="eastAsia" w:asciiTheme="minorEastAsia" w:hAnsiTheme="minorEastAsia" w:eastAsiaTheme="minorEastAsia" w:cstheme="minorEastAsia"/>
          <w:sz w:val="21"/>
          <w:szCs w:val="21"/>
          <w:lang w:eastAsia="zh"/>
        </w:rPr>
        <w:t>域</w:t>
      </w:r>
      <w:r>
        <w:rPr>
          <w:rFonts w:hint="eastAsia" w:asciiTheme="minorEastAsia" w:hAnsiTheme="minorEastAsia" w:eastAsiaTheme="minorEastAsia" w:cstheme="minorEastAsia"/>
          <w:sz w:val="21"/>
          <w:szCs w:val="21"/>
          <w:lang w:eastAsia="zh-Hans"/>
        </w:rPr>
        <w:t>方案设计</w:t>
      </w:r>
      <w:r>
        <w:rPr>
          <w:rFonts w:hint="eastAsia" w:asciiTheme="minorEastAsia" w:hAnsiTheme="minorEastAsia" w:eastAsiaTheme="minorEastAsia" w:cstheme="minorEastAsia"/>
          <w:sz w:val="21"/>
          <w:szCs w:val="21"/>
          <w:lang w:eastAsia="zh"/>
        </w:rPr>
        <w:t>、方案审核、组织现网变更环节由人工环节转为系统自动处理，环节操作人显示为系统自动。</w:t>
      </w:r>
    </w:p>
    <w:p w14:paraId="040A2E2F">
      <w:pPr>
        <w:widowControl w:val="0"/>
        <w:numPr>
          <w:ilvl w:val="0"/>
          <w:numId w:val="267"/>
        </w:numPr>
        <w:spacing w:line="360" w:lineRule="auto"/>
        <w:ind w:firstLine="210" w:firstLineChars="100"/>
        <w:jc w:val="both"/>
        <w:rPr>
          <w:rFonts w:hint="eastAsia" w:asciiTheme="minorEastAsia" w:hAnsiTheme="minorEastAsia" w:eastAsiaTheme="minorEastAsia" w:cstheme="minorEastAsia"/>
          <w:i w:val="0"/>
          <w:iCs w:val="0"/>
          <w:sz w:val="21"/>
          <w:szCs w:val="21"/>
          <w:lang w:val="en-US" w:eastAsia="zh" w:bidi="ar-SA"/>
        </w:rPr>
      </w:pPr>
      <w:r>
        <w:rPr>
          <w:rFonts w:hint="eastAsia" w:asciiTheme="minorEastAsia" w:hAnsiTheme="minorEastAsia" w:eastAsiaTheme="minorEastAsia" w:cstheme="minorEastAsia"/>
          <w:i w:val="0"/>
          <w:iCs w:val="0"/>
          <w:sz w:val="21"/>
          <w:szCs w:val="21"/>
          <w:lang w:val="en-US" w:eastAsia="zh-CN" w:bidi="ar-SA"/>
        </w:rPr>
        <w:t>优化5G专网无隧道资源自动分配</w:t>
      </w:r>
      <w:r>
        <w:rPr>
          <w:rFonts w:hint="eastAsia" w:asciiTheme="minorEastAsia" w:hAnsiTheme="minorEastAsia" w:eastAsiaTheme="minorEastAsia" w:cstheme="minorEastAsia"/>
          <w:i w:val="0"/>
          <w:iCs w:val="0"/>
          <w:sz w:val="21"/>
          <w:szCs w:val="21"/>
          <w:lang w:val="en-US" w:eastAsia="zh" w:bidi="ar-SA"/>
        </w:rPr>
        <w:t>能力</w:t>
      </w:r>
    </w:p>
    <w:p w14:paraId="53470CB3">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highlight w:val="none"/>
          <w:lang w:eastAsia="zh-Hans"/>
        </w:rPr>
      </w:pPr>
      <w:r>
        <w:rPr>
          <w:rFonts w:hint="eastAsia" w:asciiTheme="minorEastAsia" w:hAnsiTheme="minorEastAsia" w:eastAsiaTheme="minorEastAsia" w:cstheme="minorEastAsia"/>
          <w:sz w:val="21"/>
          <w:szCs w:val="21"/>
          <w:highlight w:val="none"/>
          <w:lang w:eastAsia="zh-Hans"/>
        </w:rPr>
        <w:t>优化5G专网无隧道资源自动分配功能，开通单核心网资源分配环节资管分配资源确认表格新增显示UPF子接口，VLAN ID，对端DCGW1-BGP对等体IPV4地址，UPF本端LOOPBACK地址等字段。</w:t>
      </w:r>
    </w:p>
    <w:p w14:paraId="79BC45A3">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1554480"/>
            <wp:effectExtent l="0" t="0" r="12065" b="0"/>
            <wp:docPr id="21227671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767153" name="图片 1"/>
                    <pic:cNvPicPr>
                      <a:picLocks noChangeAspect="1"/>
                    </pic:cNvPicPr>
                  </pic:nvPicPr>
                  <pic:blipFill>
                    <a:blip r:embed="rId192"/>
                    <a:stretch>
                      <a:fillRect/>
                    </a:stretch>
                  </pic:blipFill>
                  <pic:spPr>
                    <a:xfrm>
                      <a:off x="0" y="0"/>
                      <a:ext cx="5520055" cy="1554480"/>
                    </a:xfrm>
                    <a:prstGeom prst="rect">
                      <a:avLst/>
                    </a:prstGeom>
                  </pic:spPr>
                </pic:pic>
              </a:graphicData>
            </a:graphic>
          </wp:inline>
        </w:drawing>
      </w:r>
    </w:p>
    <w:p w14:paraId="71BDAD81">
      <w:pPr>
        <w:widowControl w:val="0"/>
        <w:numPr>
          <w:ilvl w:val="0"/>
          <w:numId w:val="267"/>
        </w:numPr>
        <w:spacing w:line="360" w:lineRule="auto"/>
        <w:ind w:firstLine="210" w:firstLineChars="100"/>
        <w:jc w:val="both"/>
        <w:rPr>
          <w:rFonts w:hint="eastAsia" w:asciiTheme="minorEastAsia" w:hAnsiTheme="minorEastAsia" w:eastAsiaTheme="minorEastAsia" w:cstheme="minorEastAsia"/>
          <w:i w:val="0"/>
          <w:iCs w:val="0"/>
          <w:sz w:val="21"/>
          <w:szCs w:val="21"/>
          <w:lang w:val="en-US" w:eastAsia="zh-CN" w:bidi="ar-SA"/>
        </w:rPr>
      </w:pPr>
      <w:r>
        <w:rPr>
          <w:rFonts w:hint="eastAsia" w:asciiTheme="minorEastAsia" w:hAnsiTheme="minorEastAsia" w:eastAsiaTheme="minorEastAsia" w:cstheme="minorEastAsia"/>
          <w:i w:val="0"/>
          <w:iCs w:val="0"/>
          <w:sz w:val="21"/>
          <w:szCs w:val="21"/>
          <w:lang w:val="en-US" w:eastAsia="zh-CN" w:bidi="ar-SA"/>
        </w:rPr>
        <w:t>新增5G专网省核心网勘察环节核查网元能力</w:t>
      </w:r>
    </w:p>
    <w:p w14:paraId="1BFD069A">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新增核心网勘察环节核查网元具备功能，勘查单省核心网勘查环节新增网元核查按钮，并且页面展示网元具备情况核查结果。</w:t>
      </w:r>
    </w:p>
    <w:p w14:paraId="28EED019">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1505585"/>
            <wp:effectExtent l="0" t="0" r="12065" b="3175"/>
            <wp:docPr id="10866715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671553" name="图片 1"/>
                    <pic:cNvPicPr>
                      <a:picLocks noChangeAspect="1"/>
                    </pic:cNvPicPr>
                  </pic:nvPicPr>
                  <pic:blipFill>
                    <a:blip r:embed="rId193"/>
                    <a:stretch>
                      <a:fillRect/>
                    </a:stretch>
                  </pic:blipFill>
                  <pic:spPr>
                    <a:xfrm>
                      <a:off x="0" y="0"/>
                      <a:ext cx="5520055" cy="1505585"/>
                    </a:xfrm>
                    <a:prstGeom prst="rect">
                      <a:avLst/>
                    </a:prstGeom>
                  </pic:spPr>
                </pic:pic>
              </a:graphicData>
            </a:graphic>
          </wp:inline>
        </w:drawing>
      </w:r>
    </w:p>
    <w:p w14:paraId="21F44488">
      <w:pPr>
        <w:keepNext/>
        <w:numPr>
          <w:ilvl w:val="3"/>
          <w:numId w:val="225"/>
        </w:numPr>
        <w:spacing w:line="360" w:lineRule="auto"/>
        <w:ind w:left="0" w:leftChars="0" w:firstLine="0" w:firstLineChars="0"/>
        <w:outlineLvl w:val="3"/>
        <w:rPr>
          <w:rFonts w:hint="eastAsia" w:asciiTheme="minorEastAsia" w:hAnsiTheme="minorEastAsia" w:eastAsiaTheme="minorEastAsia" w:cstheme="minorEastAsia"/>
          <w:sz w:val="21"/>
          <w:szCs w:val="21"/>
          <w:lang w:val="en-US" w:eastAsia="zh-CN"/>
        </w:rPr>
      </w:pPr>
      <w:bookmarkStart w:id="51" w:name="OLE_LINK2"/>
      <w:r>
        <w:rPr>
          <w:rFonts w:hint="eastAsia" w:asciiTheme="minorEastAsia" w:hAnsiTheme="minorEastAsia" w:eastAsiaTheme="minorEastAsia" w:cstheme="minorEastAsia"/>
          <w:sz w:val="21"/>
          <w:szCs w:val="21"/>
          <w:lang w:val="en-US" w:eastAsia="zh-CN"/>
        </w:rPr>
        <w:t>优化</w:t>
      </w:r>
      <w:r>
        <w:rPr>
          <w:rFonts w:hint="eastAsia" w:asciiTheme="minorEastAsia" w:hAnsiTheme="minorEastAsia" w:eastAsiaTheme="minorEastAsia" w:cstheme="minorEastAsia"/>
          <w:sz w:val="21"/>
          <w:szCs w:val="21"/>
          <w:lang w:val="en-US" w:eastAsia="zh-Hans"/>
        </w:rPr>
        <w:t>双域专网</w:t>
      </w:r>
      <w:r>
        <w:rPr>
          <w:rFonts w:hint="eastAsia" w:asciiTheme="minorEastAsia" w:hAnsiTheme="minorEastAsia" w:eastAsiaTheme="minorEastAsia" w:cstheme="minorEastAsia"/>
          <w:sz w:val="21"/>
          <w:szCs w:val="21"/>
          <w:lang w:val="en-US" w:eastAsia="zh-CN"/>
        </w:rPr>
        <w:t>开通</w:t>
      </w:r>
      <w:r>
        <w:rPr>
          <w:rFonts w:hint="eastAsia" w:asciiTheme="minorEastAsia" w:hAnsiTheme="minorEastAsia" w:eastAsiaTheme="minorEastAsia" w:cstheme="minorEastAsia"/>
          <w:sz w:val="21"/>
          <w:szCs w:val="21"/>
          <w:lang w:val="en-US" w:eastAsia="zh-Hans"/>
        </w:rPr>
        <w:t>能</w:t>
      </w:r>
      <w:r>
        <w:rPr>
          <w:rFonts w:hint="eastAsia" w:asciiTheme="minorEastAsia" w:hAnsiTheme="minorEastAsia" w:eastAsiaTheme="minorEastAsia" w:cstheme="minorEastAsia"/>
          <w:sz w:val="21"/>
          <w:szCs w:val="21"/>
          <w:lang w:val="en-US" w:eastAsia="zh-CN"/>
        </w:rPr>
        <w:t>力</w:t>
      </w:r>
    </w:p>
    <w:bookmarkEnd w:id="51"/>
    <w:p w14:paraId="3CC4FB5E">
      <w:pPr>
        <w:keepNext/>
        <w:numPr>
          <w:ilvl w:val="4"/>
          <w:numId w:val="225"/>
        </w:numPr>
        <w:tabs>
          <w:tab w:val="left" w:pos="0"/>
          <w:tab w:val="clear" w:pos="420"/>
        </w:tabs>
        <w:spacing w:line="360" w:lineRule="auto"/>
        <w:ind w:left="0" w:leftChars="0" w:firstLine="0" w:firstLineChars="0"/>
        <w:outlineLvl w:val="4"/>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新增跨省双域专网编排能力</w:t>
      </w:r>
    </w:p>
    <w:p w14:paraId="5A2D4CF4">
      <w:pPr>
        <w:widowControl w:val="0"/>
        <w:numPr>
          <w:ilvl w:val="0"/>
          <w:numId w:val="268"/>
        </w:numPr>
        <w:spacing w:line="360" w:lineRule="auto"/>
        <w:ind w:firstLine="210" w:firstLineChars="1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新增跨省双域专网开通流程编排能力</w:t>
      </w:r>
    </w:p>
    <w:p w14:paraId="2B26FF82">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支持跨省双域专网开通流程，包括业务受理，方案设计，方案审核，组织现网变更，业务验证，报结环节。</w:t>
      </w:r>
    </w:p>
    <w:p w14:paraId="164B7A9B">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业务受理：功收单后，进入业务受理环节前，需要立即向集团一编上报B601processing状态，上报班组为业务受理环节处理班组，上报处理人随机取班组中的一人上报，上报时间为当前系统时间，若上报一编失败，流程不能进入业务受理环节。工单受理结果选择通过时，方案设计班组，组织现网变更班组，业务验证班组，订单归档班组，工单报结班组必填，通过提交时，需要校验页面必填字段是否都按要求填写完成，完成才可提交，且提交时需要向一编上报B601finished状态，上报班组为此环节提交人所处班组，处理人上报环节提交时处理人信息，上报时间为当前系统时间，若进度上报一编失败，则该环节不能提交，环节停留在此环节，且页面按照系统异常标准化能力报错提示，报错后，允许二次点击提交按钮，点击后再次调用一编进度上报接口进行进度上报，直至上报成功此环节才能提交。</w:t>
      </w:r>
    </w:p>
    <w:p w14:paraId="00F844B0">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方案设计：到达此环节后，需要第一时间向一编进行进度上报，上报B602processing状态，上报班组为方案设计环节处理班组，上报处理人随机取班组中的一人上报，上报时间为当前系统时间，若上报一编或者ESOP失败，流程不能进入方案设计环节。处理方式选择通过时，是否方案审核必填，是否派发协办必填，方案设计请求按钮允许点击，方案设计结果必填，是否方案审核选择是时，方案审核班组必填，选择否时，方案审核班组不填。</w:t>
      </w:r>
    </w:p>
    <w:p w14:paraId="61E38A81">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方案审核：处理方式选择通过时，点击提交按钮，环节结束，往下流转至组织现网变更环节。</w:t>
      </w:r>
    </w:p>
    <w:p w14:paraId="1D7418D2">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组织现网变更：处理方式选择通过时，是否启动工程施工，是否启动资源录入，资源分配班组，总部管理网元数据制作班组，省内管理网元数据制作班组，是否启动装机为必填，是否启动工程施工为是时，工程施工班组必填，是否启动资源录入为是时，资源录入班组必填，是否启动装机为是时，装机班组必填，环节提交时，需要校验必填项是否都按要求填写，没填写不允许提交，且页面报错。处理方式选择通过或者退单提交时，需要向一编上报B602finished状态，上报班组为此环节提交人所处班组，处理人上报环节提交时处理人信息，上报时间为当前系统时间，若进度上报一编失败，则该环节不能提交，环节停留在此环节，且页面按照系统异常标准化能力报错提示，报错后，允许二次点击提交按钮，点击后再次调用一编进度上报接口进行进度上报，直至上报成功此环节才能提交。</w:t>
      </w:r>
    </w:p>
    <w:p w14:paraId="3630A5B8">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业务验证：到达此环节后，需要第一时间向一编进行网络侧配置结果通知，当收到一编响应为201时，则说明回复网络侧配置结果成功，可以继续往下进行，当收到非201响应时，则说明回复网络侧配置结果失败，不允许往下进行。</w:t>
      </w:r>
    </w:p>
    <w:p w14:paraId="2AEA5A4C">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报结：到达此环节后，需要第一时间向一编进行进度上报，上报B608processing状态，上报班组为工单报结环节处理班组，上报处理人随机取班组中的一人上报，上报时间为当前系统时间，若上报一编失败，流程不能进入工单报结环节。点击申请集团一编报结按钮，跳出报结信息确认窗口，点击确认按钮后，调用一编《6.6.1.notifyOrderResult5GSlice（工单结果上报）》接口，在按钮下方展示调用接口状态，成功（响应201）时，页面展示：申请集团一编报结成功（2024-05-30-16:17:23）。其中时间取调用接口成功时间。失败（响应非201）时，页面展示：申请集团一编报结失败（xxxxx原因），请解决问题后重新点击申请ESOP报结按钮。xxxxx原因取一编响应的&gt;parameterValue字段信息。点击取消按钮后，回到工单报结页面。</w:t>
      </w:r>
    </w:p>
    <w:p w14:paraId="4368C47A">
      <w:pPr>
        <w:widowControl w:val="0"/>
        <w:numPr>
          <w:ilvl w:val="0"/>
          <w:numId w:val="268"/>
        </w:numPr>
        <w:spacing w:line="360" w:lineRule="auto"/>
        <w:ind w:firstLine="210" w:firstLineChars="100"/>
        <w:jc w:val="both"/>
        <w:rPr>
          <w:rFonts w:hint="eastAsia" w:asciiTheme="minorEastAsia" w:hAnsiTheme="minorEastAsia" w:eastAsiaTheme="minorEastAsia" w:cstheme="minorEastAsia"/>
          <w:sz w:val="21"/>
          <w:szCs w:val="21"/>
          <w:lang w:val="en-US" w:eastAsia="zh-Hans"/>
        </w:rPr>
      </w:pPr>
      <w:r>
        <w:rPr>
          <w:rFonts w:hint="eastAsia" w:asciiTheme="minorEastAsia" w:hAnsiTheme="minorEastAsia" w:eastAsiaTheme="minorEastAsia" w:cstheme="minorEastAsia"/>
          <w:sz w:val="21"/>
          <w:szCs w:val="21"/>
          <w:lang w:val="en-US" w:eastAsia="zh-Hans"/>
        </w:rPr>
        <w:t>新增跨省双域专网变更流程编排能力</w:t>
      </w:r>
    </w:p>
    <w:p w14:paraId="6CDDADA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支持跨省双域专网变更流程，包括业务受理，方案设计，方案审核，组织现网变更，业务验证，报结环节。</w:t>
      </w:r>
    </w:p>
    <w:p w14:paraId="15F05484">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业务受理：成功收单后，进入业务受理环节前，需要立即向集团一编上报D601processing状态，上报班组为业务受理环节处理班组，上报处理人随机取班组中的一人上报，上报时间为当前系统时间，若上报一编失败，流程不能进入业务受理环节。工单受理结果选择通过时，方案设计班组，组织现网变更班组，订单归档班组，工单报结班组必填，当changetype=3或者4或者7时，业务验证班组必填，当changetype=1时，业务验证班组禁止选择，通过提交时，需要校验页面必填字段是否都按要求填写完成，完成才可提交，且提交时需要向一编上报D601finished状态，上报班组为此环节提交人所处班组，处理人上报环节提交时处理人信息，上报时间为当前系统时间，若进度上报一编失败，则该环节不能提交，环节停留在此环节，且页面按照系统异常标准化能力报错提示，报错后，允许二次点击提交按钮，点击后再次调用一编进度上报接口进行进度上报，直至上报成功此环节才能提交。</w:t>
      </w:r>
    </w:p>
    <w:p w14:paraId="546FCC1D">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方案设计：到达此环节后，需要第一时间向一编进行进度上报，上报D602processing状态，上报班组为方案设计环节处理班组，上报处理人随机取班组中的一人上报，上报时间为当前系统时间，若上报一编失败，流程不能进入方案设计环节。</w:t>
      </w:r>
    </w:p>
    <w:p w14:paraId="490B2C71">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方案审核：处理方式选择通过时，点击提交按钮，环节结束，往下流转至组织现网变更环节。</w:t>
      </w:r>
    </w:p>
    <w:p w14:paraId="7D21DAFD">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组织现网变更：处理方式选择通过时，当changetype=1或者3或者4或者7时，是否启动工程施工，是否启动资源录入，资源分配班组，是否启动装机为必填，默认为否，不允许人工修改，当changetype=3或则4或者7时，总部管理网元数据制作班组，省内管理网元数据制作班组必填，当changetype=1时，资源分配班组，总部管理网元数据制作班组，省内管理网元数据制作班组禁止选择，是否启动工程施工为是时，工程施工班组必填，是否启动资源录入为是时，资源录入班组必填，是否启动装机为是时，装机班组必填，环节提交时，需要校验必填项是否都按要求填写，没填写不允许提交，且页面报错。</w:t>
      </w:r>
    </w:p>
    <w:p w14:paraId="47819E14">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业务验证：到达此环节后，需要第一时间向一编进行网络侧配置结果通知，当收到一编响应为201时，则说明回复网络侧配置结果成功，可以继续往下进行，当收到非201响应时，则说明回复网络侧配置结果失败，不允许往下进行。</w:t>
      </w:r>
    </w:p>
    <w:p w14:paraId="6447D4F9">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eastAsia="zh"/>
        </w:rPr>
        <w:t>报结：到达此环节后，需要第一时间向一编进行进度上报，上报D608processing状态，上报班组为工单报结环节处理班组，上报处理人随机取班组中的一人上报，上报时间为当前系统时间，若上报一编失败，流程不能进入工单报结环节。</w:t>
      </w:r>
    </w:p>
    <w:p w14:paraId="06CBEC23">
      <w:pPr>
        <w:widowControl w:val="0"/>
        <w:numPr>
          <w:ilvl w:val="0"/>
          <w:numId w:val="268"/>
        </w:numPr>
        <w:spacing w:line="360" w:lineRule="auto"/>
        <w:ind w:firstLine="210" w:firstLineChars="100"/>
        <w:jc w:val="both"/>
        <w:rPr>
          <w:rFonts w:hint="eastAsia" w:asciiTheme="minorEastAsia" w:hAnsiTheme="minorEastAsia" w:eastAsiaTheme="minorEastAsia" w:cstheme="minorEastAsia"/>
          <w:sz w:val="21"/>
          <w:szCs w:val="21"/>
          <w:lang w:val="en-US" w:eastAsia="zh-Hans"/>
        </w:rPr>
      </w:pPr>
      <w:r>
        <w:rPr>
          <w:rFonts w:hint="eastAsia" w:asciiTheme="minorEastAsia" w:hAnsiTheme="minorEastAsia" w:eastAsiaTheme="minorEastAsia" w:cstheme="minorEastAsia"/>
          <w:sz w:val="21"/>
          <w:szCs w:val="21"/>
          <w:lang w:val="en-US" w:eastAsia="zh-Hans"/>
        </w:rPr>
        <w:t>新增跨省双域专网拆除流程编排能力</w:t>
      </w:r>
    </w:p>
    <w:p w14:paraId="059E5FE9">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支持跨省双域专网拆除流程，包括业务受理，方案设计，方案审核，组织现网变更，业务验证，报结环节。</w:t>
      </w:r>
    </w:p>
    <w:p w14:paraId="5DA59E2B">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业务受理：成功收单后，进入业务受理环节前，需要立即向集团一编上报E601processing状态，上报班组为业务受理环节处理班组，上报处理人随机取班组中的一人上报，上报时间为当前系统时间，若上报一编失败，流程不能进入业务受理环节。工单受理结果选择通过时，方案设计班组，组织现网变更班组，业务验证班组，订单归档班组，工单报结班组必填，通过提交时，需要校验页面必填字段是否都按要求填写完成，完成才可提交，且提交时需要向一编上报E601finished状态，上报班组为此环节提交人所处班组，处理人上报环节提交时处理人信息，上报时间为当前系统时间，若进度上报一编失败，则该环节不能提交，环节停留在此环节，且页面按照系统异常标准化能力报错提示，报错后，允许二次点击提交按钮，点击后再次调用一编进度上报接口进行进度上报，直至上报成功此环节才能提交。</w:t>
      </w:r>
    </w:p>
    <w:p w14:paraId="2066FF7C">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方案设计：到达此环节后，需要第一时间向一编进行进度上报，上报E602processing状态，上报班组为方案设计环节处理班组，上报处理人随机取班组中的一人上报，上报时间为当前系统时间，若上报一编失败，流程不能进入方案设计环节。</w:t>
      </w:r>
    </w:p>
    <w:p w14:paraId="2D84E57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方案审核：处理方式选择通过时，点击提交按钮，环节结束，往下流转至组织现网变更环节。</w:t>
      </w:r>
    </w:p>
    <w:p w14:paraId="5BF48CAD">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组织现网变更：处理方式选择通过时，是否启动工程施工，是否启动资源录入，资源分配班组，总部管理网元数据制作班组，省内管理网元数据制作班组，是否启动装机为必填，是否启动工程施工为是时，工程施工班组必填，是否启动资源录入为是时，资源录入班组必填，是否启动装机为是时，装机班组必填，环节提交时，需要校验必填项是否都按要求填写，没填写不允许提交，且页面报错。</w:t>
      </w:r>
    </w:p>
    <w:p w14:paraId="3F7849B3">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业务验证：到达此环节后，需要第一时间向一编进行进度上报，上报E605processing状态，上报班组为总部管理网元数据制作环节处理班组，上报处理人随机取班组中的一人上报，上报时间为当前系统时间，若上报一编失败，流程不能进入业务验证环节。</w:t>
      </w:r>
    </w:p>
    <w:p w14:paraId="29FE1F08">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eastAsia="zh"/>
        </w:rPr>
        <w:t>报结：到达此环节后，需要第一时间向一编进行进度上报，上报E606processing状态，上报班组为工单报结环节处理班组，上报处理人随机取班组中的一人上报，上报时间为当前系统时间，若上报一编失败，流程不能进入工单报结环节。报结结果必填，当报结结果选择拆除失败时，报结说明必填。</w:t>
      </w:r>
    </w:p>
    <w:p w14:paraId="2DAEED38">
      <w:pPr>
        <w:widowControl w:val="0"/>
        <w:numPr>
          <w:ilvl w:val="0"/>
          <w:numId w:val="268"/>
        </w:numPr>
        <w:spacing w:line="360" w:lineRule="auto"/>
        <w:ind w:firstLine="210" w:firstLineChars="100"/>
        <w:jc w:val="both"/>
        <w:rPr>
          <w:rFonts w:hint="eastAsia" w:asciiTheme="minorEastAsia" w:hAnsiTheme="minorEastAsia" w:eastAsiaTheme="minorEastAsia" w:cstheme="minorEastAsia"/>
          <w:sz w:val="21"/>
          <w:szCs w:val="21"/>
          <w:lang w:val="en-US" w:eastAsia="zh"/>
        </w:rPr>
      </w:pPr>
      <w:r>
        <w:rPr>
          <w:rFonts w:hint="eastAsia" w:asciiTheme="minorEastAsia" w:hAnsiTheme="minorEastAsia" w:eastAsiaTheme="minorEastAsia" w:cstheme="minorEastAsia"/>
          <w:sz w:val="21"/>
          <w:szCs w:val="21"/>
          <w:lang w:val="en-US" w:eastAsia="zh-Hans"/>
        </w:rPr>
        <w:t>新增跨省双域专网大区SMF/PCF/UDM网元数据自动下发集团局管</w:t>
      </w:r>
      <w:r>
        <w:rPr>
          <w:rFonts w:hint="eastAsia" w:asciiTheme="minorEastAsia" w:hAnsiTheme="minorEastAsia" w:eastAsiaTheme="minorEastAsia" w:cstheme="minorEastAsia"/>
          <w:sz w:val="21"/>
          <w:szCs w:val="21"/>
          <w:lang w:val="en-US" w:eastAsia="zh"/>
        </w:rPr>
        <w:t>能力</w:t>
      </w:r>
    </w:p>
    <w:p w14:paraId="68569FEF">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支持跨省双域专网大区网元数据自动下发集团局管功能，页面需要显示资源数据，包括SMF设备名称,DUM网元，DNN名称，PCF网元等字段信息。</w:t>
      </w:r>
    </w:p>
    <w:p w14:paraId="6ABE0C7A">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2272030"/>
            <wp:effectExtent l="0" t="0" r="12065" b="13970"/>
            <wp:docPr id="17641334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133425" name="图片 1"/>
                    <pic:cNvPicPr>
                      <a:picLocks noChangeAspect="1"/>
                    </pic:cNvPicPr>
                  </pic:nvPicPr>
                  <pic:blipFill>
                    <a:blip r:embed="rId194"/>
                    <a:stretch>
                      <a:fillRect/>
                    </a:stretch>
                  </pic:blipFill>
                  <pic:spPr>
                    <a:xfrm>
                      <a:off x="0" y="0"/>
                      <a:ext cx="5520055" cy="2272030"/>
                    </a:xfrm>
                    <a:prstGeom prst="rect">
                      <a:avLst/>
                    </a:prstGeom>
                  </pic:spPr>
                </pic:pic>
              </a:graphicData>
            </a:graphic>
          </wp:inline>
        </w:drawing>
      </w:r>
    </w:p>
    <w:p w14:paraId="4D5546EF">
      <w:pPr>
        <w:keepNext/>
        <w:numPr>
          <w:ilvl w:val="4"/>
          <w:numId w:val="225"/>
        </w:numPr>
        <w:tabs>
          <w:tab w:val="left" w:pos="0"/>
          <w:tab w:val="clear" w:pos="420"/>
        </w:tabs>
        <w:spacing w:line="360" w:lineRule="auto"/>
        <w:ind w:left="0" w:leftChars="0" w:firstLine="0" w:firstLineChars="0"/>
        <w:outlineLvl w:val="4"/>
        <w:rPr>
          <w:rFonts w:hint="eastAsia" w:asciiTheme="minorEastAsia" w:hAnsiTheme="minorEastAsia" w:eastAsiaTheme="minorEastAsia" w:cstheme="minorEastAsia"/>
          <w:sz w:val="21"/>
          <w:szCs w:val="21"/>
          <w:lang w:val="en-US" w:eastAsia="zh-Hans"/>
        </w:rPr>
      </w:pPr>
      <w:r>
        <w:rPr>
          <w:rFonts w:hint="eastAsia" w:asciiTheme="minorEastAsia" w:hAnsiTheme="minorEastAsia" w:eastAsiaTheme="minorEastAsia" w:cstheme="minorEastAsia"/>
          <w:sz w:val="21"/>
          <w:szCs w:val="21"/>
          <w:lang w:val="en-US" w:eastAsia="zh-Hans"/>
        </w:rPr>
        <w:t>新增双域专网多DNN方案编排能力</w:t>
      </w:r>
    </w:p>
    <w:p w14:paraId="03CC3CB7">
      <w:pPr>
        <w:widowControl w:val="0"/>
        <w:numPr>
          <w:ilvl w:val="0"/>
          <w:numId w:val="269"/>
        </w:numPr>
        <w:spacing w:line="360" w:lineRule="auto"/>
        <w:ind w:firstLine="210" w:firstLineChars="100"/>
        <w:jc w:val="both"/>
        <w:rPr>
          <w:rFonts w:hint="eastAsia" w:asciiTheme="minorEastAsia" w:hAnsiTheme="minorEastAsia" w:eastAsiaTheme="minorEastAsia" w:cstheme="minorEastAsia"/>
          <w:sz w:val="21"/>
          <w:szCs w:val="21"/>
          <w:lang w:val="en-US" w:eastAsia="zh-Hans"/>
        </w:rPr>
      </w:pPr>
      <w:r>
        <w:rPr>
          <w:rFonts w:hint="eastAsia" w:asciiTheme="minorEastAsia" w:hAnsiTheme="minorEastAsia" w:eastAsiaTheme="minorEastAsia" w:cstheme="minorEastAsia"/>
          <w:sz w:val="21"/>
          <w:szCs w:val="21"/>
          <w:lang w:val="en-US" w:eastAsia="zh-Hans"/>
        </w:rPr>
        <w:t>新增双域专网多DNN方案开通流程编排能力</w:t>
      </w:r>
    </w:p>
    <w:p w14:paraId="72DA591F">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支持双域专网多DNN方案开通流程，包括业务受理，方案设计，方案审核，组织现网变更，业务验证，报结环节。</w:t>
      </w:r>
    </w:p>
    <w:p w14:paraId="22013FA9">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业务受理：成功收单后，进入业务受理环节前，需要立即向集团一编和ESOP上报B601processing状态，上报班组为业务受理环节处理班组，上报处理人随机取班组中的一人上报，上报时间为当前系统时间，若上报一编或者ESOP失败，流程不能进入业务受理环节。</w:t>
      </w:r>
    </w:p>
    <w:p w14:paraId="53B83244">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方案设计：点击方案设计请求按钮，调用资管《4.1.5G双域专网-开通/变更-方案设计请求接口》，在按钮下方展示调用接口状态，成功时，页面展示：方案设计请求成功（2024-05-30 16:17:23）。其中时间取调用接口成功时间。失败时，页面展示：方案设计请求失败（xxxxx原因），请解决问题后重新点击方案设计请求按钮。xxxxx原因取资管响应的msg字段信息。</w:t>
      </w:r>
    </w:p>
    <w:p w14:paraId="3B1DA743">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方案审核：处理方式选择通过时，点击提交按钮，环节结束，往下流转至组织现网变更环节。</w:t>
      </w:r>
    </w:p>
    <w:p w14:paraId="0F27DB1E">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组织现网变更：处理方式选择通过时，是否启动工程施工，是否启动资源录入，资源分配班组，总部管理网元数据制作班组，省内管理网元数据制作班组，是否启动装机为必填，是否启动工程施工为是时，工程施工班组必填，是否启动资源录入为是时，资源录入班组必填，是否启动装机为是时，装机班组必填，环节提交时，需要校验必填项是否都按要求填写，没填写不允许提交，且页面报错。</w:t>
      </w:r>
    </w:p>
    <w:p w14:paraId="589B942C">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业务验证：到达此环节后，需要第一时间向一编和ESOP进行网络侧配置结果通知，当收到一编和ESOP响应为201时，则说明回复网络侧配置结果成功，可以继续往下进行，当收到非201响应时，则说明回复网络侧配置结果失败，不允许往下进行。</w:t>
      </w:r>
    </w:p>
    <w:p w14:paraId="03C9F03C">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eastAsia="zh"/>
        </w:rPr>
        <w:t>报结：点击申请ESOP报结按钮，跳出报结信息确认窗口，点击确认按钮后，调用ESOP《12.2.3.</w:t>
      </w:r>
      <w:r>
        <w:rPr>
          <w:rFonts w:hint="eastAsia" w:asciiTheme="minorEastAsia" w:hAnsiTheme="minorEastAsia" w:eastAsiaTheme="minorEastAsia" w:cstheme="minorEastAsia"/>
          <w:sz w:val="21"/>
          <w:szCs w:val="21"/>
          <w:lang w:eastAsia="zh"/>
        </w:rPr>
        <w:tab/>
      </w:r>
      <w:r>
        <w:rPr>
          <w:rFonts w:hint="eastAsia" w:asciiTheme="minorEastAsia" w:hAnsiTheme="minorEastAsia" w:eastAsiaTheme="minorEastAsia" w:cstheme="minorEastAsia"/>
          <w:sz w:val="21"/>
          <w:szCs w:val="21"/>
          <w:lang w:eastAsia="zh"/>
        </w:rPr>
        <w:t>notifyOrderResult（业务工单结果上报）》接口，在按钮下方展示调用接口状态，成功（checkResult=1）时，页面展示：申请ESOP报结成功（2024-05-30-16:17:23）。其中时间取调用接口成功时间。失败（checkResult=0）时，页面展示：申请ESOP报结失败（xxxxx原因），请解决问题后重新点击申请ESOP报结按钮。xxxxx原因取ESOP响应的&gt;parameterValue字段信息。点击取消按钮后，回到工单报结页面。</w:t>
      </w:r>
    </w:p>
    <w:p w14:paraId="54975793">
      <w:pPr>
        <w:widowControl w:val="0"/>
        <w:numPr>
          <w:ilvl w:val="0"/>
          <w:numId w:val="269"/>
        </w:numPr>
        <w:spacing w:line="360" w:lineRule="auto"/>
        <w:ind w:firstLine="210" w:firstLineChars="100"/>
        <w:jc w:val="both"/>
        <w:rPr>
          <w:rFonts w:hint="eastAsia" w:asciiTheme="minorEastAsia" w:hAnsiTheme="minorEastAsia" w:eastAsiaTheme="minorEastAsia" w:cstheme="minorEastAsia"/>
          <w:sz w:val="21"/>
          <w:szCs w:val="21"/>
          <w:lang w:val="en-US" w:eastAsia="zh-Hans"/>
        </w:rPr>
      </w:pPr>
      <w:r>
        <w:rPr>
          <w:rFonts w:hint="eastAsia" w:asciiTheme="minorEastAsia" w:hAnsiTheme="minorEastAsia" w:eastAsiaTheme="minorEastAsia" w:cstheme="minorEastAsia"/>
          <w:sz w:val="21"/>
          <w:szCs w:val="21"/>
          <w:lang w:val="en-US" w:eastAsia="zh-Hans"/>
        </w:rPr>
        <w:t>新增双域专网多DNN方案变更流程编排能力</w:t>
      </w:r>
    </w:p>
    <w:p w14:paraId="0ED74D68">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支持双域专网多DNN方案变更流程，包括业务受理，方案设计，方案审核，组织现网变更，业务验证，报结环节。</w:t>
      </w:r>
    </w:p>
    <w:p w14:paraId="0349A049">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业务受理：成功收单后，进入业务受理环节前，需要立即向集团一编和ESOP上报D601processing状态，上报班组为业务受理环节处理班组，上报处理人随机取班组中的一人上报，上报时间为当前系统时间，若上报一编或者ESOP失败，流程不能进入业务受理环节。</w:t>
      </w:r>
    </w:p>
    <w:p w14:paraId="1D383C9C">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方案设计：方案设计结果输入框为回显资管回复方案设计回复接口结果信息，不允许人工修改，字段取《4.2.5G双域专网-开通/变更-方案设计回复接口》resultCode字段信息，0回显成功，1回显失败，回复接口允许资管回复多次，资管每次回复都展示资管最新回复结果。</w:t>
      </w:r>
    </w:p>
    <w:p w14:paraId="75306AD0">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方案审核：处理方式选择通过时，点击提交按钮，环节结束，往下流转至组织现网变更环节。</w:t>
      </w:r>
    </w:p>
    <w:p w14:paraId="24F39512">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组织现网变更：处理方式选择通过时，当changetype=1或者3或者4时，是否启动工程施工，是否启动资源录入，资源分配班组，是否启动装机为必填，默认为否，不允许人工修改，当changetype=3或则4时，总部管理网元数据制作班组，省内管理网元数据制作班组必填，当changetype=1时，资源分配班组，总部管理网元数据制作班组，省内管理网元数据制作班组禁止选择，是否启动工程施工为是时，工程施工班组必填，是否启动资源录入为是时，资源录入班组必填，是否启动装机为是时，装机班组必填，环节提交时，需要校验必填项是否都按要求填写，没填写不允许提交，且页面报错。</w:t>
      </w:r>
    </w:p>
    <w:p w14:paraId="7FB0564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业务验证：回复网络侧配置结果成功以后，需要第一时间向一编和ESOP进行进度上报，上报D607processing状态，上报班组为业务验证环节处理班组，上报处理人随机取班组中的一人上报，上报时间为当前系统时间，若上报一编或者ESOP失败，流程不能进入业务验证环节。</w:t>
      </w:r>
    </w:p>
    <w:p w14:paraId="6560D1FD">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eastAsia="zh"/>
        </w:rPr>
        <w:t>报结：到达此环节后，需要第一时间向一编和ESOP进行进度上报，上报D608processing状态，上报班组为工单报结环节处理班组，上报处理人随机取班组中的一人上报，上报时间为当前系统时间，若上报一编或者ESOP失败，流程不能进入工单报结环节。</w:t>
      </w:r>
    </w:p>
    <w:p w14:paraId="6BCB3EC6">
      <w:pPr>
        <w:widowControl w:val="0"/>
        <w:numPr>
          <w:ilvl w:val="0"/>
          <w:numId w:val="269"/>
        </w:numPr>
        <w:spacing w:line="360" w:lineRule="auto"/>
        <w:ind w:firstLine="210" w:firstLineChars="100"/>
        <w:jc w:val="both"/>
        <w:rPr>
          <w:rFonts w:hint="eastAsia" w:asciiTheme="minorEastAsia" w:hAnsiTheme="minorEastAsia" w:eastAsiaTheme="minorEastAsia" w:cstheme="minorEastAsia"/>
          <w:sz w:val="21"/>
          <w:szCs w:val="21"/>
          <w:lang w:val="en-US" w:eastAsia="zh-Hans"/>
        </w:rPr>
      </w:pPr>
      <w:r>
        <w:rPr>
          <w:rFonts w:hint="eastAsia" w:asciiTheme="minorEastAsia" w:hAnsiTheme="minorEastAsia" w:eastAsiaTheme="minorEastAsia" w:cstheme="minorEastAsia"/>
          <w:sz w:val="21"/>
          <w:szCs w:val="21"/>
          <w:lang w:val="en-US" w:eastAsia="zh-Hans"/>
        </w:rPr>
        <w:t>新增双域专网多DNN方案拆除流程编排能力</w:t>
      </w:r>
    </w:p>
    <w:p w14:paraId="385583A9">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支持双域专网多DNN方案拆除流程，包括业务受理，方案设计，方案审核，组织现网变更，业务验证，报结环节。</w:t>
      </w:r>
    </w:p>
    <w:p w14:paraId="11497358">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业务受理：成功收单后，进入业务受理环节前，需要立即向集团一编和ESOP上报E601processing状态，上报班组为业务受理环节处理班组，上报处理人随机取班组中的一人上报，上报时间为当前系统时间，若上报一编或者ESOP失败，流程不能进入业务受理环节。</w:t>
      </w:r>
    </w:p>
    <w:p w14:paraId="11D50953">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方案设计：到达此环节后，需要第一时间向一编和ESOP进行进度上报，上报E602processing状态，上报班组为方案设计环节处理班组，上报处理人随机取班组中的一人上报，上报时间为当前系统时间，若上报一编或者ESOP失败，流程不能进入方案设计环节。</w:t>
      </w:r>
    </w:p>
    <w:p w14:paraId="1A93BD00">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方案审核：处理方式选择通过时，点击提交按钮，环节结束，往下流转至组织现网变更环节.</w:t>
      </w:r>
    </w:p>
    <w:p w14:paraId="3620A6E6">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组织现网变更：处理方式选择通过时，是否启动工程施工，是否启动资源录入，资源分配班组，总部管理网元数据制作班组，省内管理网元数据制作班组，是否启动装机为必填，是否启动工程施工为是时，工程施工班组必填，是否启动资源录入为是时，资源录入班组必填，是否启动装机为是时，装机班组必填，环节提交时，需要校验必填项是否都按要求填写，没填写不允许提交，且页面报错。</w:t>
      </w:r>
    </w:p>
    <w:p w14:paraId="5CA895A6">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业务验证：到达此环节后，需要第一时间向一编和ESOP进行进度上报，上报E605processing状态，上报班组为总部管理网元数据制作环节处理班组，上报处理人随机取班组中的一人上报，上报时间为当前系统时间，若上报一编或者ESOP失败，流程不能进入业务验证环节。</w:t>
      </w:r>
    </w:p>
    <w:p w14:paraId="4210875F">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eastAsia="zh"/>
        </w:rPr>
        <w:t>报结：点击申请ESOP报结按钮，跳出报结信息确认窗口，点击确认按钮后，调用ESOP《12.2.3.</w:t>
      </w:r>
      <w:r>
        <w:rPr>
          <w:rFonts w:hint="eastAsia" w:asciiTheme="minorEastAsia" w:hAnsiTheme="minorEastAsia" w:eastAsiaTheme="minorEastAsia" w:cstheme="minorEastAsia"/>
          <w:sz w:val="21"/>
          <w:szCs w:val="21"/>
          <w:lang w:eastAsia="zh"/>
        </w:rPr>
        <w:tab/>
      </w:r>
      <w:r>
        <w:rPr>
          <w:rFonts w:hint="eastAsia" w:asciiTheme="minorEastAsia" w:hAnsiTheme="minorEastAsia" w:eastAsiaTheme="minorEastAsia" w:cstheme="minorEastAsia"/>
          <w:sz w:val="21"/>
          <w:szCs w:val="21"/>
          <w:lang w:eastAsia="zh"/>
        </w:rPr>
        <w:t>notifyOrderResult（业务工单结果上报）》接口，在按钮下方展示调用接口状态，成功（checkResult=1）时，页面展示：申请ESOP报结成功（2024-05-30-16:17:23）。其中时间取调用接口成功时间。失败（checkResult=0）时，页面展示：申请ESOP报结失败（xxxxx原因），请解决问题后重新点击申请ESOP报结按钮。xxxxx原因取ESOP响应的&gt;parameterValue字段信息。点击取消按钮后，回到工单报结页面。</w:t>
      </w:r>
    </w:p>
    <w:p w14:paraId="067C0907">
      <w:pPr>
        <w:widowControl w:val="0"/>
        <w:numPr>
          <w:ilvl w:val="0"/>
          <w:numId w:val="269"/>
        </w:numPr>
        <w:spacing w:line="360" w:lineRule="auto"/>
        <w:ind w:firstLine="210" w:firstLineChars="100"/>
        <w:jc w:val="both"/>
        <w:rPr>
          <w:rFonts w:hint="eastAsia" w:asciiTheme="minorEastAsia" w:hAnsiTheme="minorEastAsia" w:eastAsiaTheme="minorEastAsia" w:cstheme="minorEastAsia"/>
          <w:sz w:val="21"/>
          <w:szCs w:val="21"/>
          <w:lang w:val="en-US" w:eastAsia="zh"/>
        </w:rPr>
      </w:pPr>
      <w:r>
        <w:rPr>
          <w:rFonts w:hint="eastAsia" w:asciiTheme="minorEastAsia" w:hAnsiTheme="minorEastAsia" w:eastAsiaTheme="minorEastAsia" w:cstheme="minorEastAsia"/>
          <w:sz w:val="21"/>
          <w:szCs w:val="21"/>
          <w:lang w:val="en-US" w:eastAsia="zh-Hans"/>
        </w:rPr>
        <w:t>新增双域专网多DNN方案大区SMF/PCF/UDM网元数据自动下发集团局管</w:t>
      </w:r>
      <w:r>
        <w:rPr>
          <w:rFonts w:hint="eastAsia" w:asciiTheme="minorEastAsia" w:hAnsiTheme="minorEastAsia" w:eastAsiaTheme="minorEastAsia" w:cstheme="minorEastAsia"/>
          <w:sz w:val="21"/>
          <w:szCs w:val="21"/>
          <w:lang w:val="en-US" w:eastAsia="zh"/>
        </w:rPr>
        <w:t>能力</w:t>
      </w:r>
    </w:p>
    <w:p w14:paraId="7E2725D6">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支持双域专网多DNN方案大区网元数据自动下发集团局管功能，页面需要显示资源数据，包括SMF设备名称,DNN名称，分流DNNAI等字段信息。</w:t>
      </w:r>
    </w:p>
    <w:p w14:paraId="4136E58E">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2419350"/>
            <wp:effectExtent l="0" t="0" r="12065" b="3810"/>
            <wp:docPr id="5327914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791414" name="图片 1"/>
                    <pic:cNvPicPr>
                      <a:picLocks noChangeAspect="1"/>
                    </pic:cNvPicPr>
                  </pic:nvPicPr>
                  <pic:blipFill>
                    <a:blip r:embed="rId195"/>
                    <a:stretch>
                      <a:fillRect/>
                    </a:stretch>
                  </pic:blipFill>
                  <pic:spPr>
                    <a:xfrm>
                      <a:off x="0" y="0"/>
                      <a:ext cx="5520055" cy="2419350"/>
                    </a:xfrm>
                    <a:prstGeom prst="rect">
                      <a:avLst/>
                    </a:prstGeom>
                  </pic:spPr>
                </pic:pic>
              </a:graphicData>
            </a:graphic>
          </wp:inline>
        </w:drawing>
      </w:r>
    </w:p>
    <w:p w14:paraId="1709D545">
      <w:pPr>
        <w:keepNext/>
        <w:numPr>
          <w:ilvl w:val="4"/>
          <w:numId w:val="225"/>
        </w:numPr>
        <w:tabs>
          <w:tab w:val="left" w:pos="0"/>
          <w:tab w:val="clear" w:pos="420"/>
        </w:tabs>
        <w:spacing w:line="360" w:lineRule="auto"/>
        <w:ind w:left="0" w:leftChars="0" w:firstLine="0" w:firstLineChars="0"/>
        <w:outlineLvl w:val="4"/>
        <w:rPr>
          <w:rFonts w:hint="eastAsia" w:asciiTheme="minorEastAsia" w:hAnsiTheme="minorEastAsia" w:eastAsiaTheme="minorEastAsia" w:cstheme="minorEastAsia"/>
          <w:sz w:val="21"/>
          <w:szCs w:val="21"/>
          <w:lang w:val="en-US" w:eastAsia="zh-Hans"/>
        </w:rPr>
      </w:pPr>
      <w:r>
        <w:rPr>
          <w:rFonts w:hint="eastAsia" w:asciiTheme="minorEastAsia" w:hAnsiTheme="minorEastAsia" w:eastAsiaTheme="minorEastAsia" w:cstheme="minorEastAsia"/>
          <w:sz w:val="21"/>
          <w:szCs w:val="21"/>
          <w:lang w:val="en-US" w:eastAsia="zh-Hans"/>
        </w:rPr>
        <w:t>新增双域专网专用DNN编排能力</w:t>
      </w:r>
    </w:p>
    <w:p w14:paraId="32A2EFA4">
      <w:pPr>
        <w:widowControl w:val="0"/>
        <w:numPr>
          <w:ilvl w:val="0"/>
          <w:numId w:val="270"/>
        </w:numPr>
        <w:spacing w:line="360" w:lineRule="auto"/>
        <w:ind w:firstLine="210" w:firstLineChars="100"/>
        <w:jc w:val="both"/>
        <w:rPr>
          <w:rFonts w:hint="eastAsia" w:asciiTheme="minorEastAsia" w:hAnsiTheme="minorEastAsia" w:eastAsiaTheme="minorEastAsia" w:cstheme="minorEastAsia"/>
          <w:sz w:val="21"/>
          <w:szCs w:val="21"/>
          <w:lang w:val="en-US" w:eastAsia="zh-Hans"/>
        </w:rPr>
      </w:pPr>
      <w:r>
        <w:rPr>
          <w:rFonts w:hint="eastAsia" w:asciiTheme="minorEastAsia" w:hAnsiTheme="minorEastAsia" w:eastAsiaTheme="minorEastAsia" w:cstheme="minorEastAsia"/>
          <w:sz w:val="21"/>
          <w:szCs w:val="21"/>
          <w:lang w:val="en-US" w:eastAsia="zh-CN"/>
        </w:rPr>
        <w:t>新增自动化编排能力的双域专网专用DNN6类变更场景：</w:t>
      </w:r>
    </w:p>
    <w:p w14:paraId="6F4A4A55">
      <w:pPr>
        <w:pStyle w:val="2"/>
        <w:keepNext w:val="0"/>
        <w:keepLines w:val="0"/>
        <w:pageBreakBefore w:val="0"/>
        <w:widowControl w:val="0"/>
        <w:kinsoku/>
        <w:wordWrap/>
        <w:overflowPunct/>
        <w:topLinePunct w:val="0"/>
        <w:autoSpaceDE w:val="0"/>
        <w:autoSpaceDN w:val="0"/>
        <w:bidi w:val="0"/>
        <w:adjustRightInd w:val="0"/>
        <w:snapToGrid/>
        <w:ind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Hans"/>
        </w:rPr>
        <w:t>支持双域专网专用DNN变更场景流程，包括业务受理环、方案设计、方案审核、组织现网变更、工程施工、资源录入、网元配置激活、CM2资源配置激活、局数据制作、装机、业务验证、订单归档、报结环节</w:t>
      </w:r>
      <w:r>
        <w:rPr>
          <w:rFonts w:hint="eastAsia" w:asciiTheme="minorEastAsia" w:hAnsiTheme="minorEastAsia" w:eastAsiaTheme="minorEastAsia" w:cstheme="minorEastAsia"/>
          <w:sz w:val="21"/>
          <w:szCs w:val="21"/>
          <w:lang w:val="en-US" w:eastAsia="zh-CN"/>
        </w:rPr>
        <w:t>。</w:t>
      </w:r>
    </w:p>
    <w:p w14:paraId="727784DC">
      <w:pPr>
        <w:pStyle w:val="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drawing>
          <wp:inline distT="0" distB="0" distL="0" distR="0">
            <wp:extent cx="5520055" cy="2356485"/>
            <wp:effectExtent l="0" t="0" r="12065" b="5715"/>
            <wp:docPr id="19622889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288943" name="图片 1"/>
                    <pic:cNvPicPr>
                      <a:picLocks noChangeAspect="1"/>
                    </pic:cNvPicPr>
                  </pic:nvPicPr>
                  <pic:blipFill>
                    <a:blip r:embed="rId196"/>
                    <a:stretch>
                      <a:fillRect/>
                    </a:stretch>
                  </pic:blipFill>
                  <pic:spPr>
                    <a:xfrm>
                      <a:off x="0" y="0"/>
                      <a:ext cx="5520055" cy="2356485"/>
                    </a:xfrm>
                    <a:prstGeom prst="rect">
                      <a:avLst/>
                    </a:prstGeom>
                  </pic:spPr>
                </pic:pic>
              </a:graphicData>
            </a:graphic>
          </wp:inline>
        </w:drawing>
      </w:r>
    </w:p>
    <w:p w14:paraId="445B93D5">
      <w:pPr>
        <w:widowControl w:val="0"/>
        <w:numPr>
          <w:ilvl w:val="0"/>
          <w:numId w:val="270"/>
        </w:numPr>
        <w:spacing w:line="360" w:lineRule="auto"/>
        <w:ind w:firstLine="210" w:firstLineChars="10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自动化编排能力要求如下：</w:t>
      </w:r>
    </w:p>
    <w:p w14:paraId="4397A714">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优化双域专网专用DNN资源自动分配和再分配功能，开通单核心完配置激活环节新增请求资源重配按钮，且资源分配结果增加显示数通配置信息，手机终端及企业园区NAT地址信息。</w:t>
      </w:r>
    </w:p>
    <w:p w14:paraId="6DDF8CA8">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2164715"/>
            <wp:effectExtent l="0" t="0" r="12065" b="14605"/>
            <wp:docPr id="16003887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388711" name="图片 1"/>
                    <pic:cNvPicPr>
                      <a:picLocks noChangeAspect="1"/>
                    </pic:cNvPicPr>
                  </pic:nvPicPr>
                  <pic:blipFill>
                    <a:blip r:embed="rId197"/>
                    <a:stretch>
                      <a:fillRect/>
                    </a:stretch>
                  </pic:blipFill>
                  <pic:spPr>
                    <a:xfrm>
                      <a:off x="0" y="0"/>
                      <a:ext cx="5520055" cy="2164715"/>
                    </a:xfrm>
                    <a:prstGeom prst="rect">
                      <a:avLst/>
                    </a:prstGeom>
                  </pic:spPr>
                </pic:pic>
              </a:graphicData>
            </a:graphic>
          </wp:inline>
        </w:drawing>
      </w:r>
    </w:p>
    <w:p w14:paraId="019EC36D">
      <w:pPr>
        <w:pStyle w:val="2"/>
        <w:keepNext w:val="0"/>
        <w:keepLines w:val="0"/>
        <w:pageBreakBefore w:val="0"/>
        <w:widowControl w:val="0"/>
        <w:kinsoku/>
        <w:wordWrap/>
        <w:overflowPunct/>
        <w:topLinePunct w:val="0"/>
        <w:autoSpaceDE w:val="0"/>
        <w:autoSpaceDN w:val="0"/>
        <w:bidi w:val="0"/>
        <w:adjustRightInd w:val="0"/>
        <w:snapToGrid/>
        <w:ind w:firstLine="420" w:firstLineChars="20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新增双域专网专用DNN工单信息导表功能，通过在工单管理页面新增导出双域专网工单信息按钮，点击按钮导出工单信息，包括工单号，项目名称，客户名称，下单时间，DNN名称，DNNAI名称等字段信息。</w:t>
      </w:r>
    </w:p>
    <w:p w14:paraId="7D4BD0EA">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1215390"/>
            <wp:effectExtent l="0" t="0" r="12065" b="3810"/>
            <wp:docPr id="16123373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337349" name="图片 1"/>
                    <pic:cNvPicPr>
                      <a:picLocks noChangeAspect="1"/>
                    </pic:cNvPicPr>
                  </pic:nvPicPr>
                  <pic:blipFill>
                    <a:blip r:embed="rId198"/>
                    <a:stretch>
                      <a:fillRect/>
                    </a:stretch>
                  </pic:blipFill>
                  <pic:spPr>
                    <a:xfrm>
                      <a:off x="0" y="0"/>
                      <a:ext cx="5520055" cy="1215390"/>
                    </a:xfrm>
                    <a:prstGeom prst="rect">
                      <a:avLst/>
                    </a:prstGeom>
                  </pic:spPr>
                </pic:pic>
              </a:graphicData>
            </a:graphic>
          </wp:inline>
        </w:drawing>
      </w:r>
    </w:p>
    <w:p w14:paraId="2B611291">
      <w:pPr>
        <w:pStyle w:val="2"/>
        <w:keepNext w:val="0"/>
        <w:keepLines w:val="0"/>
        <w:pageBreakBefore w:val="0"/>
        <w:widowControl w:val="0"/>
        <w:kinsoku/>
        <w:wordWrap/>
        <w:overflowPunct/>
        <w:topLinePunct w:val="0"/>
        <w:autoSpaceDE w:val="0"/>
        <w:autoSpaceDN w:val="0"/>
        <w:bidi w:val="0"/>
        <w:adjustRightInd w:val="0"/>
        <w:snapToGrid/>
        <w:ind w:firstLine="420" w:firstLineChars="20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统计双域专网流程各环节时长导出功能，订单管理页面新增导出双域专网报表按钮，点击按钮导出双域专网工单各环节流转时长，包括上级工单号、订单创建时间、客户名称、工单状态、环节名称、环节开始时间、环节结束时间等字段信息。</w:t>
      </w:r>
    </w:p>
    <w:p w14:paraId="38909292">
      <w:pPr>
        <w:pStyle w:val="2"/>
        <w:keepNext w:val="0"/>
        <w:keepLines w:val="0"/>
        <w:pageBreakBefore w:val="0"/>
        <w:widowControl w:val="0"/>
        <w:kinsoku/>
        <w:wordWrap/>
        <w:overflowPunct/>
        <w:topLinePunct w:val="0"/>
        <w:autoSpaceDE w:val="0"/>
        <w:autoSpaceDN w:val="0"/>
        <w:bidi w:val="0"/>
        <w:adjustRightInd w:val="0"/>
        <w:snapToGrid/>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1215390"/>
            <wp:effectExtent l="0" t="0" r="12065" b="3810"/>
            <wp:docPr id="10833498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349804" name="图片 1"/>
                    <pic:cNvPicPr>
                      <a:picLocks noChangeAspect="1"/>
                    </pic:cNvPicPr>
                  </pic:nvPicPr>
                  <pic:blipFill>
                    <a:blip r:embed="rId198"/>
                    <a:stretch>
                      <a:fillRect/>
                    </a:stretch>
                  </pic:blipFill>
                  <pic:spPr>
                    <a:xfrm>
                      <a:off x="0" y="0"/>
                      <a:ext cx="5520055" cy="1215390"/>
                    </a:xfrm>
                    <a:prstGeom prst="rect">
                      <a:avLst/>
                    </a:prstGeom>
                  </pic:spPr>
                </pic:pic>
              </a:graphicData>
            </a:graphic>
          </wp:inline>
        </w:drawing>
      </w:r>
    </w:p>
    <w:p w14:paraId="16AF4814">
      <w:pPr>
        <w:pStyle w:val="2"/>
        <w:keepNext w:val="0"/>
        <w:keepLines w:val="0"/>
        <w:pageBreakBefore w:val="0"/>
        <w:widowControl w:val="0"/>
        <w:kinsoku/>
        <w:wordWrap/>
        <w:overflowPunct/>
        <w:topLinePunct w:val="0"/>
        <w:autoSpaceDE w:val="0"/>
        <w:autoSpaceDN w:val="0"/>
        <w:bidi w:val="0"/>
        <w:adjustRightInd w:val="0"/>
        <w:snapToGrid/>
        <w:ind w:firstLine="420" w:firstLineChars="200"/>
        <w:textAlignment w:val="auto"/>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新增双域专网专业DNN拆除场景流程，包括务受理环、方案设计、方案审核、组织现网变更、核心网资源配置拆除、CM2资源配置拆除、局数据制作、业务验证、订单归档、报结环节</w:t>
      </w:r>
      <w:r>
        <w:rPr>
          <w:rFonts w:hint="eastAsia" w:asciiTheme="minorEastAsia" w:hAnsiTheme="minorEastAsia" w:eastAsiaTheme="minorEastAsia" w:cstheme="minorEastAsia"/>
          <w:sz w:val="21"/>
          <w:szCs w:val="21"/>
          <w:lang w:eastAsia="zh-CN"/>
        </w:rPr>
        <w:t>。</w:t>
      </w:r>
    </w:p>
    <w:p w14:paraId="212783B4">
      <w:pPr>
        <w:pStyle w:val="2"/>
        <w:keepNext w:val="0"/>
        <w:keepLines w:val="0"/>
        <w:pageBreakBefore w:val="0"/>
        <w:widowControl w:val="0"/>
        <w:kinsoku/>
        <w:wordWrap/>
        <w:overflowPunct/>
        <w:topLinePunct w:val="0"/>
        <w:autoSpaceDE w:val="0"/>
        <w:autoSpaceDN w:val="0"/>
        <w:bidi w:val="0"/>
        <w:adjustRightInd w:val="0"/>
        <w:snapToGrid/>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2549525"/>
            <wp:effectExtent l="0" t="0" r="12065" b="10795"/>
            <wp:docPr id="18609338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933847" name="图片 1"/>
                    <pic:cNvPicPr>
                      <a:picLocks noChangeAspect="1"/>
                    </pic:cNvPicPr>
                  </pic:nvPicPr>
                  <pic:blipFill>
                    <a:blip r:embed="rId199"/>
                    <a:stretch>
                      <a:fillRect/>
                    </a:stretch>
                  </pic:blipFill>
                  <pic:spPr>
                    <a:xfrm>
                      <a:off x="0" y="0"/>
                      <a:ext cx="5520055" cy="2549525"/>
                    </a:xfrm>
                    <a:prstGeom prst="rect">
                      <a:avLst/>
                    </a:prstGeom>
                  </pic:spPr>
                </pic:pic>
              </a:graphicData>
            </a:graphic>
          </wp:inline>
        </w:drawing>
      </w:r>
    </w:p>
    <w:p w14:paraId="33E3DD9A">
      <w:pPr>
        <w:pStyle w:val="2"/>
        <w:keepNext w:val="0"/>
        <w:keepLines w:val="0"/>
        <w:pageBreakBefore w:val="0"/>
        <w:widowControl w:val="0"/>
        <w:kinsoku/>
        <w:wordWrap/>
        <w:overflowPunct/>
        <w:topLinePunct w:val="0"/>
        <w:autoSpaceDE w:val="0"/>
        <w:autoSpaceDN w:val="0"/>
        <w:bidi w:val="0"/>
        <w:adjustRightInd w:val="0"/>
        <w:snapToGrid/>
        <w:ind w:firstLine="420" w:firstLineChars="200"/>
        <w:textAlignment w:val="auto"/>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eastAsia="zh-CN"/>
        </w:rPr>
        <w:t>新增双域专网专用DNN拆除场景CM2自动拆除功能，拆除单CM2资源配置拆除环节页面能够显示VPN名称，下发类型，下发时间，下发结果，完成时间字段信息。</w:t>
      </w:r>
    </w:p>
    <w:p w14:paraId="3E140118">
      <w:pPr>
        <w:pStyle w:val="2"/>
        <w:keepNext w:val="0"/>
        <w:keepLines w:val="0"/>
        <w:pageBreakBefore w:val="0"/>
        <w:widowControl w:val="0"/>
        <w:kinsoku/>
        <w:wordWrap/>
        <w:overflowPunct/>
        <w:topLinePunct w:val="0"/>
        <w:autoSpaceDE w:val="0"/>
        <w:autoSpaceDN w:val="0"/>
        <w:bidi w:val="0"/>
        <w:adjustRightInd w:val="0"/>
        <w:snapToGrid/>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1495425"/>
            <wp:effectExtent l="0" t="0" r="12065" b="13335"/>
            <wp:docPr id="11990280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028083" name="图片 1"/>
                    <pic:cNvPicPr>
                      <a:picLocks noChangeAspect="1"/>
                    </pic:cNvPicPr>
                  </pic:nvPicPr>
                  <pic:blipFill>
                    <a:blip r:embed="rId200"/>
                    <a:stretch>
                      <a:fillRect/>
                    </a:stretch>
                  </pic:blipFill>
                  <pic:spPr>
                    <a:xfrm>
                      <a:off x="0" y="0"/>
                      <a:ext cx="5520055" cy="1495425"/>
                    </a:xfrm>
                    <a:prstGeom prst="rect">
                      <a:avLst/>
                    </a:prstGeom>
                  </pic:spPr>
                </pic:pic>
              </a:graphicData>
            </a:graphic>
          </wp:inline>
        </w:drawing>
      </w:r>
    </w:p>
    <w:p w14:paraId="231D0DC3">
      <w:pPr>
        <w:pStyle w:val="2"/>
        <w:keepNext w:val="0"/>
        <w:keepLines w:val="0"/>
        <w:pageBreakBefore w:val="0"/>
        <w:widowControl w:val="0"/>
        <w:kinsoku/>
        <w:wordWrap/>
        <w:overflowPunct/>
        <w:topLinePunct w:val="0"/>
        <w:autoSpaceDE w:val="0"/>
        <w:autoSpaceDN w:val="0"/>
        <w:bidi w:val="0"/>
        <w:adjustRightInd w:val="0"/>
        <w:snapToGrid/>
        <w:ind w:firstLine="420" w:firstLineChars="200"/>
        <w:textAlignment w:val="auto"/>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eastAsia="zh-CN"/>
        </w:rPr>
        <w:t>优化双域专网专用DNN名称校验功能，对开通单DNN名称进行校验， DNN名称需由地市简称+5GSYZW+企业简称+.ZJ规则组合而成，且将下单DNN名称在接收生产任务单拓展信息tab页显示出来。</w:t>
      </w:r>
    </w:p>
    <w:p w14:paraId="6C477A9D">
      <w:pPr>
        <w:pStyle w:val="2"/>
        <w:keepNext w:val="0"/>
        <w:keepLines w:val="0"/>
        <w:pageBreakBefore w:val="0"/>
        <w:widowControl w:val="0"/>
        <w:kinsoku/>
        <w:wordWrap/>
        <w:overflowPunct/>
        <w:topLinePunct w:val="0"/>
        <w:autoSpaceDE w:val="0"/>
        <w:autoSpaceDN w:val="0"/>
        <w:bidi w:val="0"/>
        <w:adjustRightInd w:val="0"/>
        <w:snapToGrid/>
        <w:ind w:firstLine="420" w:firstLineChars="200"/>
        <w:textAlignment w:val="auto"/>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eastAsia="zh-CN"/>
        </w:rPr>
        <w:t>优化双域流程中网元配置激活环节，将原网元配置激活环节拆分为核心网资源配置激活环节和CM2资源配置激活环节。</w:t>
      </w:r>
    </w:p>
    <w:p w14:paraId="765FC3A0">
      <w:pPr>
        <w:pStyle w:val="2"/>
        <w:keepNext w:val="0"/>
        <w:keepLines w:val="0"/>
        <w:pageBreakBefore w:val="0"/>
        <w:widowControl w:val="0"/>
        <w:kinsoku/>
        <w:wordWrap/>
        <w:overflowPunct/>
        <w:topLinePunct w:val="0"/>
        <w:autoSpaceDE w:val="0"/>
        <w:autoSpaceDN w:val="0"/>
        <w:bidi w:val="0"/>
        <w:adjustRightInd w:val="0"/>
        <w:snapToGrid/>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796290"/>
            <wp:effectExtent l="0" t="0" r="12065" b="11430"/>
            <wp:docPr id="9961856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185642" name="图片 1"/>
                    <pic:cNvPicPr>
                      <a:picLocks noChangeAspect="1"/>
                    </pic:cNvPicPr>
                  </pic:nvPicPr>
                  <pic:blipFill>
                    <a:blip r:embed="rId201"/>
                    <a:stretch>
                      <a:fillRect/>
                    </a:stretch>
                  </pic:blipFill>
                  <pic:spPr>
                    <a:xfrm>
                      <a:off x="0" y="0"/>
                      <a:ext cx="5520055" cy="796290"/>
                    </a:xfrm>
                    <a:prstGeom prst="rect">
                      <a:avLst/>
                    </a:prstGeom>
                  </pic:spPr>
                </pic:pic>
              </a:graphicData>
            </a:graphic>
          </wp:inline>
        </w:drawing>
      </w:r>
    </w:p>
    <w:p w14:paraId="52C4C2DD">
      <w:pPr>
        <w:pStyle w:val="2"/>
        <w:keepNext w:val="0"/>
        <w:keepLines w:val="0"/>
        <w:pageBreakBefore w:val="0"/>
        <w:widowControl w:val="0"/>
        <w:kinsoku/>
        <w:wordWrap/>
        <w:overflowPunct/>
        <w:topLinePunct w:val="0"/>
        <w:autoSpaceDE w:val="0"/>
        <w:autoSpaceDN w:val="0"/>
        <w:bidi w:val="0"/>
        <w:adjustRightInd w:val="0"/>
        <w:snapToGrid/>
        <w:ind w:firstLine="420" w:firstLineChars="200"/>
        <w:textAlignment w:val="auto"/>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eastAsia="zh-CN"/>
        </w:rPr>
        <w:t>新增双域专网拨测功能，在双域专网开通流程业务验证环节能够点击查询测试卡按钮，发起测试卡PCF解约、签约按钮，发起业务测试按钮等来实现双域专网的业务拨测。</w:t>
      </w:r>
    </w:p>
    <w:p w14:paraId="6A828FE7">
      <w:pPr>
        <w:rPr>
          <w:rFonts w:hint="eastAsia"/>
        </w:rPr>
      </w:pPr>
      <w:r>
        <w:rPr>
          <w:rFonts w:hint="eastAsia" w:asciiTheme="minorEastAsia" w:hAnsiTheme="minorEastAsia" w:eastAsiaTheme="minorEastAsia" w:cstheme="minorEastAsia"/>
          <w:sz w:val="21"/>
          <w:szCs w:val="21"/>
        </w:rPr>
        <w:drawing>
          <wp:inline distT="0" distB="0" distL="0" distR="0">
            <wp:extent cx="5520055" cy="2113915"/>
            <wp:effectExtent l="0" t="0" r="12065" b="4445"/>
            <wp:docPr id="16008340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834006" name="图片 1"/>
                    <pic:cNvPicPr>
                      <a:picLocks noChangeAspect="1"/>
                    </pic:cNvPicPr>
                  </pic:nvPicPr>
                  <pic:blipFill>
                    <a:blip r:embed="rId202"/>
                    <a:stretch>
                      <a:fillRect/>
                    </a:stretch>
                  </pic:blipFill>
                  <pic:spPr>
                    <a:xfrm>
                      <a:off x="0" y="0"/>
                      <a:ext cx="5520055" cy="2113915"/>
                    </a:xfrm>
                    <a:prstGeom prst="rect">
                      <a:avLst/>
                    </a:prstGeom>
                  </pic:spPr>
                </pic:pic>
              </a:graphicData>
            </a:graphic>
          </wp:inline>
        </w:drawing>
      </w:r>
    </w:p>
    <w:p w14:paraId="15E79FBA">
      <w:pPr>
        <w:pStyle w:val="6"/>
        <w:numPr>
          <w:ilvl w:val="2"/>
          <w:numId w:val="225"/>
        </w:numPr>
        <w:tabs>
          <w:tab w:val="left" w:pos="0"/>
          <w:tab w:val="left" w:pos="237"/>
          <w:tab w:val="clear" w:pos="420"/>
          <w:tab w:val="clear" w:pos="2847"/>
        </w:tabs>
        <w:spacing w:before="0" w:after="0" w:line="360" w:lineRule="auto"/>
        <w:rPr>
          <w:rFonts w:hint="eastAsia" w:ascii="Times New Roman" w:hAnsi="Times New Roman"/>
          <w:b w:val="0"/>
          <w:sz w:val="24"/>
          <w:szCs w:val="24"/>
        </w:rPr>
      </w:pPr>
      <w:bookmarkStart w:id="52" w:name="_Toc3660"/>
      <w:r>
        <w:rPr>
          <w:rFonts w:hint="eastAsia" w:ascii="Times New Roman" w:hAnsi="Times New Roman"/>
          <w:b w:val="0"/>
          <w:sz w:val="24"/>
          <w:szCs w:val="24"/>
        </w:rPr>
        <w:fldChar w:fldCharType="begin"/>
      </w:r>
      <w:r>
        <w:rPr>
          <w:rFonts w:hint="eastAsia" w:ascii="Times New Roman" w:hAnsi="Times New Roman"/>
          <w:b w:val="0"/>
          <w:sz w:val="24"/>
          <w:szCs w:val="24"/>
        </w:rPr>
        <w:instrText xml:space="preserve"> HYPERLINK \l _Toc2464 </w:instrText>
      </w:r>
      <w:r>
        <w:rPr>
          <w:rFonts w:hint="eastAsia" w:ascii="Times New Roman" w:hAnsi="Times New Roman"/>
          <w:b w:val="0"/>
          <w:sz w:val="24"/>
          <w:szCs w:val="24"/>
        </w:rPr>
        <w:fldChar w:fldCharType="separate"/>
      </w:r>
      <w:r>
        <w:rPr>
          <w:rFonts w:hint="default" w:ascii="Times New Roman" w:hAnsi="Times New Roman"/>
          <w:b w:val="0"/>
          <w:sz w:val="24"/>
          <w:szCs w:val="24"/>
          <w:lang w:val="en-US" w:eastAsia="zh-CN"/>
        </w:rPr>
        <w:t>融合业务开通</w:t>
      </w:r>
      <w:r>
        <w:rPr>
          <w:rFonts w:hint="eastAsia" w:ascii="Times New Roman" w:hAnsi="Times New Roman"/>
          <w:b w:val="0"/>
          <w:sz w:val="24"/>
          <w:szCs w:val="24"/>
        </w:rPr>
        <w:fldChar w:fldCharType="end"/>
      </w:r>
      <w:bookmarkEnd w:id="52"/>
    </w:p>
    <w:p w14:paraId="1FD42DAC">
      <w:pPr>
        <w:keepNext/>
        <w:numPr>
          <w:ilvl w:val="3"/>
          <w:numId w:val="225"/>
        </w:numPr>
        <w:spacing w:line="360" w:lineRule="auto"/>
        <w:outlineLvl w:val="3"/>
        <w:rPr>
          <w:rFonts w:hint="eastAsia" w:ascii="Times New Roman" w:hAnsi="Times New Roman"/>
        </w:rPr>
      </w:pPr>
      <w:r>
        <w:rPr>
          <w:rFonts w:hint="eastAsia" w:ascii="Times New Roman" w:hAnsi="Times New Roman"/>
        </w:rPr>
        <w:fldChar w:fldCharType="begin"/>
      </w:r>
      <w:r>
        <w:rPr>
          <w:rFonts w:hint="eastAsia" w:ascii="Times New Roman" w:hAnsi="Times New Roman"/>
        </w:rPr>
        <w:instrText xml:space="preserve"> HYPERLINK \l _Toc13719 </w:instrText>
      </w:r>
      <w:r>
        <w:rPr>
          <w:rFonts w:hint="eastAsia" w:ascii="Times New Roman" w:hAnsi="Times New Roman"/>
        </w:rPr>
        <w:fldChar w:fldCharType="separate"/>
      </w:r>
      <w:r>
        <w:rPr>
          <w:rFonts w:hint="default" w:ascii="Times New Roman" w:hAnsi="Times New Roman"/>
          <w:lang w:eastAsia="zh"/>
        </w:rPr>
        <w:t>新</w:t>
      </w:r>
      <w:r>
        <w:rPr>
          <w:rFonts w:hint="default" w:ascii="Times New Roman" w:hAnsi="Times New Roman"/>
          <w:lang w:val="en-US" w:eastAsia="zh-CN"/>
        </w:rPr>
        <w:t>建</w:t>
      </w:r>
      <w:r>
        <w:rPr>
          <w:rFonts w:hint="default" w:ascii="Times New Roman" w:hAnsi="Times New Roman"/>
          <w:lang w:eastAsia="zh"/>
        </w:rPr>
        <w:t>企宽+酒店云PBX融合开通能力</w:t>
      </w:r>
      <w:r>
        <w:rPr>
          <w:rFonts w:hint="eastAsia" w:ascii="Times New Roman" w:hAnsi="Times New Roman"/>
        </w:rPr>
        <w:fldChar w:fldCharType="end"/>
      </w:r>
    </w:p>
    <w:p w14:paraId="33B67D26">
      <w:pPr>
        <w:keepNext/>
        <w:numPr>
          <w:ilvl w:val="4"/>
          <w:numId w:val="225"/>
        </w:numPr>
        <w:tabs>
          <w:tab w:val="left" w:pos="0"/>
          <w:tab w:val="clear" w:pos="420"/>
        </w:tabs>
        <w:spacing w:line="360" w:lineRule="auto"/>
        <w:ind w:left="0" w:leftChars="0" w:firstLine="0" w:firstLineChars="0"/>
        <w:outlineLvl w:val="4"/>
        <w:rPr>
          <w:rFonts w:hint="default" w:asciiTheme="minorEastAsia" w:hAnsiTheme="minorEastAsia" w:eastAsiaTheme="minorEastAsia" w:cstheme="minorEastAsia"/>
          <w:sz w:val="21"/>
          <w:szCs w:val="21"/>
        </w:rPr>
      </w:pPr>
      <w:r>
        <w:rPr>
          <w:rFonts w:hint="default" w:asciiTheme="minorEastAsia" w:hAnsiTheme="minorEastAsia" w:eastAsiaTheme="minorEastAsia" w:cstheme="minorEastAsia"/>
          <w:sz w:val="21"/>
          <w:szCs w:val="21"/>
        </w:rPr>
        <w:t>新增酒店云PBX融合业务编排能力</w:t>
      </w:r>
    </w:p>
    <w:p w14:paraId="3F353083">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新增酒店云PBX融合业务开通流程编排能力</w:t>
      </w:r>
    </w:p>
    <w:p w14:paraId="39244E1F">
      <w:pPr>
        <w:numPr>
          <w:ilvl w:val="0"/>
          <w:numId w:val="271"/>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接收生产任务单并展示对应工单信息</w:t>
      </w:r>
    </w:p>
    <w:p w14:paraId="6844B72B">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5450" cy="1743075"/>
            <wp:effectExtent l="0" t="0" r="0" b="0"/>
            <wp:docPr id="34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3"/>
                    <pic:cNvPicPr>
                      <a:picLocks noChangeAspect="1"/>
                    </pic:cNvPicPr>
                  </pic:nvPicPr>
                  <pic:blipFill>
                    <a:blip r:embed="rId160"/>
                    <a:stretch>
                      <a:fillRect/>
                    </a:stretch>
                  </pic:blipFill>
                  <pic:spPr>
                    <a:xfrm>
                      <a:off x="0" y="0"/>
                      <a:ext cx="5505450" cy="1743075"/>
                    </a:xfrm>
                    <a:prstGeom prst="rect">
                      <a:avLst/>
                    </a:prstGeom>
                    <a:noFill/>
                    <a:ln>
                      <a:noFill/>
                    </a:ln>
                  </pic:spPr>
                </pic:pic>
              </a:graphicData>
            </a:graphic>
          </wp:inline>
        </w:drawing>
      </w:r>
    </w:p>
    <w:p w14:paraId="639378BF">
      <w:p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接收ESOP派发的开通工单，并进行工单信息呈现。</w:t>
      </w:r>
    </w:p>
    <w:p w14:paraId="031AA59B">
      <w:pPr>
        <w:numPr>
          <w:ilvl w:val="0"/>
          <w:numId w:val="271"/>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业务受理</w:t>
      </w:r>
    </w:p>
    <w:p w14:paraId="54083D60">
      <w:pPr>
        <w:numPr>
          <w:ilvl w:val="0"/>
          <w:numId w:val="0"/>
        </w:numPr>
        <w:bidi w:val="0"/>
        <w:ind w:left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9260" cy="1591310"/>
            <wp:effectExtent l="0" t="0" r="5715" b="8890"/>
            <wp:docPr id="34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
                    <pic:cNvPicPr>
                      <a:picLocks noChangeAspect="1"/>
                    </pic:cNvPicPr>
                  </pic:nvPicPr>
                  <pic:blipFill>
                    <a:blip r:embed="rId171"/>
                    <a:stretch>
                      <a:fillRect/>
                    </a:stretch>
                  </pic:blipFill>
                  <pic:spPr>
                    <a:xfrm>
                      <a:off x="0" y="0"/>
                      <a:ext cx="5509260" cy="1591310"/>
                    </a:xfrm>
                    <a:prstGeom prst="rect">
                      <a:avLst/>
                    </a:prstGeom>
                    <a:noFill/>
                    <a:ln>
                      <a:noFill/>
                    </a:ln>
                  </pic:spPr>
                </pic:pic>
              </a:graphicData>
            </a:graphic>
          </wp:inline>
        </w:drawing>
      </w:r>
    </w:p>
    <w:p w14:paraId="182B2FEE">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支持自动匹配对应的班组信息，并自动提交。</w:t>
      </w:r>
    </w:p>
    <w:p w14:paraId="468D4616">
      <w:pPr>
        <w:numPr>
          <w:ilvl w:val="0"/>
          <w:numId w:val="271"/>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方案设计</w:t>
      </w:r>
    </w:p>
    <w:p w14:paraId="18A91814">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支持融合标识工单统一送有线业务平台开始现场施工。</w:t>
      </w:r>
    </w:p>
    <w:p w14:paraId="3E133794">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w:t>
      </w:r>
    </w:p>
    <w:p w14:paraId="708F2BC6">
      <w:pPr>
        <w:numPr>
          <w:ilvl w:val="0"/>
          <w:numId w:val="271"/>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客户端安装</w:t>
      </w:r>
    </w:p>
    <w:p w14:paraId="13AEB19D">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drawing>
          <wp:inline distT="0" distB="0" distL="114300" distR="114300">
            <wp:extent cx="5518785" cy="1307465"/>
            <wp:effectExtent l="0" t="0" r="5715" b="6985"/>
            <wp:docPr id="34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6"/>
                    <pic:cNvPicPr>
                      <a:picLocks noChangeAspect="1"/>
                    </pic:cNvPicPr>
                  </pic:nvPicPr>
                  <pic:blipFill>
                    <a:blip r:embed="rId203"/>
                    <a:stretch>
                      <a:fillRect/>
                    </a:stretch>
                  </pic:blipFill>
                  <pic:spPr>
                    <a:xfrm>
                      <a:off x="0" y="0"/>
                      <a:ext cx="5518785" cy="1307465"/>
                    </a:xfrm>
                    <a:prstGeom prst="rect">
                      <a:avLst/>
                    </a:prstGeom>
                    <a:noFill/>
                    <a:ln>
                      <a:noFill/>
                    </a:ln>
                  </pic:spPr>
                </pic:pic>
              </a:graphicData>
            </a:graphic>
          </wp:inline>
        </w:drawing>
      </w:r>
    </w:p>
    <w:p w14:paraId="12829815">
      <w:pPr>
        <w:numPr>
          <w:ilvl w:val="0"/>
          <w:numId w:val="0"/>
        </w:numPr>
        <w:bidi w:val="0"/>
        <w:ind w:leftChars="0" w:firstLine="630" w:firstLineChars="30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支持统一送有线业务平台现场施工，并呈现装维结果。</w:t>
      </w:r>
    </w:p>
    <w:p w14:paraId="5B5B5DF8">
      <w:pPr>
        <w:numPr>
          <w:ilvl w:val="0"/>
          <w:numId w:val="271"/>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报结</w:t>
      </w:r>
    </w:p>
    <w:p w14:paraId="680E4690">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drawing>
          <wp:inline distT="0" distB="0" distL="114300" distR="114300">
            <wp:extent cx="5509260" cy="1144905"/>
            <wp:effectExtent l="0" t="0" r="5715" b="7620"/>
            <wp:docPr id="34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7"/>
                    <pic:cNvPicPr>
                      <a:picLocks noChangeAspect="1"/>
                    </pic:cNvPicPr>
                  </pic:nvPicPr>
                  <pic:blipFill>
                    <a:blip r:embed="rId204"/>
                    <a:stretch>
                      <a:fillRect/>
                    </a:stretch>
                  </pic:blipFill>
                  <pic:spPr>
                    <a:xfrm>
                      <a:off x="0" y="0"/>
                      <a:ext cx="5509260" cy="1144905"/>
                    </a:xfrm>
                    <a:prstGeom prst="rect">
                      <a:avLst/>
                    </a:prstGeom>
                    <a:noFill/>
                    <a:ln>
                      <a:noFill/>
                    </a:ln>
                  </pic:spPr>
                </pic:pic>
              </a:graphicData>
            </a:graphic>
          </wp:inline>
        </w:drawing>
      </w:r>
    </w:p>
    <w:p w14:paraId="7E679623">
      <w:pPr>
        <w:numPr>
          <w:ilvl w:val="0"/>
          <w:numId w:val="0"/>
        </w:numPr>
        <w:bidi w:val="0"/>
        <w:ind w:leftChars="0" w:firstLine="630" w:firstLineChars="30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完成装维后，支持通知ESOP进行工单报结，并呈现报结结果。</w:t>
      </w:r>
    </w:p>
    <w:p w14:paraId="149CAF6C">
      <w:pPr>
        <w:bidi w:val="0"/>
        <w:rPr>
          <w:rFonts w:hint="eastAsia" w:asciiTheme="minorEastAsia" w:hAnsiTheme="minorEastAsia" w:eastAsiaTheme="minorEastAsia" w:cstheme="minorEastAsia"/>
          <w:sz w:val="21"/>
          <w:szCs w:val="21"/>
          <w:lang w:val="en-US" w:eastAsia="zh-CN"/>
        </w:rPr>
      </w:pPr>
    </w:p>
    <w:p w14:paraId="462ACCE3">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新增酒店云PBX融合业务</w:t>
      </w:r>
      <w:r>
        <w:rPr>
          <w:rFonts w:hint="eastAsia" w:asciiTheme="minorEastAsia" w:hAnsiTheme="minorEastAsia" w:eastAsiaTheme="minorEastAsia" w:cstheme="minorEastAsia"/>
          <w:sz w:val="21"/>
          <w:szCs w:val="21"/>
          <w:lang w:val="en-US" w:eastAsia="zh-CN"/>
        </w:rPr>
        <w:t>移机</w:t>
      </w:r>
      <w:r>
        <w:rPr>
          <w:rFonts w:hint="eastAsia" w:asciiTheme="minorEastAsia" w:hAnsiTheme="minorEastAsia" w:eastAsiaTheme="minorEastAsia" w:cstheme="minorEastAsia"/>
          <w:sz w:val="21"/>
          <w:szCs w:val="21"/>
        </w:rPr>
        <w:t>流程编排能力</w:t>
      </w:r>
    </w:p>
    <w:p w14:paraId="15015DA7">
      <w:pPr>
        <w:numPr>
          <w:ilvl w:val="0"/>
          <w:numId w:val="272"/>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接收生产任务单并展示对应工单信息</w:t>
      </w:r>
    </w:p>
    <w:p w14:paraId="2C5D56B3">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5450" cy="1743075"/>
            <wp:effectExtent l="0" t="0" r="0" b="0"/>
            <wp:docPr id="34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3"/>
                    <pic:cNvPicPr>
                      <a:picLocks noChangeAspect="1"/>
                    </pic:cNvPicPr>
                  </pic:nvPicPr>
                  <pic:blipFill>
                    <a:blip r:embed="rId160"/>
                    <a:stretch>
                      <a:fillRect/>
                    </a:stretch>
                  </pic:blipFill>
                  <pic:spPr>
                    <a:xfrm>
                      <a:off x="0" y="0"/>
                      <a:ext cx="5505450" cy="1743075"/>
                    </a:xfrm>
                    <a:prstGeom prst="rect">
                      <a:avLst/>
                    </a:prstGeom>
                    <a:noFill/>
                    <a:ln>
                      <a:noFill/>
                    </a:ln>
                  </pic:spPr>
                </pic:pic>
              </a:graphicData>
            </a:graphic>
          </wp:inline>
        </w:drawing>
      </w:r>
    </w:p>
    <w:p w14:paraId="32E76B4F">
      <w:p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接收ESOP派发的移机工单，并进行工单信息呈现。</w:t>
      </w:r>
    </w:p>
    <w:p w14:paraId="09D366F5">
      <w:pPr>
        <w:numPr>
          <w:ilvl w:val="0"/>
          <w:numId w:val="272"/>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业务受理</w:t>
      </w:r>
    </w:p>
    <w:p w14:paraId="6F7B76C5">
      <w:pPr>
        <w:numPr>
          <w:ilvl w:val="0"/>
          <w:numId w:val="0"/>
        </w:numPr>
        <w:bidi w:val="0"/>
        <w:ind w:left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9260" cy="1591310"/>
            <wp:effectExtent l="0" t="0" r="5715" b="8890"/>
            <wp:docPr id="34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
                    <pic:cNvPicPr>
                      <a:picLocks noChangeAspect="1"/>
                    </pic:cNvPicPr>
                  </pic:nvPicPr>
                  <pic:blipFill>
                    <a:blip r:embed="rId171"/>
                    <a:stretch>
                      <a:fillRect/>
                    </a:stretch>
                  </pic:blipFill>
                  <pic:spPr>
                    <a:xfrm>
                      <a:off x="0" y="0"/>
                      <a:ext cx="5509260" cy="1591310"/>
                    </a:xfrm>
                    <a:prstGeom prst="rect">
                      <a:avLst/>
                    </a:prstGeom>
                    <a:noFill/>
                    <a:ln>
                      <a:noFill/>
                    </a:ln>
                  </pic:spPr>
                </pic:pic>
              </a:graphicData>
            </a:graphic>
          </wp:inline>
        </w:drawing>
      </w:r>
    </w:p>
    <w:p w14:paraId="4AB2F493">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支持自动匹配对应的班组信息，并自动提交。</w:t>
      </w:r>
    </w:p>
    <w:p w14:paraId="51B1A577">
      <w:pPr>
        <w:numPr>
          <w:ilvl w:val="0"/>
          <w:numId w:val="272"/>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方案设计</w:t>
      </w:r>
    </w:p>
    <w:p w14:paraId="28FF91AF">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支持融合标识工单统一送有线业务平台开始现场施工。</w:t>
      </w:r>
    </w:p>
    <w:p w14:paraId="421B8C43">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w:t>
      </w:r>
    </w:p>
    <w:p w14:paraId="3BF3ECB4">
      <w:pPr>
        <w:numPr>
          <w:ilvl w:val="0"/>
          <w:numId w:val="272"/>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客户端安装</w:t>
      </w:r>
    </w:p>
    <w:p w14:paraId="3D7E08EB">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drawing>
          <wp:inline distT="0" distB="0" distL="114300" distR="114300">
            <wp:extent cx="5518785" cy="1307465"/>
            <wp:effectExtent l="0" t="0" r="5715" b="6985"/>
            <wp:docPr id="34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6"/>
                    <pic:cNvPicPr>
                      <a:picLocks noChangeAspect="1"/>
                    </pic:cNvPicPr>
                  </pic:nvPicPr>
                  <pic:blipFill>
                    <a:blip r:embed="rId203"/>
                    <a:stretch>
                      <a:fillRect/>
                    </a:stretch>
                  </pic:blipFill>
                  <pic:spPr>
                    <a:xfrm>
                      <a:off x="0" y="0"/>
                      <a:ext cx="5518785" cy="1307465"/>
                    </a:xfrm>
                    <a:prstGeom prst="rect">
                      <a:avLst/>
                    </a:prstGeom>
                    <a:noFill/>
                    <a:ln>
                      <a:noFill/>
                    </a:ln>
                  </pic:spPr>
                </pic:pic>
              </a:graphicData>
            </a:graphic>
          </wp:inline>
        </w:drawing>
      </w:r>
    </w:p>
    <w:p w14:paraId="691868C2">
      <w:pPr>
        <w:numPr>
          <w:ilvl w:val="0"/>
          <w:numId w:val="0"/>
        </w:numPr>
        <w:bidi w:val="0"/>
        <w:ind w:leftChars="0" w:firstLine="630" w:firstLineChars="30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支持统一送有线业务平台现场施工，并呈现装维结果。</w:t>
      </w:r>
    </w:p>
    <w:p w14:paraId="32A27093">
      <w:pPr>
        <w:numPr>
          <w:ilvl w:val="0"/>
          <w:numId w:val="272"/>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报结</w:t>
      </w:r>
    </w:p>
    <w:p w14:paraId="4BBD9125">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drawing>
          <wp:inline distT="0" distB="0" distL="114300" distR="114300">
            <wp:extent cx="5509260" cy="1144905"/>
            <wp:effectExtent l="0" t="0" r="5715" b="7620"/>
            <wp:docPr id="35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7"/>
                    <pic:cNvPicPr>
                      <a:picLocks noChangeAspect="1"/>
                    </pic:cNvPicPr>
                  </pic:nvPicPr>
                  <pic:blipFill>
                    <a:blip r:embed="rId204"/>
                    <a:stretch>
                      <a:fillRect/>
                    </a:stretch>
                  </pic:blipFill>
                  <pic:spPr>
                    <a:xfrm>
                      <a:off x="0" y="0"/>
                      <a:ext cx="5509260" cy="1144905"/>
                    </a:xfrm>
                    <a:prstGeom prst="rect">
                      <a:avLst/>
                    </a:prstGeom>
                    <a:noFill/>
                    <a:ln>
                      <a:noFill/>
                    </a:ln>
                  </pic:spPr>
                </pic:pic>
              </a:graphicData>
            </a:graphic>
          </wp:inline>
        </w:drawing>
      </w:r>
    </w:p>
    <w:p w14:paraId="688D1C01">
      <w:pPr>
        <w:numPr>
          <w:ilvl w:val="0"/>
          <w:numId w:val="0"/>
        </w:numPr>
        <w:bidi w:val="0"/>
        <w:ind w:leftChars="0" w:firstLine="630" w:firstLineChars="30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完成装维后，支持通知ESOP进行工单报结，并呈现报结结果。</w:t>
      </w:r>
    </w:p>
    <w:p w14:paraId="26E80635">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新增酒店云PBX融合业务</w:t>
      </w:r>
      <w:r>
        <w:rPr>
          <w:rFonts w:hint="eastAsia" w:asciiTheme="minorEastAsia" w:hAnsiTheme="minorEastAsia" w:eastAsiaTheme="minorEastAsia" w:cstheme="minorEastAsia"/>
          <w:sz w:val="21"/>
          <w:szCs w:val="21"/>
          <w:lang w:val="en-US" w:eastAsia="zh-CN"/>
        </w:rPr>
        <w:t>扩容</w:t>
      </w:r>
      <w:r>
        <w:rPr>
          <w:rFonts w:hint="eastAsia" w:asciiTheme="minorEastAsia" w:hAnsiTheme="minorEastAsia" w:eastAsiaTheme="minorEastAsia" w:cstheme="minorEastAsia"/>
          <w:sz w:val="21"/>
          <w:szCs w:val="21"/>
        </w:rPr>
        <w:t>流程编排能力</w:t>
      </w:r>
    </w:p>
    <w:p w14:paraId="16EA9608">
      <w:pPr>
        <w:numPr>
          <w:ilvl w:val="0"/>
          <w:numId w:val="273"/>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接收生产任务单并展示对应工单信息</w:t>
      </w:r>
    </w:p>
    <w:p w14:paraId="791804B5">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5450" cy="1743075"/>
            <wp:effectExtent l="0" t="0" r="0" b="0"/>
            <wp:docPr id="16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33"/>
                    <pic:cNvPicPr>
                      <a:picLocks noChangeAspect="1"/>
                    </pic:cNvPicPr>
                  </pic:nvPicPr>
                  <pic:blipFill>
                    <a:blip r:embed="rId160"/>
                    <a:stretch>
                      <a:fillRect/>
                    </a:stretch>
                  </pic:blipFill>
                  <pic:spPr>
                    <a:xfrm>
                      <a:off x="0" y="0"/>
                      <a:ext cx="5505450" cy="1743075"/>
                    </a:xfrm>
                    <a:prstGeom prst="rect">
                      <a:avLst/>
                    </a:prstGeom>
                    <a:noFill/>
                    <a:ln>
                      <a:noFill/>
                    </a:ln>
                  </pic:spPr>
                </pic:pic>
              </a:graphicData>
            </a:graphic>
          </wp:inline>
        </w:drawing>
      </w:r>
    </w:p>
    <w:p w14:paraId="7ADC9C19">
      <w:p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接收ESOP派发的工单，并进行工单信息呈现。</w:t>
      </w:r>
    </w:p>
    <w:p w14:paraId="32F0420E">
      <w:pPr>
        <w:numPr>
          <w:ilvl w:val="0"/>
          <w:numId w:val="273"/>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业务受理</w:t>
      </w:r>
    </w:p>
    <w:p w14:paraId="0F61862A">
      <w:pPr>
        <w:numPr>
          <w:ilvl w:val="0"/>
          <w:numId w:val="0"/>
        </w:numPr>
        <w:bidi w:val="0"/>
        <w:ind w:left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9260" cy="1591310"/>
            <wp:effectExtent l="0" t="0" r="5715" b="8890"/>
            <wp:docPr id="16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34"/>
                    <pic:cNvPicPr>
                      <a:picLocks noChangeAspect="1"/>
                    </pic:cNvPicPr>
                  </pic:nvPicPr>
                  <pic:blipFill>
                    <a:blip r:embed="rId171"/>
                    <a:stretch>
                      <a:fillRect/>
                    </a:stretch>
                  </pic:blipFill>
                  <pic:spPr>
                    <a:xfrm>
                      <a:off x="0" y="0"/>
                      <a:ext cx="5509260" cy="1591310"/>
                    </a:xfrm>
                    <a:prstGeom prst="rect">
                      <a:avLst/>
                    </a:prstGeom>
                    <a:noFill/>
                    <a:ln>
                      <a:noFill/>
                    </a:ln>
                  </pic:spPr>
                </pic:pic>
              </a:graphicData>
            </a:graphic>
          </wp:inline>
        </w:drawing>
      </w:r>
    </w:p>
    <w:p w14:paraId="370A7D58">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支持自动匹配对应的班组信息，并自动提交。</w:t>
      </w:r>
    </w:p>
    <w:p w14:paraId="70C42911">
      <w:pPr>
        <w:numPr>
          <w:ilvl w:val="0"/>
          <w:numId w:val="273"/>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方案设计</w:t>
      </w:r>
    </w:p>
    <w:p w14:paraId="0AF6454F">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支持融合标识工单统一送有线业务平台开始现场施工。</w:t>
      </w:r>
    </w:p>
    <w:p w14:paraId="362A1381">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w:t>
      </w:r>
    </w:p>
    <w:p w14:paraId="2B822C5C">
      <w:pPr>
        <w:numPr>
          <w:ilvl w:val="0"/>
          <w:numId w:val="273"/>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客户端安装</w:t>
      </w:r>
    </w:p>
    <w:p w14:paraId="58E3B0AC">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drawing>
          <wp:inline distT="0" distB="0" distL="114300" distR="114300">
            <wp:extent cx="5518785" cy="1307465"/>
            <wp:effectExtent l="0" t="0" r="5715" b="6985"/>
            <wp:docPr id="16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36"/>
                    <pic:cNvPicPr>
                      <a:picLocks noChangeAspect="1"/>
                    </pic:cNvPicPr>
                  </pic:nvPicPr>
                  <pic:blipFill>
                    <a:blip r:embed="rId203"/>
                    <a:stretch>
                      <a:fillRect/>
                    </a:stretch>
                  </pic:blipFill>
                  <pic:spPr>
                    <a:xfrm>
                      <a:off x="0" y="0"/>
                      <a:ext cx="5518785" cy="1307465"/>
                    </a:xfrm>
                    <a:prstGeom prst="rect">
                      <a:avLst/>
                    </a:prstGeom>
                    <a:noFill/>
                    <a:ln>
                      <a:noFill/>
                    </a:ln>
                  </pic:spPr>
                </pic:pic>
              </a:graphicData>
            </a:graphic>
          </wp:inline>
        </w:drawing>
      </w:r>
    </w:p>
    <w:p w14:paraId="4C0238C0">
      <w:pPr>
        <w:numPr>
          <w:ilvl w:val="0"/>
          <w:numId w:val="0"/>
        </w:numPr>
        <w:bidi w:val="0"/>
        <w:ind w:leftChars="0" w:firstLine="630" w:firstLineChars="30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支持统一送有线业务平台现场施工，并呈现装维结果。</w:t>
      </w:r>
    </w:p>
    <w:p w14:paraId="4471229D">
      <w:pPr>
        <w:numPr>
          <w:ilvl w:val="0"/>
          <w:numId w:val="273"/>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报结</w:t>
      </w:r>
    </w:p>
    <w:p w14:paraId="4F9E9B1C">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drawing>
          <wp:inline distT="0" distB="0" distL="114300" distR="114300">
            <wp:extent cx="5509260" cy="1144905"/>
            <wp:effectExtent l="0" t="0" r="5715" b="7620"/>
            <wp:docPr id="16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7"/>
                    <pic:cNvPicPr>
                      <a:picLocks noChangeAspect="1"/>
                    </pic:cNvPicPr>
                  </pic:nvPicPr>
                  <pic:blipFill>
                    <a:blip r:embed="rId204"/>
                    <a:stretch>
                      <a:fillRect/>
                    </a:stretch>
                  </pic:blipFill>
                  <pic:spPr>
                    <a:xfrm>
                      <a:off x="0" y="0"/>
                      <a:ext cx="5509260" cy="1144905"/>
                    </a:xfrm>
                    <a:prstGeom prst="rect">
                      <a:avLst/>
                    </a:prstGeom>
                    <a:noFill/>
                    <a:ln>
                      <a:noFill/>
                    </a:ln>
                  </pic:spPr>
                </pic:pic>
              </a:graphicData>
            </a:graphic>
          </wp:inline>
        </w:drawing>
      </w:r>
    </w:p>
    <w:p w14:paraId="78C77599">
      <w:pPr>
        <w:numPr>
          <w:ilvl w:val="0"/>
          <w:numId w:val="0"/>
        </w:numPr>
        <w:bidi w:val="0"/>
        <w:ind w:leftChars="0" w:firstLine="630" w:firstLineChars="30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完成装维后，支持通知ESOP进行工单报结，并呈现报结结果。</w:t>
      </w:r>
    </w:p>
    <w:p w14:paraId="782812C6">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新增酒店云PBX融合业务</w:t>
      </w:r>
      <w:r>
        <w:rPr>
          <w:rFonts w:hint="eastAsia" w:asciiTheme="minorEastAsia" w:hAnsiTheme="minorEastAsia" w:eastAsiaTheme="minorEastAsia" w:cstheme="minorEastAsia"/>
          <w:sz w:val="21"/>
          <w:szCs w:val="21"/>
          <w:lang w:val="en-US" w:eastAsia="zh-CN"/>
        </w:rPr>
        <w:t>减容</w:t>
      </w:r>
      <w:r>
        <w:rPr>
          <w:rFonts w:hint="eastAsia" w:asciiTheme="minorEastAsia" w:hAnsiTheme="minorEastAsia" w:eastAsiaTheme="minorEastAsia" w:cstheme="minorEastAsia"/>
          <w:sz w:val="21"/>
          <w:szCs w:val="21"/>
        </w:rPr>
        <w:t>流程编排能力</w:t>
      </w:r>
    </w:p>
    <w:p w14:paraId="38F2CC6A">
      <w:pPr>
        <w:numPr>
          <w:ilvl w:val="0"/>
          <w:numId w:val="274"/>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接收生产任务单并展示对应工单信息</w:t>
      </w:r>
    </w:p>
    <w:p w14:paraId="19849B51">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5450" cy="1743075"/>
            <wp:effectExtent l="0" t="0" r="0" b="0"/>
            <wp:docPr id="16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33"/>
                    <pic:cNvPicPr>
                      <a:picLocks noChangeAspect="1"/>
                    </pic:cNvPicPr>
                  </pic:nvPicPr>
                  <pic:blipFill>
                    <a:blip r:embed="rId160"/>
                    <a:stretch>
                      <a:fillRect/>
                    </a:stretch>
                  </pic:blipFill>
                  <pic:spPr>
                    <a:xfrm>
                      <a:off x="0" y="0"/>
                      <a:ext cx="5505450" cy="1743075"/>
                    </a:xfrm>
                    <a:prstGeom prst="rect">
                      <a:avLst/>
                    </a:prstGeom>
                    <a:noFill/>
                    <a:ln>
                      <a:noFill/>
                    </a:ln>
                  </pic:spPr>
                </pic:pic>
              </a:graphicData>
            </a:graphic>
          </wp:inline>
        </w:drawing>
      </w:r>
    </w:p>
    <w:p w14:paraId="0BA4B1CA">
      <w:p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接收ESOP派发的减容工单，并进行工单信息呈现。</w:t>
      </w:r>
    </w:p>
    <w:p w14:paraId="512D0712">
      <w:pPr>
        <w:numPr>
          <w:ilvl w:val="0"/>
          <w:numId w:val="274"/>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业务受理</w:t>
      </w:r>
    </w:p>
    <w:p w14:paraId="17C99648">
      <w:pPr>
        <w:numPr>
          <w:ilvl w:val="0"/>
          <w:numId w:val="0"/>
        </w:numPr>
        <w:bidi w:val="0"/>
        <w:ind w:left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9260" cy="1591310"/>
            <wp:effectExtent l="0" t="0" r="5715" b="8890"/>
            <wp:docPr id="16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34"/>
                    <pic:cNvPicPr>
                      <a:picLocks noChangeAspect="1"/>
                    </pic:cNvPicPr>
                  </pic:nvPicPr>
                  <pic:blipFill>
                    <a:blip r:embed="rId171"/>
                    <a:stretch>
                      <a:fillRect/>
                    </a:stretch>
                  </pic:blipFill>
                  <pic:spPr>
                    <a:xfrm>
                      <a:off x="0" y="0"/>
                      <a:ext cx="5509260" cy="1591310"/>
                    </a:xfrm>
                    <a:prstGeom prst="rect">
                      <a:avLst/>
                    </a:prstGeom>
                    <a:noFill/>
                    <a:ln>
                      <a:noFill/>
                    </a:ln>
                  </pic:spPr>
                </pic:pic>
              </a:graphicData>
            </a:graphic>
          </wp:inline>
        </w:drawing>
      </w:r>
    </w:p>
    <w:p w14:paraId="550F3498">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支持自动匹配对应的班组信息，并自动提交。</w:t>
      </w:r>
    </w:p>
    <w:p w14:paraId="7BD8AE02">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w:t>
      </w:r>
    </w:p>
    <w:p w14:paraId="3CD83F70">
      <w:pPr>
        <w:numPr>
          <w:ilvl w:val="0"/>
          <w:numId w:val="274"/>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配置激活</w:t>
      </w:r>
    </w:p>
    <w:p w14:paraId="1E5D9A8D">
      <w:pPr>
        <w:numPr>
          <w:ilvl w:val="0"/>
          <w:numId w:val="0"/>
        </w:numPr>
        <w:bidi w:val="0"/>
        <w:ind w:left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9260" cy="2164715"/>
            <wp:effectExtent l="0" t="0" r="5715" b="6985"/>
            <wp:docPr id="17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38"/>
                    <pic:cNvPicPr>
                      <a:picLocks noChangeAspect="1"/>
                    </pic:cNvPicPr>
                  </pic:nvPicPr>
                  <pic:blipFill>
                    <a:blip r:embed="rId205"/>
                    <a:stretch>
                      <a:fillRect/>
                    </a:stretch>
                  </pic:blipFill>
                  <pic:spPr>
                    <a:xfrm>
                      <a:off x="0" y="0"/>
                      <a:ext cx="5509260" cy="2164715"/>
                    </a:xfrm>
                    <a:prstGeom prst="rect">
                      <a:avLst/>
                    </a:prstGeom>
                    <a:noFill/>
                    <a:ln>
                      <a:noFill/>
                    </a:ln>
                  </pic:spPr>
                </pic:pic>
              </a:graphicData>
            </a:graphic>
          </wp:inline>
        </w:drawing>
      </w:r>
    </w:p>
    <w:p w14:paraId="53375DAB">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支持云PBX激活配置释放，并记录任务结果</w:t>
      </w:r>
    </w:p>
    <w:p w14:paraId="7F6D906A">
      <w:pPr>
        <w:numPr>
          <w:ilvl w:val="0"/>
          <w:numId w:val="274"/>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融合等待</w:t>
      </w:r>
    </w:p>
    <w:p w14:paraId="1CFEA626">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支持融合标识工单统一送有线业务平台开始现场施工。</w:t>
      </w:r>
    </w:p>
    <w:p w14:paraId="2F470D07">
      <w:pPr>
        <w:numPr>
          <w:ilvl w:val="0"/>
          <w:numId w:val="274"/>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施工结果</w:t>
      </w:r>
    </w:p>
    <w:p w14:paraId="2177B03A">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drawing>
          <wp:inline distT="0" distB="0" distL="114300" distR="114300">
            <wp:extent cx="5509895" cy="1128395"/>
            <wp:effectExtent l="0" t="0" r="5080" b="5080"/>
            <wp:docPr id="17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39"/>
                    <pic:cNvPicPr>
                      <a:picLocks noChangeAspect="1"/>
                    </pic:cNvPicPr>
                  </pic:nvPicPr>
                  <pic:blipFill>
                    <a:blip r:embed="rId206"/>
                    <a:stretch>
                      <a:fillRect/>
                    </a:stretch>
                  </pic:blipFill>
                  <pic:spPr>
                    <a:xfrm>
                      <a:off x="0" y="0"/>
                      <a:ext cx="5509895" cy="1128395"/>
                    </a:xfrm>
                    <a:prstGeom prst="rect">
                      <a:avLst/>
                    </a:prstGeom>
                    <a:noFill/>
                    <a:ln>
                      <a:noFill/>
                    </a:ln>
                  </pic:spPr>
                </pic:pic>
              </a:graphicData>
            </a:graphic>
          </wp:inline>
        </w:drawing>
      </w:r>
    </w:p>
    <w:p w14:paraId="47B77965">
      <w:pPr>
        <w:numPr>
          <w:ilvl w:val="0"/>
          <w:numId w:val="0"/>
        </w:numPr>
        <w:bidi w:val="0"/>
        <w:ind w:leftChars="0" w:firstLine="630" w:firstLineChars="30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支持统一送有线业务平台现场施工，并呈现装维结果。</w:t>
      </w:r>
    </w:p>
    <w:p w14:paraId="7D2A2102">
      <w:pPr>
        <w:numPr>
          <w:ilvl w:val="0"/>
          <w:numId w:val="274"/>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报结</w:t>
      </w:r>
    </w:p>
    <w:p w14:paraId="4D6044BA">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drawing>
          <wp:inline distT="0" distB="0" distL="114300" distR="114300">
            <wp:extent cx="5509260" cy="1144905"/>
            <wp:effectExtent l="0" t="0" r="5715" b="7620"/>
            <wp:docPr id="17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37"/>
                    <pic:cNvPicPr>
                      <a:picLocks noChangeAspect="1"/>
                    </pic:cNvPicPr>
                  </pic:nvPicPr>
                  <pic:blipFill>
                    <a:blip r:embed="rId204"/>
                    <a:stretch>
                      <a:fillRect/>
                    </a:stretch>
                  </pic:blipFill>
                  <pic:spPr>
                    <a:xfrm>
                      <a:off x="0" y="0"/>
                      <a:ext cx="5509260" cy="1144905"/>
                    </a:xfrm>
                    <a:prstGeom prst="rect">
                      <a:avLst/>
                    </a:prstGeom>
                    <a:noFill/>
                    <a:ln>
                      <a:noFill/>
                    </a:ln>
                  </pic:spPr>
                </pic:pic>
              </a:graphicData>
            </a:graphic>
          </wp:inline>
        </w:drawing>
      </w:r>
    </w:p>
    <w:p w14:paraId="1CA162EF">
      <w:pPr>
        <w:numPr>
          <w:ilvl w:val="0"/>
          <w:numId w:val="0"/>
        </w:numPr>
        <w:bidi w:val="0"/>
        <w:ind w:leftChars="0" w:firstLine="630" w:firstLineChars="30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完成装维后，支持通知ESOP进行工单报结，并呈现报结结果。</w:t>
      </w:r>
    </w:p>
    <w:p w14:paraId="5AEB146B">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新增酒店云PBX融合业务</w:t>
      </w:r>
      <w:r>
        <w:rPr>
          <w:rFonts w:hint="eastAsia" w:asciiTheme="minorEastAsia" w:hAnsiTheme="minorEastAsia" w:eastAsiaTheme="minorEastAsia" w:cstheme="minorEastAsia"/>
          <w:sz w:val="21"/>
          <w:szCs w:val="21"/>
          <w:lang w:val="en-US" w:eastAsia="zh-CN"/>
        </w:rPr>
        <w:t>停闭</w:t>
      </w:r>
      <w:r>
        <w:rPr>
          <w:rFonts w:hint="eastAsia" w:asciiTheme="minorEastAsia" w:hAnsiTheme="minorEastAsia" w:eastAsiaTheme="minorEastAsia" w:cstheme="minorEastAsia"/>
          <w:sz w:val="21"/>
          <w:szCs w:val="21"/>
        </w:rPr>
        <w:t>流程编排能力</w:t>
      </w:r>
    </w:p>
    <w:p w14:paraId="1C1D5D5A">
      <w:pPr>
        <w:numPr>
          <w:ilvl w:val="0"/>
          <w:numId w:val="275"/>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接收生产任务单并展示对应工单信息</w:t>
      </w:r>
    </w:p>
    <w:p w14:paraId="06CE74C2">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5450" cy="1743075"/>
            <wp:effectExtent l="0" t="0" r="0" b="0"/>
            <wp:docPr id="17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33"/>
                    <pic:cNvPicPr>
                      <a:picLocks noChangeAspect="1"/>
                    </pic:cNvPicPr>
                  </pic:nvPicPr>
                  <pic:blipFill>
                    <a:blip r:embed="rId160"/>
                    <a:stretch>
                      <a:fillRect/>
                    </a:stretch>
                  </pic:blipFill>
                  <pic:spPr>
                    <a:xfrm>
                      <a:off x="0" y="0"/>
                      <a:ext cx="5505450" cy="1743075"/>
                    </a:xfrm>
                    <a:prstGeom prst="rect">
                      <a:avLst/>
                    </a:prstGeom>
                    <a:noFill/>
                    <a:ln>
                      <a:noFill/>
                    </a:ln>
                  </pic:spPr>
                </pic:pic>
              </a:graphicData>
            </a:graphic>
          </wp:inline>
        </w:drawing>
      </w:r>
    </w:p>
    <w:p w14:paraId="35F1AB2B">
      <w:p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接收ESOP派发的停闭工单，并进行工单信息呈现。</w:t>
      </w:r>
    </w:p>
    <w:p w14:paraId="4F10FE12">
      <w:pPr>
        <w:numPr>
          <w:ilvl w:val="0"/>
          <w:numId w:val="275"/>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业务受理</w:t>
      </w:r>
    </w:p>
    <w:p w14:paraId="5D3E5F6C">
      <w:pPr>
        <w:numPr>
          <w:ilvl w:val="0"/>
          <w:numId w:val="0"/>
        </w:numPr>
        <w:bidi w:val="0"/>
        <w:ind w:left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9260" cy="1591310"/>
            <wp:effectExtent l="0" t="0" r="5715" b="8890"/>
            <wp:docPr id="17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34"/>
                    <pic:cNvPicPr>
                      <a:picLocks noChangeAspect="1"/>
                    </pic:cNvPicPr>
                  </pic:nvPicPr>
                  <pic:blipFill>
                    <a:blip r:embed="rId171"/>
                    <a:stretch>
                      <a:fillRect/>
                    </a:stretch>
                  </pic:blipFill>
                  <pic:spPr>
                    <a:xfrm>
                      <a:off x="0" y="0"/>
                      <a:ext cx="5509260" cy="1591310"/>
                    </a:xfrm>
                    <a:prstGeom prst="rect">
                      <a:avLst/>
                    </a:prstGeom>
                    <a:noFill/>
                    <a:ln>
                      <a:noFill/>
                    </a:ln>
                  </pic:spPr>
                </pic:pic>
              </a:graphicData>
            </a:graphic>
          </wp:inline>
        </w:drawing>
      </w:r>
    </w:p>
    <w:p w14:paraId="3144FF64">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支持自动匹配对应的班组信息，并自动提交。</w:t>
      </w:r>
    </w:p>
    <w:p w14:paraId="49AFCD3F">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w:t>
      </w:r>
    </w:p>
    <w:p w14:paraId="272ADA30">
      <w:pPr>
        <w:numPr>
          <w:ilvl w:val="0"/>
          <w:numId w:val="275"/>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配置激活</w:t>
      </w:r>
    </w:p>
    <w:p w14:paraId="29680655">
      <w:pPr>
        <w:numPr>
          <w:ilvl w:val="0"/>
          <w:numId w:val="0"/>
        </w:numPr>
        <w:bidi w:val="0"/>
        <w:ind w:left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9260" cy="2164715"/>
            <wp:effectExtent l="0" t="0" r="5715" b="6985"/>
            <wp:docPr id="17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38"/>
                    <pic:cNvPicPr>
                      <a:picLocks noChangeAspect="1"/>
                    </pic:cNvPicPr>
                  </pic:nvPicPr>
                  <pic:blipFill>
                    <a:blip r:embed="rId205"/>
                    <a:stretch>
                      <a:fillRect/>
                    </a:stretch>
                  </pic:blipFill>
                  <pic:spPr>
                    <a:xfrm>
                      <a:off x="0" y="0"/>
                      <a:ext cx="5509260" cy="2164715"/>
                    </a:xfrm>
                    <a:prstGeom prst="rect">
                      <a:avLst/>
                    </a:prstGeom>
                    <a:noFill/>
                    <a:ln>
                      <a:noFill/>
                    </a:ln>
                  </pic:spPr>
                </pic:pic>
              </a:graphicData>
            </a:graphic>
          </wp:inline>
        </w:drawing>
      </w:r>
    </w:p>
    <w:p w14:paraId="1BD04135">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支持云PBX激活配置释放，并记录任务结果</w:t>
      </w:r>
    </w:p>
    <w:p w14:paraId="3D8B2875">
      <w:pPr>
        <w:numPr>
          <w:ilvl w:val="0"/>
          <w:numId w:val="275"/>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融合等待</w:t>
      </w:r>
    </w:p>
    <w:p w14:paraId="4FA654A3">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支持融合标识工单统一送有线业务平台开始现场施工。</w:t>
      </w:r>
    </w:p>
    <w:p w14:paraId="7571A9E4">
      <w:pPr>
        <w:numPr>
          <w:ilvl w:val="0"/>
          <w:numId w:val="275"/>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施工结果</w:t>
      </w:r>
    </w:p>
    <w:p w14:paraId="0367D215">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drawing>
          <wp:inline distT="0" distB="0" distL="114300" distR="114300">
            <wp:extent cx="5509895" cy="1128395"/>
            <wp:effectExtent l="0" t="0" r="5080" b="5080"/>
            <wp:docPr id="18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39"/>
                    <pic:cNvPicPr>
                      <a:picLocks noChangeAspect="1"/>
                    </pic:cNvPicPr>
                  </pic:nvPicPr>
                  <pic:blipFill>
                    <a:blip r:embed="rId206"/>
                    <a:stretch>
                      <a:fillRect/>
                    </a:stretch>
                  </pic:blipFill>
                  <pic:spPr>
                    <a:xfrm>
                      <a:off x="0" y="0"/>
                      <a:ext cx="5509895" cy="1128395"/>
                    </a:xfrm>
                    <a:prstGeom prst="rect">
                      <a:avLst/>
                    </a:prstGeom>
                    <a:noFill/>
                    <a:ln>
                      <a:noFill/>
                    </a:ln>
                  </pic:spPr>
                </pic:pic>
              </a:graphicData>
            </a:graphic>
          </wp:inline>
        </w:drawing>
      </w:r>
    </w:p>
    <w:p w14:paraId="47FE63B8">
      <w:pPr>
        <w:numPr>
          <w:ilvl w:val="0"/>
          <w:numId w:val="0"/>
        </w:numPr>
        <w:bidi w:val="0"/>
        <w:ind w:leftChars="0" w:firstLine="630" w:firstLineChars="30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支持统一送有线业务平台现场施工，并呈现装维结果。</w:t>
      </w:r>
    </w:p>
    <w:p w14:paraId="1E84F7C3">
      <w:pPr>
        <w:numPr>
          <w:ilvl w:val="0"/>
          <w:numId w:val="275"/>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报结</w:t>
      </w:r>
    </w:p>
    <w:p w14:paraId="6539933C">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drawing>
          <wp:inline distT="0" distB="0" distL="114300" distR="114300">
            <wp:extent cx="5509260" cy="1144905"/>
            <wp:effectExtent l="0" t="0" r="5715" b="7620"/>
            <wp:docPr id="18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37"/>
                    <pic:cNvPicPr>
                      <a:picLocks noChangeAspect="1"/>
                    </pic:cNvPicPr>
                  </pic:nvPicPr>
                  <pic:blipFill>
                    <a:blip r:embed="rId204"/>
                    <a:stretch>
                      <a:fillRect/>
                    </a:stretch>
                  </pic:blipFill>
                  <pic:spPr>
                    <a:xfrm>
                      <a:off x="0" y="0"/>
                      <a:ext cx="5509260" cy="1144905"/>
                    </a:xfrm>
                    <a:prstGeom prst="rect">
                      <a:avLst/>
                    </a:prstGeom>
                    <a:noFill/>
                    <a:ln>
                      <a:noFill/>
                    </a:ln>
                  </pic:spPr>
                </pic:pic>
              </a:graphicData>
            </a:graphic>
          </wp:inline>
        </w:drawing>
      </w:r>
    </w:p>
    <w:p w14:paraId="4ECFDB9E">
      <w:pPr>
        <w:keepNext/>
        <w:numPr>
          <w:ilvl w:val="3"/>
          <w:numId w:val="225"/>
        </w:numPr>
        <w:tabs>
          <w:tab w:val="left" w:pos="0"/>
          <w:tab w:val="clear" w:pos="420"/>
        </w:tabs>
        <w:spacing w:line="360" w:lineRule="auto"/>
        <w:ind w:left="0" w:leftChars="0" w:firstLine="0" w:firstLineChars="0"/>
        <w:outlineLvl w:val="3"/>
        <w:rPr>
          <w:rFonts w:hint="eastAsia" w:asciiTheme="minorEastAsia" w:hAnsiTheme="minorEastAsia" w:eastAsiaTheme="minorEastAsia" w:cstheme="minorEastAsia"/>
          <w:sz w:val="21"/>
          <w:szCs w:val="21"/>
          <w:lang w:val="en-US" w:eastAsia="zh"/>
        </w:rPr>
      </w:pPr>
      <w:r>
        <w:rPr>
          <w:rFonts w:hint="eastAsia" w:asciiTheme="minorEastAsia" w:hAnsiTheme="minorEastAsia" w:eastAsiaTheme="minorEastAsia" w:cstheme="minorEastAsia"/>
          <w:sz w:val="21"/>
          <w:szCs w:val="21"/>
          <w:lang w:val="en-US" w:eastAsia="zh"/>
        </w:rPr>
        <w:t>优化企宽+E企组网融合开通能力</w:t>
      </w:r>
    </w:p>
    <w:p w14:paraId="0777327A">
      <w:pPr>
        <w:keepNext/>
        <w:numPr>
          <w:ilvl w:val="4"/>
          <w:numId w:val="225"/>
        </w:numPr>
        <w:tabs>
          <w:tab w:val="left" w:pos="0"/>
          <w:tab w:val="clear" w:pos="420"/>
        </w:tabs>
        <w:spacing w:line="360" w:lineRule="auto"/>
        <w:ind w:left="0" w:leftChars="0" w:firstLine="0" w:firstLineChars="0"/>
        <w:outlineLvl w:val="4"/>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lang w:val="en-US" w:eastAsia="zh-CN"/>
        </w:rPr>
        <w:t>新增云无线类E企</w:t>
      </w:r>
      <w:r>
        <w:rPr>
          <w:rFonts w:hint="eastAsia" w:asciiTheme="minorEastAsia" w:hAnsiTheme="minorEastAsia" w:eastAsiaTheme="minorEastAsia" w:cstheme="minorEastAsia"/>
          <w:color w:val="auto"/>
          <w:sz w:val="21"/>
          <w:szCs w:val="21"/>
          <w:lang w:val="en-US" w:eastAsia="zh-CN"/>
        </w:rPr>
        <w:t>组网</w:t>
      </w:r>
      <w:r>
        <w:rPr>
          <w:rFonts w:hint="eastAsia" w:asciiTheme="minorEastAsia" w:hAnsiTheme="minorEastAsia" w:eastAsiaTheme="minorEastAsia" w:cstheme="minorEastAsia"/>
          <w:color w:val="auto"/>
          <w:sz w:val="21"/>
          <w:szCs w:val="21"/>
          <w:highlight w:val="none"/>
          <w:lang w:val="en-US" w:eastAsia="zh-CN"/>
        </w:rPr>
        <w:t>业务编排能力</w:t>
      </w:r>
    </w:p>
    <w:p w14:paraId="75B89B34">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highlight w:val="none"/>
          <w:lang w:eastAsia="zh"/>
        </w:rPr>
      </w:pPr>
      <w:r>
        <w:rPr>
          <w:rFonts w:hint="eastAsia" w:asciiTheme="minorEastAsia" w:hAnsiTheme="minorEastAsia" w:eastAsiaTheme="minorEastAsia" w:cstheme="minorEastAsia"/>
          <w:sz w:val="21"/>
          <w:szCs w:val="21"/>
          <w:highlight w:val="none"/>
          <w:lang w:eastAsia="zh"/>
        </w:rPr>
        <w:t>支持接收开通、退订场景，</w:t>
      </w:r>
      <w:r>
        <w:rPr>
          <w:rFonts w:hint="eastAsia" w:asciiTheme="minorEastAsia" w:hAnsiTheme="minorEastAsia" w:eastAsiaTheme="minorEastAsia" w:cstheme="minorEastAsia"/>
          <w:sz w:val="21"/>
          <w:szCs w:val="21"/>
          <w:highlight w:val="none"/>
          <w:lang w:val="en-US" w:eastAsia="zh-CN"/>
        </w:rPr>
        <w:t>将SN、MAC、装维地址信息上报给一体化平台，一体平台同步给二编，二编同步给ESOP，ESOP处理完返回确认结果给二编，二编将确认结果返回给一体化平台</w:t>
      </w:r>
      <w:r>
        <w:rPr>
          <w:rFonts w:hint="eastAsia" w:asciiTheme="minorEastAsia" w:hAnsiTheme="minorEastAsia" w:eastAsiaTheme="minorEastAsia" w:cstheme="minorEastAsia"/>
          <w:sz w:val="21"/>
          <w:szCs w:val="21"/>
          <w:highlight w:val="none"/>
          <w:lang w:eastAsia="zh"/>
        </w:rPr>
        <w:t>，实现E企组网业务线上化云AC+AP产品流转。</w:t>
      </w:r>
    </w:p>
    <w:p w14:paraId="18045C28">
      <w:pPr>
        <w:keepNext/>
        <w:numPr>
          <w:ilvl w:val="4"/>
          <w:numId w:val="225"/>
        </w:numPr>
        <w:tabs>
          <w:tab w:val="left" w:pos="0"/>
          <w:tab w:val="clear" w:pos="420"/>
        </w:tabs>
        <w:spacing w:line="360" w:lineRule="auto"/>
        <w:ind w:left="0" w:leftChars="0" w:firstLine="0" w:firstLineChars="0"/>
        <w:outlineLvl w:val="4"/>
        <w:rPr>
          <w:rFonts w:hint="eastAsia" w:asciiTheme="minorEastAsia" w:hAnsiTheme="minorEastAsia" w:eastAsiaTheme="minorEastAsia" w:cstheme="minorEastAsia"/>
          <w:sz w:val="21"/>
          <w:szCs w:val="21"/>
          <w:highlight w:val="none"/>
          <w:lang w:val="en-US" w:eastAsia="zh-CN"/>
        </w:rPr>
      </w:pPr>
      <w:r>
        <w:rPr>
          <w:rFonts w:hint="eastAsia" w:asciiTheme="minorEastAsia" w:hAnsiTheme="minorEastAsia" w:eastAsiaTheme="minorEastAsia" w:cstheme="minorEastAsia"/>
          <w:sz w:val="21"/>
          <w:szCs w:val="21"/>
          <w:highlight w:val="none"/>
          <w:lang w:val="en-US" w:eastAsia="zh"/>
        </w:rPr>
        <w:t>新增E企组网业务变更编排能力</w:t>
      </w:r>
    </w:p>
    <w:p w14:paraId="355E2DFB">
      <w:pPr>
        <w:numPr>
          <w:ilvl w:val="0"/>
          <w:numId w:val="276"/>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接收生产任务单并展示对应工单信息</w:t>
      </w:r>
    </w:p>
    <w:p w14:paraId="107E3909">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6245" cy="2463800"/>
            <wp:effectExtent l="0" t="0" r="8255" b="0"/>
            <wp:docPr id="1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6"/>
                    <pic:cNvPicPr>
                      <a:picLocks noChangeAspect="1"/>
                    </pic:cNvPicPr>
                  </pic:nvPicPr>
                  <pic:blipFill>
                    <a:blip r:embed="rId207"/>
                    <a:stretch>
                      <a:fillRect/>
                    </a:stretch>
                  </pic:blipFill>
                  <pic:spPr>
                    <a:xfrm>
                      <a:off x="0" y="0"/>
                      <a:ext cx="5516245" cy="2463800"/>
                    </a:xfrm>
                    <a:prstGeom prst="rect">
                      <a:avLst/>
                    </a:prstGeom>
                    <a:noFill/>
                    <a:ln>
                      <a:noFill/>
                    </a:ln>
                  </pic:spPr>
                </pic:pic>
              </a:graphicData>
            </a:graphic>
          </wp:inline>
        </w:drawing>
      </w:r>
    </w:p>
    <w:p w14:paraId="6E1E9BA0">
      <w:p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接收ESOP派发的移机工单，并进行工单信息呈现。</w:t>
      </w:r>
    </w:p>
    <w:p w14:paraId="4AD6E16D">
      <w:pPr>
        <w:numPr>
          <w:ilvl w:val="0"/>
          <w:numId w:val="276"/>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支持接收ESOP派发的E企组网</w:t>
      </w:r>
      <w:r>
        <w:rPr>
          <w:rFonts w:hint="eastAsia" w:asciiTheme="minorEastAsia" w:hAnsiTheme="minorEastAsia" w:eastAsiaTheme="minorEastAsia" w:cstheme="minorEastAsia"/>
          <w:sz w:val="21"/>
          <w:szCs w:val="21"/>
          <w:lang w:val="en-US" w:eastAsia="zh"/>
        </w:rPr>
        <w:t>移机场景</w:t>
      </w:r>
      <w:r>
        <w:rPr>
          <w:rFonts w:hint="eastAsia" w:asciiTheme="minorEastAsia" w:hAnsiTheme="minorEastAsia" w:eastAsiaTheme="minorEastAsia" w:cstheme="minorEastAsia"/>
          <w:sz w:val="21"/>
          <w:szCs w:val="21"/>
          <w:lang w:val="en-US" w:eastAsia="zh-CN"/>
        </w:rPr>
        <w:t>工单，实现E企组网</w:t>
      </w:r>
      <w:r>
        <w:rPr>
          <w:rFonts w:hint="eastAsia" w:asciiTheme="minorEastAsia" w:hAnsiTheme="minorEastAsia" w:eastAsiaTheme="minorEastAsia" w:cstheme="minorEastAsia"/>
          <w:sz w:val="21"/>
          <w:szCs w:val="21"/>
          <w:lang w:val="en-US" w:eastAsia="zh"/>
        </w:rPr>
        <w:t>移机场景端到端线上拉通能力</w:t>
      </w:r>
      <w:r>
        <w:rPr>
          <w:rFonts w:hint="eastAsia" w:asciiTheme="minorEastAsia" w:hAnsiTheme="minorEastAsia" w:eastAsiaTheme="minorEastAsia" w:cstheme="minorEastAsia"/>
          <w:sz w:val="21"/>
          <w:szCs w:val="21"/>
          <w:lang w:val="en-US" w:eastAsia="zh-CN"/>
        </w:rPr>
        <w:t>。</w:t>
      </w:r>
    </w:p>
    <w:p w14:paraId="22559B95">
      <w:pPr>
        <w:numPr>
          <w:ilvl w:val="0"/>
          <w:numId w:val="276"/>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最后通知</w:t>
      </w:r>
      <w:r>
        <w:rPr>
          <w:rFonts w:hint="eastAsia" w:asciiTheme="minorEastAsia" w:hAnsiTheme="minorEastAsia" w:eastAsiaTheme="minorEastAsia" w:cstheme="minorEastAsia"/>
          <w:sz w:val="21"/>
          <w:szCs w:val="21"/>
          <w:lang w:val="en-US" w:eastAsia="zh"/>
        </w:rPr>
        <w:t>派发EOMS系统装维工单</w:t>
      </w:r>
      <w:r>
        <w:rPr>
          <w:rFonts w:hint="eastAsia" w:asciiTheme="minorEastAsia" w:hAnsiTheme="minorEastAsia" w:eastAsia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
        </w:rPr>
        <w:t>收到EOMS回复结果后，</w:t>
      </w:r>
      <w:r>
        <w:rPr>
          <w:rFonts w:hint="eastAsia" w:asciiTheme="minorEastAsia" w:hAnsiTheme="minorEastAsia" w:eastAsiaTheme="minorEastAsia" w:cstheme="minorEastAsia"/>
          <w:sz w:val="21"/>
          <w:szCs w:val="21"/>
          <w:lang w:val="en-US" w:eastAsia="zh-CN"/>
        </w:rPr>
        <w:t>并通知ESOP进行工单报结。</w:t>
      </w:r>
    </w:p>
    <w:p w14:paraId="66FFDAD5">
      <w:pPr>
        <w:keepNext/>
        <w:numPr>
          <w:ilvl w:val="4"/>
          <w:numId w:val="225"/>
        </w:numPr>
        <w:tabs>
          <w:tab w:val="left" w:pos="0"/>
          <w:tab w:val="clear" w:pos="420"/>
        </w:tabs>
        <w:spacing w:line="360" w:lineRule="auto"/>
        <w:ind w:left="0" w:leftChars="0" w:firstLine="0" w:firstLineChars="0"/>
        <w:outlineLvl w:val="4"/>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eastAsia="zh"/>
        </w:rPr>
        <w:t>优化</w:t>
      </w:r>
      <w:r>
        <w:rPr>
          <w:rFonts w:hint="eastAsia" w:asciiTheme="minorEastAsia" w:hAnsiTheme="minorEastAsia" w:eastAsiaTheme="minorEastAsia" w:cstheme="minorEastAsia"/>
          <w:sz w:val="21"/>
          <w:szCs w:val="21"/>
        </w:rPr>
        <w:t>E企组网小微版开通流程编排能力</w:t>
      </w:r>
    </w:p>
    <w:p w14:paraId="4CEF4898">
      <w:pPr>
        <w:numPr>
          <w:ilvl w:val="0"/>
          <w:numId w:val="277"/>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接收生产任务单并展示对应工单信息</w:t>
      </w:r>
    </w:p>
    <w:p w14:paraId="042DCB29">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6245" cy="2463800"/>
            <wp:effectExtent l="0" t="0" r="8255" b="0"/>
            <wp:docPr id="14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6"/>
                    <pic:cNvPicPr>
                      <a:picLocks noChangeAspect="1"/>
                    </pic:cNvPicPr>
                  </pic:nvPicPr>
                  <pic:blipFill>
                    <a:blip r:embed="rId207"/>
                    <a:stretch>
                      <a:fillRect/>
                    </a:stretch>
                  </pic:blipFill>
                  <pic:spPr>
                    <a:xfrm>
                      <a:off x="0" y="0"/>
                      <a:ext cx="5516245" cy="2463800"/>
                    </a:xfrm>
                    <a:prstGeom prst="rect">
                      <a:avLst/>
                    </a:prstGeom>
                    <a:noFill/>
                    <a:ln>
                      <a:noFill/>
                    </a:ln>
                  </pic:spPr>
                </pic:pic>
              </a:graphicData>
            </a:graphic>
          </wp:inline>
        </w:drawing>
      </w:r>
    </w:p>
    <w:p w14:paraId="6C8AB7AB">
      <w:p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接收ESOP派发的开通工单，并进行工单信息呈现。</w:t>
      </w:r>
    </w:p>
    <w:p w14:paraId="540740D6">
      <w:pPr>
        <w:numPr>
          <w:ilvl w:val="0"/>
          <w:numId w:val="277"/>
        </w:numPr>
        <w:bidi w:val="0"/>
        <w:rPr>
          <w:rFonts w:hint="eastAsia" w:asciiTheme="minorEastAsia" w:hAnsiTheme="minorEastAsia" w:eastAsiaTheme="minorEastAsia" w:cstheme="minorEastAsia"/>
          <w:kern w:val="2"/>
          <w:sz w:val="21"/>
          <w:szCs w:val="21"/>
        </w:rPr>
      </w:pPr>
      <w:r>
        <w:rPr>
          <w:rFonts w:hint="eastAsia" w:asciiTheme="minorEastAsia" w:hAnsiTheme="minorEastAsia" w:eastAsiaTheme="minorEastAsia" w:cstheme="minorEastAsia"/>
          <w:sz w:val="21"/>
          <w:szCs w:val="21"/>
        </w:rPr>
        <w:t>支持接收</w:t>
      </w:r>
      <w:r>
        <w:rPr>
          <w:rFonts w:hint="eastAsia" w:asciiTheme="minorEastAsia" w:hAnsiTheme="minorEastAsia" w:eastAsiaTheme="minorEastAsia" w:cstheme="minorEastAsia"/>
          <w:sz w:val="21"/>
          <w:szCs w:val="21"/>
          <w:lang w:val="en-US" w:eastAsia="zh-CN"/>
        </w:rPr>
        <w:t>ESOP</w:t>
      </w:r>
      <w:r>
        <w:rPr>
          <w:rFonts w:hint="eastAsia" w:asciiTheme="minorEastAsia" w:hAnsiTheme="minorEastAsia" w:eastAsiaTheme="minorEastAsia" w:cstheme="minorEastAsia"/>
          <w:sz w:val="21"/>
          <w:szCs w:val="21"/>
        </w:rPr>
        <w:t>派发的E企组网（小微版）开通工单，等待融合订单、统一派发有线业务平台进行装维，实现E企组网（小微版）融合业务线上化开通。</w:t>
      </w:r>
    </w:p>
    <w:p w14:paraId="752D9AAA">
      <w:pPr>
        <w:numPr>
          <w:ilvl w:val="0"/>
          <w:numId w:val="277"/>
        </w:num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kern w:val="2"/>
          <w:sz w:val="21"/>
          <w:szCs w:val="21"/>
          <w:lang w:val="en-US" w:eastAsia="zh-CN"/>
        </w:rPr>
        <w:t>最后</w:t>
      </w:r>
      <w:r>
        <w:rPr>
          <w:rFonts w:hint="eastAsia" w:asciiTheme="minorEastAsia" w:hAnsiTheme="minorEastAsia" w:eastAsiaTheme="minorEastAsia" w:cstheme="minorEastAsia"/>
          <w:sz w:val="21"/>
          <w:szCs w:val="21"/>
        </w:rPr>
        <w:t>通知有线业务平台、ESOP进行工单报结。</w:t>
      </w:r>
    </w:p>
    <w:p w14:paraId="63AAE0C2">
      <w:pPr>
        <w:keepNext/>
        <w:numPr>
          <w:ilvl w:val="3"/>
          <w:numId w:val="225"/>
        </w:numPr>
        <w:spacing w:line="360" w:lineRule="auto"/>
        <w:outlineLvl w:val="3"/>
        <w:rPr>
          <w:rFonts w:hint="eastAsia" w:ascii="Times New Roman" w:hAnsi="Times New Roman"/>
        </w:rPr>
      </w:pPr>
      <w:r>
        <w:rPr>
          <w:rFonts w:hint="eastAsia" w:ascii="Times New Roman" w:hAnsi="Times New Roman"/>
        </w:rPr>
        <w:fldChar w:fldCharType="begin"/>
      </w:r>
      <w:r>
        <w:rPr>
          <w:rFonts w:hint="eastAsia" w:ascii="Times New Roman" w:hAnsi="Times New Roman"/>
        </w:rPr>
        <w:instrText xml:space="preserve"> HYPERLINK \l _Toc1812 </w:instrText>
      </w:r>
      <w:r>
        <w:rPr>
          <w:rFonts w:hint="eastAsia" w:ascii="Times New Roman" w:hAnsi="Times New Roman"/>
        </w:rPr>
        <w:fldChar w:fldCharType="separate"/>
      </w:r>
      <w:r>
        <w:rPr>
          <w:rFonts w:hint="default" w:ascii="Times New Roman" w:hAnsi="Times New Roman"/>
          <w:lang w:val="en-US" w:eastAsia="zh-CN"/>
        </w:rPr>
        <w:t>优化</w:t>
      </w:r>
      <w:r>
        <w:rPr>
          <w:rFonts w:hint="default" w:ascii="Times New Roman" w:hAnsi="Times New Roman"/>
          <w:lang w:eastAsia="zh"/>
        </w:rPr>
        <w:t>企宽</w:t>
      </w:r>
      <w:r>
        <w:rPr>
          <w:rFonts w:hint="default" w:ascii="Times New Roman" w:hAnsi="Times New Roman"/>
          <w:lang w:val="en-US" w:eastAsia="zh-CN"/>
        </w:rPr>
        <w:t>+行业视频融合开通</w:t>
      </w:r>
      <w:r>
        <w:rPr>
          <w:rFonts w:hint="default" w:ascii="Times New Roman" w:hAnsi="Times New Roman"/>
          <w:lang w:eastAsia="zh"/>
        </w:rPr>
        <w:t>能力</w:t>
      </w:r>
      <w:r>
        <w:rPr>
          <w:rFonts w:hint="eastAsia" w:ascii="Times New Roman" w:hAnsi="Times New Roman"/>
        </w:rPr>
        <w:fldChar w:fldCharType="end"/>
      </w:r>
    </w:p>
    <w:p w14:paraId="26865865">
      <w:pPr>
        <w:keepNext/>
        <w:numPr>
          <w:ilvl w:val="4"/>
          <w:numId w:val="225"/>
        </w:numPr>
        <w:tabs>
          <w:tab w:val="left" w:pos="0"/>
          <w:tab w:val="clear" w:pos="420"/>
        </w:tabs>
        <w:spacing w:line="360" w:lineRule="auto"/>
        <w:ind w:left="0" w:leftChars="0" w:firstLine="0" w:firstLineChars="0"/>
        <w:outlineLvl w:val="4"/>
        <w:rPr>
          <w:rFonts w:hint="default" w:asciiTheme="minorEastAsia" w:hAnsiTheme="minorEastAsia" w:eastAsiaTheme="minorEastAsia" w:cstheme="minorEastAsia"/>
          <w:sz w:val="21"/>
          <w:szCs w:val="21"/>
        </w:rPr>
      </w:pPr>
      <w:r>
        <w:rPr>
          <w:rFonts w:hint="default" w:asciiTheme="minorEastAsia" w:hAnsiTheme="minorEastAsia" w:eastAsiaTheme="minorEastAsia" w:cstheme="minorEastAsia"/>
          <w:sz w:val="21"/>
          <w:szCs w:val="21"/>
          <w:lang w:val="en-US" w:eastAsia="zh-CN"/>
        </w:rPr>
        <w:t>新增</w:t>
      </w:r>
      <w:r>
        <w:rPr>
          <w:rFonts w:hint="default" w:asciiTheme="minorEastAsia" w:hAnsiTheme="minorEastAsia" w:eastAsiaTheme="minorEastAsia" w:cstheme="minorEastAsia"/>
          <w:sz w:val="21"/>
          <w:szCs w:val="21"/>
        </w:rPr>
        <w:t>行业视频AI</w:t>
      </w:r>
      <w:r>
        <w:rPr>
          <w:rFonts w:hint="default" w:asciiTheme="minorEastAsia" w:hAnsiTheme="minorEastAsia" w:eastAsiaTheme="minorEastAsia" w:cstheme="minorEastAsia"/>
          <w:sz w:val="21"/>
          <w:szCs w:val="21"/>
          <w:lang w:val="en-US" w:eastAsia="zh-CN"/>
        </w:rPr>
        <w:t>增值</w:t>
      </w:r>
      <w:r>
        <w:rPr>
          <w:rFonts w:hint="default" w:asciiTheme="minorEastAsia" w:hAnsiTheme="minorEastAsia" w:eastAsiaTheme="minorEastAsia" w:cstheme="minorEastAsia"/>
          <w:sz w:val="21"/>
          <w:szCs w:val="21"/>
        </w:rPr>
        <w:t>服务</w:t>
      </w:r>
      <w:r>
        <w:rPr>
          <w:rFonts w:hint="default" w:asciiTheme="minorEastAsia" w:hAnsiTheme="minorEastAsia" w:eastAsiaTheme="minorEastAsia" w:cstheme="minorEastAsia"/>
          <w:sz w:val="21"/>
          <w:szCs w:val="21"/>
          <w:lang w:eastAsia="zh-Hans"/>
        </w:rPr>
        <w:t>流程编排能力</w:t>
      </w:r>
    </w:p>
    <w:p w14:paraId="2914FABA">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行业视频（小微版）AI服务开通</w:t>
      </w:r>
      <w:r>
        <w:rPr>
          <w:rFonts w:hint="eastAsia" w:asciiTheme="minorEastAsia" w:hAnsiTheme="minorEastAsia" w:eastAsiaTheme="minorEastAsia" w:cstheme="minorEastAsia"/>
          <w:sz w:val="21"/>
          <w:szCs w:val="21"/>
          <w:lang w:eastAsia="zh-Hans"/>
        </w:rPr>
        <w:t>流程编排能力</w:t>
      </w:r>
    </w:p>
    <w:p w14:paraId="10540408">
      <w:pPr>
        <w:ind w:firstLine="420" w:firstLineChars="20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接收ESOP派发行业视频（小微版）业务AI服务开通</w:t>
      </w:r>
      <w:r>
        <w:rPr>
          <w:rFonts w:hint="eastAsia" w:asciiTheme="minorEastAsia" w:hAnsiTheme="minorEastAsia" w:eastAsiaTheme="minorEastAsia" w:cstheme="minorEastAsia"/>
          <w:sz w:val="21"/>
          <w:szCs w:val="21"/>
          <w:lang w:val="en-US" w:eastAsia="zh-CN"/>
        </w:rPr>
        <w:t>或行业视频小微版版开通</w:t>
      </w:r>
      <w:r>
        <w:rPr>
          <w:rFonts w:hint="eastAsia" w:asciiTheme="minorEastAsia" w:hAnsiTheme="minorEastAsia" w:eastAsiaTheme="minorEastAsia" w:cstheme="minorEastAsia"/>
          <w:sz w:val="21"/>
          <w:szCs w:val="21"/>
        </w:rPr>
        <w:t>工单，</w:t>
      </w:r>
      <w:r>
        <w:rPr>
          <w:rFonts w:hint="eastAsia" w:asciiTheme="minorEastAsia" w:hAnsiTheme="minorEastAsia" w:eastAsiaTheme="minorEastAsia" w:cstheme="minorEastAsia"/>
          <w:sz w:val="21"/>
          <w:szCs w:val="21"/>
          <w:lang w:val="en-US" w:eastAsia="zh-CN"/>
        </w:rPr>
        <w:t>收到工单后根据类型进行工单拆分，</w:t>
      </w:r>
      <w:r>
        <w:rPr>
          <w:rFonts w:hint="eastAsia" w:asciiTheme="minorEastAsia" w:hAnsiTheme="minorEastAsia" w:eastAsiaTheme="minorEastAsia" w:cstheme="minorEastAsia"/>
          <w:sz w:val="21"/>
          <w:szCs w:val="21"/>
        </w:rPr>
        <w:t>支持根据AI服务开通工单启动行业视频（小微版）业务AI服务开通流程，实现行业视频（小微版）业务线上化流程。AI服务开通流程完成后支持将开通结果回复给ESOP。</w:t>
      </w:r>
    </w:p>
    <w:p w14:paraId="3D2145C8">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行业视频（小微版）AI服务退订</w:t>
      </w:r>
      <w:r>
        <w:rPr>
          <w:rFonts w:hint="eastAsia" w:asciiTheme="minorEastAsia" w:hAnsiTheme="minorEastAsia" w:eastAsiaTheme="minorEastAsia" w:cstheme="minorEastAsia"/>
          <w:sz w:val="21"/>
          <w:szCs w:val="21"/>
          <w:lang w:eastAsia="zh-Hans"/>
        </w:rPr>
        <w:t>流程编排能力</w:t>
      </w:r>
    </w:p>
    <w:p w14:paraId="35D944BB">
      <w:pPr>
        <w:ind w:firstLine="630" w:firstLineChars="3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接收ESOP派发行业视频（小微版）业务AI服务</w:t>
      </w:r>
      <w:r>
        <w:rPr>
          <w:rFonts w:hint="eastAsia" w:asciiTheme="minorEastAsia" w:hAnsiTheme="minorEastAsia" w:eastAsiaTheme="minorEastAsia" w:cstheme="minorEastAsia"/>
          <w:sz w:val="21"/>
          <w:szCs w:val="21"/>
          <w:lang w:val="en-US" w:eastAsia="zh-CN"/>
        </w:rPr>
        <w:t>退订或行业视频小微版版退订</w:t>
      </w:r>
      <w:r>
        <w:rPr>
          <w:rFonts w:hint="eastAsia" w:asciiTheme="minorEastAsia" w:hAnsiTheme="minorEastAsia" w:eastAsiaTheme="minorEastAsia" w:cstheme="minorEastAsia"/>
          <w:sz w:val="21"/>
          <w:szCs w:val="21"/>
        </w:rPr>
        <w:t>工单，，支持根据AI服务退订工单启动行业视频（小微版）业务AI服务退订流程，实现行业视频（小微版）业务线上化流程。AI服务退订流程完成后支持将</w:t>
      </w:r>
      <w:r>
        <w:rPr>
          <w:rFonts w:hint="eastAsia" w:asciiTheme="minorEastAsia" w:hAnsiTheme="minorEastAsia" w:eastAsiaTheme="minorEastAsia" w:cstheme="minorEastAsia"/>
          <w:sz w:val="21"/>
          <w:szCs w:val="21"/>
          <w:lang w:eastAsia="zh"/>
        </w:rPr>
        <w:t>退订</w:t>
      </w:r>
      <w:r>
        <w:rPr>
          <w:rFonts w:hint="eastAsia" w:asciiTheme="minorEastAsia" w:hAnsiTheme="minorEastAsia" w:eastAsiaTheme="minorEastAsia" w:cstheme="minorEastAsia"/>
          <w:sz w:val="21"/>
          <w:szCs w:val="21"/>
        </w:rPr>
        <w:t>结果回复给ESOP。</w:t>
      </w:r>
    </w:p>
    <w:p w14:paraId="47003EC2">
      <w:pPr>
        <w:keepNext/>
        <w:numPr>
          <w:ilvl w:val="4"/>
          <w:numId w:val="225"/>
        </w:numPr>
        <w:tabs>
          <w:tab w:val="left" w:pos="0"/>
          <w:tab w:val="clear" w:pos="420"/>
        </w:tabs>
        <w:spacing w:line="360" w:lineRule="auto"/>
        <w:ind w:left="0" w:leftChars="0" w:firstLine="0" w:firstLineChars="0"/>
        <w:outlineLvl w:val="4"/>
        <w:rPr>
          <w:rFonts w:hint="default" w:asciiTheme="minorEastAsia" w:hAnsiTheme="minorEastAsia" w:eastAsiaTheme="minorEastAsia" w:cstheme="minorEastAsia"/>
          <w:sz w:val="21"/>
          <w:szCs w:val="21"/>
        </w:rPr>
      </w:pPr>
      <w:r>
        <w:rPr>
          <w:rFonts w:hint="default" w:asciiTheme="minorEastAsia" w:hAnsiTheme="minorEastAsia" w:eastAsiaTheme="minorEastAsia" w:cstheme="minorEastAsia"/>
          <w:sz w:val="21"/>
          <w:szCs w:val="21"/>
        </w:rPr>
        <w:t>优化行业视频小微版业务编排能力</w:t>
      </w:r>
    </w:p>
    <w:p w14:paraId="34856387">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优化行业视频（小微版）开通场景业务编排能力</w:t>
      </w:r>
    </w:p>
    <w:p w14:paraId="65330DDB">
      <w:pPr>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接收ESOP派发行业视频（小微版）业务开通工单，</w:t>
      </w:r>
      <w:r>
        <w:rPr>
          <w:rFonts w:hint="eastAsia" w:asciiTheme="minorEastAsia" w:hAnsiTheme="minorEastAsia" w:eastAsiaTheme="minorEastAsia" w:cstheme="minorEastAsia"/>
          <w:sz w:val="21"/>
          <w:szCs w:val="21"/>
          <w:lang w:val="en-US" w:eastAsia="zh-CN"/>
        </w:rPr>
        <w:t>基于原开通工单流程进行</w:t>
      </w:r>
      <w:r>
        <w:rPr>
          <w:rFonts w:hint="eastAsia" w:asciiTheme="minorEastAsia" w:hAnsiTheme="minorEastAsia" w:eastAsiaTheme="minorEastAsia" w:cstheme="minorEastAsia"/>
          <w:sz w:val="21"/>
          <w:szCs w:val="21"/>
        </w:rPr>
        <w:t>开通工单</w:t>
      </w:r>
      <w:r>
        <w:rPr>
          <w:rFonts w:hint="eastAsia" w:asciiTheme="minorEastAsia" w:hAnsiTheme="minorEastAsia" w:eastAsiaTheme="minorEastAsia" w:cstheme="minorEastAsia"/>
          <w:sz w:val="21"/>
          <w:szCs w:val="21"/>
          <w:lang w:val="en-US" w:eastAsia="zh-CN"/>
        </w:rPr>
        <w:t>流程优化，完善</w:t>
      </w:r>
      <w:r>
        <w:rPr>
          <w:rFonts w:hint="eastAsia" w:asciiTheme="minorEastAsia" w:hAnsiTheme="minorEastAsia" w:eastAsiaTheme="minorEastAsia" w:cstheme="minorEastAsia"/>
          <w:sz w:val="21"/>
          <w:szCs w:val="21"/>
        </w:rPr>
        <w:t>启动行业视频（小微版）业务开通流程，实现行业视频（小微版）业务线上化开通。开通流程完成后支持将开通结果回复给ESOP。</w:t>
      </w:r>
    </w:p>
    <w:p w14:paraId="3994C87B">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行业视频（小微版）摄像头应用类型</w:t>
      </w:r>
      <w:r>
        <w:rPr>
          <w:rFonts w:hint="eastAsia" w:asciiTheme="minorEastAsia" w:hAnsiTheme="minorEastAsia" w:eastAsiaTheme="minorEastAsia" w:cstheme="minorEastAsia"/>
          <w:sz w:val="21"/>
          <w:szCs w:val="21"/>
          <w:lang w:eastAsia="zh-Hans"/>
        </w:rPr>
        <w:t>流程编排能力</w:t>
      </w:r>
    </w:p>
    <w:p w14:paraId="79CBDB77">
      <w:pPr>
        <w:numPr>
          <w:ilvl w:val="0"/>
          <w:numId w:val="278"/>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接收生产任务单并展示对应工单信息</w:t>
      </w:r>
    </w:p>
    <w:p w14:paraId="1BE99F0A">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5450" cy="1743075"/>
            <wp:effectExtent l="0" t="0" r="0" b="0"/>
            <wp:docPr id="35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3"/>
                    <pic:cNvPicPr>
                      <a:picLocks noChangeAspect="1"/>
                    </pic:cNvPicPr>
                  </pic:nvPicPr>
                  <pic:blipFill>
                    <a:blip r:embed="rId160"/>
                    <a:stretch>
                      <a:fillRect/>
                    </a:stretch>
                  </pic:blipFill>
                  <pic:spPr>
                    <a:xfrm>
                      <a:off x="0" y="0"/>
                      <a:ext cx="5505450" cy="1743075"/>
                    </a:xfrm>
                    <a:prstGeom prst="rect">
                      <a:avLst/>
                    </a:prstGeom>
                    <a:noFill/>
                    <a:ln>
                      <a:noFill/>
                    </a:ln>
                  </pic:spPr>
                </pic:pic>
              </a:graphicData>
            </a:graphic>
          </wp:inline>
        </w:drawing>
      </w:r>
    </w:p>
    <w:p w14:paraId="65A6BC74">
      <w:p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接收ESOP派发的</w:t>
      </w:r>
      <w:r>
        <w:rPr>
          <w:rFonts w:hint="eastAsia" w:asciiTheme="minorEastAsia" w:hAnsiTheme="minorEastAsia" w:eastAsiaTheme="minorEastAsia" w:cstheme="minorEastAsia"/>
          <w:sz w:val="21"/>
          <w:szCs w:val="21"/>
        </w:rPr>
        <w:t>摄像头应用类型</w:t>
      </w:r>
      <w:r>
        <w:rPr>
          <w:rFonts w:hint="eastAsia" w:asciiTheme="minorEastAsia" w:hAnsiTheme="minorEastAsia" w:eastAsiaTheme="minorEastAsia" w:cstheme="minorEastAsia"/>
          <w:sz w:val="21"/>
          <w:szCs w:val="21"/>
          <w:lang w:val="en-US" w:eastAsia="zh-CN"/>
        </w:rPr>
        <w:t>工单，并进行工单信息呈现。</w:t>
      </w:r>
    </w:p>
    <w:p w14:paraId="49FC68A6">
      <w:pPr>
        <w:numPr>
          <w:ilvl w:val="0"/>
          <w:numId w:val="278"/>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业务受理</w:t>
      </w:r>
    </w:p>
    <w:p w14:paraId="680EA042">
      <w:pPr>
        <w:numPr>
          <w:ilvl w:val="0"/>
          <w:numId w:val="0"/>
        </w:numPr>
        <w:bidi w:val="0"/>
        <w:ind w:left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9260" cy="1591310"/>
            <wp:effectExtent l="0" t="0" r="5715" b="8890"/>
            <wp:docPr id="35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4"/>
                    <pic:cNvPicPr>
                      <a:picLocks noChangeAspect="1"/>
                    </pic:cNvPicPr>
                  </pic:nvPicPr>
                  <pic:blipFill>
                    <a:blip r:embed="rId171"/>
                    <a:stretch>
                      <a:fillRect/>
                    </a:stretch>
                  </pic:blipFill>
                  <pic:spPr>
                    <a:xfrm>
                      <a:off x="0" y="0"/>
                      <a:ext cx="5509260" cy="1591310"/>
                    </a:xfrm>
                    <a:prstGeom prst="rect">
                      <a:avLst/>
                    </a:prstGeom>
                    <a:noFill/>
                    <a:ln>
                      <a:noFill/>
                    </a:ln>
                  </pic:spPr>
                </pic:pic>
              </a:graphicData>
            </a:graphic>
          </wp:inline>
        </w:drawing>
      </w:r>
    </w:p>
    <w:p w14:paraId="1CEEDB42">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支持自动匹配对应的班组信息，并自动提交。</w:t>
      </w:r>
    </w:p>
    <w:p w14:paraId="1A0CFAA3">
      <w:pPr>
        <w:numPr>
          <w:ilvl w:val="0"/>
          <w:numId w:val="278"/>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更新地址信息</w:t>
      </w:r>
    </w:p>
    <w:p w14:paraId="0CBFBD48">
      <w:pPr>
        <w:numPr>
          <w:ilvl w:val="0"/>
          <w:numId w:val="0"/>
        </w:numPr>
        <w:bidi w:val="0"/>
        <w:ind w:leftChars="0"/>
        <w:rPr>
          <w:rFonts w:hint="eastAsia" w:asciiTheme="minorEastAsia" w:hAnsiTheme="minorEastAsia" w:eastAsiaTheme="minorEastAsia" w:cstheme="minorEastAsia"/>
          <w:sz w:val="21"/>
          <w:szCs w:val="21"/>
          <w:lang w:val="en-US" w:eastAsia="zh-CN"/>
        </w:rPr>
      </w:pPr>
    </w:p>
    <w:p w14:paraId="68E130C9">
      <w:pPr>
        <w:numPr>
          <w:ilvl w:val="0"/>
          <w:numId w:val="0"/>
        </w:numPr>
        <w:bidi w:val="0"/>
        <w:ind w:left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4975" cy="1544320"/>
            <wp:effectExtent l="0" t="0" r="0" b="8255"/>
            <wp:docPr id="3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1"/>
                    <pic:cNvPicPr>
                      <a:picLocks noChangeAspect="1"/>
                    </pic:cNvPicPr>
                  </pic:nvPicPr>
                  <pic:blipFill>
                    <a:blip r:embed="rId172"/>
                    <a:stretch>
                      <a:fillRect/>
                    </a:stretch>
                  </pic:blipFill>
                  <pic:spPr>
                    <a:xfrm>
                      <a:off x="0" y="0"/>
                      <a:ext cx="5514975" cy="1544320"/>
                    </a:xfrm>
                    <a:prstGeom prst="rect">
                      <a:avLst/>
                    </a:prstGeom>
                    <a:noFill/>
                    <a:ln>
                      <a:noFill/>
                    </a:ln>
                  </pic:spPr>
                </pic:pic>
              </a:graphicData>
            </a:graphic>
          </wp:inline>
        </w:drawing>
      </w:r>
    </w:p>
    <w:p w14:paraId="0D4D41EE">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支持摄像头应用类型信息，并自动提交。</w:t>
      </w:r>
    </w:p>
    <w:p w14:paraId="01A07C7E">
      <w:pPr>
        <w:numPr>
          <w:ilvl w:val="0"/>
          <w:numId w:val="0"/>
        </w:numPr>
        <w:bidi w:val="0"/>
        <w:ind w:leftChars="0"/>
        <w:rPr>
          <w:rFonts w:hint="eastAsia" w:asciiTheme="minorEastAsia" w:hAnsiTheme="minorEastAsia" w:eastAsiaTheme="minorEastAsia" w:cstheme="minorEastAsia"/>
          <w:sz w:val="21"/>
          <w:szCs w:val="21"/>
          <w:lang w:val="en-US" w:eastAsia="zh-CN"/>
        </w:rPr>
      </w:pPr>
    </w:p>
    <w:p w14:paraId="6652B087">
      <w:pPr>
        <w:numPr>
          <w:ilvl w:val="0"/>
          <w:numId w:val="278"/>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同步资源结果</w:t>
      </w:r>
    </w:p>
    <w:p w14:paraId="448B9A66">
      <w:pPr>
        <w:numPr>
          <w:ilvl w:val="0"/>
          <w:numId w:val="0"/>
        </w:numPr>
        <w:bidi w:val="0"/>
        <w:ind w:leftChars="0" w:firstLine="42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支撑调用资管同步接口，并将更新的应用类型送至资管，呈现同步结果；</w:t>
      </w:r>
    </w:p>
    <w:p w14:paraId="7F25E9B8">
      <w:pPr>
        <w:numPr>
          <w:ilvl w:val="0"/>
          <w:numId w:val="0"/>
        </w:numPr>
        <w:bidi w:val="0"/>
        <w:ind w:leftChars="0" w:firstLine="420"/>
        <w:rPr>
          <w:rFonts w:hint="eastAsia" w:asciiTheme="minorEastAsia" w:hAnsiTheme="minorEastAsia" w:eastAsiaTheme="minorEastAsia" w:cstheme="minorEastAsia"/>
          <w:sz w:val="21"/>
          <w:szCs w:val="21"/>
          <w:lang w:val="en-US" w:eastAsia="zh-CN"/>
        </w:rPr>
      </w:pPr>
    </w:p>
    <w:p w14:paraId="20D2251D">
      <w:pPr>
        <w:numPr>
          <w:ilvl w:val="0"/>
          <w:numId w:val="278"/>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报结</w:t>
      </w:r>
    </w:p>
    <w:p w14:paraId="3D1D6D27">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drawing>
          <wp:inline distT="0" distB="0" distL="114300" distR="114300">
            <wp:extent cx="5518785" cy="760095"/>
            <wp:effectExtent l="0" t="0" r="5715" b="1905"/>
            <wp:docPr id="3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2"/>
                    <pic:cNvPicPr>
                      <a:picLocks noChangeAspect="1"/>
                    </pic:cNvPicPr>
                  </pic:nvPicPr>
                  <pic:blipFill>
                    <a:blip r:embed="rId173"/>
                    <a:stretch>
                      <a:fillRect/>
                    </a:stretch>
                  </pic:blipFill>
                  <pic:spPr>
                    <a:xfrm>
                      <a:off x="0" y="0"/>
                      <a:ext cx="5518785" cy="760095"/>
                    </a:xfrm>
                    <a:prstGeom prst="rect">
                      <a:avLst/>
                    </a:prstGeom>
                    <a:noFill/>
                    <a:ln>
                      <a:noFill/>
                    </a:ln>
                  </pic:spPr>
                </pic:pic>
              </a:graphicData>
            </a:graphic>
          </wp:inline>
        </w:drawing>
      </w:r>
    </w:p>
    <w:p w14:paraId="69F2FCA7">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完成摄像头开通后，将工单报结至ESOP，收到报结后，完成系统工单报结。</w:t>
      </w:r>
    </w:p>
    <w:p w14:paraId="43B91A57">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行业视频（小微版）浙食链扩展信息</w:t>
      </w:r>
      <w:r>
        <w:rPr>
          <w:rFonts w:hint="eastAsia" w:asciiTheme="minorEastAsia" w:hAnsiTheme="minorEastAsia" w:eastAsiaTheme="minorEastAsia" w:cstheme="minorEastAsia"/>
          <w:sz w:val="21"/>
          <w:szCs w:val="21"/>
          <w:lang w:eastAsia="zh-Hans"/>
        </w:rPr>
        <w:t>流程编排能力</w:t>
      </w:r>
    </w:p>
    <w:p w14:paraId="56B0C425">
      <w:pPr>
        <w:numPr>
          <w:ilvl w:val="0"/>
          <w:numId w:val="279"/>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接收生产任务单并展示对应工单信息</w:t>
      </w:r>
    </w:p>
    <w:p w14:paraId="153AA466">
      <w:pPr>
        <w:bidi w:val="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5450" cy="1743075"/>
            <wp:effectExtent l="0" t="0" r="0" b="0"/>
            <wp:docPr id="35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3"/>
                    <pic:cNvPicPr>
                      <a:picLocks noChangeAspect="1"/>
                    </pic:cNvPicPr>
                  </pic:nvPicPr>
                  <pic:blipFill>
                    <a:blip r:embed="rId160"/>
                    <a:stretch>
                      <a:fillRect/>
                    </a:stretch>
                  </pic:blipFill>
                  <pic:spPr>
                    <a:xfrm>
                      <a:off x="0" y="0"/>
                      <a:ext cx="5505450" cy="1743075"/>
                    </a:xfrm>
                    <a:prstGeom prst="rect">
                      <a:avLst/>
                    </a:prstGeom>
                    <a:noFill/>
                    <a:ln>
                      <a:noFill/>
                    </a:ln>
                  </pic:spPr>
                </pic:pic>
              </a:graphicData>
            </a:graphic>
          </wp:inline>
        </w:drawing>
      </w:r>
    </w:p>
    <w:p w14:paraId="70FE8432">
      <w:p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接收ESOP派发的</w:t>
      </w:r>
      <w:r>
        <w:rPr>
          <w:rFonts w:hint="eastAsia" w:asciiTheme="minorEastAsia" w:hAnsiTheme="minorEastAsia" w:eastAsiaTheme="minorEastAsia" w:cstheme="minorEastAsia"/>
          <w:sz w:val="21"/>
          <w:szCs w:val="21"/>
        </w:rPr>
        <w:t>浙食链扩展信息</w:t>
      </w:r>
      <w:r>
        <w:rPr>
          <w:rFonts w:hint="eastAsia" w:asciiTheme="minorEastAsia" w:hAnsiTheme="minorEastAsia" w:eastAsiaTheme="minorEastAsia" w:cstheme="minorEastAsia"/>
          <w:sz w:val="21"/>
          <w:szCs w:val="21"/>
          <w:lang w:val="en-US" w:eastAsia="zh-CN"/>
        </w:rPr>
        <w:t>工单，并进行工单信息呈现。</w:t>
      </w:r>
    </w:p>
    <w:p w14:paraId="7C0AEBE0">
      <w:pPr>
        <w:numPr>
          <w:ilvl w:val="0"/>
          <w:numId w:val="279"/>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业务受理</w:t>
      </w:r>
    </w:p>
    <w:p w14:paraId="38A862B0">
      <w:pPr>
        <w:numPr>
          <w:ilvl w:val="0"/>
          <w:numId w:val="0"/>
        </w:numPr>
        <w:bidi w:val="0"/>
        <w:ind w:left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9260" cy="1591310"/>
            <wp:effectExtent l="0" t="0" r="5715" b="8890"/>
            <wp:docPr id="35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4"/>
                    <pic:cNvPicPr>
                      <a:picLocks noChangeAspect="1"/>
                    </pic:cNvPicPr>
                  </pic:nvPicPr>
                  <pic:blipFill>
                    <a:blip r:embed="rId171"/>
                    <a:stretch>
                      <a:fillRect/>
                    </a:stretch>
                  </pic:blipFill>
                  <pic:spPr>
                    <a:xfrm>
                      <a:off x="0" y="0"/>
                      <a:ext cx="5509260" cy="1591310"/>
                    </a:xfrm>
                    <a:prstGeom prst="rect">
                      <a:avLst/>
                    </a:prstGeom>
                    <a:noFill/>
                    <a:ln>
                      <a:noFill/>
                    </a:ln>
                  </pic:spPr>
                </pic:pic>
              </a:graphicData>
            </a:graphic>
          </wp:inline>
        </w:drawing>
      </w:r>
    </w:p>
    <w:p w14:paraId="48810906">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支持自动匹配对应的班组信息，并自动提交。</w:t>
      </w:r>
    </w:p>
    <w:p w14:paraId="451DC7C9">
      <w:pPr>
        <w:numPr>
          <w:ilvl w:val="0"/>
          <w:numId w:val="279"/>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更新地址信息</w:t>
      </w:r>
    </w:p>
    <w:p w14:paraId="42EA9BC5">
      <w:pPr>
        <w:numPr>
          <w:ilvl w:val="0"/>
          <w:numId w:val="0"/>
        </w:numPr>
        <w:bidi w:val="0"/>
        <w:ind w:leftChars="0"/>
        <w:rPr>
          <w:rFonts w:hint="eastAsia" w:asciiTheme="minorEastAsia" w:hAnsiTheme="minorEastAsia" w:eastAsiaTheme="minorEastAsia" w:cstheme="minorEastAsia"/>
          <w:sz w:val="21"/>
          <w:szCs w:val="21"/>
          <w:lang w:val="en-US" w:eastAsia="zh-CN"/>
        </w:rPr>
      </w:pPr>
    </w:p>
    <w:p w14:paraId="08102D41">
      <w:pPr>
        <w:numPr>
          <w:ilvl w:val="0"/>
          <w:numId w:val="0"/>
        </w:numPr>
        <w:bidi w:val="0"/>
        <w:ind w:left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4975" cy="1544320"/>
            <wp:effectExtent l="0" t="0" r="0" b="8255"/>
            <wp:docPr id="3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1"/>
                    <pic:cNvPicPr>
                      <a:picLocks noChangeAspect="1"/>
                    </pic:cNvPicPr>
                  </pic:nvPicPr>
                  <pic:blipFill>
                    <a:blip r:embed="rId172"/>
                    <a:stretch>
                      <a:fillRect/>
                    </a:stretch>
                  </pic:blipFill>
                  <pic:spPr>
                    <a:xfrm>
                      <a:off x="0" y="0"/>
                      <a:ext cx="5514975" cy="1544320"/>
                    </a:xfrm>
                    <a:prstGeom prst="rect">
                      <a:avLst/>
                    </a:prstGeom>
                    <a:noFill/>
                    <a:ln>
                      <a:noFill/>
                    </a:ln>
                  </pic:spPr>
                </pic:pic>
              </a:graphicData>
            </a:graphic>
          </wp:inline>
        </w:drawing>
      </w:r>
    </w:p>
    <w:p w14:paraId="6F881B39">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支持更新</w:t>
      </w:r>
      <w:r>
        <w:rPr>
          <w:rFonts w:hint="eastAsia" w:asciiTheme="minorEastAsia" w:hAnsiTheme="minorEastAsia" w:eastAsiaTheme="minorEastAsia" w:cstheme="minorEastAsia"/>
          <w:sz w:val="21"/>
          <w:szCs w:val="21"/>
        </w:rPr>
        <w:t>浙食链扩展信息</w:t>
      </w:r>
      <w:r>
        <w:rPr>
          <w:rFonts w:hint="eastAsia" w:asciiTheme="minorEastAsia" w:hAnsiTheme="minorEastAsia" w:eastAsiaTheme="minorEastAsia" w:cstheme="minorEastAsia"/>
          <w:sz w:val="21"/>
          <w:szCs w:val="21"/>
          <w:lang w:val="en-US" w:eastAsia="zh-CN"/>
        </w:rPr>
        <w:t>至视频服务网关，并自动提交。</w:t>
      </w:r>
    </w:p>
    <w:p w14:paraId="30908BDB">
      <w:pPr>
        <w:numPr>
          <w:ilvl w:val="0"/>
          <w:numId w:val="0"/>
        </w:numPr>
        <w:bidi w:val="0"/>
        <w:ind w:leftChars="0"/>
        <w:rPr>
          <w:rFonts w:hint="eastAsia" w:asciiTheme="minorEastAsia" w:hAnsiTheme="minorEastAsia" w:eastAsiaTheme="minorEastAsia" w:cstheme="minorEastAsia"/>
          <w:sz w:val="21"/>
          <w:szCs w:val="21"/>
          <w:lang w:val="en-US" w:eastAsia="zh-CN"/>
        </w:rPr>
      </w:pPr>
    </w:p>
    <w:p w14:paraId="5F81948C">
      <w:pPr>
        <w:numPr>
          <w:ilvl w:val="0"/>
          <w:numId w:val="279"/>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同步资源结果</w:t>
      </w:r>
    </w:p>
    <w:p w14:paraId="2BA60FD6">
      <w:pPr>
        <w:numPr>
          <w:ilvl w:val="0"/>
          <w:numId w:val="0"/>
        </w:numPr>
        <w:bidi w:val="0"/>
        <w:ind w:leftChars="0" w:firstLine="42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支撑调用资管同步接口，并</w:t>
      </w:r>
      <w:r>
        <w:rPr>
          <w:rFonts w:hint="eastAsia" w:asciiTheme="minorEastAsia" w:hAnsiTheme="minorEastAsia" w:eastAsiaTheme="minorEastAsia" w:cstheme="minorEastAsia"/>
          <w:sz w:val="21"/>
          <w:szCs w:val="21"/>
        </w:rPr>
        <w:t>浙食链扩展信息</w:t>
      </w:r>
      <w:r>
        <w:rPr>
          <w:rFonts w:hint="eastAsia" w:asciiTheme="minorEastAsia" w:hAnsiTheme="minorEastAsia" w:eastAsiaTheme="minorEastAsia" w:cstheme="minorEastAsia"/>
          <w:sz w:val="21"/>
          <w:szCs w:val="21"/>
          <w:lang w:val="en-US" w:eastAsia="zh-CN"/>
        </w:rPr>
        <w:t>同步至资管，呈现同步结果；</w:t>
      </w:r>
    </w:p>
    <w:p w14:paraId="4DFE5A11">
      <w:pPr>
        <w:numPr>
          <w:ilvl w:val="0"/>
          <w:numId w:val="0"/>
        </w:numPr>
        <w:bidi w:val="0"/>
        <w:ind w:leftChars="0" w:firstLine="420"/>
        <w:rPr>
          <w:rFonts w:hint="eastAsia" w:asciiTheme="minorEastAsia" w:hAnsiTheme="minorEastAsia" w:eastAsiaTheme="minorEastAsia" w:cstheme="minorEastAsia"/>
          <w:sz w:val="21"/>
          <w:szCs w:val="21"/>
          <w:lang w:val="en-US" w:eastAsia="zh-CN"/>
        </w:rPr>
      </w:pPr>
    </w:p>
    <w:p w14:paraId="026ED210">
      <w:pPr>
        <w:numPr>
          <w:ilvl w:val="0"/>
          <w:numId w:val="279"/>
        </w:numPr>
        <w:bidi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报结</w:t>
      </w:r>
    </w:p>
    <w:p w14:paraId="28C3E946">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drawing>
          <wp:inline distT="0" distB="0" distL="114300" distR="114300">
            <wp:extent cx="5518785" cy="760095"/>
            <wp:effectExtent l="0" t="0" r="5715" b="1905"/>
            <wp:docPr id="3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2"/>
                    <pic:cNvPicPr>
                      <a:picLocks noChangeAspect="1"/>
                    </pic:cNvPicPr>
                  </pic:nvPicPr>
                  <pic:blipFill>
                    <a:blip r:embed="rId173"/>
                    <a:stretch>
                      <a:fillRect/>
                    </a:stretch>
                  </pic:blipFill>
                  <pic:spPr>
                    <a:xfrm>
                      <a:off x="0" y="0"/>
                      <a:ext cx="5518785" cy="760095"/>
                    </a:xfrm>
                    <a:prstGeom prst="rect">
                      <a:avLst/>
                    </a:prstGeom>
                    <a:noFill/>
                    <a:ln>
                      <a:noFill/>
                    </a:ln>
                  </pic:spPr>
                </pic:pic>
              </a:graphicData>
            </a:graphic>
          </wp:inline>
        </w:drawing>
      </w:r>
    </w:p>
    <w:p w14:paraId="246AECB8">
      <w:pPr>
        <w:numPr>
          <w:ilvl w:val="0"/>
          <w:numId w:val="0"/>
        </w:numPr>
        <w:bidi w:val="0"/>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完成摄像头信息变更后，将工单报结至ESOP，收到报结后，完成系统工单报结。</w:t>
      </w:r>
    </w:p>
    <w:p w14:paraId="0FCC407E">
      <w:pPr>
        <w:rPr>
          <w:rFonts w:hint="eastAsia" w:asciiTheme="minorEastAsia" w:hAnsiTheme="minorEastAsia" w:eastAsiaTheme="minorEastAsia" w:cstheme="minorEastAsia"/>
          <w:sz w:val="21"/>
          <w:szCs w:val="21"/>
        </w:rPr>
      </w:pPr>
    </w:p>
    <w:p w14:paraId="5ED8F097">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优化行业视频（小微版）变更场景业务编排能力</w:t>
      </w:r>
    </w:p>
    <w:p w14:paraId="5DDFEAB1">
      <w:pPr>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接收ESOP派发行业视频（小微版）业务</w:t>
      </w:r>
      <w:r>
        <w:rPr>
          <w:rFonts w:hint="eastAsia" w:asciiTheme="minorEastAsia" w:hAnsiTheme="minorEastAsia" w:eastAsiaTheme="minorEastAsia" w:cstheme="minorEastAsia"/>
          <w:sz w:val="21"/>
          <w:szCs w:val="21"/>
          <w:lang w:val="en-US" w:eastAsia="zh-CN"/>
        </w:rPr>
        <w:t>变更</w:t>
      </w:r>
      <w:r>
        <w:rPr>
          <w:rFonts w:hint="eastAsia" w:asciiTheme="minorEastAsia" w:hAnsiTheme="minorEastAsia" w:eastAsiaTheme="minorEastAsia" w:cstheme="minorEastAsia"/>
          <w:sz w:val="21"/>
          <w:szCs w:val="21"/>
        </w:rPr>
        <w:t>工单，</w:t>
      </w:r>
      <w:r>
        <w:rPr>
          <w:rFonts w:hint="eastAsia" w:asciiTheme="minorEastAsia" w:hAnsiTheme="minorEastAsia" w:eastAsiaTheme="minorEastAsia" w:cstheme="minorEastAsia"/>
          <w:sz w:val="21"/>
          <w:szCs w:val="21"/>
          <w:lang w:val="en-US" w:eastAsia="zh-CN"/>
        </w:rPr>
        <w:t>基于原变更工单流程进行变更</w:t>
      </w:r>
      <w:r>
        <w:rPr>
          <w:rFonts w:hint="eastAsia" w:asciiTheme="minorEastAsia" w:hAnsiTheme="minorEastAsia" w:eastAsiaTheme="minorEastAsia" w:cstheme="minorEastAsia"/>
          <w:sz w:val="21"/>
          <w:szCs w:val="21"/>
        </w:rPr>
        <w:t>工单</w:t>
      </w:r>
      <w:r>
        <w:rPr>
          <w:rFonts w:hint="eastAsia" w:asciiTheme="minorEastAsia" w:hAnsiTheme="minorEastAsia" w:eastAsiaTheme="minorEastAsia" w:cstheme="minorEastAsia"/>
          <w:sz w:val="21"/>
          <w:szCs w:val="21"/>
          <w:lang w:val="en-US" w:eastAsia="zh-CN"/>
        </w:rPr>
        <w:t>流程优化，完善</w:t>
      </w:r>
      <w:r>
        <w:rPr>
          <w:rFonts w:hint="eastAsia" w:asciiTheme="minorEastAsia" w:hAnsiTheme="minorEastAsia" w:eastAsiaTheme="minorEastAsia" w:cstheme="minorEastAsia"/>
          <w:sz w:val="21"/>
          <w:szCs w:val="21"/>
        </w:rPr>
        <w:t>启动行业视频（小微版）业务</w:t>
      </w:r>
      <w:r>
        <w:rPr>
          <w:rFonts w:hint="eastAsia" w:asciiTheme="minorEastAsia" w:hAnsiTheme="minorEastAsia" w:eastAsiaTheme="minorEastAsia" w:cstheme="minorEastAsia"/>
          <w:sz w:val="21"/>
          <w:szCs w:val="21"/>
          <w:lang w:val="en-US" w:eastAsia="zh-CN"/>
        </w:rPr>
        <w:t>变更子</w:t>
      </w:r>
      <w:r>
        <w:rPr>
          <w:rFonts w:hint="eastAsia" w:asciiTheme="minorEastAsia" w:hAnsiTheme="minorEastAsia" w:eastAsiaTheme="minorEastAsia" w:cstheme="minorEastAsia"/>
          <w:sz w:val="21"/>
          <w:szCs w:val="21"/>
        </w:rPr>
        <w:t>流程，实现行业视频（小微版）业务线上化开通。开通流程完成后支持将结果回复给ESOP。</w:t>
      </w:r>
    </w:p>
    <w:p w14:paraId="153BA975">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优化行业视频（小微版）退订场景“否上门拆除设备”功能</w:t>
      </w:r>
    </w:p>
    <w:p w14:paraId="725A9172">
      <w:p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eastAsiaTheme="minorEastAsia" w:cstheme="minorEastAsia"/>
          <w:sz w:val="21"/>
          <w:szCs w:val="21"/>
        </w:rPr>
        <w:t>接收ESOP派发行业视频（小微版）业务退订工单，支持根据退订工单是否上门拆除设备判断，</w:t>
      </w:r>
      <w:r>
        <w:rPr>
          <w:rFonts w:hint="eastAsia" w:asciiTheme="minorEastAsia" w:hAnsiTheme="minorEastAsia" w:eastAsiaTheme="minorEastAsia" w:cstheme="minorEastAsia"/>
          <w:sz w:val="21"/>
          <w:szCs w:val="21"/>
          <w:lang w:val="en-US" w:eastAsia="zh-CN"/>
        </w:rPr>
        <w:t>是否派送施工工单，是否拆除设备。</w:t>
      </w:r>
      <w:r>
        <w:rPr>
          <w:rFonts w:hint="eastAsia" w:asciiTheme="minorEastAsia" w:hAnsiTheme="minorEastAsia" w:eastAsiaTheme="minorEastAsia" w:cstheme="minorEastAsia"/>
          <w:sz w:val="21"/>
          <w:szCs w:val="21"/>
        </w:rPr>
        <w:t>实现行业视频（小微版）是否上门线上化退订流程</w:t>
      </w:r>
      <w:r>
        <w:rPr>
          <w:rFonts w:hint="eastAsia" w:asciiTheme="minorEastAsia" w:hAnsiTheme="minorEastAsia" w:eastAsiaTheme="minorEastAsia" w:cstheme="minorEastAsia"/>
          <w:sz w:val="21"/>
          <w:szCs w:val="21"/>
          <w:lang w:val="en-US" w:eastAsia="zh-CN"/>
        </w:rPr>
        <w:t>优化</w:t>
      </w:r>
      <w:r>
        <w:rPr>
          <w:rFonts w:hint="eastAsia" w:asciiTheme="minorEastAsia" w:hAnsiTheme="minorEastAsia" w:eastAsiaTheme="minorEastAsia" w:cstheme="minorEastAsia"/>
          <w:sz w:val="21"/>
          <w:szCs w:val="21"/>
        </w:rPr>
        <w:t>。退订流程完成后支持将</w:t>
      </w:r>
      <w:r>
        <w:rPr>
          <w:rFonts w:hint="eastAsia" w:asciiTheme="minorEastAsia" w:hAnsiTheme="minorEastAsia" w:eastAsiaTheme="minorEastAsia" w:cstheme="minorEastAsia"/>
          <w:sz w:val="21"/>
          <w:szCs w:val="21"/>
          <w:lang w:val="en-US" w:eastAsia="zh-CN"/>
        </w:rPr>
        <w:t>拆除</w:t>
      </w:r>
      <w:r>
        <w:rPr>
          <w:rFonts w:hint="eastAsia" w:asciiTheme="minorEastAsia" w:hAnsiTheme="minorEastAsia" w:eastAsiaTheme="minorEastAsia" w:cstheme="minorEastAsia"/>
          <w:sz w:val="21"/>
          <w:szCs w:val="21"/>
        </w:rPr>
        <w:t>结果回复给ESOP。</w:t>
      </w:r>
    </w:p>
    <w:p w14:paraId="1A4E427D">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优化行业视频（小微版）变更场景“撤单”功能</w:t>
      </w:r>
    </w:p>
    <w:p w14:paraId="75E0DC0D">
      <w:pPr>
        <w:ind w:firstLine="630" w:firstLineChars="3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接收ESOP派发行业视频（小微版）业务变更工单的撤单，</w:t>
      </w:r>
      <w:r>
        <w:rPr>
          <w:rFonts w:hint="eastAsia" w:asciiTheme="minorEastAsia" w:hAnsiTheme="minorEastAsia" w:eastAsiaTheme="minorEastAsia" w:cstheme="minorEastAsia"/>
          <w:sz w:val="21"/>
          <w:szCs w:val="21"/>
          <w:lang w:val="en-US" w:eastAsia="zh-CN"/>
        </w:rPr>
        <w:t>根据工单信息，挂起对应的工单信息，通过流转环节进行逻辑判断，撤销对应的账号开通，退订、变更等操作</w:t>
      </w:r>
      <w:r>
        <w:rPr>
          <w:rFonts w:hint="eastAsia" w:asciiTheme="minorEastAsia" w:hAnsiTheme="minorEastAsia" w:eastAsiaTheme="minorEastAsia" w:cstheme="minorEastAsia"/>
          <w:sz w:val="21"/>
          <w:szCs w:val="21"/>
        </w:rPr>
        <w:t>，实现撤单工单，并将撤单结果回复ESOP。</w:t>
      </w:r>
    </w:p>
    <w:p w14:paraId="7A772DCB">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行业视频（小微版）工单透明化能力</w:t>
      </w:r>
    </w:p>
    <w:p w14:paraId="152F7EEC">
      <w:pPr>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接收ESOP派发行业视频（小微版）业务开通、变更、退订工单，</w:t>
      </w:r>
      <w:r>
        <w:rPr>
          <w:rFonts w:hint="eastAsia" w:asciiTheme="minorEastAsia" w:hAnsiTheme="minorEastAsia" w:eastAsiaTheme="minorEastAsia" w:cstheme="minorEastAsia"/>
          <w:sz w:val="21"/>
          <w:szCs w:val="21"/>
          <w:lang w:val="en-US" w:eastAsia="zh-CN"/>
        </w:rPr>
        <w:t>启动对工单流转流程，并将每个</w:t>
      </w:r>
      <w:r>
        <w:rPr>
          <w:rFonts w:hint="eastAsia" w:asciiTheme="minorEastAsia" w:hAnsiTheme="minorEastAsia" w:eastAsiaTheme="minorEastAsia" w:cstheme="minorEastAsia"/>
          <w:sz w:val="21"/>
          <w:szCs w:val="21"/>
        </w:rPr>
        <w:t>流转</w:t>
      </w:r>
      <w:r>
        <w:rPr>
          <w:rFonts w:hint="eastAsia" w:asciiTheme="minorEastAsia" w:hAnsiTheme="minorEastAsia" w:eastAsiaTheme="minorEastAsia" w:cstheme="minorEastAsia"/>
          <w:sz w:val="21"/>
          <w:szCs w:val="21"/>
          <w:lang w:val="en-US" w:eastAsia="zh-CN"/>
        </w:rPr>
        <w:t>环节</w:t>
      </w:r>
      <w:r>
        <w:rPr>
          <w:rFonts w:hint="eastAsia" w:asciiTheme="minorEastAsia" w:hAnsiTheme="minorEastAsia" w:eastAsiaTheme="minorEastAsia" w:cstheme="minorEastAsia"/>
          <w:sz w:val="21"/>
          <w:szCs w:val="21"/>
        </w:rPr>
        <w:t>通过一体化平台上报接口，将流转环节上报至一体化平台。</w:t>
      </w:r>
    </w:p>
    <w:p w14:paraId="128441C0">
      <w:pPr>
        <w:pStyle w:val="6"/>
        <w:numPr>
          <w:ilvl w:val="2"/>
          <w:numId w:val="225"/>
        </w:numPr>
        <w:tabs>
          <w:tab w:val="left" w:pos="0"/>
          <w:tab w:val="left" w:pos="237"/>
          <w:tab w:val="clear" w:pos="420"/>
          <w:tab w:val="clear" w:pos="2847"/>
        </w:tabs>
        <w:spacing w:before="0" w:after="0" w:line="360" w:lineRule="auto"/>
        <w:rPr>
          <w:rFonts w:hint="eastAsia" w:ascii="Times New Roman" w:hAnsi="Times New Roman"/>
          <w:b w:val="0"/>
          <w:sz w:val="24"/>
          <w:szCs w:val="24"/>
        </w:rPr>
      </w:pPr>
      <w:bookmarkStart w:id="53" w:name="_Toc18017"/>
      <w:r>
        <w:rPr>
          <w:rFonts w:hint="eastAsia" w:ascii="Times New Roman" w:hAnsi="Times New Roman"/>
          <w:b w:val="0"/>
          <w:sz w:val="24"/>
          <w:szCs w:val="24"/>
        </w:rPr>
        <w:fldChar w:fldCharType="begin"/>
      </w:r>
      <w:r>
        <w:rPr>
          <w:rFonts w:hint="eastAsia" w:ascii="Times New Roman" w:hAnsi="Times New Roman"/>
          <w:b w:val="0"/>
          <w:sz w:val="24"/>
          <w:szCs w:val="24"/>
        </w:rPr>
        <w:instrText xml:space="preserve"> HYPERLINK \l _Toc11608 </w:instrText>
      </w:r>
      <w:r>
        <w:rPr>
          <w:rFonts w:hint="eastAsia" w:ascii="Times New Roman" w:hAnsi="Times New Roman"/>
          <w:b w:val="0"/>
          <w:sz w:val="24"/>
          <w:szCs w:val="24"/>
        </w:rPr>
        <w:fldChar w:fldCharType="separate"/>
      </w:r>
      <w:r>
        <w:rPr>
          <w:rFonts w:hint="default" w:ascii="Times New Roman" w:hAnsi="Times New Roman"/>
          <w:b w:val="0"/>
          <w:sz w:val="24"/>
          <w:szCs w:val="24"/>
          <w:lang w:val="en-US" w:eastAsia="zh-CN"/>
        </w:rPr>
        <w:t>网络配置管理</w:t>
      </w:r>
      <w:r>
        <w:rPr>
          <w:rFonts w:hint="eastAsia" w:ascii="Times New Roman" w:hAnsi="Times New Roman"/>
          <w:b w:val="0"/>
          <w:sz w:val="24"/>
          <w:szCs w:val="24"/>
        </w:rPr>
        <w:fldChar w:fldCharType="end"/>
      </w:r>
      <w:bookmarkEnd w:id="53"/>
    </w:p>
    <w:p w14:paraId="3B7826A7">
      <w:pPr>
        <w:keepNext/>
        <w:numPr>
          <w:ilvl w:val="3"/>
          <w:numId w:val="225"/>
        </w:numPr>
        <w:spacing w:line="360" w:lineRule="auto"/>
        <w:outlineLvl w:val="3"/>
        <w:rPr>
          <w:rFonts w:hint="eastAsia" w:ascii="Times New Roman" w:hAnsi="Times New Roman"/>
        </w:rPr>
      </w:pPr>
      <w:r>
        <w:rPr>
          <w:rFonts w:hint="eastAsia" w:ascii="Times New Roman" w:hAnsi="Times New Roman"/>
        </w:rPr>
        <w:fldChar w:fldCharType="begin"/>
      </w:r>
      <w:r>
        <w:rPr>
          <w:rFonts w:hint="eastAsia" w:ascii="Times New Roman" w:hAnsi="Times New Roman"/>
        </w:rPr>
        <w:instrText xml:space="preserve"> HYPERLINK \l _Toc18035 </w:instrText>
      </w:r>
      <w:r>
        <w:rPr>
          <w:rFonts w:hint="eastAsia" w:ascii="Times New Roman" w:hAnsi="Times New Roman"/>
        </w:rPr>
        <w:fldChar w:fldCharType="separate"/>
      </w:r>
      <w:r>
        <w:rPr>
          <w:rFonts w:hint="default" w:ascii="Times New Roman" w:hAnsi="Times New Roman"/>
          <w:lang w:val="en-US" w:eastAsia="zh-CN"/>
        </w:rPr>
        <w:t>优化无线网络配置管理能力</w:t>
      </w:r>
      <w:r>
        <w:rPr>
          <w:rFonts w:hint="eastAsia" w:ascii="Times New Roman" w:hAnsi="Times New Roman"/>
        </w:rPr>
        <w:fldChar w:fldCharType="end"/>
      </w:r>
    </w:p>
    <w:p w14:paraId="36F266B2">
      <w:pPr>
        <w:keepNext/>
        <w:numPr>
          <w:ilvl w:val="4"/>
          <w:numId w:val="225"/>
        </w:numPr>
        <w:tabs>
          <w:tab w:val="left" w:pos="0"/>
          <w:tab w:val="clear" w:pos="420"/>
        </w:tabs>
        <w:spacing w:line="360" w:lineRule="auto"/>
        <w:outlineLvl w:val="4"/>
        <w:rPr>
          <w:rFonts w:hint="eastAsia" w:ascii="Times New Roman" w:hAnsi="Times New Roman"/>
        </w:rPr>
      </w:pPr>
      <w:r>
        <w:rPr>
          <w:rFonts w:hint="eastAsia" w:ascii="Times New Roman" w:hAnsi="Times New Roman"/>
        </w:rPr>
        <w:fldChar w:fldCharType="begin"/>
      </w:r>
      <w:r>
        <w:rPr>
          <w:rFonts w:hint="eastAsia" w:ascii="Times New Roman" w:hAnsi="Times New Roman"/>
        </w:rPr>
        <w:instrText xml:space="preserve"> HYPERLINK \l _Toc28446 </w:instrText>
      </w:r>
      <w:r>
        <w:rPr>
          <w:rFonts w:hint="eastAsia" w:ascii="Times New Roman" w:hAnsi="Times New Roman"/>
        </w:rPr>
        <w:fldChar w:fldCharType="separate"/>
      </w:r>
      <w:r>
        <w:rPr>
          <w:rFonts w:hint="default" w:ascii="Times New Roman" w:hAnsi="Times New Roman"/>
          <w:lang w:val="en-US" w:eastAsia="zh-CN"/>
        </w:rPr>
        <w:t>新增无线参数下发分权分域管控能力</w:t>
      </w:r>
      <w:r>
        <w:rPr>
          <w:rFonts w:hint="eastAsia" w:ascii="Times New Roman" w:hAnsi="Times New Roman"/>
        </w:rPr>
        <w:fldChar w:fldCharType="end"/>
      </w:r>
    </w:p>
    <w:p w14:paraId="6618C4CA">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cstheme="minorEastAsia"/>
          <w:sz w:val="21"/>
          <w:szCs w:val="21"/>
          <w:lang w:val="en-US" w:eastAsia="zh-CN"/>
        </w:rPr>
        <w:t>接收</w:t>
      </w:r>
      <w:r>
        <w:rPr>
          <w:rFonts w:hint="eastAsia" w:asciiTheme="minorEastAsia" w:hAnsiTheme="minorEastAsia" w:eastAsiaTheme="minorEastAsia" w:cstheme="minorEastAsia"/>
          <w:sz w:val="21"/>
          <w:szCs w:val="21"/>
          <w:lang w:eastAsia="zh"/>
        </w:rPr>
        <w:t>ARAN无线参数工作台下发至编排中心的所有任务，设立一个专门的网管账号下发任务。</w:t>
      </w:r>
    </w:p>
    <w:p w14:paraId="7C6D7945">
      <w:pPr>
        <w:keepNext/>
        <w:numPr>
          <w:ilvl w:val="4"/>
          <w:numId w:val="225"/>
        </w:numPr>
        <w:tabs>
          <w:tab w:val="left" w:pos="0"/>
          <w:tab w:val="clear" w:pos="420"/>
        </w:tabs>
        <w:spacing w:line="360" w:lineRule="auto"/>
        <w:outlineLvl w:val="4"/>
        <w:rPr>
          <w:rFonts w:hint="eastAsia" w:ascii="Times New Roman" w:hAnsi="Times New Roman"/>
        </w:rPr>
      </w:pPr>
      <w:r>
        <w:rPr>
          <w:rFonts w:hint="eastAsia" w:ascii="Times New Roman" w:hAnsi="Times New Roman"/>
        </w:rPr>
        <w:fldChar w:fldCharType="begin"/>
      </w:r>
      <w:r>
        <w:rPr>
          <w:rFonts w:hint="eastAsia" w:ascii="Times New Roman" w:hAnsi="Times New Roman"/>
        </w:rPr>
        <w:instrText xml:space="preserve"> HYPERLINK \l _Toc18394 </w:instrText>
      </w:r>
      <w:r>
        <w:rPr>
          <w:rFonts w:hint="eastAsia" w:ascii="Times New Roman" w:hAnsi="Times New Roman"/>
        </w:rPr>
        <w:fldChar w:fldCharType="separate"/>
      </w:r>
      <w:r>
        <w:rPr>
          <w:rFonts w:hint="default" w:ascii="Times New Roman" w:hAnsi="Times New Roman"/>
          <w:lang w:val="en-US" w:eastAsia="zh-CN"/>
        </w:rPr>
        <w:t>新增工单执行结果异常识别能力</w:t>
      </w:r>
      <w:r>
        <w:rPr>
          <w:rFonts w:hint="eastAsia" w:ascii="Times New Roman" w:hAnsi="Times New Roman"/>
        </w:rPr>
        <w:fldChar w:fldCharType="end"/>
      </w:r>
    </w:p>
    <w:p w14:paraId="734403EC">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sz w:val="21"/>
          <w:szCs w:val="21"/>
        </w:rPr>
      </w:pPr>
      <w:r>
        <w:rPr>
          <w:rFonts w:hint="eastAsia" w:ascii="Times New Roman" w:hAnsi="Times New Roman" w:eastAsia="宋体" w:cs="Times New Roman"/>
          <w:sz w:val="21"/>
          <w:szCs w:val="21"/>
          <w:lang w:val="en-US" w:eastAsia="zh-CN"/>
        </w:rPr>
        <w:t>提供</w:t>
      </w:r>
      <w:r>
        <w:rPr>
          <w:rFonts w:hint="default" w:ascii="Times New Roman" w:hAnsi="Times New Roman" w:eastAsia="宋体" w:cs="Times New Roman"/>
          <w:sz w:val="21"/>
          <w:szCs w:val="21"/>
          <w:lang w:eastAsia="zh"/>
        </w:rPr>
        <w:t>无线数据配置下发后告警监控能力，增加工单类型及是否影响业务等因素作为判断依据。</w:t>
      </w:r>
    </w:p>
    <w:p w14:paraId="5BF41DFE">
      <w:pPr>
        <w:keepNext/>
        <w:numPr>
          <w:ilvl w:val="3"/>
          <w:numId w:val="225"/>
        </w:numPr>
        <w:spacing w:line="360" w:lineRule="auto"/>
        <w:outlineLvl w:val="3"/>
        <w:rPr>
          <w:rFonts w:hint="eastAsia" w:ascii="Times New Roman" w:hAnsi="Times New Roman"/>
        </w:rPr>
      </w:pPr>
      <w:r>
        <w:rPr>
          <w:rFonts w:hint="eastAsia" w:ascii="Times New Roman" w:hAnsi="Times New Roman"/>
        </w:rPr>
        <w:fldChar w:fldCharType="begin"/>
      </w:r>
      <w:r>
        <w:rPr>
          <w:rFonts w:hint="eastAsia" w:ascii="Times New Roman" w:hAnsi="Times New Roman"/>
        </w:rPr>
        <w:instrText xml:space="preserve"> HYPERLINK \l _Toc31072 </w:instrText>
      </w:r>
      <w:r>
        <w:rPr>
          <w:rFonts w:hint="eastAsia" w:ascii="Times New Roman" w:hAnsi="Times New Roman"/>
        </w:rPr>
        <w:fldChar w:fldCharType="separate"/>
      </w:r>
      <w:r>
        <w:rPr>
          <w:rFonts w:hint="default" w:ascii="Times New Roman" w:hAnsi="Times New Roman"/>
          <w:lang w:val="en-US" w:eastAsia="zh-CN"/>
        </w:rPr>
        <w:t>优化PON网络配置管理能力</w:t>
      </w:r>
      <w:r>
        <w:rPr>
          <w:rFonts w:hint="eastAsia" w:ascii="Times New Roman" w:hAnsi="Times New Roman"/>
        </w:rPr>
        <w:fldChar w:fldCharType="end"/>
      </w:r>
    </w:p>
    <w:p w14:paraId="24EA697E">
      <w:pPr>
        <w:keepNext/>
        <w:numPr>
          <w:ilvl w:val="4"/>
          <w:numId w:val="225"/>
        </w:numPr>
        <w:tabs>
          <w:tab w:val="left" w:pos="0"/>
          <w:tab w:val="clear" w:pos="420"/>
        </w:tabs>
        <w:spacing w:line="360" w:lineRule="auto"/>
        <w:outlineLvl w:val="4"/>
        <w:rPr>
          <w:rFonts w:hint="eastAsia" w:ascii="Times New Roman" w:hAnsi="Times New Roman"/>
        </w:rPr>
      </w:pPr>
      <w:r>
        <w:rPr>
          <w:rFonts w:hint="eastAsia" w:ascii="Times New Roman" w:hAnsi="Times New Roman"/>
        </w:rPr>
        <w:fldChar w:fldCharType="begin"/>
      </w:r>
      <w:r>
        <w:rPr>
          <w:rFonts w:hint="eastAsia" w:ascii="Times New Roman" w:hAnsi="Times New Roman"/>
        </w:rPr>
        <w:instrText xml:space="preserve"> HYPERLINK \l _Toc21963 </w:instrText>
      </w:r>
      <w:r>
        <w:rPr>
          <w:rFonts w:hint="eastAsia" w:ascii="Times New Roman" w:hAnsi="Times New Roman"/>
        </w:rPr>
        <w:fldChar w:fldCharType="separate"/>
      </w:r>
      <w:r>
        <w:rPr>
          <w:rFonts w:hint="default" w:ascii="Times New Roman" w:hAnsi="Times New Roman"/>
        </w:rPr>
        <w:t>新增集客专线业务PON割接配置能力</w:t>
      </w:r>
      <w:r>
        <w:rPr>
          <w:rFonts w:hint="eastAsia" w:ascii="Times New Roman" w:hAnsi="Times New Roman"/>
        </w:rPr>
        <w:fldChar w:fldCharType="end"/>
      </w:r>
    </w:p>
    <w:p w14:paraId="6353B3D5">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新增互联网专线PON口割接配置能力</w:t>
      </w:r>
    </w:p>
    <w:p w14:paraId="0FD980C6">
      <w:pPr>
        <w:ind w:firstLine="420" w:firstLineChars="200"/>
        <w:rPr>
          <w:rFonts w:hint="eastAsia" w:ascii="宋体" w:hAnsi="宋体" w:eastAsia="宋体" w:cs="宋体"/>
          <w:b w:val="0"/>
          <w:bCs w:val="0"/>
          <w:sz w:val="21"/>
          <w:szCs w:val="21"/>
        </w:rPr>
      </w:pPr>
      <w:r>
        <w:rPr>
          <w:rFonts w:hint="eastAsia" w:ascii="宋体" w:hAnsi="宋体" w:eastAsia="宋体" w:cs="宋体"/>
          <w:b w:val="0"/>
          <w:bCs w:val="0"/>
          <w:sz w:val="21"/>
          <w:szCs w:val="21"/>
        </w:rPr>
        <w:t>接收资源中心派发的互联网专线资源割接任务下发请求，完成割接前预校验、集客PON网络割接，实现互联网业务的PON口正向割接。</w:t>
      </w:r>
    </w:p>
    <w:p w14:paraId="1D26D656">
      <w:pPr>
        <w:ind w:firstLine="420" w:firstLineChars="200"/>
        <w:rPr>
          <w:rFonts w:hint="eastAsia" w:ascii="宋体" w:hAnsi="宋体" w:eastAsia="宋体" w:cs="宋体"/>
          <w:b w:val="0"/>
          <w:bCs w:val="0"/>
          <w:sz w:val="21"/>
          <w:szCs w:val="21"/>
        </w:rPr>
      </w:pPr>
      <w:r>
        <w:rPr>
          <w:rFonts w:hint="eastAsia" w:ascii="宋体" w:hAnsi="宋体" w:eastAsia="宋体" w:cs="宋体"/>
          <w:b w:val="0"/>
          <w:bCs w:val="0"/>
          <w:sz w:val="21"/>
          <w:szCs w:val="21"/>
        </w:rPr>
        <w:t>接收资源中心派发的悦享专线资源割接任务下发请求，完成割接前预校验、集客PON网络割接，实现悦享专线业务的PON口正向割接。</w:t>
      </w:r>
    </w:p>
    <w:p w14:paraId="75F9608E">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新增数据专线PON口割接配置能力</w:t>
      </w:r>
    </w:p>
    <w:p w14:paraId="1B892C7A">
      <w:pPr>
        <w:ind w:firstLine="420" w:firstLineChars="200"/>
        <w:rPr>
          <w:rFonts w:hint="eastAsia" w:ascii="宋体" w:hAnsi="宋体" w:eastAsia="宋体" w:cs="宋体"/>
          <w:b w:val="0"/>
          <w:bCs w:val="0"/>
          <w:sz w:val="21"/>
          <w:szCs w:val="21"/>
        </w:rPr>
      </w:pPr>
      <w:r>
        <w:rPr>
          <w:rFonts w:hint="eastAsia" w:ascii="宋体" w:hAnsi="宋体" w:eastAsia="宋体" w:cs="宋体"/>
          <w:b w:val="0"/>
          <w:bCs w:val="0"/>
          <w:sz w:val="21"/>
          <w:szCs w:val="21"/>
        </w:rPr>
        <w:t>接收资源中心派发的VPN专线资源割接任务下发请求，完成割接前预校验、集客PON网络割接，实现VPN业务的PON口正向割接。</w:t>
      </w:r>
    </w:p>
    <w:p w14:paraId="7AFA1414">
      <w:pPr>
        <w:ind w:firstLine="420" w:firstLineChars="0"/>
        <w:rPr>
          <w:rFonts w:hint="eastAsia" w:ascii="宋体" w:hAnsi="宋体" w:eastAsia="宋体" w:cs="宋体"/>
          <w:b w:val="0"/>
          <w:bCs w:val="0"/>
          <w:sz w:val="21"/>
          <w:szCs w:val="21"/>
        </w:rPr>
      </w:pPr>
      <w:r>
        <w:rPr>
          <w:rFonts w:hint="eastAsia" w:ascii="宋体" w:hAnsi="宋体" w:eastAsia="宋体" w:cs="宋体"/>
          <w:b w:val="0"/>
          <w:bCs w:val="0"/>
          <w:sz w:val="21"/>
          <w:szCs w:val="21"/>
        </w:rPr>
        <w:t>接收资源中心派发的智能组网专线资源割接任务下发请求，完成割接前预校验、集客PON网络割接，实现智能组网业务的PON口正向割接。</w:t>
      </w:r>
    </w:p>
    <w:p w14:paraId="66E14411">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新增语音专线PON口割接配置能力</w:t>
      </w:r>
    </w:p>
    <w:p w14:paraId="4D0F1525">
      <w:pPr>
        <w:ind w:firstLine="420" w:firstLineChars="200"/>
        <w:rPr>
          <w:rFonts w:hint="eastAsia"/>
        </w:rPr>
      </w:pPr>
      <w:r>
        <w:rPr>
          <w:rFonts w:hint="eastAsia" w:ascii="宋体" w:hAnsi="宋体" w:eastAsia="宋体" w:cs="宋体"/>
          <w:b w:val="0"/>
          <w:bCs w:val="0"/>
          <w:sz w:val="21"/>
          <w:szCs w:val="21"/>
        </w:rPr>
        <w:t>接收资源中心派发的语音专线资源割接任务下发请求，完成割接前预校验、集客PON网络割接，实现语音业务的PON口正向割接。</w:t>
      </w:r>
    </w:p>
    <w:p w14:paraId="037F9987">
      <w:pPr>
        <w:keepNext/>
        <w:numPr>
          <w:ilvl w:val="4"/>
          <w:numId w:val="225"/>
        </w:numPr>
        <w:tabs>
          <w:tab w:val="left" w:pos="0"/>
          <w:tab w:val="clear" w:pos="420"/>
        </w:tabs>
        <w:spacing w:line="360" w:lineRule="auto"/>
        <w:outlineLvl w:val="4"/>
        <w:rPr>
          <w:rFonts w:hint="eastAsia" w:ascii="Times New Roman" w:hAnsi="Times New Roman"/>
        </w:rPr>
      </w:pPr>
      <w:r>
        <w:rPr>
          <w:rFonts w:hint="eastAsia" w:ascii="Times New Roman" w:hAnsi="Times New Roman"/>
        </w:rPr>
        <w:fldChar w:fldCharType="begin"/>
      </w:r>
      <w:r>
        <w:rPr>
          <w:rFonts w:hint="eastAsia" w:ascii="Times New Roman" w:hAnsi="Times New Roman"/>
        </w:rPr>
        <w:instrText xml:space="preserve"> HYPERLINK \l _Toc16641 </w:instrText>
      </w:r>
      <w:r>
        <w:rPr>
          <w:rFonts w:hint="eastAsia" w:ascii="Times New Roman" w:hAnsi="Times New Roman"/>
        </w:rPr>
        <w:fldChar w:fldCharType="separate"/>
      </w:r>
      <w:r>
        <w:rPr>
          <w:rFonts w:hint="default" w:ascii="Times New Roman" w:hAnsi="Times New Roman"/>
          <w:lang w:val="en-US" w:eastAsia="zh-CN"/>
        </w:rPr>
        <w:t>新增</w:t>
      </w:r>
      <w:r>
        <w:rPr>
          <w:rFonts w:hint="default" w:ascii="Times New Roman" w:hAnsi="Times New Roman"/>
        </w:rPr>
        <w:t>家客驻地网配置支撑能力</w:t>
      </w:r>
      <w:r>
        <w:rPr>
          <w:rFonts w:hint="eastAsia" w:ascii="Times New Roman" w:hAnsi="Times New Roman"/>
        </w:rPr>
        <w:fldChar w:fldCharType="end"/>
      </w:r>
    </w:p>
    <w:p w14:paraId="6AD053FD">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新增家客驻地网入网、调整、退网配置能力</w:t>
      </w:r>
    </w:p>
    <w:p w14:paraId="08FD807F">
      <w:pPr>
        <w:pStyle w:val="2"/>
        <w:ind w:firstLine="420" w:firstLineChars="0"/>
        <w:rPr>
          <w:rFonts w:hint="eastAsia"/>
          <w:sz w:val="21"/>
          <w:szCs w:val="21"/>
        </w:rPr>
      </w:pPr>
      <w:r>
        <w:rPr>
          <w:rFonts w:hint="eastAsia"/>
          <w:sz w:val="21"/>
          <w:szCs w:val="21"/>
        </w:rPr>
        <w:t>接收家客驻地网入网、调整、退网配置工单，根据设备厂家完成华为、中兴、贝尔、烽火家宽驻地入网ONU配置。</w:t>
      </w:r>
    </w:p>
    <w:p w14:paraId="3F53F88E">
      <w:pPr>
        <w:keepNext/>
        <w:numPr>
          <w:ilvl w:val="5"/>
          <w:numId w:val="225"/>
        </w:numPr>
        <w:tabs>
          <w:tab w:val="left" w:pos="0"/>
        </w:tabs>
        <w:spacing w:line="360" w:lineRule="auto"/>
        <w:ind w:left="200" w:leftChars="0" w:hanging="200" w:firstLineChars="0"/>
        <w:outlineLvl w:val="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新增家客驻地网挂测配置能力</w:t>
      </w:r>
    </w:p>
    <w:p w14:paraId="3F4925F4">
      <w:pPr>
        <w:pStyle w:val="2"/>
        <w:ind w:firstLine="420" w:firstLine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接收有线业务平台派发的家客驻地网挂测工单，启动挂测任务。</w:t>
      </w:r>
    </w:p>
    <w:p w14:paraId="5E3B4940">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支持根据设备厂家完成华为、中兴、贝尔、烽火ONU状态与光功率获取，挂测完毕时根据设备厂家完成华为、中兴、贝尔、烽火ONU设备撤销与数据释放。</w:t>
      </w:r>
    </w:p>
    <w:p w14:paraId="166996C5">
      <w:pPr>
        <w:keepNext/>
        <w:numPr>
          <w:ilvl w:val="4"/>
          <w:numId w:val="225"/>
        </w:numPr>
        <w:tabs>
          <w:tab w:val="left" w:pos="0"/>
          <w:tab w:val="clear" w:pos="420"/>
        </w:tabs>
        <w:spacing w:line="360" w:lineRule="auto"/>
        <w:outlineLvl w:val="4"/>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_Toc17325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新增</w:t>
      </w:r>
      <w:r>
        <w:rPr>
          <w:rFonts w:hint="eastAsia" w:asciiTheme="minorEastAsia" w:hAnsiTheme="minorEastAsia" w:eastAsiaTheme="minorEastAsia" w:cstheme="minorEastAsia"/>
          <w:sz w:val="21"/>
          <w:szCs w:val="21"/>
        </w:rPr>
        <w:t>ONU故障替换</w:t>
      </w:r>
      <w:r>
        <w:rPr>
          <w:rFonts w:hint="eastAsia" w:asciiTheme="minorEastAsia" w:hAnsiTheme="minorEastAsia" w:eastAsiaTheme="minorEastAsia" w:cstheme="minorEastAsia"/>
          <w:sz w:val="21"/>
          <w:szCs w:val="21"/>
          <w:lang w:val="en-US" w:eastAsia="zh-CN"/>
        </w:rPr>
        <w:t>支撑</w:t>
      </w:r>
      <w:r>
        <w:rPr>
          <w:rFonts w:hint="eastAsia" w:asciiTheme="minorEastAsia" w:hAnsiTheme="minorEastAsia" w:eastAsiaTheme="minorEastAsia" w:cstheme="minorEastAsia"/>
          <w:sz w:val="21"/>
          <w:szCs w:val="21"/>
        </w:rPr>
        <w:t>能力</w:t>
      </w:r>
      <w:r>
        <w:rPr>
          <w:rFonts w:hint="eastAsia" w:asciiTheme="minorEastAsia" w:hAnsiTheme="minorEastAsia" w:eastAsiaTheme="minorEastAsia" w:cstheme="minorEastAsia"/>
          <w:sz w:val="21"/>
          <w:szCs w:val="21"/>
        </w:rPr>
        <w:fldChar w:fldCharType="end"/>
      </w:r>
    </w:p>
    <w:p w14:paraId="533954DE">
      <w:pPr>
        <w:pStyle w:val="2"/>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 w:val="0"/>
          <w:bCs w:val="0"/>
          <w:sz w:val="21"/>
          <w:szCs w:val="21"/>
        </w:rPr>
        <w:t>接收</w:t>
      </w:r>
      <w:r>
        <w:rPr>
          <w:rFonts w:hint="eastAsia" w:asciiTheme="minorEastAsia" w:hAnsiTheme="minorEastAsia" w:eastAsiaTheme="minorEastAsia" w:cstheme="minorEastAsia"/>
          <w:b w:val="0"/>
          <w:bCs w:val="0"/>
          <w:sz w:val="21"/>
          <w:szCs w:val="21"/>
          <w:lang w:val="en-US" w:eastAsia="zh-CN"/>
        </w:rPr>
        <w:t>资源中心</w:t>
      </w:r>
      <w:r>
        <w:rPr>
          <w:rFonts w:hint="eastAsia" w:asciiTheme="minorEastAsia" w:hAnsiTheme="minorEastAsia" w:eastAsiaTheme="minorEastAsia" w:cstheme="minorEastAsia"/>
          <w:b w:val="0"/>
          <w:bCs w:val="0"/>
          <w:sz w:val="21"/>
          <w:szCs w:val="21"/>
        </w:rPr>
        <w:t>下发的互联网专线</w:t>
      </w:r>
      <w:r>
        <w:rPr>
          <w:rFonts w:hint="eastAsia" w:asciiTheme="minorEastAsia" w:hAnsiTheme="minorEastAsia" w:eastAsiaTheme="minorEastAsia" w:cstheme="minorEastAsia"/>
          <w:b w:val="0"/>
          <w:bCs w:val="0"/>
          <w:sz w:val="21"/>
          <w:szCs w:val="21"/>
          <w:lang w:val="en-US" w:eastAsia="zh-CN"/>
        </w:rPr>
        <w:t>/语音专线/</w:t>
      </w:r>
      <w:r>
        <w:rPr>
          <w:rFonts w:hint="eastAsia" w:asciiTheme="minorEastAsia" w:hAnsiTheme="minorEastAsia" w:eastAsiaTheme="minorEastAsia" w:cstheme="minorEastAsia"/>
          <w:i w:val="0"/>
          <w:iCs w:val="0"/>
          <w:color w:val="000000"/>
          <w:kern w:val="0"/>
          <w:sz w:val="21"/>
          <w:szCs w:val="21"/>
          <w:highlight w:val="none"/>
          <w:u w:val="none"/>
          <w:lang w:val="en-US" w:eastAsia="zh-CN" w:bidi="ar"/>
        </w:rPr>
        <w:t>MPLS-VPN专线/智能组网专线/云组网</w:t>
      </w:r>
      <w:r>
        <w:rPr>
          <w:rFonts w:hint="eastAsia" w:asciiTheme="minorEastAsia" w:hAnsiTheme="minorEastAsia" w:eastAsiaTheme="minorEastAsia" w:cstheme="minorEastAsia"/>
          <w:b w:val="0"/>
          <w:bCs w:val="0"/>
          <w:sz w:val="21"/>
          <w:szCs w:val="21"/>
        </w:rPr>
        <w:t>ONU终端替换配置数据并发送给</w:t>
      </w:r>
      <w:r>
        <w:rPr>
          <w:rFonts w:hint="eastAsia" w:asciiTheme="minorEastAsia" w:hAnsiTheme="minorEastAsia" w:eastAsiaTheme="minorEastAsia" w:cstheme="minorEastAsia"/>
          <w:b w:val="0"/>
          <w:bCs w:val="0"/>
          <w:sz w:val="21"/>
          <w:szCs w:val="21"/>
          <w:lang w:eastAsia="zh-CN"/>
        </w:rPr>
        <w:t>配置激活模块</w:t>
      </w:r>
      <w:r>
        <w:rPr>
          <w:rFonts w:hint="eastAsia" w:asciiTheme="minorEastAsia" w:hAnsiTheme="minorEastAsia" w:eastAsiaTheme="minorEastAsia" w:cstheme="minorEastAsia"/>
          <w:b w:val="0"/>
          <w:bCs w:val="0"/>
          <w:sz w:val="21"/>
          <w:szCs w:val="21"/>
        </w:rPr>
        <w:t>进行激活，</w:t>
      </w:r>
      <w:r>
        <w:rPr>
          <w:rFonts w:hint="eastAsia" w:asciiTheme="minorEastAsia" w:hAnsiTheme="minorEastAsia" w:eastAsiaTheme="minorEastAsia" w:cstheme="minorEastAsia"/>
          <w:b w:val="0"/>
          <w:bCs w:val="0"/>
          <w:sz w:val="21"/>
          <w:szCs w:val="21"/>
          <w:lang w:eastAsia="zh-CN"/>
        </w:rPr>
        <w:t>配置激活模块</w:t>
      </w:r>
      <w:r>
        <w:rPr>
          <w:rFonts w:hint="eastAsia" w:asciiTheme="minorEastAsia" w:hAnsiTheme="minorEastAsia" w:eastAsiaTheme="minorEastAsia" w:cstheme="minorEastAsia"/>
          <w:b w:val="0"/>
          <w:bCs w:val="0"/>
          <w:sz w:val="21"/>
          <w:szCs w:val="21"/>
        </w:rPr>
        <w:t>返回ONU替换结果后同步给</w:t>
      </w:r>
      <w:r>
        <w:rPr>
          <w:rFonts w:hint="eastAsia" w:asciiTheme="minorEastAsia" w:hAnsiTheme="minorEastAsia" w:eastAsiaTheme="minorEastAsia" w:cstheme="minorEastAsia"/>
          <w:b w:val="0"/>
          <w:bCs w:val="0"/>
          <w:sz w:val="21"/>
          <w:szCs w:val="21"/>
          <w:lang w:val="en-US" w:eastAsia="zh-CN"/>
        </w:rPr>
        <w:t>资源中心</w:t>
      </w:r>
      <w:r>
        <w:rPr>
          <w:rFonts w:hint="eastAsia" w:asciiTheme="minorEastAsia" w:hAnsiTheme="minorEastAsia" w:eastAsiaTheme="minorEastAsia" w:cstheme="minorEastAsia"/>
          <w:b w:val="0"/>
          <w:bCs w:val="0"/>
          <w:sz w:val="21"/>
          <w:szCs w:val="21"/>
        </w:rPr>
        <w:t>。</w:t>
      </w:r>
    </w:p>
    <w:p w14:paraId="2BB4B0E9">
      <w:pPr>
        <w:pStyle w:val="6"/>
        <w:numPr>
          <w:ilvl w:val="2"/>
          <w:numId w:val="225"/>
        </w:numPr>
        <w:tabs>
          <w:tab w:val="left" w:pos="0"/>
          <w:tab w:val="left" w:pos="237"/>
          <w:tab w:val="clear" w:pos="420"/>
          <w:tab w:val="clear" w:pos="2847"/>
        </w:tabs>
        <w:spacing w:before="0" w:after="0" w:line="360" w:lineRule="auto"/>
        <w:rPr>
          <w:rFonts w:hint="eastAsia" w:ascii="Times New Roman" w:hAnsi="Times New Roman"/>
          <w:b w:val="0"/>
          <w:sz w:val="24"/>
          <w:szCs w:val="24"/>
        </w:rPr>
      </w:pPr>
      <w:bookmarkStart w:id="54" w:name="_Toc16682"/>
      <w:r>
        <w:rPr>
          <w:rFonts w:hint="eastAsia" w:ascii="Times New Roman" w:hAnsi="Times New Roman"/>
          <w:b w:val="0"/>
          <w:sz w:val="24"/>
          <w:szCs w:val="24"/>
        </w:rPr>
        <w:fldChar w:fldCharType="begin"/>
      </w:r>
      <w:r>
        <w:rPr>
          <w:rFonts w:hint="eastAsia" w:ascii="Times New Roman" w:hAnsi="Times New Roman"/>
          <w:b w:val="0"/>
          <w:sz w:val="24"/>
          <w:szCs w:val="24"/>
        </w:rPr>
        <w:instrText xml:space="preserve"> HYPERLINK \l _Toc23981 </w:instrText>
      </w:r>
      <w:r>
        <w:rPr>
          <w:rFonts w:hint="eastAsia" w:ascii="Times New Roman" w:hAnsi="Times New Roman"/>
          <w:b w:val="0"/>
          <w:sz w:val="24"/>
          <w:szCs w:val="24"/>
        </w:rPr>
        <w:fldChar w:fldCharType="separate"/>
      </w:r>
      <w:r>
        <w:rPr>
          <w:rFonts w:hint="default" w:ascii="Times New Roman" w:hAnsi="Times New Roman"/>
          <w:b w:val="0"/>
          <w:sz w:val="24"/>
          <w:szCs w:val="24"/>
          <w:lang w:val="en-US" w:eastAsia="zh-CN"/>
        </w:rPr>
        <w:t>编排运营管理</w:t>
      </w:r>
      <w:r>
        <w:rPr>
          <w:rFonts w:hint="eastAsia" w:ascii="Times New Roman" w:hAnsi="Times New Roman"/>
          <w:b w:val="0"/>
          <w:sz w:val="24"/>
          <w:szCs w:val="24"/>
        </w:rPr>
        <w:fldChar w:fldCharType="end"/>
      </w:r>
      <w:bookmarkEnd w:id="54"/>
    </w:p>
    <w:p w14:paraId="02A07BCD">
      <w:pPr>
        <w:keepNext/>
        <w:numPr>
          <w:ilvl w:val="3"/>
          <w:numId w:val="225"/>
        </w:numPr>
        <w:spacing w:line="360" w:lineRule="auto"/>
        <w:outlineLvl w:val="3"/>
        <w:rPr>
          <w:rFonts w:ascii="Times New Roman" w:hAnsi="Times New Roman"/>
        </w:rPr>
      </w:pPr>
      <w:r>
        <w:rPr>
          <w:rFonts w:ascii="Times New Roman" w:hAnsi="Times New Roman" w:eastAsia="宋体" w:cs="Times New Roman"/>
          <w:sz w:val="24"/>
        </w:rPr>
        <w:t>优化订单执行监控能力</w:t>
      </w:r>
    </w:p>
    <w:p w14:paraId="61BA0F55"/>
    <w:p w14:paraId="39EB21FF">
      <w:pPr>
        <w:keepNext/>
        <w:numPr>
          <w:ilvl w:val="4"/>
          <w:numId w:val="225"/>
        </w:numPr>
        <w:tabs>
          <w:tab w:val="left" w:pos="0"/>
          <w:tab w:val="clear" w:pos="420"/>
        </w:tabs>
        <w:spacing w:line="360" w:lineRule="auto"/>
        <w:outlineLvl w:val="4"/>
        <w:rPr>
          <w:rFonts w:hint="eastAsia" w:asciiTheme="minorEastAsia" w:hAnsiTheme="minorEastAsia" w:cstheme="minorEastAsia"/>
          <w:szCs w:val="21"/>
        </w:rPr>
      </w:pPr>
      <w:r>
        <w:rPr>
          <w:rFonts w:asciiTheme="minorEastAsia" w:hAnsiTheme="minorEastAsia" w:cstheme="minorEastAsia"/>
          <w:szCs w:val="21"/>
        </w:rPr>
        <w:t>新增卡单概览能力</w:t>
      </w:r>
    </w:p>
    <w:p w14:paraId="0C84169F">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支持统计“在途工单数”、“超时工单数”、“即将超时工单数”、“卡单工单数”、“API接口总体调用失败率”等统计指标。</w:t>
      </w:r>
    </w:p>
    <w:p w14:paraId="42648337">
      <w:pPr>
        <w:pStyle w:val="2"/>
      </w:pPr>
      <w:r>
        <w:drawing>
          <wp:inline distT="0" distB="0" distL="114300" distR="114300">
            <wp:extent cx="5516880" cy="2491740"/>
            <wp:effectExtent l="0" t="0" r="7620" b="3810"/>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pic:cNvPicPr>
                      <a:picLocks noChangeAspect="1"/>
                    </pic:cNvPicPr>
                  </pic:nvPicPr>
                  <pic:blipFill>
                    <a:blip r:embed="rId208"/>
                    <a:stretch>
                      <a:fillRect/>
                    </a:stretch>
                  </pic:blipFill>
                  <pic:spPr>
                    <a:xfrm>
                      <a:off x="0" y="0"/>
                      <a:ext cx="5516880" cy="2491740"/>
                    </a:xfrm>
                    <a:prstGeom prst="rect">
                      <a:avLst/>
                    </a:prstGeom>
                    <a:noFill/>
                    <a:ln>
                      <a:noFill/>
                    </a:ln>
                  </pic:spPr>
                </pic:pic>
              </a:graphicData>
            </a:graphic>
          </wp:inline>
        </w:drawing>
      </w:r>
    </w:p>
    <w:p w14:paraId="250AAA53">
      <w:pPr>
        <w:numPr>
          <w:ilvl w:val="0"/>
          <w:numId w:val="280"/>
        </w:numPr>
        <w:spacing w:line="360" w:lineRule="auto"/>
        <w:ind w:firstLine="210" w:firstLineChars="1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eastAsia="zh-Hans" w:bidi="ar"/>
        </w:rPr>
        <w:t>卡单识别规则库管理</w:t>
      </w:r>
    </w:p>
    <w:p w14:paraId="253507B9">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支持卡单识别库规则新增、编辑、删除管理，实现卡单规则可视化配置。</w:t>
      </w:r>
    </w:p>
    <w:p w14:paraId="7E760850">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3705" cy="2260600"/>
            <wp:effectExtent l="0" t="0" r="1270" b="6350"/>
            <wp:docPr id="10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
                    <pic:cNvPicPr>
                      <a:picLocks noChangeAspect="1"/>
                    </pic:cNvPicPr>
                  </pic:nvPicPr>
                  <pic:blipFill>
                    <a:blip r:embed="rId209"/>
                    <a:stretch>
                      <a:fillRect/>
                    </a:stretch>
                  </pic:blipFill>
                  <pic:spPr>
                    <a:xfrm>
                      <a:off x="0" y="0"/>
                      <a:ext cx="5513705" cy="2260600"/>
                    </a:xfrm>
                    <a:prstGeom prst="rect">
                      <a:avLst/>
                    </a:prstGeom>
                    <a:noFill/>
                    <a:ln>
                      <a:noFill/>
                    </a:ln>
                  </pic:spPr>
                </pic:pic>
              </a:graphicData>
            </a:graphic>
          </wp:inline>
        </w:drawing>
      </w:r>
    </w:p>
    <w:p w14:paraId="1129E98A">
      <w:pPr>
        <w:keepNext/>
        <w:numPr>
          <w:ilvl w:val="4"/>
          <w:numId w:val="225"/>
        </w:numPr>
        <w:tabs>
          <w:tab w:val="left" w:pos="0"/>
          <w:tab w:val="clear" w:pos="420"/>
        </w:tabs>
        <w:spacing w:line="360" w:lineRule="auto"/>
        <w:outlineLvl w:val="4"/>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新增监测预警能力</w:t>
      </w:r>
    </w:p>
    <w:p w14:paraId="0FF10C02">
      <w:pPr>
        <w:numPr>
          <w:ilvl w:val="0"/>
          <w:numId w:val="281"/>
        </w:numPr>
        <w:spacing w:line="360" w:lineRule="auto"/>
        <w:ind w:firstLine="210" w:firstLineChars="100"/>
        <w:rPr>
          <w:rFonts w:hint="eastAsia" w:asciiTheme="minorEastAsia" w:hAnsiTheme="minorEastAsia" w:eastAsiaTheme="minorEastAsia" w:cstheme="minorEastAsia"/>
          <w:sz w:val="21"/>
          <w:szCs w:val="21"/>
          <w:lang w:eastAsia="zh-Hans" w:bidi="ar"/>
        </w:rPr>
      </w:pPr>
      <w:r>
        <w:rPr>
          <w:rFonts w:hint="eastAsia" w:asciiTheme="minorEastAsia" w:hAnsiTheme="minorEastAsia" w:eastAsiaTheme="minorEastAsia" w:cstheme="minorEastAsia"/>
          <w:sz w:val="21"/>
          <w:szCs w:val="21"/>
          <w:lang w:eastAsia="zh-Hans" w:bidi="ar"/>
        </w:rPr>
        <w:t>分业务在途工单监测</w:t>
      </w:r>
    </w:p>
    <w:p w14:paraId="2D665709">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w:t>
      </w:r>
      <w:r>
        <w:rPr>
          <w:rFonts w:hint="eastAsia" w:asciiTheme="minorEastAsia" w:hAnsiTheme="minorEastAsia" w:eastAsiaTheme="minorEastAsia" w:cstheme="minorEastAsia"/>
          <w:sz w:val="21"/>
          <w:szCs w:val="21"/>
          <w:lang w:eastAsia="zh-Hans" w:bidi="ar"/>
        </w:rPr>
        <w:t>分业务</w:t>
      </w:r>
      <w:r>
        <w:rPr>
          <w:rFonts w:hint="eastAsia" w:asciiTheme="minorEastAsia" w:hAnsiTheme="minorEastAsia" w:eastAsiaTheme="minorEastAsia" w:cstheme="minorEastAsia"/>
          <w:sz w:val="21"/>
          <w:szCs w:val="21"/>
          <w:lang w:eastAsia="zh-Hans"/>
        </w:rPr>
        <w:t>在途</w:t>
      </w:r>
      <w:r>
        <w:rPr>
          <w:rFonts w:hint="eastAsia" w:asciiTheme="minorEastAsia" w:hAnsiTheme="minorEastAsia" w:eastAsiaTheme="minorEastAsia" w:cstheme="minorEastAsia"/>
          <w:sz w:val="21"/>
          <w:szCs w:val="21"/>
          <w:lang w:eastAsia="zh-Hans" w:bidi="ar"/>
        </w:rPr>
        <w:t>工单监测</w:t>
      </w:r>
      <w:r>
        <w:rPr>
          <w:rFonts w:hint="eastAsia" w:asciiTheme="minorEastAsia" w:hAnsiTheme="minorEastAsia" w:eastAsiaTheme="minorEastAsia" w:cstheme="minorEastAsia"/>
          <w:sz w:val="21"/>
          <w:szCs w:val="21"/>
        </w:rPr>
        <w:t>，监测“在途工单数”、“超时工单数”、“即将超时工单数、”“卡单工单数”。并支持钻取查看明细功能。</w:t>
      </w:r>
    </w:p>
    <w:p w14:paraId="4A25B17C">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6880" cy="2491740"/>
            <wp:effectExtent l="0" t="0" r="7620" b="3810"/>
            <wp:docPr id="17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6"/>
                    <pic:cNvPicPr>
                      <a:picLocks noChangeAspect="1"/>
                    </pic:cNvPicPr>
                  </pic:nvPicPr>
                  <pic:blipFill>
                    <a:blip r:embed="rId210"/>
                    <a:stretch>
                      <a:fillRect/>
                    </a:stretch>
                  </pic:blipFill>
                  <pic:spPr>
                    <a:xfrm>
                      <a:off x="0" y="0"/>
                      <a:ext cx="5516880" cy="2491740"/>
                    </a:xfrm>
                    <a:prstGeom prst="rect">
                      <a:avLst/>
                    </a:prstGeom>
                    <a:noFill/>
                    <a:ln>
                      <a:noFill/>
                    </a:ln>
                  </pic:spPr>
                </pic:pic>
              </a:graphicData>
            </a:graphic>
          </wp:inline>
        </w:drawing>
      </w:r>
    </w:p>
    <w:p w14:paraId="2316CB40">
      <w:pPr>
        <w:numPr>
          <w:ilvl w:val="0"/>
          <w:numId w:val="281"/>
        </w:numPr>
        <w:spacing w:line="360" w:lineRule="auto"/>
        <w:ind w:firstLine="210" w:firstLineChars="100"/>
        <w:rPr>
          <w:rFonts w:hint="eastAsia" w:asciiTheme="minorEastAsia" w:hAnsiTheme="minorEastAsia" w:eastAsiaTheme="minorEastAsia" w:cstheme="minorEastAsia"/>
          <w:sz w:val="21"/>
          <w:szCs w:val="21"/>
          <w:lang w:eastAsia="zh-Hans" w:bidi="ar"/>
        </w:rPr>
      </w:pPr>
      <w:r>
        <w:rPr>
          <w:rFonts w:hint="eastAsia" w:asciiTheme="minorEastAsia" w:hAnsiTheme="minorEastAsia" w:eastAsiaTheme="minorEastAsia" w:cstheme="minorEastAsia"/>
          <w:sz w:val="21"/>
          <w:szCs w:val="21"/>
          <w:lang w:eastAsia="zh-Hans" w:bidi="ar"/>
        </w:rPr>
        <w:t>API异常监测</w:t>
      </w:r>
    </w:p>
    <w:p w14:paraId="3C800AA0">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支持查询API调用异常监测列表，呈现“接口名称”、“调用总量”、“调用成功数量”、“调用失败数量”、“调用成功率”。</w:t>
      </w:r>
    </w:p>
    <w:p w14:paraId="172474B1">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6880" cy="2491740"/>
            <wp:effectExtent l="0" t="0" r="7620" b="3810"/>
            <wp:docPr id="17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5"/>
                    <pic:cNvPicPr>
                      <a:picLocks noChangeAspect="1"/>
                    </pic:cNvPicPr>
                  </pic:nvPicPr>
                  <pic:blipFill>
                    <a:blip r:embed="rId211"/>
                    <a:stretch>
                      <a:fillRect/>
                    </a:stretch>
                  </pic:blipFill>
                  <pic:spPr>
                    <a:xfrm>
                      <a:off x="0" y="0"/>
                      <a:ext cx="5516880" cy="2491740"/>
                    </a:xfrm>
                    <a:prstGeom prst="rect">
                      <a:avLst/>
                    </a:prstGeom>
                    <a:noFill/>
                    <a:ln>
                      <a:noFill/>
                    </a:ln>
                  </pic:spPr>
                </pic:pic>
              </a:graphicData>
            </a:graphic>
          </wp:inline>
        </w:drawing>
      </w:r>
    </w:p>
    <w:p w14:paraId="6C9D7899">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支持接口调用异常统计，统计“接口调用总量”、“调用成功数量“”、“调用失败数量”、“调用成功率”。支持接口重调、批量重调功能，实现异常接口高效重试。</w:t>
      </w:r>
    </w:p>
    <w:p w14:paraId="70287EAA">
      <w:pPr>
        <w:numPr>
          <w:ilvl w:val="0"/>
          <w:numId w:val="281"/>
        </w:numPr>
        <w:spacing w:line="360" w:lineRule="auto"/>
        <w:ind w:firstLine="210" w:firstLineChars="100"/>
        <w:rPr>
          <w:rFonts w:hint="eastAsia" w:asciiTheme="minorEastAsia" w:hAnsiTheme="minorEastAsia" w:eastAsiaTheme="minorEastAsia" w:cstheme="minorEastAsia"/>
          <w:sz w:val="21"/>
          <w:szCs w:val="21"/>
          <w:lang w:eastAsia="zh-Hans" w:bidi="ar"/>
        </w:rPr>
      </w:pPr>
      <w:r>
        <w:rPr>
          <w:rFonts w:hint="eastAsia" w:asciiTheme="minorEastAsia" w:hAnsiTheme="minorEastAsia" w:eastAsiaTheme="minorEastAsia" w:cstheme="minorEastAsia"/>
          <w:sz w:val="21"/>
          <w:szCs w:val="21"/>
          <w:lang w:eastAsia="zh-Hans" w:bidi="ar"/>
        </w:rPr>
        <w:t>卡单预警列表</w:t>
      </w:r>
    </w:p>
    <w:p w14:paraId="5C902DFA">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支持对查看卡单实时、历史预警列表。支持导出卡单实时、历史预警数据。</w:t>
      </w:r>
    </w:p>
    <w:p w14:paraId="2240B128">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6880" cy="2491740"/>
            <wp:effectExtent l="0" t="0" r="7620" b="3810"/>
            <wp:docPr id="17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7"/>
                    <pic:cNvPicPr>
                      <a:picLocks noChangeAspect="1"/>
                    </pic:cNvPicPr>
                  </pic:nvPicPr>
                  <pic:blipFill>
                    <a:blip r:embed="rId212"/>
                    <a:stretch>
                      <a:fillRect/>
                    </a:stretch>
                  </pic:blipFill>
                  <pic:spPr>
                    <a:xfrm>
                      <a:off x="0" y="0"/>
                      <a:ext cx="5516880" cy="2491740"/>
                    </a:xfrm>
                    <a:prstGeom prst="rect">
                      <a:avLst/>
                    </a:prstGeom>
                    <a:noFill/>
                    <a:ln>
                      <a:noFill/>
                    </a:ln>
                  </pic:spPr>
                </pic:pic>
              </a:graphicData>
            </a:graphic>
          </wp:inline>
        </w:drawing>
      </w:r>
    </w:p>
    <w:p w14:paraId="26D8FD23">
      <w:pPr>
        <w:pStyle w:val="2"/>
        <w:rPr>
          <w:rFonts w:hint="eastAsia" w:asciiTheme="minorEastAsia" w:hAnsiTheme="minorEastAsia" w:eastAsiaTheme="minorEastAsia" w:cstheme="minorEastAsia"/>
          <w:sz w:val="21"/>
          <w:szCs w:val="21"/>
          <w:lang w:eastAsia="zh-Hans"/>
        </w:rPr>
      </w:pPr>
      <w:r>
        <w:rPr>
          <w:rFonts w:hint="eastAsia" w:asciiTheme="minorEastAsia" w:hAnsiTheme="minorEastAsia" w:eastAsiaTheme="minorEastAsia" w:cstheme="minorEastAsia"/>
          <w:sz w:val="21"/>
          <w:szCs w:val="21"/>
        </w:rPr>
        <w:drawing>
          <wp:inline distT="0" distB="0" distL="114300" distR="114300">
            <wp:extent cx="5516880" cy="2491740"/>
            <wp:effectExtent l="0" t="0" r="7620" b="3810"/>
            <wp:docPr id="18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8"/>
                    <pic:cNvPicPr>
                      <a:picLocks noChangeAspect="1"/>
                    </pic:cNvPicPr>
                  </pic:nvPicPr>
                  <pic:blipFill>
                    <a:blip r:embed="rId213"/>
                    <a:stretch>
                      <a:fillRect/>
                    </a:stretch>
                  </pic:blipFill>
                  <pic:spPr>
                    <a:xfrm>
                      <a:off x="0" y="0"/>
                      <a:ext cx="5516880" cy="2491740"/>
                    </a:xfrm>
                    <a:prstGeom prst="rect">
                      <a:avLst/>
                    </a:prstGeom>
                    <a:noFill/>
                    <a:ln>
                      <a:noFill/>
                    </a:ln>
                  </pic:spPr>
                </pic:pic>
              </a:graphicData>
            </a:graphic>
          </wp:inline>
        </w:drawing>
      </w:r>
    </w:p>
    <w:p w14:paraId="6D73E4A1">
      <w:pPr>
        <w:numPr>
          <w:ilvl w:val="0"/>
          <w:numId w:val="281"/>
        </w:numPr>
        <w:spacing w:line="360" w:lineRule="auto"/>
        <w:ind w:firstLine="210" w:firstLineChars="100"/>
        <w:rPr>
          <w:rFonts w:hint="eastAsia" w:asciiTheme="minorEastAsia" w:hAnsiTheme="minorEastAsia" w:eastAsiaTheme="minorEastAsia" w:cstheme="minorEastAsia"/>
          <w:sz w:val="21"/>
          <w:szCs w:val="21"/>
          <w:lang w:eastAsia="zh-Hans" w:bidi="ar"/>
        </w:rPr>
      </w:pPr>
      <w:r>
        <w:rPr>
          <w:rFonts w:hint="eastAsia" w:asciiTheme="minorEastAsia" w:hAnsiTheme="minorEastAsia" w:eastAsiaTheme="minorEastAsia" w:cstheme="minorEastAsia"/>
          <w:sz w:val="21"/>
          <w:szCs w:val="21"/>
          <w:lang w:eastAsia="zh-Hans" w:bidi="ar"/>
        </w:rPr>
        <w:t>卡单预警生成</w:t>
      </w:r>
    </w:p>
    <w:p w14:paraId="1216E82E">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卡单预警生成，派发卡单预警指标任务。支持卡单预警任务工单流转处理，根据卡单预警规则生成对应的卡单预警工单，并提供流转能力，对预警工单进行跟踪闭环。支持查询卡单预警工单处理记录，根据预警工单号查询工单，展开预警工单处理记录信息。</w:t>
      </w:r>
    </w:p>
    <w:p w14:paraId="13D5F193">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8150" cy="2479040"/>
            <wp:effectExtent l="0" t="0" r="6350" b="6985"/>
            <wp:docPr id="18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9"/>
                    <pic:cNvPicPr>
                      <a:picLocks noChangeAspect="1"/>
                    </pic:cNvPicPr>
                  </pic:nvPicPr>
                  <pic:blipFill>
                    <a:blip r:embed="rId214"/>
                    <a:stretch>
                      <a:fillRect/>
                    </a:stretch>
                  </pic:blipFill>
                  <pic:spPr>
                    <a:xfrm>
                      <a:off x="0" y="0"/>
                      <a:ext cx="5518150" cy="2479040"/>
                    </a:xfrm>
                    <a:prstGeom prst="rect">
                      <a:avLst/>
                    </a:prstGeom>
                    <a:noFill/>
                    <a:ln>
                      <a:noFill/>
                    </a:ln>
                  </pic:spPr>
                </pic:pic>
              </a:graphicData>
            </a:graphic>
          </wp:inline>
        </w:drawing>
      </w:r>
    </w:p>
    <w:p w14:paraId="11A1451C">
      <w:pPr>
        <w:numPr>
          <w:ilvl w:val="0"/>
          <w:numId w:val="281"/>
        </w:numPr>
        <w:spacing w:line="360" w:lineRule="auto"/>
        <w:ind w:firstLine="210" w:firstLineChars="100"/>
        <w:rPr>
          <w:rFonts w:hint="eastAsia" w:asciiTheme="minorEastAsia" w:hAnsiTheme="minorEastAsia" w:eastAsiaTheme="minorEastAsia" w:cstheme="minorEastAsia"/>
          <w:sz w:val="21"/>
          <w:szCs w:val="21"/>
          <w:lang w:eastAsia="zh-Hans" w:bidi="ar"/>
        </w:rPr>
      </w:pPr>
      <w:r>
        <w:rPr>
          <w:rFonts w:hint="eastAsia" w:asciiTheme="minorEastAsia" w:hAnsiTheme="minorEastAsia" w:eastAsiaTheme="minorEastAsia" w:cstheme="minorEastAsia"/>
          <w:sz w:val="21"/>
          <w:szCs w:val="21"/>
          <w:lang w:eastAsia="zh-Hans" w:bidi="ar"/>
        </w:rPr>
        <w:t>卡单运行监测分析</w:t>
      </w:r>
    </w:p>
    <w:p w14:paraId="72E4F931">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支持对卡单历史工单统计卡单处理时长。</w:t>
      </w:r>
    </w:p>
    <w:p w14:paraId="5538CB94">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支持对卡单历史工单按照业务进行统计，分析各业务卡单工单数占比。</w:t>
      </w:r>
    </w:p>
    <w:p w14:paraId="7EE6D37D">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支持对卡单历史工单按照环节进行统计，分析各分环节卡单工单数占比。</w:t>
      </w:r>
    </w:p>
    <w:p w14:paraId="784C63BC">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6245" cy="2825115"/>
            <wp:effectExtent l="0" t="0" r="8255" b="3810"/>
            <wp:docPr id="18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0"/>
                    <pic:cNvPicPr>
                      <a:picLocks noChangeAspect="1"/>
                    </pic:cNvPicPr>
                  </pic:nvPicPr>
                  <pic:blipFill>
                    <a:blip r:embed="rId215"/>
                    <a:stretch>
                      <a:fillRect/>
                    </a:stretch>
                  </pic:blipFill>
                  <pic:spPr>
                    <a:xfrm>
                      <a:off x="0" y="0"/>
                      <a:ext cx="5516245" cy="2825115"/>
                    </a:xfrm>
                    <a:prstGeom prst="rect">
                      <a:avLst/>
                    </a:prstGeom>
                    <a:noFill/>
                    <a:ln>
                      <a:noFill/>
                    </a:ln>
                  </pic:spPr>
                </pic:pic>
              </a:graphicData>
            </a:graphic>
          </wp:inline>
        </w:drawing>
      </w:r>
    </w:p>
    <w:p w14:paraId="259B10EB">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1165" cy="1268730"/>
            <wp:effectExtent l="0" t="0" r="3810" b="7620"/>
            <wp:docPr id="18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1"/>
                    <pic:cNvPicPr>
                      <a:picLocks noChangeAspect="1"/>
                    </pic:cNvPicPr>
                  </pic:nvPicPr>
                  <pic:blipFill>
                    <a:blip r:embed="rId216"/>
                    <a:stretch>
                      <a:fillRect/>
                    </a:stretch>
                  </pic:blipFill>
                  <pic:spPr>
                    <a:xfrm>
                      <a:off x="0" y="0"/>
                      <a:ext cx="5511165" cy="1268730"/>
                    </a:xfrm>
                    <a:prstGeom prst="rect">
                      <a:avLst/>
                    </a:prstGeom>
                    <a:noFill/>
                    <a:ln>
                      <a:noFill/>
                    </a:ln>
                  </pic:spPr>
                </pic:pic>
              </a:graphicData>
            </a:graphic>
          </wp:inline>
        </w:drawing>
      </w:r>
    </w:p>
    <w:p w14:paraId="48E4D752">
      <w:pPr>
        <w:keepNext/>
        <w:numPr>
          <w:ilvl w:val="4"/>
          <w:numId w:val="225"/>
        </w:numPr>
        <w:tabs>
          <w:tab w:val="left" w:pos="0"/>
          <w:tab w:val="clear" w:pos="420"/>
        </w:tabs>
        <w:spacing w:line="360" w:lineRule="auto"/>
        <w:outlineLvl w:val="4"/>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系统模块调用链追踪能力</w:t>
      </w:r>
    </w:p>
    <w:p w14:paraId="0E25375D">
      <w:pPr>
        <w:numPr>
          <w:ilvl w:val="0"/>
          <w:numId w:val="282"/>
        </w:numPr>
        <w:spacing w:line="360" w:lineRule="auto"/>
        <w:ind w:firstLine="210" w:firstLineChars="100"/>
        <w:rPr>
          <w:rFonts w:hint="eastAsia" w:asciiTheme="minorEastAsia" w:hAnsiTheme="minorEastAsia" w:eastAsiaTheme="minorEastAsia" w:cstheme="minorEastAsia"/>
          <w:sz w:val="21"/>
          <w:szCs w:val="21"/>
          <w:lang w:eastAsia="zh-Hans" w:bidi="ar"/>
        </w:rPr>
      </w:pPr>
      <w:r>
        <w:rPr>
          <w:rFonts w:hint="eastAsia" w:asciiTheme="minorEastAsia" w:hAnsiTheme="minorEastAsia" w:eastAsiaTheme="minorEastAsia" w:cstheme="minorEastAsia"/>
          <w:sz w:val="21"/>
          <w:szCs w:val="21"/>
          <w:lang w:eastAsia="zh-Hans" w:bidi="ar"/>
        </w:rPr>
        <w:t>系统模块调用链跟踪</w:t>
      </w:r>
    </w:p>
    <w:p w14:paraId="44C9A4B4">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支持对系统模块增加探针的方式接入调用链监控模块，对系统模块的异常日志进行收集。</w:t>
      </w:r>
    </w:p>
    <w:p w14:paraId="06C076E5">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1706880"/>
            <wp:effectExtent l="0" t="0" r="4445" b="7620"/>
            <wp:docPr id="1605330483"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330483" name="图片 1" descr="图形用户界面, 应用程序&#10;&#10;AI 生成的内容可能不正确。"/>
                    <pic:cNvPicPr>
                      <a:picLocks noChangeAspect="1"/>
                    </pic:cNvPicPr>
                  </pic:nvPicPr>
                  <pic:blipFill>
                    <a:blip r:embed="rId217"/>
                    <a:stretch>
                      <a:fillRect/>
                    </a:stretch>
                  </pic:blipFill>
                  <pic:spPr>
                    <a:xfrm>
                      <a:off x="0" y="0"/>
                      <a:ext cx="5520055" cy="1706880"/>
                    </a:xfrm>
                    <a:prstGeom prst="rect">
                      <a:avLst/>
                    </a:prstGeom>
                  </pic:spPr>
                </pic:pic>
              </a:graphicData>
            </a:graphic>
          </wp:inline>
        </w:drawing>
      </w:r>
    </w:p>
    <w:p w14:paraId="209DD914">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支持呈现服务调用拓扑、服务调用链跟踪信息及服务当前健康状态。</w:t>
      </w:r>
    </w:p>
    <w:p w14:paraId="629D9C58">
      <w:pPr>
        <w:pStyle w:val="2"/>
        <w:numPr>
          <w:ilvl w:val="0"/>
          <w:numId w:val="283"/>
        </w:num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服务调用拓扑</w:t>
      </w:r>
    </w:p>
    <w:p w14:paraId="5383D221">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2211705"/>
            <wp:effectExtent l="0" t="0" r="4445" b="7620"/>
            <wp:docPr id="220349355" name="图片 1" descr="电脑萤幕的截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349355" name="图片 1" descr="电脑萤幕的截图&#10;&#10;AI 生成的内容可能不正确。"/>
                    <pic:cNvPicPr>
                      <a:picLocks noChangeAspect="1"/>
                    </pic:cNvPicPr>
                  </pic:nvPicPr>
                  <pic:blipFill>
                    <a:blip r:embed="rId218"/>
                    <a:stretch>
                      <a:fillRect/>
                    </a:stretch>
                  </pic:blipFill>
                  <pic:spPr>
                    <a:xfrm>
                      <a:off x="0" y="0"/>
                      <a:ext cx="5520055" cy="2211705"/>
                    </a:xfrm>
                    <a:prstGeom prst="rect">
                      <a:avLst/>
                    </a:prstGeom>
                  </pic:spPr>
                </pic:pic>
              </a:graphicData>
            </a:graphic>
          </wp:inline>
        </w:drawing>
      </w:r>
    </w:p>
    <w:p w14:paraId="032126FD">
      <w:pPr>
        <w:pStyle w:val="2"/>
        <w:numPr>
          <w:ilvl w:val="0"/>
          <w:numId w:val="284"/>
        </w:num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服务调用链跟踪信息</w:t>
      </w:r>
    </w:p>
    <w:p w14:paraId="29E17A13">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2990850"/>
            <wp:effectExtent l="0" t="0" r="4445" b="0"/>
            <wp:docPr id="1738804063"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804063" name="图片 1" descr="图形用户界面, 应用程序&#10;&#10;AI 生成的内容可能不正确。"/>
                    <pic:cNvPicPr>
                      <a:picLocks noChangeAspect="1"/>
                    </pic:cNvPicPr>
                  </pic:nvPicPr>
                  <pic:blipFill>
                    <a:blip r:embed="rId219"/>
                    <a:stretch>
                      <a:fillRect/>
                    </a:stretch>
                  </pic:blipFill>
                  <pic:spPr>
                    <a:xfrm>
                      <a:off x="0" y="0"/>
                      <a:ext cx="5520055" cy="2990850"/>
                    </a:xfrm>
                    <a:prstGeom prst="rect">
                      <a:avLst/>
                    </a:prstGeom>
                  </pic:spPr>
                </pic:pic>
              </a:graphicData>
            </a:graphic>
          </wp:inline>
        </w:drawing>
      </w:r>
    </w:p>
    <w:p w14:paraId="4A14ED4A">
      <w:pPr>
        <w:pStyle w:val="2"/>
        <w:numPr>
          <w:ilvl w:val="0"/>
          <w:numId w:val="284"/>
        </w:num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服务当前健康状态</w:t>
      </w:r>
    </w:p>
    <w:p w14:paraId="1FE01E2E">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3267075"/>
            <wp:effectExtent l="0" t="0" r="4445" b="0"/>
            <wp:docPr id="1321381381" name="图片 1" descr="图形用户界面, 应用程序, 表格, Excel&#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381381" name="图片 1" descr="图形用户界面, 应用程序, 表格, Excel&#10;&#10;AI 生成的内容可能不正确。"/>
                    <pic:cNvPicPr>
                      <a:picLocks noChangeAspect="1"/>
                    </pic:cNvPicPr>
                  </pic:nvPicPr>
                  <pic:blipFill>
                    <a:blip r:embed="rId220"/>
                    <a:stretch>
                      <a:fillRect/>
                    </a:stretch>
                  </pic:blipFill>
                  <pic:spPr>
                    <a:xfrm>
                      <a:off x="0" y="0"/>
                      <a:ext cx="5520055" cy="3267075"/>
                    </a:xfrm>
                    <a:prstGeom prst="rect">
                      <a:avLst/>
                    </a:prstGeom>
                  </pic:spPr>
                </pic:pic>
              </a:graphicData>
            </a:graphic>
          </wp:inline>
        </w:drawing>
      </w:r>
    </w:p>
    <w:p w14:paraId="73F28C92">
      <w:pPr>
        <w:numPr>
          <w:ilvl w:val="0"/>
          <w:numId w:val="282"/>
        </w:numPr>
        <w:spacing w:line="360" w:lineRule="auto"/>
        <w:ind w:firstLine="210" w:firstLineChars="1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系统模块性能瓶颈分析</w:t>
      </w:r>
    </w:p>
    <w:p w14:paraId="3B07B048">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支持新建性能采样任务。</w:t>
      </w:r>
    </w:p>
    <w:p w14:paraId="31027BB8">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3097530"/>
            <wp:effectExtent l="0" t="0" r="4445" b="7620"/>
            <wp:docPr id="1549674359" name="图片 1" descr="图形用户界面, 应用程序, 表格, Excel&#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674359" name="图片 1" descr="图形用户界面, 应用程序, 表格, Excel&#10;&#10;AI 生成的内容可能不正确。"/>
                    <pic:cNvPicPr>
                      <a:picLocks noChangeAspect="1"/>
                    </pic:cNvPicPr>
                  </pic:nvPicPr>
                  <pic:blipFill>
                    <a:blip r:embed="rId221"/>
                    <a:stretch>
                      <a:fillRect/>
                    </a:stretch>
                  </pic:blipFill>
                  <pic:spPr>
                    <a:xfrm>
                      <a:off x="0" y="0"/>
                      <a:ext cx="5520055" cy="3097530"/>
                    </a:xfrm>
                    <a:prstGeom prst="rect">
                      <a:avLst/>
                    </a:prstGeom>
                  </pic:spPr>
                </pic:pic>
              </a:graphicData>
            </a:graphic>
          </wp:inline>
        </w:drawing>
      </w:r>
    </w:p>
    <w:p w14:paraId="47511936">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支持根据采样任务列表展现对应的采样数据，选择采样数据呈现其调用链，根据对应的端点进行分析并呈现分析结果。</w:t>
      </w:r>
    </w:p>
    <w:p w14:paraId="0D40FE84">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1977390"/>
            <wp:effectExtent l="0" t="0" r="4445" b="3810"/>
            <wp:docPr id="1429038225" name="图片 1" descr="图形用户界面, 文本,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038225" name="图片 1" descr="图形用户界面, 文本, 电子邮件&#10;&#10;AI 生成的内容可能不正确。"/>
                    <pic:cNvPicPr>
                      <a:picLocks noChangeAspect="1"/>
                    </pic:cNvPicPr>
                  </pic:nvPicPr>
                  <pic:blipFill>
                    <a:blip r:embed="rId222"/>
                    <a:stretch>
                      <a:fillRect/>
                    </a:stretch>
                  </pic:blipFill>
                  <pic:spPr>
                    <a:xfrm>
                      <a:off x="0" y="0"/>
                      <a:ext cx="5520055" cy="1977390"/>
                    </a:xfrm>
                    <a:prstGeom prst="rect">
                      <a:avLst/>
                    </a:prstGeom>
                  </pic:spPr>
                </pic:pic>
              </a:graphicData>
            </a:graphic>
          </wp:inline>
        </w:drawing>
      </w:r>
    </w:p>
    <w:p w14:paraId="1170D5E3">
      <w:pPr>
        <w:numPr>
          <w:ilvl w:val="0"/>
          <w:numId w:val="282"/>
        </w:numPr>
        <w:spacing w:line="360" w:lineRule="auto"/>
        <w:ind w:firstLine="210" w:firstLineChars="100"/>
        <w:rPr>
          <w:rFonts w:hint="eastAsia" w:asciiTheme="minorEastAsia" w:hAnsiTheme="minorEastAsia" w:eastAsiaTheme="minorEastAsia" w:cstheme="minorEastAsia"/>
          <w:sz w:val="21"/>
          <w:szCs w:val="21"/>
          <w:lang w:eastAsia="zh-Hans"/>
        </w:rPr>
      </w:pPr>
      <w:r>
        <w:rPr>
          <w:rFonts w:hint="eastAsia" w:asciiTheme="minorEastAsia" w:hAnsiTheme="minorEastAsia" w:eastAsiaTheme="minorEastAsia" w:cstheme="minorEastAsia"/>
          <w:sz w:val="21"/>
          <w:szCs w:val="21"/>
          <w:lang w:eastAsia="zh-Hans"/>
        </w:rPr>
        <w:t>系统</w:t>
      </w:r>
      <w:r>
        <w:rPr>
          <w:rFonts w:hint="eastAsia" w:asciiTheme="minorEastAsia" w:hAnsiTheme="minorEastAsia" w:eastAsiaTheme="minorEastAsia" w:cstheme="minorEastAsia"/>
          <w:sz w:val="21"/>
          <w:szCs w:val="21"/>
          <w:lang w:eastAsia="zh-Hans" w:bidi="ar"/>
        </w:rPr>
        <w:t>模块</w:t>
      </w:r>
      <w:r>
        <w:rPr>
          <w:rFonts w:hint="eastAsia" w:asciiTheme="minorEastAsia" w:hAnsiTheme="minorEastAsia" w:eastAsiaTheme="minorEastAsia" w:cstheme="minorEastAsia"/>
          <w:sz w:val="21"/>
          <w:szCs w:val="21"/>
          <w:lang w:eastAsia="zh-Hans"/>
        </w:rPr>
        <w:t>接口指标监控</w:t>
      </w:r>
    </w:p>
    <w:p w14:paraId="30CA2754">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支持指标监控，包括“服务名称”、“请求成功率”、“服务负载”、“响应时长”等统计指标，指标支持钻取。</w:t>
      </w:r>
    </w:p>
    <w:p w14:paraId="56538E64">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2156460"/>
            <wp:effectExtent l="0" t="0" r="4445" b="5715"/>
            <wp:docPr id="1186836544" name="图片 1"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836544" name="图片 1" descr="图形用户界面, 文本, 应用程序, 电子邮件&#10;&#10;AI 生成的内容可能不正确。"/>
                    <pic:cNvPicPr>
                      <a:picLocks noChangeAspect="1"/>
                    </pic:cNvPicPr>
                  </pic:nvPicPr>
                  <pic:blipFill>
                    <a:blip r:embed="rId223"/>
                    <a:stretch>
                      <a:fillRect/>
                    </a:stretch>
                  </pic:blipFill>
                  <pic:spPr>
                    <a:xfrm>
                      <a:off x="0" y="0"/>
                      <a:ext cx="5520055" cy="2156460"/>
                    </a:xfrm>
                    <a:prstGeom prst="rect">
                      <a:avLst/>
                    </a:prstGeom>
                  </pic:spPr>
                </pic:pic>
              </a:graphicData>
            </a:graphic>
          </wp:inline>
        </w:drawing>
      </w:r>
    </w:p>
    <w:p w14:paraId="5E8A7A1A">
      <w:pPr>
        <w:numPr>
          <w:ilvl w:val="0"/>
          <w:numId w:val="282"/>
        </w:numPr>
        <w:spacing w:line="360" w:lineRule="auto"/>
        <w:ind w:firstLine="210" w:firstLineChars="100"/>
        <w:rPr>
          <w:rFonts w:hint="eastAsia" w:asciiTheme="minorEastAsia" w:hAnsiTheme="minorEastAsia" w:eastAsiaTheme="minorEastAsia" w:cstheme="minorEastAsia"/>
          <w:sz w:val="21"/>
          <w:szCs w:val="21"/>
          <w:lang w:eastAsia="zh-Hans"/>
        </w:rPr>
      </w:pPr>
      <w:r>
        <w:rPr>
          <w:rFonts w:hint="eastAsia" w:asciiTheme="minorEastAsia" w:hAnsiTheme="minorEastAsia" w:eastAsiaTheme="minorEastAsia" w:cstheme="minorEastAsia"/>
          <w:sz w:val="21"/>
          <w:szCs w:val="21"/>
          <w:lang w:eastAsia="zh-Hans"/>
        </w:rPr>
        <w:t>系统模块</w:t>
      </w:r>
      <w:r>
        <w:rPr>
          <w:rFonts w:hint="eastAsia" w:asciiTheme="minorEastAsia" w:hAnsiTheme="minorEastAsia" w:eastAsiaTheme="minorEastAsia" w:cstheme="minorEastAsia"/>
          <w:sz w:val="21"/>
          <w:szCs w:val="21"/>
          <w:lang w:eastAsia="zh-Hans" w:bidi="ar"/>
        </w:rPr>
        <w:t>接口</w:t>
      </w:r>
      <w:r>
        <w:rPr>
          <w:rFonts w:hint="eastAsia" w:asciiTheme="minorEastAsia" w:hAnsiTheme="minorEastAsia" w:eastAsiaTheme="minorEastAsia" w:cstheme="minorEastAsia"/>
          <w:sz w:val="21"/>
          <w:szCs w:val="21"/>
          <w:lang w:eastAsia="zh-Hans"/>
        </w:rPr>
        <w:t>指标预警规则管理</w:t>
      </w:r>
    </w:p>
    <w:p w14:paraId="017B273E">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支持预警规则管理，可对预警任务进行增删改并支持展示“预警名称”、“预警描述”、“指标名称”、“指标阈值”等信息。</w:t>
      </w:r>
    </w:p>
    <w:p w14:paraId="6C9D294C">
      <w:pPr>
        <w:pStyle w:val="2"/>
        <w:numPr>
          <w:ilvl w:val="0"/>
          <w:numId w:val="284"/>
        </w:num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预警规则列表</w:t>
      </w:r>
    </w:p>
    <w:p w14:paraId="64463627">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2103755"/>
            <wp:effectExtent l="0" t="0" r="4445" b="1270"/>
            <wp:docPr id="1868328637"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328637" name="图片 1" descr="图形用户界面, 应用程序&#10;&#10;AI 生成的内容可能不正确。"/>
                    <pic:cNvPicPr>
                      <a:picLocks noChangeAspect="1"/>
                    </pic:cNvPicPr>
                  </pic:nvPicPr>
                  <pic:blipFill>
                    <a:blip r:embed="rId224"/>
                    <a:stretch>
                      <a:fillRect/>
                    </a:stretch>
                  </pic:blipFill>
                  <pic:spPr>
                    <a:xfrm>
                      <a:off x="0" y="0"/>
                      <a:ext cx="5520055" cy="2103755"/>
                    </a:xfrm>
                    <a:prstGeom prst="rect">
                      <a:avLst/>
                    </a:prstGeom>
                  </pic:spPr>
                </pic:pic>
              </a:graphicData>
            </a:graphic>
          </wp:inline>
        </w:drawing>
      </w:r>
    </w:p>
    <w:p w14:paraId="749870F9">
      <w:pPr>
        <w:pStyle w:val="2"/>
        <w:numPr>
          <w:ilvl w:val="0"/>
          <w:numId w:val="284"/>
        </w:num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新增预警规则</w:t>
      </w:r>
    </w:p>
    <w:p w14:paraId="1732F57F">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2798445"/>
            <wp:effectExtent l="0" t="0" r="4445" b="1905"/>
            <wp:docPr id="1487269053" name="图片 1"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269053" name="图片 1" descr="图形用户界面, 文本, 应用程序, 电子邮件&#10;&#10;AI 生成的内容可能不正确。"/>
                    <pic:cNvPicPr>
                      <a:picLocks noChangeAspect="1"/>
                    </pic:cNvPicPr>
                  </pic:nvPicPr>
                  <pic:blipFill>
                    <a:blip r:embed="rId225"/>
                    <a:stretch>
                      <a:fillRect/>
                    </a:stretch>
                  </pic:blipFill>
                  <pic:spPr>
                    <a:xfrm>
                      <a:off x="0" y="0"/>
                      <a:ext cx="5520055" cy="2798445"/>
                    </a:xfrm>
                    <a:prstGeom prst="rect">
                      <a:avLst/>
                    </a:prstGeom>
                  </pic:spPr>
                </pic:pic>
              </a:graphicData>
            </a:graphic>
          </wp:inline>
        </w:drawing>
      </w:r>
    </w:p>
    <w:p w14:paraId="1900D87D">
      <w:pPr>
        <w:pStyle w:val="2"/>
        <w:numPr>
          <w:ilvl w:val="0"/>
          <w:numId w:val="284"/>
        </w:num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编辑预警规则</w:t>
      </w:r>
    </w:p>
    <w:p w14:paraId="507DF499">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3018155"/>
            <wp:effectExtent l="0" t="0" r="4445" b="1270"/>
            <wp:docPr id="1222586250" name="图片 1"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586250" name="图片 1" descr="图形用户界面, 文本, 应用程序, 电子邮件&#10;&#10;AI 生成的内容可能不正确。"/>
                    <pic:cNvPicPr>
                      <a:picLocks noChangeAspect="1"/>
                    </pic:cNvPicPr>
                  </pic:nvPicPr>
                  <pic:blipFill>
                    <a:blip r:embed="rId226"/>
                    <a:stretch>
                      <a:fillRect/>
                    </a:stretch>
                  </pic:blipFill>
                  <pic:spPr>
                    <a:xfrm>
                      <a:off x="0" y="0"/>
                      <a:ext cx="5520055" cy="3018155"/>
                    </a:xfrm>
                    <a:prstGeom prst="rect">
                      <a:avLst/>
                    </a:prstGeom>
                  </pic:spPr>
                </pic:pic>
              </a:graphicData>
            </a:graphic>
          </wp:inline>
        </w:drawing>
      </w:r>
    </w:p>
    <w:p w14:paraId="0B1D6C79">
      <w:pPr>
        <w:pStyle w:val="2"/>
        <w:numPr>
          <w:ilvl w:val="0"/>
          <w:numId w:val="284"/>
        </w:num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删除预警规则</w:t>
      </w:r>
    </w:p>
    <w:p w14:paraId="02D71E1A">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2155825"/>
            <wp:effectExtent l="0" t="0" r="4445" b="6350"/>
            <wp:docPr id="1214154420"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154420" name="图片 1" descr="图形用户界面, 应用程序&#10;&#10;AI 生成的内容可能不正确。"/>
                    <pic:cNvPicPr>
                      <a:picLocks noChangeAspect="1"/>
                    </pic:cNvPicPr>
                  </pic:nvPicPr>
                  <pic:blipFill>
                    <a:blip r:embed="rId227"/>
                    <a:stretch>
                      <a:fillRect/>
                    </a:stretch>
                  </pic:blipFill>
                  <pic:spPr>
                    <a:xfrm>
                      <a:off x="0" y="0"/>
                      <a:ext cx="5520055" cy="2155825"/>
                    </a:xfrm>
                    <a:prstGeom prst="rect">
                      <a:avLst/>
                    </a:prstGeom>
                  </pic:spPr>
                </pic:pic>
              </a:graphicData>
            </a:graphic>
          </wp:inline>
        </w:drawing>
      </w:r>
    </w:p>
    <w:p w14:paraId="11AA6B25">
      <w:pPr>
        <w:numPr>
          <w:ilvl w:val="0"/>
          <w:numId w:val="282"/>
        </w:numPr>
        <w:spacing w:line="360" w:lineRule="auto"/>
        <w:ind w:firstLine="210" w:firstLineChars="100"/>
        <w:rPr>
          <w:rFonts w:hint="eastAsia" w:asciiTheme="minorEastAsia" w:hAnsiTheme="minorEastAsia" w:eastAsiaTheme="minorEastAsia" w:cstheme="minorEastAsia"/>
          <w:sz w:val="21"/>
          <w:szCs w:val="21"/>
          <w:lang w:eastAsia="zh-Hans"/>
        </w:rPr>
      </w:pPr>
      <w:r>
        <w:rPr>
          <w:rFonts w:hint="eastAsia" w:asciiTheme="minorEastAsia" w:hAnsiTheme="minorEastAsia" w:eastAsiaTheme="minorEastAsia" w:cstheme="minorEastAsia"/>
          <w:sz w:val="21"/>
          <w:szCs w:val="21"/>
          <w:lang w:eastAsia="zh-Hans"/>
        </w:rPr>
        <w:t>系统模块</w:t>
      </w:r>
      <w:r>
        <w:rPr>
          <w:rFonts w:hint="eastAsia" w:asciiTheme="minorEastAsia" w:hAnsiTheme="minorEastAsia" w:eastAsiaTheme="minorEastAsia" w:cstheme="minorEastAsia"/>
          <w:sz w:val="21"/>
          <w:szCs w:val="21"/>
          <w:lang w:eastAsia="zh-Hans" w:bidi="ar"/>
        </w:rPr>
        <w:t>接口</w:t>
      </w:r>
      <w:r>
        <w:rPr>
          <w:rFonts w:hint="eastAsia" w:asciiTheme="minorEastAsia" w:hAnsiTheme="minorEastAsia" w:eastAsiaTheme="minorEastAsia" w:cstheme="minorEastAsia"/>
          <w:sz w:val="21"/>
          <w:szCs w:val="21"/>
          <w:lang w:eastAsia="zh-Hans"/>
        </w:rPr>
        <w:t>指标预警生成</w:t>
      </w:r>
    </w:p>
    <w:p w14:paraId="51DD178D">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支持根据系统模块接口指标预警配置生成对应的预警。</w:t>
      </w:r>
    </w:p>
    <w:p w14:paraId="29DD540A">
      <w:pPr>
        <w:pStyle w:val="2"/>
        <w:numPr>
          <w:ilvl w:val="0"/>
          <w:numId w:val="284"/>
        </w:num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预警列表</w:t>
      </w:r>
    </w:p>
    <w:p w14:paraId="2AEDD8FA">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2988945"/>
            <wp:effectExtent l="0" t="0" r="4445" b="1905"/>
            <wp:docPr id="822908571"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908571" name="图片 1" descr="图形用户界面, 应用程序&#10;&#10;AI 生成的内容可能不正确。"/>
                    <pic:cNvPicPr>
                      <a:picLocks noChangeAspect="1"/>
                    </pic:cNvPicPr>
                  </pic:nvPicPr>
                  <pic:blipFill>
                    <a:blip r:embed="rId228"/>
                    <a:stretch>
                      <a:fillRect/>
                    </a:stretch>
                  </pic:blipFill>
                  <pic:spPr>
                    <a:xfrm>
                      <a:off x="0" y="0"/>
                      <a:ext cx="5520055" cy="2988945"/>
                    </a:xfrm>
                    <a:prstGeom prst="rect">
                      <a:avLst/>
                    </a:prstGeom>
                  </pic:spPr>
                </pic:pic>
              </a:graphicData>
            </a:graphic>
          </wp:inline>
        </w:drawing>
      </w:r>
    </w:p>
    <w:p w14:paraId="01A9C464">
      <w:pPr>
        <w:numPr>
          <w:ilvl w:val="0"/>
          <w:numId w:val="282"/>
        </w:numPr>
        <w:spacing w:line="360" w:lineRule="auto"/>
        <w:ind w:firstLine="210" w:firstLineChars="1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eastAsia="zh-Hans"/>
        </w:rPr>
        <w:t>系统模块接口指标预警列</w:t>
      </w:r>
      <w:r>
        <w:rPr>
          <w:rFonts w:hint="eastAsia" w:asciiTheme="minorEastAsia" w:hAnsiTheme="minorEastAsia" w:eastAsiaTheme="minorEastAsia" w:cstheme="minorEastAsia"/>
          <w:sz w:val="21"/>
          <w:szCs w:val="21"/>
        </w:rPr>
        <w:t>表</w:t>
      </w:r>
    </w:p>
    <w:p w14:paraId="68DFF470">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支持对查看</w:t>
      </w:r>
      <w:r>
        <w:rPr>
          <w:rFonts w:hint="eastAsia" w:asciiTheme="minorEastAsia" w:hAnsiTheme="minorEastAsia" w:eastAsiaTheme="minorEastAsia" w:cstheme="minorEastAsia"/>
          <w:sz w:val="21"/>
          <w:szCs w:val="21"/>
          <w:lang w:eastAsia="zh-Hans"/>
        </w:rPr>
        <w:t>系统模块接口指标</w:t>
      </w:r>
      <w:r>
        <w:rPr>
          <w:rFonts w:hint="eastAsia" w:asciiTheme="minorEastAsia" w:hAnsiTheme="minorEastAsia" w:eastAsiaTheme="minorEastAsia" w:cstheme="minorEastAsia"/>
          <w:sz w:val="21"/>
          <w:szCs w:val="21"/>
        </w:rPr>
        <w:t>实时预警列表。</w:t>
      </w:r>
    </w:p>
    <w:p w14:paraId="72B14ACC">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3065780"/>
            <wp:effectExtent l="0" t="0" r="4445" b="1270"/>
            <wp:docPr id="541849805"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849805" name="图片 1" descr="图形用户界面, 应用程序&#10;&#10;AI 生成的内容可能不正确。"/>
                    <pic:cNvPicPr>
                      <a:picLocks noChangeAspect="1"/>
                    </pic:cNvPicPr>
                  </pic:nvPicPr>
                  <pic:blipFill>
                    <a:blip r:embed="rId229"/>
                    <a:stretch>
                      <a:fillRect/>
                    </a:stretch>
                  </pic:blipFill>
                  <pic:spPr>
                    <a:xfrm>
                      <a:off x="0" y="0"/>
                      <a:ext cx="5520055" cy="3065780"/>
                    </a:xfrm>
                    <a:prstGeom prst="rect">
                      <a:avLst/>
                    </a:prstGeom>
                  </pic:spPr>
                </pic:pic>
              </a:graphicData>
            </a:graphic>
          </wp:inline>
        </w:drawing>
      </w:r>
    </w:p>
    <w:p w14:paraId="168F5ECF">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支持对查看</w:t>
      </w:r>
      <w:r>
        <w:rPr>
          <w:rFonts w:hint="eastAsia" w:asciiTheme="minorEastAsia" w:hAnsiTheme="minorEastAsia" w:eastAsiaTheme="minorEastAsia" w:cstheme="minorEastAsia"/>
          <w:sz w:val="21"/>
          <w:szCs w:val="21"/>
          <w:lang w:eastAsia="zh-Hans"/>
        </w:rPr>
        <w:t>系统模块接口指标</w:t>
      </w:r>
      <w:r>
        <w:rPr>
          <w:rFonts w:hint="eastAsia" w:asciiTheme="minorEastAsia" w:hAnsiTheme="minorEastAsia" w:eastAsiaTheme="minorEastAsia" w:cstheme="minorEastAsia"/>
          <w:sz w:val="21"/>
          <w:szCs w:val="21"/>
        </w:rPr>
        <w:t>历史预警列表。</w:t>
      </w:r>
    </w:p>
    <w:p w14:paraId="1534F7DB">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3057525"/>
            <wp:effectExtent l="0" t="0" r="4445" b="0"/>
            <wp:docPr id="48428813"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28813" name="图片 1" descr="图形用户界面, 应用程序&#10;&#10;AI 生成的内容可能不正确。"/>
                    <pic:cNvPicPr>
                      <a:picLocks noChangeAspect="1"/>
                    </pic:cNvPicPr>
                  </pic:nvPicPr>
                  <pic:blipFill>
                    <a:blip r:embed="rId230"/>
                    <a:stretch>
                      <a:fillRect/>
                    </a:stretch>
                  </pic:blipFill>
                  <pic:spPr>
                    <a:xfrm>
                      <a:off x="0" y="0"/>
                      <a:ext cx="5520055" cy="3057525"/>
                    </a:xfrm>
                    <a:prstGeom prst="rect">
                      <a:avLst/>
                    </a:prstGeom>
                  </pic:spPr>
                </pic:pic>
              </a:graphicData>
            </a:graphic>
          </wp:inline>
        </w:drawing>
      </w:r>
    </w:p>
    <w:p w14:paraId="2C153911">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支持导出</w:t>
      </w:r>
      <w:r>
        <w:rPr>
          <w:rFonts w:hint="eastAsia" w:asciiTheme="minorEastAsia" w:hAnsiTheme="minorEastAsia" w:eastAsiaTheme="minorEastAsia" w:cstheme="minorEastAsia"/>
          <w:sz w:val="21"/>
          <w:szCs w:val="21"/>
          <w:lang w:eastAsia="zh-Hans"/>
        </w:rPr>
        <w:t>系统模块接口</w:t>
      </w:r>
      <w:r>
        <w:rPr>
          <w:rFonts w:hint="eastAsia" w:asciiTheme="minorEastAsia" w:hAnsiTheme="minorEastAsia" w:eastAsiaTheme="minorEastAsia" w:cstheme="minorEastAsia"/>
          <w:sz w:val="21"/>
          <w:szCs w:val="21"/>
        </w:rPr>
        <w:t>指标实时预警数据。</w:t>
      </w:r>
    </w:p>
    <w:p w14:paraId="453B16F8">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3117215"/>
            <wp:effectExtent l="0" t="0" r="4445" b="6985"/>
            <wp:docPr id="1527776570" name="图片 1" descr="图形用户界面, 文本,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776570" name="图片 1" descr="图形用户界面, 文本, 应用程序&#10;&#10;AI 生成的内容可能不正确。"/>
                    <pic:cNvPicPr>
                      <a:picLocks noChangeAspect="1"/>
                    </pic:cNvPicPr>
                  </pic:nvPicPr>
                  <pic:blipFill>
                    <a:blip r:embed="rId231"/>
                    <a:stretch>
                      <a:fillRect/>
                    </a:stretch>
                  </pic:blipFill>
                  <pic:spPr>
                    <a:xfrm>
                      <a:off x="0" y="0"/>
                      <a:ext cx="5520055" cy="3117215"/>
                    </a:xfrm>
                    <a:prstGeom prst="rect">
                      <a:avLst/>
                    </a:prstGeom>
                  </pic:spPr>
                </pic:pic>
              </a:graphicData>
            </a:graphic>
          </wp:inline>
        </w:drawing>
      </w:r>
    </w:p>
    <w:p w14:paraId="06ED011D">
      <w:pPr>
        <w:numPr>
          <w:ilvl w:val="0"/>
          <w:numId w:val="282"/>
        </w:numPr>
        <w:spacing w:line="360" w:lineRule="auto"/>
        <w:ind w:firstLine="210" w:firstLineChars="1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eastAsia="zh-Hans"/>
        </w:rPr>
        <w:t>系统模块</w:t>
      </w:r>
      <w:r>
        <w:rPr>
          <w:rFonts w:hint="eastAsia" w:asciiTheme="minorEastAsia" w:hAnsiTheme="minorEastAsia" w:eastAsiaTheme="minorEastAsia" w:cstheme="minorEastAsia"/>
          <w:sz w:val="21"/>
          <w:szCs w:val="21"/>
          <w:lang w:eastAsia="zh-Hans" w:bidi="ar"/>
        </w:rPr>
        <w:t>接口</w:t>
      </w:r>
      <w:r>
        <w:rPr>
          <w:rFonts w:hint="eastAsia" w:asciiTheme="minorEastAsia" w:hAnsiTheme="minorEastAsia" w:eastAsiaTheme="minorEastAsia" w:cstheme="minorEastAsia"/>
          <w:sz w:val="21"/>
          <w:szCs w:val="21"/>
          <w:lang w:eastAsia="zh-Hans"/>
        </w:rPr>
        <w:t>指标预警处理</w:t>
      </w:r>
    </w:p>
    <w:p w14:paraId="4D5060EB">
      <w:pPr>
        <w:pStyle w:val="2"/>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查看预警详情</w:t>
      </w:r>
    </w:p>
    <w:p w14:paraId="1FA2F7BB">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3118485"/>
            <wp:effectExtent l="0" t="0" r="4445" b="5715"/>
            <wp:docPr id="1383420471" name="图片 1"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420471" name="图片 1" descr="图形用户界面, 文本, 应用程序, 电子邮件&#10;&#10;AI 生成的内容可能不正确。"/>
                    <pic:cNvPicPr>
                      <a:picLocks noChangeAspect="1"/>
                    </pic:cNvPicPr>
                  </pic:nvPicPr>
                  <pic:blipFill>
                    <a:blip r:embed="rId232"/>
                    <a:stretch>
                      <a:fillRect/>
                    </a:stretch>
                  </pic:blipFill>
                  <pic:spPr>
                    <a:xfrm>
                      <a:off x="0" y="0"/>
                      <a:ext cx="5520055" cy="3118485"/>
                    </a:xfrm>
                    <a:prstGeom prst="rect">
                      <a:avLst/>
                    </a:prstGeom>
                  </pic:spPr>
                </pic:pic>
              </a:graphicData>
            </a:graphic>
          </wp:inline>
        </w:drawing>
      </w:r>
    </w:p>
    <w:p w14:paraId="4A068B0A">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支持对</w:t>
      </w:r>
      <w:r>
        <w:rPr>
          <w:rFonts w:hint="eastAsia" w:asciiTheme="minorEastAsia" w:hAnsiTheme="minorEastAsia" w:eastAsiaTheme="minorEastAsia" w:cstheme="minorEastAsia"/>
          <w:sz w:val="21"/>
          <w:szCs w:val="21"/>
          <w:lang w:eastAsia="zh-Hans"/>
        </w:rPr>
        <w:t>系统模块接口指标</w:t>
      </w:r>
      <w:r>
        <w:rPr>
          <w:rFonts w:hint="eastAsia" w:asciiTheme="minorEastAsia" w:hAnsiTheme="minorEastAsia" w:eastAsiaTheme="minorEastAsia" w:cstheme="minorEastAsia"/>
          <w:sz w:val="21"/>
          <w:szCs w:val="21"/>
        </w:rPr>
        <w:t>实时预警发起跟踪处理。</w:t>
      </w:r>
    </w:p>
    <w:p w14:paraId="7810CAC2">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2594610"/>
            <wp:effectExtent l="0" t="0" r="4445" b="5715"/>
            <wp:docPr id="2031761872"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761872" name="图片 1" descr="图形用户界面, 应用程序&#10;&#10;AI 生成的内容可能不正确。"/>
                    <pic:cNvPicPr>
                      <a:picLocks noChangeAspect="1"/>
                    </pic:cNvPicPr>
                  </pic:nvPicPr>
                  <pic:blipFill>
                    <a:blip r:embed="rId233"/>
                    <a:stretch>
                      <a:fillRect/>
                    </a:stretch>
                  </pic:blipFill>
                  <pic:spPr>
                    <a:xfrm>
                      <a:off x="0" y="0"/>
                      <a:ext cx="5520055" cy="2594610"/>
                    </a:xfrm>
                    <a:prstGeom prst="rect">
                      <a:avLst/>
                    </a:prstGeom>
                  </pic:spPr>
                </pic:pic>
              </a:graphicData>
            </a:graphic>
          </wp:inline>
        </w:drawing>
      </w:r>
    </w:p>
    <w:p w14:paraId="373F634C">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支持对</w:t>
      </w:r>
      <w:r>
        <w:rPr>
          <w:rFonts w:hint="eastAsia" w:asciiTheme="minorEastAsia" w:hAnsiTheme="minorEastAsia" w:eastAsiaTheme="minorEastAsia" w:cstheme="minorEastAsia"/>
          <w:sz w:val="21"/>
          <w:szCs w:val="21"/>
          <w:lang w:eastAsia="zh-Hans"/>
        </w:rPr>
        <w:t>系统模块接口指标</w:t>
      </w:r>
      <w:r>
        <w:rPr>
          <w:rFonts w:hint="eastAsia" w:asciiTheme="minorEastAsia" w:hAnsiTheme="minorEastAsia" w:eastAsiaTheme="minorEastAsia" w:cstheme="minorEastAsia"/>
          <w:sz w:val="21"/>
          <w:szCs w:val="21"/>
        </w:rPr>
        <w:t>预警处理进度记录。</w:t>
      </w:r>
    </w:p>
    <w:p w14:paraId="15D126F7">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3321685"/>
            <wp:effectExtent l="0" t="0" r="4445" b="2540"/>
            <wp:docPr id="1468059723" name="图片 1" descr="图形用户界面, 应用程序, Teams&#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059723" name="图片 1" descr="图形用户界面, 应用程序, Teams&#10;&#10;AI 生成的内容可能不正确。"/>
                    <pic:cNvPicPr>
                      <a:picLocks noChangeAspect="1"/>
                    </pic:cNvPicPr>
                  </pic:nvPicPr>
                  <pic:blipFill>
                    <a:blip r:embed="rId234"/>
                    <a:stretch>
                      <a:fillRect/>
                    </a:stretch>
                  </pic:blipFill>
                  <pic:spPr>
                    <a:xfrm>
                      <a:off x="0" y="0"/>
                      <a:ext cx="5520055" cy="3321685"/>
                    </a:xfrm>
                    <a:prstGeom prst="rect">
                      <a:avLst/>
                    </a:prstGeom>
                  </pic:spPr>
                </pic:pic>
              </a:graphicData>
            </a:graphic>
          </wp:inline>
        </w:drawing>
      </w:r>
    </w:p>
    <w:p w14:paraId="13D088BB">
      <w:pPr>
        <w:keepNext/>
        <w:numPr>
          <w:ilvl w:val="4"/>
          <w:numId w:val="225"/>
        </w:numPr>
        <w:tabs>
          <w:tab w:val="left" w:pos="0"/>
          <w:tab w:val="clear" w:pos="420"/>
        </w:tabs>
        <w:spacing w:line="360" w:lineRule="auto"/>
        <w:outlineLvl w:val="4"/>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新增业务开通指标分析及预警能力</w:t>
      </w:r>
    </w:p>
    <w:p w14:paraId="421A2DD9">
      <w:pPr>
        <w:numPr>
          <w:ilvl w:val="0"/>
          <w:numId w:val="285"/>
        </w:numPr>
        <w:spacing w:line="360" w:lineRule="auto"/>
        <w:ind w:firstLine="210" w:firstLineChars="1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指标概览</w:t>
      </w:r>
    </w:p>
    <w:p w14:paraId="015DB55A">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支持提供指标数据查询、预警情况统计能力。</w:t>
      </w:r>
    </w:p>
    <w:p w14:paraId="0302F72B">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200650" cy="6734175"/>
            <wp:effectExtent l="0" t="0" r="0" b="0"/>
            <wp:docPr id="1388692347" name="图片 1"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692347" name="图片 1" descr="图形用户界面&#10;&#10;AI 生成的内容可能不正确。"/>
                    <pic:cNvPicPr>
                      <a:picLocks noChangeAspect="1"/>
                    </pic:cNvPicPr>
                  </pic:nvPicPr>
                  <pic:blipFill>
                    <a:blip r:embed="rId235"/>
                    <a:stretch>
                      <a:fillRect/>
                    </a:stretch>
                  </pic:blipFill>
                  <pic:spPr>
                    <a:xfrm>
                      <a:off x="0" y="0"/>
                      <a:ext cx="5200650" cy="6734175"/>
                    </a:xfrm>
                    <a:prstGeom prst="rect">
                      <a:avLst/>
                    </a:prstGeom>
                  </pic:spPr>
                </pic:pic>
              </a:graphicData>
            </a:graphic>
          </wp:inline>
        </w:drawing>
      </w:r>
      <w:r>
        <w:rPr>
          <w:rFonts w:hint="eastAsia" w:asciiTheme="minorEastAsia" w:hAnsiTheme="minorEastAsia" w:eastAsiaTheme="minorEastAsia" w:cstheme="minorEastAsia"/>
          <w:sz w:val="21"/>
          <w:szCs w:val="21"/>
        </w:rPr>
        <w:t xml:space="preserve"> </w:t>
      </w:r>
      <w:r>
        <w:rPr>
          <w:rFonts w:hint="eastAsia" w:asciiTheme="minorEastAsia" w:hAnsiTheme="minorEastAsia" w:eastAsiaTheme="minorEastAsia" w:cstheme="minorEastAsia"/>
          <w:sz w:val="21"/>
          <w:szCs w:val="21"/>
        </w:rPr>
        <w:drawing>
          <wp:inline distT="0" distB="0" distL="0" distR="0">
            <wp:extent cx="5520055" cy="4790440"/>
            <wp:effectExtent l="0" t="0" r="4445" b="635"/>
            <wp:docPr id="738010023" name="图片 1"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010023" name="图片 1" descr="图表&#10;&#10;AI 生成的内容可能不正确。"/>
                    <pic:cNvPicPr>
                      <a:picLocks noChangeAspect="1"/>
                    </pic:cNvPicPr>
                  </pic:nvPicPr>
                  <pic:blipFill>
                    <a:blip r:embed="rId236"/>
                    <a:stretch>
                      <a:fillRect/>
                    </a:stretch>
                  </pic:blipFill>
                  <pic:spPr>
                    <a:xfrm>
                      <a:off x="0" y="0"/>
                      <a:ext cx="5520055" cy="4790440"/>
                    </a:xfrm>
                    <a:prstGeom prst="rect">
                      <a:avLst/>
                    </a:prstGeom>
                  </pic:spPr>
                </pic:pic>
              </a:graphicData>
            </a:graphic>
          </wp:inline>
        </w:drawing>
      </w:r>
    </w:p>
    <w:p w14:paraId="23D0EC50">
      <w:pPr>
        <w:numPr>
          <w:ilvl w:val="0"/>
          <w:numId w:val="285"/>
        </w:numPr>
        <w:spacing w:line="360" w:lineRule="auto"/>
        <w:ind w:firstLine="210" w:firstLineChars="1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eastAsia="zh-Hans"/>
        </w:rPr>
        <w:t>指标管理</w:t>
      </w:r>
    </w:p>
    <w:p w14:paraId="2106872D">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支持业务指标定义的可视化配置，通过图形化界面定制指标定义和汇总方式。</w:t>
      </w:r>
    </w:p>
    <w:p w14:paraId="127C86D4">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2621280"/>
            <wp:effectExtent l="0" t="0" r="4445" b="7620"/>
            <wp:docPr id="625316978" name="图片 1"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316978" name="图片 1" descr="图形用户界面, 文本, 应用程序, 电子邮件&#10;&#10;AI 生成的内容可能不正确。"/>
                    <pic:cNvPicPr>
                      <a:picLocks noChangeAspect="1"/>
                    </pic:cNvPicPr>
                  </pic:nvPicPr>
                  <pic:blipFill>
                    <a:blip r:embed="rId237"/>
                    <a:stretch>
                      <a:fillRect/>
                    </a:stretch>
                  </pic:blipFill>
                  <pic:spPr>
                    <a:xfrm>
                      <a:off x="0" y="0"/>
                      <a:ext cx="5520055" cy="2621280"/>
                    </a:xfrm>
                    <a:prstGeom prst="rect">
                      <a:avLst/>
                    </a:prstGeom>
                  </pic:spPr>
                </pic:pic>
              </a:graphicData>
            </a:graphic>
          </wp:inline>
        </w:drawing>
      </w:r>
    </w:p>
    <w:p w14:paraId="4E4D3B0F">
      <w:pPr>
        <w:numPr>
          <w:ilvl w:val="0"/>
          <w:numId w:val="285"/>
        </w:numPr>
        <w:spacing w:line="360" w:lineRule="auto"/>
        <w:ind w:firstLine="210" w:firstLineChars="1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eastAsia="zh-Hans"/>
        </w:rPr>
        <w:t>指标预警规则管</w:t>
      </w:r>
      <w:r>
        <w:rPr>
          <w:rFonts w:hint="eastAsia" w:asciiTheme="minorEastAsia" w:hAnsiTheme="minorEastAsia" w:eastAsiaTheme="minorEastAsia" w:cstheme="minorEastAsia"/>
          <w:sz w:val="21"/>
          <w:szCs w:val="21"/>
        </w:rPr>
        <w:t>理</w:t>
      </w:r>
    </w:p>
    <w:p w14:paraId="03DF8DF3">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支持对定义的业务指标设置阈值，对重点指标进行监控。</w:t>
      </w:r>
    </w:p>
    <w:p w14:paraId="325556D4">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2874010"/>
            <wp:effectExtent l="0" t="0" r="4445" b="2540"/>
            <wp:docPr id="1725698858"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698858" name="图片 1" descr="图形用户界面, 应用程序&#10;&#10;AI 生成的内容可能不正确。"/>
                    <pic:cNvPicPr>
                      <a:picLocks noChangeAspect="1"/>
                    </pic:cNvPicPr>
                  </pic:nvPicPr>
                  <pic:blipFill>
                    <a:blip r:embed="rId238"/>
                    <a:stretch>
                      <a:fillRect/>
                    </a:stretch>
                  </pic:blipFill>
                  <pic:spPr>
                    <a:xfrm>
                      <a:off x="0" y="0"/>
                      <a:ext cx="5520055" cy="2874010"/>
                    </a:xfrm>
                    <a:prstGeom prst="rect">
                      <a:avLst/>
                    </a:prstGeom>
                  </pic:spPr>
                </pic:pic>
              </a:graphicData>
            </a:graphic>
          </wp:inline>
        </w:drawing>
      </w:r>
    </w:p>
    <w:p w14:paraId="0EF0DBA9">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支持指标预警规则列表查询，可根据“预警编码”、“预警名称”查询，支持模糊查询。</w:t>
      </w:r>
    </w:p>
    <w:p w14:paraId="4927914D">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2694305"/>
            <wp:effectExtent l="0" t="0" r="4445" b="1270"/>
            <wp:docPr id="1123484517" name="图片 1" descr="图形用户界面,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484517" name="图片 1" descr="图形用户界面, 应用程序, 电子邮件&#10;&#10;AI 生成的内容可能不正确。"/>
                    <pic:cNvPicPr>
                      <a:picLocks noChangeAspect="1"/>
                    </pic:cNvPicPr>
                  </pic:nvPicPr>
                  <pic:blipFill>
                    <a:blip r:embed="rId239"/>
                    <a:stretch>
                      <a:fillRect/>
                    </a:stretch>
                  </pic:blipFill>
                  <pic:spPr>
                    <a:xfrm>
                      <a:off x="0" y="0"/>
                      <a:ext cx="5520055" cy="2694305"/>
                    </a:xfrm>
                    <a:prstGeom prst="rect">
                      <a:avLst/>
                    </a:prstGeom>
                  </pic:spPr>
                </pic:pic>
              </a:graphicData>
            </a:graphic>
          </wp:inline>
        </w:drawing>
      </w:r>
    </w:p>
    <w:p w14:paraId="0DFE0593">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支持指标预警规则新增、编辑、删除等操作。</w:t>
      </w:r>
    </w:p>
    <w:p w14:paraId="6528A0A2">
      <w:pPr>
        <w:pStyle w:val="2"/>
        <w:numPr>
          <w:ilvl w:val="0"/>
          <w:numId w:val="284"/>
        </w:num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指标预警规则新增</w:t>
      </w:r>
    </w:p>
    <w:p w14:paraId="62A74496">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2867025"/>
            <wp:effectExtent l="0" t="0" r="4445" b="0"/>
            <wp:docPr id="1372707856" name="图片 1"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707856" name="图片 1" descr="图形用户界面&#10;&#10;AI 生成的内容可能不正确。"/>
                    <pic:cNvPicPr>
                      <a:picLocks noChangeAspect="1"/>
                    </pic:cNvPicPr>
                  </pic:nvPicPr>
                  <pic:blipFill>
                    <a:blip r:embed="rId240"/>
                    <a:stretch>
                      <a:fillRect/>
                    </a:stretch>
                  </pic:blipFill>
                  <pic:spPr>
                    <a:xfrm>
                      <a:off x="0" y="0"/>
                      <a:ext cx="5520055" cy="2867025"/>
                    </a:xfrm>
                    <a:prstGeom prst="rect">
                      <a:avLst/>
                    </a:prstGeom>
                  </pic:spPr>
                </pic:pic>
              </a:graphicData>
            </a:graphic>
          </wp:inline>
        </w:drawing>
      </w:r>
    </w:p>
    <w:p w14:paraId="45FF113F">
      <w:pPr>
        <w:pStyle w:val="2"/>
        <w:numPr>
          <w:ilvl w:val="0"/>
          <w:numId w:val="284"/>
        </w:num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指标预警规则编辑</w:t>
      </w:r>
    </w:p>
    <w:p w14:paraId="65458729">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2875915"/>
            <wp:effectExtent l="0" t="0" r="4445" b="635"/>
            <wp:docPr id="763190101" name="图片 1" descr="图形用户界面,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190101" name="图片 1" descr="图形用户界面, 应用程序, 电子邮件&#10;&#10;AI 生成的内容可能不正确。"/>
                    <pic:cNvPicPr>
                      <a:picLocks noChangeAspect="1"/>
                    </pic:cNvPicPr>
                  </pic:nvPicPr>
                  <pic:blipFill>
                    <a:blip r:embed="rId241"/>
                    <a:stretch>
                      <a:fillRect/>
                    </a:stretch>
                  </pic:blipFill>
                  <pic:spPr>
                    <a:xfrm>
                      <a:off x="0" y="0"/>
                      <a:ext cx="5520055" cy="2875915"/>
                    </a:xfrm>
                    <a:prstGeom prst="rect">
                      <a:avLst/>
                    </a:prstGeom>
                  </pic:spPr>
                </pic:pic>
              </a:graphicData>
            </a:graphic>
          </wp:inline>
        </w:drawing>
      </w:r>
    </w:p>
    <w:p w14:paraId="375F119A">
      <w:pPr>
        <w:pStyle w:val="2"/>
        <w:numPr>
          <w:ilvl w:val="0"/>
          <w:numId w:val="284"/>
        </w:num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指标预警规则删除</w:t>
      </w:r>
    </w:p>
    <w:p w14:paraId="55331563">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2768600"/>
            <wp:effectExtent l="0" t="0" r="4445" b="3175"/>
            <wp:docPr id="1810896996"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896996" name="图片 1" descr="图形用户界面, 应用程序&#10;&#10;AI 生成的内容可能不正确。"/>
                    <pic:cNvPicPr>
                      <a:picLocks noChangeAspect="1"/>
                    </pic:cNvPicPr>
                  </pic:nvPicPr>
                  <pic:blipFill>
                    <a:blip r:embed="rId242"/>
                    <a:stretch>
                      <a:fillRect/>
                    </a:stretch>
                  </pic:blipFill>
                  <pic:spPr>
                    <a:xfrm>
                      <a:off x="0" y="0"/>
                      <a:ext cx="5520055" cy="2768600"/>
                    </a:xfrm>
                    <a:prstGeom prst="rect">
                      <a:avLst/>
                    </a:prstGeom>
                  </pic:spPr>
                </pic:pic>
              </a:graphicData>
            </a:graphic>
          </wp:inline>
        </w:drawing>
      </w:r>
    </w:p>
    <w:p w14:paraId="23C86C01">
      <w:pPr>
        <w:numPr>
          <w:ilvl w:val="0"/>
          <w:numId w:val="285"/>
        </w:numPr>
        <w:spacing w:line="360" w:lineRule="auto"/>
        <w:ind w:firstLine="210" w:firstLineChars="1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eastAsia="zh-Hans"/>
        </w:rPr>
        <w:t>指标预警生成</w:t>
      </w:r>
    </w:p>
    <w:p w14:paraId="5AE43190">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支持根据设置的预警配置，生成对应的预警。</w:t>
      </w:r>
    </w:p>
    <w:p w14:paraId="7F4E3AEC">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2724150"/>
            <wp:effectExtent l="0" t="0" r="4445" b="0"/>
            <wp:docPr id="1986671779" name="图片 1" descr="图形用户界面, 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671779" name="图片 1" descr="图形用户界面, 表格&#10;&#10;AI 生成的内容可能不正确。"/>
                    <pic:cNvPicPr>
                      <a:picLocks noChangeAspect="1"/>
                    </pic:cNvPicPr>
                  </pic:nvPicPr>
                  <pic:blipFill>
                    <a:blip r:embed="rId243"/>
                    <a:stretch>
                      <a:fillRect/>
                    </a:stretch>
                  </pic:blipFill>
                  <pic:spPr>
                    <a:xfrm>
                      <a:off x="0" y="0"/>
                      <a:ext cx="5520055" cy="2724150"/>
                    </a:xfrm>
                    <a:prstGeom prst="rect">
                      <a:avLst/>
                    </a:prstGeom>
                  </pic:spPr>
                </pic:pic>
              </a:graphicData>
            </a:graphic>
          </wp:inline>
        </w:drawing>
      </w:r>
    </w:p>
    <w:p w14:paraId="7737793A">
      <w:pPr>
        <w:numPr>
          <w:ilvl w:val="0"/>
          <w:numId w:val="285"/>
        </w:numPr>
        <w:spacing w:line="360" w:lineRule="auto"/>
        <w:ind w:firstLine="210" w:firstLineChars="1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eastAsia="zh-Hans"/>
        </w:rPr>
        <w:t>指标预警列</w:t>
      </w:r>
      <w:r>
        <w:rPr>
          <w:rFonts w:hint="eastAsia" w:asciiTheme="minorEastAsia" w:hAnsiTheme="minorEastAsia" w:eastAsiaTheme="minorEastAsia" w:cstheme="minorEastAsia"/>
          <w:sz w:val="21"/>
          <w:szCs w:val="21"/>
        </w:rPr>
        <w:t>表</w:t>
      </w:r>
    </w:p>
    <w:p w14:paraId="26328BE6">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支持查看指标实时预警、历史预警记录。</w:t>
      </w:r>
    </w:p>
    <w:p w14:paraId="7C2DCAB2">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支持导出指标实时预警数据。</w:t>
      </w:r>
    </w:p>
    <w:p w14:paraId="03C60E32">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2726055"/>
            <wp:effectExtent l="0" t="0" r="4445" b="7620"/>
            <wp:docPr id="1271793475" name="图片 1" descr="图形用户界面, 应用程序, 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793475" name="图片 1" descr="图形用户界面, 应用程序, 表格&#10;&#10;AI 生成的内容可能不正确。"/>
                    <pic:cNvPicPr>
                      <a:picLocks noChangeAspect="1"/>
                    </pic:cNvPicPr>
                  </pic:nvPicPr>
                  <pic:blipFill>
                    <a:blip r:embed="rId244"/>
                    <a:stretch>
                      <a:fillRect/>
                    </a:stretch>
                  </pic:blipFill>
                  <pic:spPr>
                    <a:xfrm>
                      <a:off x="0" y="0"/>
                      <a:ext cx="5520055" cy="2726055"/>
                    </a:xfrm>
                    <a:prstGeom prst="rect">
                      <a:avLst/>
                    </a:prstGeom>
                  </pic:spPr>
                </pic:pic>
              </a:graphicData>
            </a:graphic>
          </wp:inline>
        </w:drawing>
      </w:r>
    </w:p>
    <w:p w14:paraId="601B4DA2">
      <w:pPr>
        <w:numPr>
          <w:ilvl w:val="0"/>
          <w:numId w:val="285"/>
        </w:numPr>
        <w:spacing w:line="360" w:lineRule="auto"/>
        <w:ind w:firstLine="210" w:firstLineChars="1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eastAsia="zh-Hans"/>
        </w:rPr>
        <w:t>指标预警处理</w:t>
      </w:r>
    </w:p>
    <w:p w14:paraId="127E25E8">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支持对业务开通指标实时预警发起跟踪处理。</w:t>
      </w:r>
    </w:p>
    <w:p w14:paraId="0C80F7E5">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2416810"/>
            <wp:effectExtent l="0" t="0" r="4445" b="2540"/>
            <wp:docPr id="1778753402" name="图片 1" descr="图形用户界面, 文本,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753402" name="图片 1" descr="图形用户界面, 文本, 应用程序&#10;&#10;AI 生成的内容可能不正确。"/>
                    <pic:cNvPicPr>
                      <a:picLocks noChangeAspect="1"/>
                    </pic:cNvPicPr>
                  </pic:nvPicPr>
                  <pic:blipFill>
                    <a:blip r:embed="rId245"/>
                    <a:stretch>
                      <a:fillRect/>
                    </a:stretch>
                  </pic:blipFill>
                  <pic:spPr>
                    <a:xfrm>
                      <a:off x="0" y="0"/>
                      <a:ext cx="5520055" cy="2416810"/>
                    </a:xfrm>
                    <a:prstGeom prst="rect">
                      <a:avLst/>
                    </a:prstGeom>
                  </pic:spPr>
                </pic:pic>
              </a:graphicData>
            </a:graphic>
          </wp:inline>
        </w:drawing>
      </w:r>
    </w:p>
    <w:p w14:paraId="4AB2D206">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支持对业务开通指标预警处理进度记录。</w:t>
      </w:r>
    </w:p>
    <w:p w14:paraId="4930151C">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3258820"/>
            <wp:effectExtent l="0" t="0" r="4445" b="8255"/>
            <wp:docPr id="1828704406"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704406" name="图片 1" descr="图形用户界面, 应用程序&#10;&#10;AI 生成的内容可能不正确。"/>
                    <pic:cNvPicPr>
                      <a:picLocks noChangeAspect="1"/>
                    </pic:cNvPicPr>
                  </pic:nvPicPr>
                  <pic:blipFill>
                    <a:blip r:embed="rId246"/>
                    <a:stretch>
                      <a:fillRect/>
                    </a:stretch>
                  </pic:blipFill>
                  <pic:spPr>
                    <a:xfrm>
                      <a:off x="0" y="0"/>
                      <a:ext cx="5520055" cy="3258820"/>
                    </a:xfrm>
                    <a:prstGeom prst="rect">
                      <a:avLst/>
                    </a:prstGeom>
                  </pic:spPr>
                </pic:pic>
              </a:graphicData>
            </a:graphic>
          </wp:inline>
        </w:drawing>
      </w:r>
    </w:p>
    <w:p w14:paraId="54A6A059">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支持对业务开通指标预警处理结果记录。</w:t>
      </w:r>
    </w:p>
    <w:p w14:paraId="1762539F">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2776855"/>
            <wp:effectExtent l="0" t="0" r="4445" b="4445"/>
            <wp:docPr id="1084463202" name="图片 1" descr="图形用户界面, 应用程序, Teams&#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463202" name="图片 1" descr="图形用户界面, 应用程序, Teams&#10;&#10;AI 生成的内容可能不正确。"/>
                    <pic:cNvPicPr>
                      <a:picLocks noChangeAspect="1"/>
                    </pic:cNvPicPr>
                  </pic:nvPicPr>
                  <pic:blipFill>
                    <a:blip r:embed="rId247"/>
                    <a:stretch>
                      <a:fillRect/>
                    </a:stretch>
                  </pic:blipFill>
                  <pic:spPr>
                    <a:xfrm>
                      <a:off x="0" y="0"/>
                      <a:ext cx="5520055" cy="2776855"/>
                    </a:xfrm>
                    <a:prstGeom prst="rect">
                      <a:avLst/>
                    </a:prstGeom>
                  </pic:spPr>
                </pic:pic>
              </a:graphicData>
            </a:graphic>
          </wp:inline>
        </w:drawing>
      </w:r>
    </w:p>
    <w:p w14:paraId="322EB3B5">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支持查看业务开通指标预警处理记录。</w:t>
      </w:r>
    </w:p>
    <w:p w14:paraId="44B10264">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3258820"/>
            <wp:effectExtent l="0" t="0" r="4445" b="8255"/>
            <wp:docPr id="1695390733"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390733" name="图片 1" descr="图形用户界面, 应用程序&#10;&#10;AI 生成的内容可能不正确。"/>
                    <pic:cNvPicPr>
                      <a:picLocks noChangeAspect="1"/>
                    </pic:cNvPicPr>
                  </pic:nvPicPr>
                  <pic:blipFill>
                    <a:blip r:embed="rId246"/>
                    <a:stretch>
                      <a:fillRect/>
                    </a:stretch>
                  </pic:blipFill>
                  <pic:spPr>
                    <a:xfrm>
                      <a:off x="0" y="0"/>
                      <a:ext cx="5520055" cy="3258820"/>
                    </a:xfrm>
                    <a:prstGeom prst="rect">
                      <a:avLst/>
                    </a:prstGeom>
                  </pic:spPr>
                </pic:pic>
              </a:graphicData>
            </a:graphic>
          </wp:inline>
        </w:drawing>
      </w:r>
    </w:p>
    <w:p w14:paraId="55B595C9">
      <w:pPr>
        <w:numPr>
          <w:ilvl w:val="0"/>
          <w:numId w:val="285"/>
        </w:numPr>
        <w:spacing w:line="360" w:lineRule="auto"/>
        <w:ind w:firstLine="210" w:firstLineChars="100"/>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新增</w:t>
      </w:r>
      <w:r>
        <w:rPr>
          <w:rFonts w:hint="eastAsia" w:asciiTheme="minorEastAsia" w:hAnsiTheme="minorEastAsia" w:eastAsiaTheme="minorEastAsia" w:cstheme="minorEastAsia"/>
          <w:sz w:val="21"/>
          <w:szCs w:val="21"/>
        </w:rPr>
        <w:t>“</w:t>
      </w:r>
      <w:r>
        <w:rPr>
          <w:rFonts w:hint="eastAsia" w:asciiTheme="minorEastAsia" w:hAnsiTheme="minorEastAsia" w:eastAsiaTheme="minorEastAsia" w:cstheme="minorEastAsia"/>
          <w:sz w:val="21"/>
          <w:szCs w:val="21"/>
          <w:lang w:eastAsia="zh"/>
        </w:rPr>
        <w:t>撤单重录</w:t>
      </w:r>
      <w:r>
        <w:rPr>
          <w:rFonts w:hint="eastAsia" w:asciiTheme="minorEastAsia" w:hAnsiTheme="minorEastAsia" w:eastAsiaTheme="minorEastAsia" w:cstheme="minorEastAsia"/>
          <w:sz w:val="21"/>
          <w:szCs w:val="21"/>
        </w:rPr>
        <w:t>”</w:t>
      </w:r>
      <w:r>
        <w:rPr>
          <w:rFonts w:hint="eastAsia" w:asciiTheme="minorEastAsia" w:hAnsiTheme="minorEastAsia" w:eastAsiaTheme="minorEastAsia" w:cstheme="minorEastAsia"/>
          <w:sz w:val="21"/>
          <w:szCs w:val="21"/>
          <w:lang w:eastAsia="zh"/>
        </w:rPr>
        <w:t>和</w:t>
      </w:r>
      <w:r>
        <w:rPr>
          <w:rFonts w:hint="eastAsia" w:asciiTheme="minorEastAsia" w:hAnsiTheme="minorEastAsia" w:eastAsiaTheme="minorEastAsia" w:cstheme="minorEastAsia"/>
          <w:sz w:val="21"/>
          <w:szCs w:val="21"/>
        </w:rPr>
        <w:t>“</w:t>
      </w:r>
      <w:r>
        <w:rPr>
          <w:rFonts w:hint="eastAsia" w:asciiTheme="minorEastAsia" w:hAnsiTheme="minorEastAsia" w:eastAsiaTheme="minorEastAsia" w:cstheme="minorEastAsia"/>
          <w:sz w:val="21"/>
          <w:szCs w:val="21"/>
          <w:lang w:eastAsia="zh"/>
        </w:rPr>
        <w:t>考核超时时限</w:t>
      </w:r>
      <w:r>
        <w:rPr>
          <w:rFonts w:hint="eastAsia" w:asciiTheme="minorEastAsia" w:hAnsiTheme="minorEastAsia" w:eastAsiaTheme="minorEastAsia" w:cstheme="minorEastAsia"/>
          <w:sz w:val="21"/>
          <w:szCs w:val="21"/>
        </w:rPr>
        <w:t>”字段</w:t>
      </w:r>
    </w:p>
    <w:p w14:paraId="32402998">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支持在订单管理界面展示“是否撤单重录”、“首次派单时间”、“考核超时时限”，并支持工单导出。</w:t>
      </w:r>
    </w:p>
    <w:p w14:paraId="6288836F">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3046095"/>
            <wp:effectExtent l="0" t="0" r="4445" b="1905"/>
            <wp:docPr id="1106230544" name="图片 1" descr="图形用户界面, 应用程序, 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230544" name="图片 1" descr="图形用户界面, 应用程序, 表格&#10;&#10;AI 生成的内容可能不正确。"/>
                    <pic:cNvPicPr>
                      <a:picLocks noChangeAspect="1"/>
                    </pic:cNvPicPr>
                  </pic:nvPicPr>
                  <pic:blipFill>
                    <a:blip r:embed="rId248"/>
                    <a:stretch>
                      <a:fillRect/>
                    </a:stretch>
                  </pic:blipFill>
                  <pic:spPr>
                    <a:xfrm>
                      <a:off x="0" y="0"/>
                      <a:ext cx="5520055" cy="3046095"/>
                    </a:xfrm>
                    <a:prstGeom prst="rect">
                      <a:avLst/>
                    </a:prstGeom>
                  </pic:spPr>
                </pic:pic>
              </a:graphicData>
            </a:graphic>
          </wp:inline>
        </w:drawing>
      </w:r>
    </w:p>
    <w:p w14:paraId="2A2723A6">
      <w:pPr>
        <w:keepNext/>
        <w:numPr>
          <w:ilvl w:val="4"/>
          <w:numId w:val="225"/>
        </w:numPr>
        <w:tabs>
          <w:tab w:val="left" w:pos="0"/>
          <w:tab w:val="clear" w:pos="420"/>
        </w:tabs>
        <w:spacing w:line="360" w:lineRule="auto"/>
        <w:outlineLvl w:val="4"/>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透明化上报管控能力</w:t>
      </w:r>
    </w:p>
    <w:p w14:paraId="3A8F677B">
      <w:pPr>
        <w:numPr>
          <w:ilvl w:val="0"/>
          <w:numId w:val="286"/>
        </w:numPr>
        <w:spacing w:line="360" w:lineRule="auto"/>
        <w:ind w:firstLine="210" w:firstLineChars="1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概览统计</w:t>
      </w:r>
    </w:p>
    <w:p w14:paraId="2A819ACC">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支持统计“实时上报失败次数”、“跨省工单透明化失败次数”、“支持业务差异对账天数”、“支持集团通知重采次数”、“支持文件上报失败次数”等上报指标</w:t>
      </w:r>
    </w:p>
    <w:p w14:paraId="491C5807">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6880" cy="2491740"/>
            <wp:effectExtent l="0" t="0" r="7620" b="3810"/>
            <wp:docPr id="18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2"/>
                    <pic:cNvPicPr>
                      <a:picLocks noChangeAspect="1"/>
                    </pic:cNvPicPr>
                  </pic:nvPicPr>
                  <pic:blipFill>
                    <a:blip r:embed="rId249"/>
                    <a:stretch>
                      <a:fillRect/>
                    </a:stretch>
                  </pic:blipFill>
                  <pic:spPr>
                    <a:xfrm>
                      <a:off x="0" y="0"/>
                      <a:ext cx="5516880" cy="2491740"/>
                    </a:xfrm>
                    <a:prstGeom prst="rect">
                      <a:avLst/>
                    </a:prstGeom>
                    <a:noFill/>
                    <a:ln>
                      <a:noFill/>
                    </a:ln>
                  </pic:spPr>
                </pic:pic>
              </a:graphicData>
            </a:graphic>
          </wp:inline>
        </w:drawing>
      </w:r>
    </w:p>
    <w:p w14:paraId="5F69EF2A">
      <w:pPr>
        <w:numPr>
          <w:ilvl w:val="0"/>
          <w:numId w:val="286"/>
        </w:numPr>
        <w:spacing w:line="360" w:lineRule="auto"/>
        <w:ind w:firstLine="210" w:firstLineChars="1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多业务综合实时上报监测</w:t>
      </w:r>
    </w:p>
    <w:p w14:paraId="7E090A4D">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支持查看实时上报失败次数统计，进入上报监控看板呈现在实时上报失败次数，并支持钻取查看明细功能。</w:t>
      </w:r>
    </w:p>
    <w:p w14:paraId="3BDD2954">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6880" cy="2491740"/>
            <wp:effectExtent l="0" t="0" r="7620" b="3810"/>
            <wp:docPr id="18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3"/>
                    <pic:cNvPicPr>
                      <a:picLocks noChangeAspect="1"/>
                    </pic:cNvPicPr>
                  </pic:nvPicPr>
                  <pic:blipFill>
                    <a:blip r:embed="rId250"/>
                    <a:stretch>
                      <a:fillRect/>
                    </a:stretch>
                  </pic:blipFill>
                  <pic:spPr>
                    <a:xfrm>
                      <a:off x="0" y="0"/>
                      <a:ext cx="5516880" cy="2491740"/>
                    </a:xfrm>
                    <a:prstGeom prst="rect">
                      <a:avLst/>
                    </a:prstGeom>
                    <a:noFill/>
                    <a:ln>
                      <a:noFill/>
                    </a:ln>
                  </pic:spPr>
                </pic:pic>
              </a:graphicData>
            </a:graphic>
          </wp:inline>
        </w:drawing>
      </w:r>
    </w:p>
    <w:p w14:paraId="2E875103">
      <w:pPr>
        <w:numPr>
          <w:ilvl w:val="0"/>
          <w:numId w:val="286"/>
        </w:numPr>
        <w:spacing w:line="360" w:lineRule="auto"/>
        <w:ind w:firstLine="210" w:firstLineChars="1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eastAsia="zh-Hans"/>
        </w:rPr>
        <w:t>多业务综合文件上报监测</w:t>
      </w:r>
    </w:p>
    <w:p w14:paraId="183B9D3C">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支持查看文件上报失败次数统计，进入上报监控看板呈现在文件上报失败次数，并支持钻取查看明细功能。</w:t>
      </w:r>
    </w:p>
    <w:p w14:paraId="420BC2AA">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6880" cy="2491740"/>
            <wp:effectExtent l="0" t="0" r="7620" b="3810"/>
            <wp:docPr id="18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4"/>
                    <pic:cNvPicPr>
                      <a:picLocks noChangeAspect="1"/>
                    </pic:cNvPicPr>
                  </pic:nvPicPr>
                  <pic:blipFill>
                    <a:blip r:embed="rId251"/>
                    <a:stretch>
                      <a:fillRect/>
                    </a:stretch>
                  </pic:blipFill>
                  <pic:spPr>
                    <a:xfrm>
                      <a:off x="0" y="0"/>
                      <a:ext cx="5516880" cy="2491740"/>
                    </a:xfrm>
                    <a:prstGeom prst="rect">
                      <a:avLst/>
                    </a:prstGeom>
                    <a:noFill/>
                    <a:ln>
                      <a:noFill/>
                    </a:ln>
                  </pic:spPr>
                </pic:pic>
              </a:graphicData>
            </a:graphic>
          </wp:inline>
        </w:drawing>
      </w:r>
    </w:p>
    <w:p w14:paraId="5837D29E">
      <w:pPr>
        <w:numPr>
          <w:ilvl w:val="0"/>
          <w:numId w:val="286"/>
        </w:numPr>
        <w:spacing w:line="360" w:lineRule="auto"/>
        <w:ind w:firstLine="210" w:firstLineChars="1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eastAsia="zh-Hans"/>
        </w:rPr>
        <w:t>多业务综合对账监测</w:t>
      </w:r>
    </w:p>
    <w:p w14:paraId="7097CF96">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支持查看业务对账监测，进入上报监控看板呈现业务对账差异天数，并支持钻取查看明细功能。</w:t>
      </w:r>
    </w:p>
    <w:p w14:paraId="0B03A5AE">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6880" cy="2491740"/>
            <wp:effectExtent l="0" t="0" r="7620" b="3810"/>
            <wp:docPr id="18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5"/>
                    <pic:cNvPicPr>
                      <a:picLocks noChangeAspect="1"/>
                    </pic:cNvPicPr>
                  </pic:nvPicPr>
                  <pic:blipFill>
                    <a:blip r:embed="rId252"/>
                    <a:stretch>
                      <a:fillRect/>
                    </a:stretch>
                  </pic:blipFill>
                  <pic:spPr>
                    <a:xfrm>
                      <a:off x="0" y="0"/>
                      <a:ext cx="5516880" cy="2491740"/>
                    </a:xfrm>
                    <a:prstGeom prst="rect">
                      <a:avLst/>
                    </a:prstGeom>
                    <a:noFill/>
                    <a:ln>
                      <a:noFill/>
                    </a:ln>
                  </pic:spPr>
                </pic:pic>
              </a:graphicData>
            </a:graphic>
          </wp:inline>
        </w:drawing>
      </w:r>
    </w:p>
    <w:p w14:paraId="25F7C52D">
      <w:pPr>
        <w:numPr>
          <w:ilvl w:val="0"/>
          <w:numId w:val="286"/>
        </w:numPr>
        <w:spacing w:line="360" w:lineRule="auto"/>
        <w:ind w:firstLine="210" w:firstLineChars="1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eastAsia="zh-Hans"/>
        </w:rPr>
        <w:t>多业务综合上报重采监测</w:t>
      </w:r>
    </w:p>
    <w:p w14:paraId="2D541555">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支持查看集团通知重采次数统计和钻取查看明细功能</w:t>
      </w:r>
    </w:p>
    <w:p w14:paraId="0DC32A62">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6880" cy="2491740"/>
            <wp:effectExtent l="0" t="0" r="7620" b="3810"/>
            <wp:docPr id="19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6"/>
                    <pic:cNvPicPr>
                      <a:picLocks noChangeAspect="1"/>
                    </pic:cNvPicPr>
                  </pic:nvPicPr>
                  <pic:blipFill>
                    <a:blip r:embed="rId253"/>
                    <a:stretch>
                      <a:fillRect/>
                    </a:stretch>
                  </pic:blipFill>
                  <pic:spPr>
                    <a:xfrm>
                      <a:off x="0" y="0"/>
                      <a:ext cx="5516880" cy="2491740"/>
                    </a:xfrm>
                    <a:prstGeom prst="rect">
                      <a:avLst/>
                    </a:prstGeom>
                    <a:noFill/>
                    <a:ln>
                      <a:noFill/>
                    </a:ln>
                  </pic:spPr>
                </pic:pic>
              </a:graphicData>
            </a:graphic>
          </wp:inline>
        </w:drawing>
      </w:r>
    </w:p>
    <w:p w14:paraId="133DB68A">
      <w:pPr>
        <w:numPr>
          <w:ilvl w:val="0"/>
          <w:numId w:val="286"/>
        </w:numPr>
        <w:spacing w:line="360" w:lineRule="auto"/>
        <w:ind w:firstLine="210" w:firstLineChars="100"/>
        <w:rPr>
          <w:rFonts w:hint="eastAsia" w:asciiTheme="minorEastAsia" w:hAnsiTheme="minorEastAsia" w:eastAsiaTheme="minorEastAsia" w:cstheme="minorEastAsia"/>
          <w:sz w:val="21"/>
          <w:szCs w:val="21"/>
          <w:lang w:eastAsia="zh-Hans"/>
        </w:rPr>
      </w:pPr>
      <w:r>
        <w:rPr>
          <w:rFonts w:hint="eastAsia" w:asciiTheme="minorEastAsia" w:hAnsiTheme="minorEastAsia" w:eastAsiaTheme="minorEastAsia" w:cstheme="minorEastAsia"/>
          <w:sz w:val="21"/>
          <w:szCs w:val="21"/>
        </w:rPr>
        <w:t>上报规则配置管理</w:t>
      </w:r>
    </w:p>
    <w:p w14:paraId="419083CE">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支持对上报规则管理，包含规则新增、编辑、删除等功能。</w:t>
      </w:r>
    </w:p>
    <w:p w14:paraId="601D4E1A">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6880" cy="2491740"/>
            <wp:effectExtent l="0" t="0" r="7620" b="3810"/>
            <wp:docPr id="19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7"/>
                    <pic:cNvPicPr>
                      <a:picLocks noChangeAspect="1"/>
                    </pic:cNvPicPr>
                  </pic:nvPicPr>
                  <pic:blipFill>
                    <a:blip r:embed="rId254"/>
                    <a:stretch>
                      <a:fillRect/>
                    </a:stretch>
                  </pic:blipFill>
                  <pic:spPr>
                    <a:xfrm>
                      <a:off x="0" y="0"/>
                      <a:ext cx="5516880" cy="2491740"/>
                    </a:xfrm>
                    <a:prstGeom prst="rect">
                      <a:avLst/>
                    </a:prstGeom>
                    <a:noFill/>
                    <a:ln>
                      <a:noFill/>
                    </a:ln>
                  </pic:spPr>
                </pic:pic>
              </a:graphicData>
            </a:graphic>
          </wp:inline>
        </w:drawing>
      </w:r>
    </w:p>
    <w:p w14:paraId="5F4A143C">
      <w:pPr>
        <w:numPr>
          <w:ilvl w:val="0"/>
          <w:numId w:val="286"/>
        </w:numPr>
        <w:spacing w:line="360" w:lineRule="auto"/>
        <w:ind w:firstLine="210" w:firstLineChars="100"/>
        <w:rPr>
          <w:rFonts w:hint="eastAsia" w:asciiTheme="minorEastAsia" w:hAnsiTheme="minorEastAsia" w:eastAsiaTheme="minorEastAsia" w:cstheme="minorEastAsia"/>
          <w:sz w:val="21"/>
          <w:szCs w:val="21"/>
          <w:lang w:eastAsia="zh-Hans"/>
        </w:rPr>
      </w:pPr>
      <w:r>
        <w:rPr>
          <w:rFonts w:hint="eastAsia" w:asciiTheme="minorEastAsia" w:hAnsiTheme="minorEastAsia" w:eastAsiaTheme="minorEastAsia" w:cstheme="minorEastAsia"/>
          <w:sz w:val="21"/>
          <w:szCs w:val="21"/>
        </w:rPr>
        <w:t>上报预警生成</w:t>
      </w:r>
    </w:p>
    <w:p w14:paraId="37F72501">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支持数据上报异常情况自动生成预警事件，发送到预警管理模块，支持运维人员对预警进行处理。</w:t>
      </w:r>
    </w:p>
    <w:p w14:paraId="1F535DB9">
      <w:pPr>
        <w:numPr>
          <w:ilvl w:val="0"/>
          <w:numId w:val="286"/>
        </w:numPr>
        <w:spacing w:line="360" w:lineRule="auto"/>
        <w:ind w:firstLine="210" w:firstLineChars="100"/>
        <w:rPr>
          <w:rFonts w:hint="eastAsia" w:asciiTheme="minorEastAsia" w:hAnsiTheme="minorEastAsia" w:eastAsiaTheme="minorEastAsia" w:cstheme="minorEastAsia"/>
          <w:sz w:val="21"/>
          <w:szCs w:val="21"/>
          <w:lang w:eastAsia="zh-Hans"/>
        </w:rPr>
      </w:pPr>
      <w:r>
        <w:rPr>
          <w:rFonts w:hint="eastAsia" w:asciiTheme="minorEastAsia" w:hAnsiTheme="minorEastAsia" w:eastAsiaTheme="minorEastAsia" w:cstheme="minorEastAsia"/>
          <w:sz w:val="21"/>
          <w:szCs w:val="21"/>
        </w:rPr>
        <w:t>上报预警列表</w:t>
      </w:r>
    </w:p>
    <w:p w14:paraId="5C3F4B30">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支持查看、导出数据上报预警实时、历史数据列表功能。</w:t>
      </w:r>
    </w:p>
    <w:p w14:paraId="03344722">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6880" cy="2491740"/>
            <wp:effectExtent l="0" t="0" r="7620" b="3810"/>
            <wp:docPr id="19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8"/>
                    <pic:cNvPicPr>
                      <a:picLocks noChangeAspect="1"/>
                    </pic:cNvPicPr>
                  </pic:nvPicPr>
                  <pic:blipFill>
                    <a:blip r:embed="rId255"/>
                    <a:stretch>
                      <a:fillRect/>
                    </a:stretch>
                  </pic:blipFill>
                  <pic:spPr>
                    <a:xfrm>
                      <a:off x="0" y="0"/>
                      <a:ext cx="5516880" cy="2491740"/>
                    </a:xfrm>
                    <a:prstGeom prst="rect">
                      <a:avLst/>
                    </a:prstGeom>
                    <a:noFill/>
                    <a:ln>
                      <a:noFill/>
                    </a:ln>
                  </pic:spPr>
                </pic:pic>
              </a:graphicData>
            </a:graphic>
          </wp:inline>
        </w:drawing>
      </w:r>
    </w:p>
    <w:p w14:paraId="07999CE6">
      <w:pPr>
        <w:numPr>
          <w:ilvl w:val="0"/>
          <w:numId w:val="286"/>
        </w:numPr>
        <w:spacing w:line="360" w:lineRule="auto"/>
        <w:ind w:firstLine="210" w:firstLineChars="100"/>
        <w:rPr>
          <w:rFonts w:hint="eastAsia" w:asciiTheme="minorEastAsia" w:hAnsiTheme="minorEastAsia" w:eastAsiaTheme="minorEastAsia" w:cstheme="minorEastAsia"/>
          <w:sz w:val="21"/>
          <w:szCs w:val="21"/>
          <w:lang w:eastAsia="zh-Hans"/>
        </w:rPr>
      </w:pPr>
      <w:r>
        <w:rPr>
          <w:rFonts w:hint="eastAsia" w:asciiTheme="minorEastAsia" w:hAnsiTheme="minorEastAsia" w:eastAsiaTheme="minorEastAsia" w:cstheme="minorEastAsia"/>
          <w:sz w:val="21"/>
          <w:szCs w:val="21"/>
        </w:rPr>
        <w:t>上报预警处理</w:t>
      </w:r>
    </w:p>
    <w:p w14:paraId="2B24EA37">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支持对实时上报预警发起跟踪处理，包含处理进度记录、处理结果记录等功能。</w:t>
      </w:r>
    </w:p>
    <w:p w14:paraId="423A1577">
      <w:pPr>
        <w:pStyle w:val="2"/>
        <w:rPr>
          <w:rFonts w:hint="eastAsia" w:asciiTheme="minorEastAsia" w:hAnsiTheme="minorEastAsia" w:eastAsiaTheme="minorEastAsia" w:cstheme="minorEastAsia"/>
          <w:sz w:val="21"/>
          <w:szCs w:val="21"/>
          <w:lang w:eastAsia="zh-Hans"/>
        </w:rPr>
      </w:pPr>
      <w:r>
        <w:rPr>
          <w:rFonts w:hint="eastAsia" w:asciiTheme="minorEastAsia" w:hAnsiTheme="minorEastAsia" w:eastAsiaTheme="minorEastAsia" w:cstheme="minorEastAsia"/>
          <w:sz w:val="21"/>
          <w:szCs w:val="21"/>
        </w:rPr>
        <w:drawing>
          <wp:inline distT="0" distB="0" distL="114300" distR="114300">
            <wp:extent cx="5515610" cy="2990850"/>
            <wp:effectExtent l="0" t="0" r="8890" b="0"/>
            <wp:docPr id="19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
                    <pic:cNvPicPr>
                      <a:picLocks noChangeAspect="1"/>
                    </pic:cNvPicPr>
                  </pic:nvPicPr>
                  <pic:blipFill>
                    <a:blip r:embed="rId256"/>
                    <a:stretch>
                      <a:fillRect/>
                    </a:stretch>
                  </pic:blipFill>
                  <pic:spPr>
                    <a:xfrm>
                      <a:off x="0" y="0"/>
                      <a:ext cx="5515610" cy="2990850"/>
                    </a:xfrm>
                    <a:prstGeom prst="rect">
                      <a:avLst/>
                    </a:prstGeom>
                    <a:noFill/>
                    <a:ln>
                      <a:noFill/>
                    </a:ln>
                  </pic:spPr>
                </pic:pic>
              </a:graphicData>
            </a:graphic>
          </wp:inline>
        </w:drawing>
      </w:r>
    </w:p>
    <w:p w14:paraId="49564A7D">
      <w:pPr>
        <w:numPr>
          <w:ilvl w:val="0"/>
          <w:numId w:val="286"/>
        </w:numPr>
        <w:spacing w:line="360" w:lineRule="auto"/>
        <w:ind w:firstLine="210" w:firstLineChars="100"/>
        <w:rPr>
          <w:rFonts w:hint="eastAsia" w:asciiTheme="minorEastAsia" w:hAnsiTheme="minorEastAsia" w:eastAsiaTheme="minorEastAsia" w:cstheme="minorEastAsia"/>
          <w:sz w:val="21"/>
          <w:szCs w:val="21"/>
          <w:lang w:eastAsia="zh-Hans"/>
        </w:rPr>
      </w:pPr>
      <w:r>
        <w:rPr>
          <w:rFonts w:hint="eastAsia" w:asciiTheme="minorEastAsia" w:hAnsiTheme="minorEastAsia" w:eastAsiaTheme="minorEastAsia" w:cstheme="minorEastAsia"/>
          <w:sz w:val="21"/>
          <w:szCs w:val="21"/>
        </w:rPr>
        <w:t>上报监测分析</w:t>
      </w:r>
    </w:p>
    <w:p w14:paraId="0E746DE3">
      <w:pPr>
        <w:spacing w:line="360" w:lineRule="auto"/>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支持对上报预警处理时长统计，进入上报历史预警界面，选择上报预警查看警处理时长。</w:t>
      </w:r>
    </w:p>
    <w:p w14:paraId="23A85417">
      <w:pPr>
        <w:pStyle w:val="1324"/>
        <w:spacing w:line="360" w:lineRule="auto"/>
        <w:ind w:firstLine="0" w:firstLine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支持对上报预警按照原因进行分类统计，进入上报监测分析界面，按照问题类型进行统计上报工单数。支持对上报预警问题按照业务、系统及接口异常类型分析根因。</w:t>
      </w:r>
    </w:p>
    <w:p w14:paraId="0BAEB9CB">
      <w:pPr>
        <w:pStyle w:val="1324"/>
        <w:spacing w:line="360" w:lineRule="auto"/>
        <w:ind w:firstLine="0" w:firstLine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9895" cy="2724785"/>
            <wp:effectExtent l="0" t="0" r="5080" b="8890"/>
            <wp:docPr id="19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20"/>
                    <pic:cNvPicPr>
                      <a:picLocks noChangeAspect="1"/>
                    </pic:cNvPicPr>
                  </pic:nvPicPr>
                  <pic:blipFill>
                    <a:blip r:embed="rId257"/>
                    <a:stretch>
                      <a:fillRect/>
                    </a:stretch>
                  </pic:blipFill>
                  <pic:spPr>
                    <a:xfrm>
                      <a:off x="0" y="0"/>
                      <a:ext cx="5509895" cy="2724785"/>
                    </a:xfrm>
                    <a:prstGeom prst="rect">
                      <a:avLst/>
                    </a:prstGeom>
                    <a:noFill/>
                    <a:ln>
                      <a:noFill/>
                    </a:ln>
                  </pic:spPr>
                </pic:pic>
              </a:graphicData>
            </a:graphic>
          </wp:inline>
        </w:drawing>
      </w:r>
    </w:p>
    <w:p w14:paraId="070ECF92">
      <w:pPr>
        <w:keepNext/>
        <w:numPr>
          <w:ilvl w:val="3"/>
          <w:numId w:val="225"/>
        </w:numPr>
        <w:spacing w:line="360" w:lineRule="auto"/>
        <w:outlineLvl w:val="3"/>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_Toc29258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优化开通数据</w:t>
      </w:r>
      <w:r>
        <w:rPr>
          <w:rFonts w:hint="eastAsia" w:asciiTheme="minorEastAsia" w:hAnsiTheme="minorEastAsia" w:eastAsiaTheme="minorEastAsia" w:cstheme="minorEastAsia"/>
          <w:sz w:val="21"/>
          <w:szCs w:val="21"/>
          <w:lang w:eastAsia="zh"/>
        </w:rPr>
        <w:t>上报能力</w:t>
      </w:r>
      <w:r>
        <w:rPr>
          <w:rFonts w:hint="eastAsia" w:asciiTheme="minorEastAsia" w:hAnsiTheme="minorEastAsia" w:eastAsiaTheme="minorEastAsia" w:cstheme="minorEastAsia"/>
          <w:sz w:val="21"/>
          <w:szCs w:val="21"/>
        </w:rPr>
        <w:fldChar w:fldCharType="end"/>
      </w:r>
    </w:p>
    <w:p w14:paraId="7310D056">
      <w:pPr>
        <w:keepNext/>
        <w:numPr>
          <w:ilvl w:val="4"/>
          <w:numId w:val="225"/>
        </w:numPr>
        <w:tabs>
          <w:tab w:val="left" w:pos="0"/>
          <w:tab w:val="clear" w:pos="420"/>
        </w:tabs>
        <w:spacing w:line="360" w:lineRule="auto"/>
        <w:outlineLvl w:val="4"/>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_Toc16165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新增双域专网多DNN方案</w:t>
      </w:r>
      <w:r>
        <w:rPr>
          <w:rFonts w:hint="eastAsia" w:asciiTheme="minorEastAsia" w:hAnsiTheme="minorEastAsia" w:eastAsiaTheme="minorEastAsia" w:cstheme="minorEastAsia"/>
          <w:sz w:val="21"/>
          <w:szCs w:val="21"/>
          <w:lang w:val="en-US" w:eastAsia="zh-CN"/>
        </w:rPr>
        <w:t>数据</w:t>
      </w:r>
      <w:r>
        <w:rPr>
          <w:rFonts w:hint="eastAsia" w:asciiTheme="minorEastAsia" w:hAnsiTheme="minorEastAsia" w:eastAsiaTheme="minorEastAsia" w:cstheme="minorEastAsia"/>
          <w:sz w:val="21"/>
          <w:szCs w:val="21"/>
        </w:rPr>
        <w:t>上报</w:t>
      </w:r>
      <w:r>
        <w:rPr>
          <w:rFonts w:hint="eastAsia" w:asciiTheme="minorEastAsia" w:hAnsiTheme="minorEastAsia" w:eastAsiaTheme="minorEastAsia" w:cstheme="minorEastAsia"/>
          <w:sz w:val="21"/>
          <w:szCs w:val="21"/>
          <w:lang w:eastAsia="zh"/>
        </w:rPr>
        <w:t>能力</w:t>
      </w:r>
      <w:r>
        <w:rPr>
          <w:rFonts w:hint="eastAsia" w:asciiTheme="minorEastAsia" w:hAnsiTheme="minorEastAsia" w:eastAsiaTheme="minorEastAsia" w:cstheme="minorEastAsia"/>
          <w:sz w:val="21"/>
          <w:szCs w:val="21"/>
        </w:rPr>
        <w:fldChar w:fldCharType="end"/>
      </w:r>
    </w:p>
    <w:p w14:paraId="53E2EB65">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新增双域专网多DNN方案工单透明化上报功能，需要将环节处理人，处理人电话，处理人部分信息，环节名称信息传递给一编。</w:t>
      </w:r>
    </w:p>
    <w:p w14:paraId="479F5818">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0" distR="0">
            <wp:extent cx="5520055" cy="2647950"/>
            <wp:effectExtent l="0" t="0" r="12065" b="3810"/>
            <wp:docPr id="14237138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713838" name="图片 1"/>
                    <pic:cNvPicPr>
                      <a:picLocks noChangeAspect="1"/>
                    </pic:cNvPicPr>
                  </pic:nvPicPr>
                  <pic:blipFill>
                    <a:blip r:embed="rId258"/>
                    <a:stretch>
                      <a:fillRect/>
                    </a:stretch>
                  </pic:blipFill>
                  <pic:spPr>
                    <a:xfrm>
                      <a:off x="0" y="0"/>
                      <a:ext cx="5520055" cy="2647950"/>
                    </a:xfrm>
                    <a:prstGeom prst="rect">
                      <a:avLst/>
                    </a:prstGeom>
                  </pic:spPr>
                </pic:pic>
              </a:graphicData>
            </a:graphic>
          </wp:inline>
        </w:drawing>
      </w:r>
    </w:p>
    <w:p w14:paraId="0EEDB41C">
      <w:pPr>
        <w:keepNext/>
        <w:numPr>
          <w:ilvl w:val="4"/>
          <w:numId w:val="225"/>
        </w:numPr>
        <w:tabs>
          <w:tab w:val="left" w:pos="0"/>
          <w:tab w:val="clear" w:pos="420"/>
        </w:tabs>
        <w:spacing w:line="360" w:lineRule="auto"/>
        <w:outlineLvl w:val="4"/>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_Toc29439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新增</w:t>
      </w:r>
      <w:r>
        <w:rPr>
          <w:rFonts w:hint="eastAsia" w:asciiTheme="minorEastAsia" w:hAnsiTheme="minorEastAsia" w:eastAsiaTheme="minorEastAsia" w:cstheme="minorEastAsia"/>
          <w:sz w:val="21"/>
          <w:szCs w:val="21"/>
          <w:lang w:val="en-US" w:eastAsia="zh-CN"/>
        </w:rPr>
        <w:t>总部</w:t>
      </w:r>
      <w:r>
        <w:rPr>
          <w:rFonts w:hint="eastAsia" w:asciiTheme="minorEastAsia" w:hAnsiTheme="minorEastAsia" w:eastAsiaTheme="minorEastAsia" w:cstheme="minorEastAsia"/>
          <w:sz w:val="21"/>
          <w:szCs w:val="21"/>
        </w:rPr>
        <w:t>SD-WAN</w:t>
      </w:r>
      <w:r>
        <w:rPr>
          <w:rFonts w:hint="eastAsia" w:asciiTheme="minorEastAsia" w:hAnsiTheme="minorEastAsia" w:eastAsiaTheme="minorEastAsia" w:cstheme="minorEastAsia"/>
          <w:sz w:val="21"/>
          <w:szCs w:val="21"/>
          <w:lang w:val="en-US" w:eastAsia="zh-CN"/>
        </w:rPr>
        <w:t>数据</w:t>
      </w:r>
      <w:r>
        <w:rPr>
          <w:rFonts w:hint="eastAsia" w:asciiTheme="minorEastAsia" w:hAnsiTheme="minorEastAsia" w:eastAsiaTheme="minorEastAsia" w:cstheme="minorEastAsia"/>
          <w:sz w:val="21"/>
          <w:szCs w:val="21"/>
        </w:rPr>
        <w:t>上报能力</w:t>
      </w:r>
      <w:r>
        <w:rPr>
          <w:rFonts w:hint="eastAsia" w:asciiTheme="minorEastAsia" w:hAnsiTheme="minorEastAsia" w:eastAsiaTheme="minorEastAsia" w:cstheme="minorEastAsia"/>
          <w:sz w:val="21"/>
          <w:szCs w:val="21"/>
        </w:rPr>
        <w:fldChar w:fldCharType="end"/>
      </w:r>
    </w:p>
    <w:p w14:paraId="72718B51">
      <w:pPr>
        <w:pStyle w:val="2"/>
        <w:ind w:firstLine="420" w:firstLineChars="200"/>
        <w:rPr>
          <w:rFonts w:hint="eastAsia" w:asciiTheme="minorEastAsia" w:hAnsiTheme="minorEastAsia" w:eastAsiaTheme="minorEastAsia" w:cstheme="minorEastAsia"/>
          <w:i w:val="0"/>
          <w:iCs w:val="0"/>
          <w:color w:val="000000"/>
          <w:kern w:val="0"/>
          <w:sz w:val="21"/>
          <w:szCs w:val="21"/>
          <w:highlight w:val="none"/>
          <w:u w:val="none"/>
          <w:lang w:val="en-US" w:eastAsia="zh-CN" w:bidi="ar"/>
        </w:rPr>
      </w:pPr>
      <w:r>
        <w:rPr>
          <w:rFonts w:hint="eastAsia" w:asciiTheme="minorEastAsia" w:hAnsiTheme="minorEastAsia" w:eastAsiaTheme="minorEastAsia" w:cstheme="minorEastAsia"/>
          <w:i w:val="0"/>
          <w:iCs w:val="0"/>
          <w:color w:val="000000"/>
          <w:kern w:val="0"/>
          <w:sz w:val="21"/>
          <w:szCs w:val="21"/>
          <w:highlight w:val="none"/>
          <w:u w:val="none"/>
          <w:lang w:val="en-US" w:eastAsia="zh-CN" w:bidi="ar"/>
        </w:rPr>
        <w:t>支持总部SD-WAN开通/变更工单透明化数据实时数据上报集团一编。</w:t>
      </w:r>
    </w:p>
    <w:p w14:paraId="6CB28898">
      <w:pPr>
        <w:keepNext/>
        <w:numPr>
          <w:ilvl w:val="4"/>
          <w:numId w:val="225"/>
        </w:numPr>
        <w:tabs>
          <w:tab w:val="left" w:pos="0"/>
          <w:tab w:val="clear" w:pos="420"/>
        </w:tabs>
        <w:spacing w:line="360" w:lineRule="auto"/>
        <w:outlineLvl w:val="4"/>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_Toc25757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新增自用传输专线业务数据上报能力</w:t>
      </w:r>
      <w:r>
        <w:rPr>
          <w:rFonts w:hint="eastAsia" w:asciiTheme="minorEastAsia" w:hAnsiTheme="minorEastAsia" w:eastAsiaTheme="minorEastAsia" w:cstheme="minorEastAsia"/>
          <w:sz w:val="21"/>
          <w:szCs w:val="21"/>
        </w:rPr>
        <w:fldChar w:fldCharType="end"/>
      </w:r>
    </w:p>
    <w:p w14:paraId="69FB8703">
      <w:pPr>
        <w:pStyle w:val="2"/>
        <w:ind w:firstLine="420" w:firstLine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支持自用传输专线业务开通工单实时数据上报集团一编，支持实时、日、月三种维度上报。</w:t>
      </w:r>
    </w:p>
    <w:p w14:paraId="3F4A558A">
      <w:pPr>
        <w:pStyle w:val="2"/>
        <w:ind w:firstLine="420" w:firstLineChars="0"/>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eastAsia="zh-CN"/>
        </w:rPr>
        <w:drawing>
          <wp:inline distT="0" distB="0" distL="114300" distR="114300">
            <wp:extent cx="5518150" cy="2406650"/>
            <wp:effectExtent l="0" t="0" r="6350" b="3175"/>
            <wp:docPr id="127" name="图片 127" descr="66ada926d594da9711c6161c49bfb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66ada926d594da9711c6161c49bfbded"/>
                    <pic:cNvPicPr>
                      <a:picLocks noChangeAspect="1"/>
                    </pic:cNvPicPr>
                  </pic:nvPicPr>
                  <pic:blipFill>
                    <a:blip r:embed="rId259"/>
                    <a:stretch>
                      <a:fillRect/>
                    </a:stretch>
                  </pic:blipFill>
                  <pic:spPr>
                    <a:xfrm>
                      <a:off x="0" y="0"/>
                      <a:ext cx="5518150" cy="2406650"/>
                    </a:xfrm>
                    <a:prstGeom prst="rect">
                      <a:avLst/>
                    </a:prstGeom>
                  </pic:spPr>
                </pic:pic>
              </a:graphicData>
            </a:graphic>
          </wp:inline>
        </w:drawing>
      </w:r>
    </w:p>
    <w:p w14:paraId="55CAEFAC">
      <w:pPr>
        <w:keepNext/>
        <w:numPr>
          <w:ilvl w:val="4"/>
          <w:numId w:val="225"/>
        </w:numPr>
        <w:tabs>
          <w:tab w:val="left" w:pos="0"/>
          <w:tab w:val="clear" w:pos="420"/>
        </w:tabs>
        <w:spacing w:line="360" w:lineRule="auto"/>
        <w:outlineLvl w:val="4"/>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_Toc4850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新增跨省SRV6-VPN专线业务数据上报能力</w:t>
      </w:r>
      <w:r>
        <w:rPr>
          <w:rFonts w:hint="eastAsia" w:asciiTheme="minorEastAsia" w:hAnsiTheme="minorEastAsia" w:eastAsiaTheme="minorEastAsia" w:cstheme="minorEastAsia"/>
          <w:sz w:val="21"/>
          <w:szCs w:val="21"/>
        </w:rPr>
        <w:fldChar w:fldCharType="end"/>
      </w:r>
    </w:p>
    <w:p w14:paraId="56C070E9">
      <w:pPr>
        <w:pStyle w:val="2"/>
        <w:ind w:firstLine="420" w:firstLineChars="0"/>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color w:val="auto"/>
          <w:kern w:val="2"/>
          <w:sz w:val="21"/>
          <w:szCs w:val="21"/>
          <w:lang w:val="en-US" w:eastAsia="zh-CN" w:bidi="ar-SA"/>
        </w:rPr>
        <w:t>支持跨省SRV6-VPN专线业务工单数据上报，支持勘察、开通、变更、停闭工单环节流转透明化信息上报给集团一编。</w:t>
      </w:r>
    </w:p>
    <w:p w14:paraId="33123D4D">
      <w:pPr>
        <w:pStyle w:val="2"/>
        <w:ind w:firstLine="420" w:firstLineChars="0"/>
        <w:rPr>
          <w:rFonts w:hint="default" w:ascii="Times New Roman" w:hAnsi="Times New Roman" w:eastAsiaTheme="minorEastAsia" w:cstheme="minorBidi"/>
          <w:color w:val="auto"/>
          <w:kern w:val="2"/>
          <w:sz w:val="21"/>
          <w:szCs w:val="24"/>
          <w:lang w:val="en-US" w:eastAsia="zh-CN" w:bidi="ar-SA"/>
        </w:rPr>
      </w:pPr>
      <w:r>
        <w:rPr>
          <w:rFonts w:hint="eastAsia" w:asciiTheme="minorEastAsia" w:hAnsiTheme="minorEastAsia" w:eastAsiaTheme="minorEastAsia" w:cstheme="minorEastAsia"/>
          <w:sz w:val="21"/>
          <w:szCs w:val="21"/>
        </w:rPr>
        <w:drawing>
          <wp:inline distT="0" distB="0" distL="114300" distR="114300">
            <wp:extent cx="5515610" cy="2150745"/>
            <wp:effectExtent l="0" t="0" r="8890" b="1905"/>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260"/>
                    <a:stretch>
                      <a:fillRect/>
                    </a:stretch>
                  </pic:blipFill>
                  <pic:spPr>
                    <a:xfrm>
                      <a:off x="0" y="0"/>
                      <a:ext cx="5515610" cy="2150745"/>
                    </a:xfrm>
                    <a:prstGeom prst="rect">
                      <a:avLst/>
                    </a:prstGeom>
                    <a:noFill/>
                    <a:ln>
                      <a:noFill/>
                    </a:ln>
                  </pic:spPr>
                </pic:pic>
              </a:graphicData>
            </a:graphic>
          </wp:inline>
        </w:drawing>
      </w:r>
    </w:p>
    <w:p w14:paraId="24A39A5E">
      <w:pPr>
        <w:keepNext/>
        <w:numPr>
          <w:ilvl w:val="4"/>
          <w:numId w:val="225"/>
        </w:numPr>
        <w:spacing w:line="360" w:lineRule="auto"/>
        <w:ind w:left="0" w:leftChars="0" w:firstLine="0" w:firstLineChars="0"/>
        <w:outlineLvl w:val="4"/>
        <w:rPr>
          <w:rFonts w:hint="default" w:asciiTheme="minorEastAsia" w:hAnsiTheme="minorEastAsia" w:eastAsiaTheme="minorEastAsia" w:cstheme="minorEastAsia"/>
          <w:sz w:val="21"/>
          <w:szCs w:val="21"/>
          <w:lang w:val="en-US" w:eastAsia="zh-CN"/>
        </w:rPr>
      </w:pPr>
      <w:r>
        <w:rPr>
          <w:rFonts w:hint="default" w:asciiTheme="minorEastAsia" w:hAnsiTheme="minorEastAsia" w:eastAsiaTheme="minorEastAsia" w:cstheme="minorEastAsia"/>
          <w:sz w:val="21"/>
          <w:szCs w:val="21"/>
          <w:lang w:val="en-US" w:eastAsia="zh-CN"/>
        </w:rPr>
        <w:t>优化传输专线数据上报能力</w:t>
      </w:r>
    </w:p>
    <w:p w14:paraId="27BA037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支持</w:t>
      </w:r>
      <w:r>
        <w:rPr>
          <w:rFonts w:hint="eastAsia" w:asciiTheme="minorEastAsia" w:hAnsiTheme="minorEastAsia" w:eastAsiaTheme="minorEastAsia" w:cstheme="minorEastAsia"/>
          <w:sz w:val="21"/>
          <w:szCs w:val="21"/>
          <w:lang w:val="en-US" w:eastAsia="zh-CN"/>
        </w:rPr>
        <w:t>传输</w:t>
      </w:r>
      <w:r>
        <w:rPr>
          <w:rFonts w:hint="eastAsia" w:asciiTheme="minorEastAsia" w:hAnsiTheme="minorEastAsia" w:eastAsiaTheme="minorEastAsia" w:cstheme="minorEastAsia"/>
          <w:sz w:val="21"/>
          <w:szCs w:val="21"/>
        </w:rPr>
        <w:t>专线业务开通工单实时数据上报新增“自用业务标识”、“A端建设类型”、“Z端建设类型”字段。</w:t>
      </w:r>
      <w:r>
        <w:rPr>
          <w:rFonts w:hint="eastAsia" w:asciiTheme="minorEastAsia" w:hAnsiTheme="minorEastAsia" w:eastAsiaTheme="minorEastAsia" w:cstheme="minorEastAsia"/>
          <w:sz w:val="21"/>
          <w:szCs w:val="21"/>
          <w:lang w:val="en-US" w:eastAsia="zh-CN"/>
        </w:rPr>
        <w:t>根据工作类型实时上报具体如下：</w:t>
      </w:r>
    </w:p>
    <w:p w14:paraId="07056DFF">
      <w:pPr>
        <w:pStyle w:val="2"/>
        <w:rPr>
          <w:rFonts w:hint="default"/>
          <w:lang w:val="en-US" w:eastAsia="zh-CN"/>
        </w:rPr>
      </w:pPr>
      <w:r>
        <w:drawing>
          <wp:inline distT="0" distB="0" distL="114300" distR="114300">
            <wp:extent cx="5516245" cy="2096135"/>
            <wp:effectExtent l="0" t="0" r="8255" b="8890"/>
            <wp:docPr id="12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
                    <pic:cNvPicPr>
                      <a:picLocks noChangeAspect="1"/>
                    </pic:cNvPicPr>
                  </pic:nvPicPr>
                  <pic:blipFill>
                    <a:blip r:embed="rId261"/>
                    <a:stretch>
                      <a:fillRect/>
                    </a:stretch>
                  </pic:blipFill>
                  <pic:spPr>
                    <a:xfrm>
                      <a:off x="0" y="0"/>
                      <a:ext cx="5516245" cy="2096135"/>
                    </a:xfrm>
                    <a:prstGeom prst="rect">
                      <a:avLst/>
                    </a:prstGeom>
                    <a:noFill/>
                    <a:ln>
                      <a:noFill/>
                    </a:ln>
                  </pic:spPr>
                </pic:pic>
              </a:graphicData>
            </a:graphic>
          </wp:inline>
        </w:drawing>
      </w:r>
    </w:p>
    <w:p w14:paraId="5645B4E7">
      <w:pPr>
        <w:keepNext/>
        <w:numPr>
          <w:ilvl w:val="4"/>
          <w:numId w:val="225"/>
        </w:numPr>
        <w:tabs>
          <w:tab w:val="left" w:pos="0"/>
          <w:tab w:val="clear" w:pos="420"/>
        </w:tabs>
        <w:spacing w:line="360" w:lineRule="auto"/>
        <w:outlineLvl w:val="4"/>
        <w:rPr>
          <w:rFonts w:hint="eastAsia" w:ascii="Times New Roman" w:hAnsi="Times New Roman"/>
        </w:rPr>
      </w:pPr>
      <w:r>
        <w:rPr>
          <w:rFonts w:hint="eastAsia" w:ascii="Times New Roman" w:hAnsi="Times New Roman"/>
        </w:rPr>
        <w:fldChar w:fldCharType="begin"/>
      </w:r>
      <w:r>
        <w:rPr>
          <w:rFonts w:hint="eastAsia" w:ascii="Times New Roman" w:hAnsi="Times New Roman"/>
        </w:rPr>
        <w:instrText xml:space="preserve"> HYPERLINK \l _Toc6451 </w:instrText>
      </w:r>
      <w:r>
        <w:rPr>
          <w:rFonts w:hint="eastAsia" w:ascii="Times New Roman" w:hAnsi="Times New Roman"/>
        </w:rPr>
        <w:fldChar w:fldCharType="separate"/>
      </w:r>
      <w:r>
        <w:rPr>
          <w:rFonts w:hint="default" w:ascii="Times New Roman" w:hAnsi="Times New Roman"/>
        </w:rPr>
        <w:t>优化互联网专线数据上报</w:t>
      </w:r>
      <w:r>
        <w:rPr>
          <w:rFonts w:hint="default" w:ascii="Times New Roman" w:hAnsi="Times New Roman"/>
          <w:lang w:val="en-US" w:eastAsia="zh-CN"/>
        </w:rPr>
        <w:t>能力</w:t>
      </w:r>
      <w:r>
        <w:rPr>
          <w:rFonts w:hint="eastAsia" w:ascii="Times New Roman" w:hAnsi="Times New Roman"/>
        </w:rPr>
        <w:fldChar w:fldCharType="end"/>
      </w:r>
    </w:p>
    <w:p w14:paraId="129AA1AC">
      <w:pPr>
        <w:pStyle w:val="2"/>
        <w:ind w:firstLine="420" w:firstLineChars="0"/>
        <w:rPr>
          <w:rFonts w:hint="eastAsia" w:ascii="Times New Roman" w:hAnsi="Times New Roman" w:eastAsiaTheme="minorEastAsia" w:cstheme="minorBidi"/>
          <w:color w:val="auto"/>
          <w:kern w:val="2"/>
          <w:sz w:val="21"/>
          <w:szCs w:val="24"/>
          <w:lang w:val="en-US" w:eastAsia="zh-CN" w:bidi="ar-SA"/>
        </w:rPr>
      </w:pPr>
      <w:r>
        <w:rPr>
          <w:rFonts w:hint="eastAsia" w:ascii="Times New Roman" w:hAnsi="Times New Roman" w:eastAsiaTheme="minorEastAsia" w:cstheme="minorBidi"/>
          <w:color w:val="auto"/>
          <w:kern w:val="2"/>
          <w:sz w:val="21"/>
          <w:szCs w:val="24"/>
          <w:lang w:val="en-US" w:eastAsia="zh-CN" w:bidi="ar-SA"/>
        </w:rPr>
        <w:t>支持互联网专线业务开通工单实时数据上报新增“自用业务标识”、“建设类型”、“处理失败一级原因”、“处理失败二级原因”、“是否更换ONU”、“新装ONU SN”、“原ONU SN”、“新装ONU MAC”、“原ONU MAC”、“节点一接入距离”、“节点二接入距离”字段。</w:t>
      </w:r>
    </w:p>
    <w:p w14:paraId="2EA027F4">
      <w:pPr>
        <w:pStyle w:val="2"/>
        <w:ind w:firstLine="420" w:firstLineChars="0"/>
        <w:rPr>
          <w:rFonts w:hint="eastAsia" w:ascii="Times New Roman" w:hAnsi="Times New Roman" w:eastAsiaTheme="minorEastAsia" w:cstheme="minorBidi"/>
          <w:color w:val="auto"/>
          <w:kern w:val="2"/>
          <w:sz w:val="21"/>
          <w:szCs w:val="24"/>
          <w:lang w:val="en-US" w:eastAsia="zh-CN" w:bidi="ar-SA"/>
        </w:rPr>
      </w:pPr>
      <w:r>
        <w:drawing>
          <wp:inline distT="0" distB="0" distL="114300" distR="114300">
            <wp:extent cx="5516880" cy="2192020"/>
            <wp:effectExtent l="0" t="0" r="7620" b="8255"/>
            <wp:docPr id="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
                    <pic:cNvPicPr>
                      <a:picLocks noChangeAspect="1"/>
                    </pic:cNvPicPr>
                  </pic:nvPicPr>
                  <pic:blipFill>
                    <a:blip r:embed="rId262"/>
                    <a:stretch>
                      <a:fillRect/>
                    </a:stretch>
                  </pic:blipFill>
                  <pic:spPr>
                    <a:xfrm>
                      <a:off x="0" y="0"/>
                      <a:ext cx="5516880" cy="2192020"/>
                    </a:xfrm>
                    <a:prstGeom prst="rect">
                      <a:avLst/>
                    </a:prstGeom>
                    <a:noFill/>
                    <a:ln>
                      <a:noFill/>
                    </a:ln>
                  </pic:spPr>
                </pic:pic>
              </a:graphicData>
            </a:graphic>
          </wp:inline>
        </w:drawing>
      </w:r>
    </w:p>
    <w:p w14:paraId="55D7096F">
      <w:pPr>
        <w:keepNext/>
        <w:numPr>
          <w:ilvl w:val="4"/>
          <w:numId w:val="225"/>
        </w:numPr>
        <w:tabs>
          <w:tab w:val="left" w:pos="0"/>
          <w:tab w:val="clear" w:pos="420"/>
        </w:tabs>
        <w:spacing w:line="360" w:lineRule="auto"/>
        <w:outlineLvl w:val="4"/>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_Toc12529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优化MPLS VPN专线数据上报</w:t>
      </w:r>
      <w:r>
        <w:rPr>
          <w:rFonts w:hint="eastAsia" w:asciiTheme="minorEastAsia" w:hAnsiTheme="minorEastAsia" w:eastAsiaTheme="minorEastAsia" w:cstheme="minorEastAsia"/>
          <w:sz w:val="21"/>
          <w:szCs w:val="21"/>
          <w:lang w:val="en-US" w:eastAsia="zh-CN"/>
        </w:rPr>
        <w:t>能力</w:t>
      </w:r>
      <w:r>
        <w:rPr>
          <w:rFonts w:hint="eastAsia" w:asciiTheme="minorEastAsia" w:hAnsiTheme="minorEastAsia" w:eastAsiaTheme="minorEastAsia" w:cstheme="minorEastAsia"/>
          <w:sz w:val="21"/>
          <w:szCs w:val="21"/>
        </w:rPr>
        <w:fldChar w:fldCharType="end"/>
      </w:r>
    </w:p>
    <w:p w14:paraId="5735D4B6">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i w:val="0"/>
          <w:iCs w:val="0"/>
          <w:color w:val="000000"/>
          <w:kern w:val="0"/>
          <w:sz w:val="21"/>
          <w:szCs w:val="21"/>
          <w:highlight w:val="none"/>
          <w:u w:val="none"/>
          <w:lang w:val="en-US" w:eastAsia="zh-CN" w:bidi="ar"/>
        </w:rPr>
        <w:t>支持MPLS VPN专线业务开通工单实时数据上报新增“自用业务标识”、“A端建设类型”、“Z端建设类型”字段。支持跨省MV专线业务工单阶段上报新增“开通结果审核”环节，将环节信息上报一编。</w:t>
      </w:r>
    </w:p>
    <w:p w14:paraId="37235C5F">
      <w:pPr>
        <w:pStyle w:val="2"/>
        <w:rPr>
          <w:rFonts w:hint="eastAsia" w:asciiTheme="minorEastAsia" w:hAnsiTheme="minorEastAsia" w:eastAsiaTheme="minorEastAsia" w:cstheme="minorEastAsia"/>
          <w:sz w:val="21"/>
          <w:szCs w:val="21"/>
        </w:rPr>
      </w:pPr>
    </w:p>
    <w:p w14:paraId="5937216D">
      <w:pPr>
        <w:keepNext/>
        <w:numPr>
          <w:ilvl w:val="4"/>
          <w:numId w:val="225"/>
        </w:numPr>
        <w:spacing w:line="360" w:lineRule="auto"/>
        <w:ind w:left="0" w:leftChars="0" w:firstLine="0" w:firstLineChars="0"/>
        <w:outlineLvl w:val="4"/>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优化语音专线数据上报能力</w:t>
      </w:r>
    </w:p>
    <w:p w14:paraId="5D79F55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支持语音专线业务开通工单实时数据上报新增“处理失败一级原因”、“处理失败二级原因”等字段。</w:t>
      </w:r>
      <w:r>
        <w:rPr>
          <w:rFonts w:hint="eastAsia" w:asciiTheme="minorEastAsia" w:hAnsiTheme="minorEastAsia" w:eastAsiaTheme="minorEastAsia" w:cstheme="minorEastAsia"/>
          <w:sz w:val="21"/>
          <w:szCs w:val="21"/>
          <w:lang w:val="en-US" w:eastAsia="zh-CN"/>
        </w:rPr>
        <w:t>根据工单上报需要如有失败情况，需要按照失败原因进行上报如下：</w:t>
      </w:r>
    </w:p>
    <w:p w14:paraId="75307DAA">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13705" cy="1966595"/>
            <wp:effectExtent l="0" t="0" r="1270" b="5080"/>
            <wp:docPr id="12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3"/>
                    <pic:cNvPicPr>
                      <a:picLocks noChangeAspect="1"/>
                    </pic:cNvPicPr>
                  </pic:nvPicPr>
                  <pic:blipFill>
                    <a:blip r:embed="rId263"/>
                    <a:stretch>
                      <a:fillRect/>
                    </a:stretch>
                  </pic:blipFill>
                  <pic:spPr>
                    <a:xfrm>
                      <a:off x="0" y="0"/>
                      <a:ext cx="5513705" cy="1966595"/>
                    </a:xfrm>
                    <a:prstGeom prst="rect">
                      <a:avLst/>
                    </a:prstGeom>
                    <a:noFill/>
                    <a:ln>
                      <a:noFill/>
                    </a:ln>
                  </pic:spPr>
                </pic:pic>
              </a:graphicData>
            </a:graphic>
          </wp:inline>
        </w:drawing>
      </w:r>
    </w:p>
    <w:p w14:paraId="5A13C4E3">
      <w:pPr>
        <w:keepNext/>
        <w:numPr>
          <w:ilvl w:val="4"/>
          <w:numId w:val="225"/>
        </w:numPr>
        <w:spacing w:line="360" w:lineRule="auto"/>
        <w:ind w:left="0" w:leftChars="0" w:firstLine="0" w:firstLineChars="0"/>
        <w:outlineLvl w:val="4"/>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优化跨省传输专线数据上报能力</w:t>
      </w:r>
    </w:p>
    <w:p w14:paraId="034F5B96">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bidi="ar"/>
        </w:rPr>
        <w:t>支持跨省传输</w:t>
      </w:r>
      <w:r>
        <w:rPr>
          <w:rFonts w:hint="eastAsia" w:asciiTheme="minorEastAsia" w:hAnsiTheme="minorEastAsia" w:eastAsiaTheme="minorEastAsia" w:cstheme="minorEastAsia"/>
          <w:sz w:val="21"/>
          <w:szCs w:val="21"/>
          <w:lang w:bidi="ar"/>
        </w:rPr>
        <w:t>专线</w:t>
      </w:r>
      <w:r>
        <w:rPr>
          <w:rFonts w:hint="eastAsia" w:asciiTheme="minorEastAsia" w:hAnsiTheme="minorEastAsia" w:eastAsiaTheme="minorEastAsia" w:cstheme="minorEastAsia"/>
          <w:sz w:val="21"/>
          <w:szCs w:val="21"/>
        </w:rPr>
        <w:t>新增</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当前节点操作类型</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当前节点操作时间</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当前节点省内实际环节名称</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上一节点名称</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lang w:eastAsia="zh"/>
        </w:rPr>
        <w:t>等</w:t>
      </w:r>
      <w:r>
        <w:rPr>
          <w:rFonts w:hint="eastAsia" w:asciiTheme="minorEastAsia" w:hAnsiTheme="minorEastAsia" w:eastAsiaTheme="minorEastAsia" w:cstheme="minorEastAsia"/>
          <w:sz w:val="21"/>
          <w:szCs w:val="21"/>
        </w:rPr>
        <w:t>字段</w:t>
      </w:r>
      <w:r>
        <w:rPr>
          <w:rFonts w:hint="eastAsia" w:asciiTheme="minorEastAsia" w:hAnsiTheme="minorEastAsia" w:eastAsiaTheme="minorEastAsia" w:cstheme="minorEastAsia"/>
          <w:sz w:val="21"/>
          <w:szCs w:val="21"/>
          <w:lang w:eastAsia="zh"/>
        </w:rPr>
        <w:t>，</w:t>
      </w:r>
      <w:r>
        <w:rPr>
          <w:rFonts w:hint="eastAsia" w:asciiTheme="minorEastAsia" w:hAnsiTheme="minorEastAsia" w:eastAsiaTheme="minorEastAsia" w:cstheme="minorEastAsia"/>
          <w:sz w:val="21"/>
          <w:szCs w:val="21"/>
          <w:lang w:bidi="ar"/>
        </w:rPr>
        <w:t>上报给集团一编</w:t>
      </w:r>
      <w:r>
        <w:rPr>
          <w:rFonts w:hint="eastAsia" w:asciiTheme="minorEastAsia" w:hAnsiTheme="minorEastAsia" w:eastAsiaTheme="minorEastAsia" w:cstheme="minorEastAsia"/>
          <w:sz w:val="21"/>
          <w:szCs w:val="21"/>
        </w:rPr>
        <w:t>。</w:t>
      </w:r>
      <w:r>
        <w:rPr>
          <w:rFonts w:hint="eastAsia" w:asciiTheme="minorEastAsia" w:hAnsiTheme="minorEastAsia" w:eastAsiaTheme="minorEastAsia" w:cstheme="minorEastAsia"/>
          <w:sz w:val="21"/>
          <w:szCs w:val="21"/>
        </w:rPr>
        <w:br w:type="textWrapping"/>
      </w:r>
      <w:r>
        <w:rPr>
          <w:rFonts w:hint="eastAsia" w:asciiTheme="minorEastAsia" w:hAnsiTheme="minorEastAsia" w:eastAsiaTheme="minorEastAsia" w:cstheme="minorEastAsia"/>
          <w:sz w:val="21"/>
          <w:szCs w:val="21"/>
        </w:rPr>
        <w:drawing>
          <wp:inline distT="0" distB="0" distL="114300" distR="114300">
            <wp:extent cx="5503545" cy="1870075"/>
            <wp:effectExtent l="0" t="0" r="1905" b="6350"/>
            <wp:docPr id="12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4"/>
                    <pic:cNvPicPr>
                      <a:picLocks noChangeAspect="1"/>
                    </pic:cNvPicPr>
                  </pic:nvPicPr>
                  <pic:blipFill>
                    <a:blip r:embed="rId264"/>
                    <a:stretch>
                      <a:fillRect/>
                    </a:stretch>
                  </pic:blipFill>
                  <pic:spPr>
                    <a:xfrm>
                      <a:off x="0" y="0"/>
                      <a:ext cx="5503545" cy="1870075"/>
                    </a:xfrm>
                    <a:prstGeom prst="rect">
                      <a:avLst/>
                    </a:prstGeom>
                    <a:noFill/>
                    <a:ln>
                      <a:noFill/>
                    </a:ln>
                  </pic:spPr>
                </pic:pic>
              </a:graphicData>
            </a:graphic>
          </wp:inline>
        </w:drawing>
      </w:r>
    </w:p>
    <w:p w14:paraId="40D0BCA3">
      <w:pPr>
        <w:keepNext/>
        <w:numPr>
          <w:ilvl w:val="4"/>
          <w:numId w:val="225"/>
        </w:numPr>
        <w:spacing w:line="360" w:lineRule="auto"/>
        <w:ind w:left="0" w:leftChars="0" w:firstLine="0" w:firstLineChars="0"/>
        <w:outlineLvl w:val="4"/>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优化企业宽带数据上报能力</w:t>
      </w:r>
    </w:p>
    <w:p w14:paraId="6A9579CE">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支持企业宽带业务开通工单实时数据上报新增“处理失败一级原因”、“处理失败二级原因”字段</w:t>
      </w:r>
      <w:r>
        <w:rPr>
          <w:rFonts w:hint="eastAsia" w:asciiTheme="minorEastAsia" w:hAnsiTheme="minorEastAsia" w:eastAsiaTheme="minorEastAsia" w:cstheme="minorEastAsia"/>
          <w:sz w:val="21"/>
          <w:szCs w:val="21"/>
          <w:lang w:eastAsia="zh"/>
        </w:rPr>
        <w:t>等字段</w:t>
      </w:r>
      <w:r>
        <w:rPr>
          <w:rFonts w:hint="eastAsia" w:asciiTheme="minorEastAsia" w:hAnsiTheme="minorEastAsia" w:eastAsiaTheme="minorEastAsia" w:cstheme="minorEastAsia"/>
          <w:sz w:val="21"/>
          <w:szCs w:val="21"/>
        </w:rPr>
        <w:t>。</w:t>
      </w:r>
    </w:p>
    <w:p w14:paraId="0BDA1B3F">
      <w:pPr>
        <w:keepNext/>
        <w:numPr>
          <w:ilvl w:val="4"/>
          <w:numId w:val="225"/>
        </w:numPr>
        <w:spacing w:line="360" w:lineRule="auto"/>
        <w:ind w:left="0" w:leftChars="0" w:firstLine="0" w:firstLineChars="0"/>
        <w:outlineLvl w:val="4"/>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优化千里眼数据上报能力</w:t>
      </w:r>
    </w:p>
    <w:p w14:paraId="3C90223F">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eastAsia="zh"/>
        </w:rPr>
        <w:t>支持千里眼</w:t>
      </w:r>
      <w:r>
        <w:rPr>
          <w:rFonts w:hint="eastAsia" w:asciiTheme="minorEastAsia" w:hAnsiTheme="minorEastAsia" w:eastAsiaTheme="minorEastAsia" w:cstheme="minorEastAsia"/>
          <w:sz w:val="21"/>
          <w:szCs w:val="21"/>
        </w:rPr>
        <w:t>业务终端采集数据实时</w:t>
      </w:r>
      <w:r>
        <w:rPr>
          <w:rFonts w:hint="eastAsia" w:asciiTheme="minorEastAsia" w:hAnsiTheme="minorEastAsia" w:eastAsiaTheme="minorEastAsia" w:cstheme="minorEastAsia"/>
          <w:sz w:val="21"/>
          <w:szCs w:val="21"/>
          <w:lang w:eastAsia="zh"/>
        </w:rPr>
        <w:t>数据上报集团一编</w:t>
      </w:r>
      <w:r>
        <w:rPr>
          <w:rFonts w:hint="eastAsia" w:asciiTheme="minorEastAsia" w:hAnsiTheme="minorEastAsia" w:eastAsiaTheme="minorEastAsia" w:cstheme="minorEastAsia"/>
          <w:sz w:val="21"/>
          <w:szCs w:val="21"/>
          <w:lang w:eastAsia="zh-CN"/>
        </w:rPr>
        <w:t>。</w:t>
      </w:r>
    </w:p>
    <w:p w14:paraId="791650DA">
      <w:pPr>
        <w:keepNext/>
        <w:numPr>
          <w:ilvl w:val="4"/>
          <w:numId w:val="225"/>
        </w:numPr>
        <w:spacing w:line="360" w:lineRule="auto"/>
        <w:ind w:left="0" w:leftChars="0" w:firstLine="0" w:firstLineChars="0"/>
        <w:outlineLvl w:val="4"/>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优化云视讯数据上报能力</w:t>
      </w:r>
    </w:p>
    <w:p w14:paraId="0C811A95">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eastAsia="zh"/>
        </w:rPr>
        <w:t>支持云视讯</w:t>
      </w:r>
      <w:r>
        <w:rPr>
          <w:rFonts w:hint="eastAsia" w:asciiTheme="minorEastAsia" w:hAnsiTheme="minorEastAsia" w:eastAsiaTheme="minorEastAsia" w:cstheme="minorEastAsia"/>
          <w:sz w:val="21"/>
          <w:szCs w:val="21"/>
        </w:rPr>
        <w:t>业务终端采集数据实时</w:t>
      </w:r>
      <w:r>
        <w:rPr>
          <w:rFonts w:hint="eastAsia" w:asciiTheme="minorEastAsia" w:hAnsiTheme="minorEastAsia" w:eastAsiaTheme="minorEastAsia" w:cstheme="minorEastAsia"/>
          <w:sz w:val="21"/>
          <w:szCs w:val="21"/>
          <w:lang w:eastAsia="zh"/>
        </w:rPr>
        <w:t>数据上报集团一编</w:t>
      </w:r>
      <w:r>
        <w:rPr>
          <w:rFonts w:hint="eastAsia" w:asciiTheme="minorEastAsia" w:hAnsiTheme="minorEastAsia" w:eastAsiaTheme="minorEastAsia" w:cstheme="minorEastAsia"/>
          <w:sz w:val="21"/>
          <w:szCs w:val="21"/>
          <w:lang w:eastAsia="zh-CN"/>
        </w:rPr>
        <w:t>。</w:t>
      </w:r>
    </w:p>
    <w:p w14:paraId="470CFEBE">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eastAsia="zh"/>
        </w:rPr>
        <w:t>支持云视讯新增</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lang w:eastAsia="zh"/>
        </w:rPr>
        <w:t>业务来源系统</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lang w:eastAsia="zh"/>
        </w:rPr>
        <w:t>、</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lang w:eastAsia="zh"/>
        </w:rPr>
        <w:t>业务保障等级</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lang w:eastAsia="zh"/>
        </w:rPr>
        <w:t>信息上报给</w:t>
      </w:r>
      <w:r>
        <w:rPr>
          <w:rFonts w:hint="eastAsia" w:asciiTheme="minorEastAsia" w:hAnsiTheme="minorEastAsia" w:eastAsiaTheme="minorEastAsia" w:cstheme="minorEastAsia"/>
          <w:sz w:val="21"/>
          <w:szCs w:val="21"/>
          <w:lang w:val="en-US" w:eastAsia="zh-CN"/>
        </w:rPr>
        <w:t>集团</w:t>
      </w:r>
      <w:r>
        <w:rPr>
          <w:rFonts w:hint="eastAsia" w:asciiTheme="minorEastAsia" w:hAnsiTheme="minorEastAsia" w:eastAsiaTheme="minorEastAsia" w:cstheme="minorEastAsia"/>
          <w:sz w:val="21"/>
          <w:szCs w:val="21"/>
          <w:lang w:eastAsia="zh"/>
        </w:rPr>
        <w:t>一编。</w:t>
      </w:r>
    </w:p>
    <w:p w14:paraId="52031745">
      <w:pPr>
        <w:keepNext/>
        <w:numPr>
          <w:ilvl w:val="4"/>
          <w:numId w:val="225"/>
        </w:numPr>
        <w:spacing w:line="360" w:lineRule="auto"/>
        <w:ind w:left="0" w:leftChars="0" w:firstLine="0" w:firstLineChars="0"/>
        <w:outlineLvl w:val="4"/>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优化</w:t>
      </w:r>
      <w:r>
        <w:rPr>
          <w:rFonts w:hint="eastAsia" w:asciiTheme="minorEastAsia" w:hAnsiTheme="minorEastAsia" w:eastAsiaTheme="minorEastAsia" w:cstheme="minorEastAsia"/>
          <w:sz w:val="21"/>
          <w:szCs w:val="21"/>
          <w:lang w:val="en-US" w:eastAsia="zh"/>
        </w:rPr>
        <w:t>E企组网数据上报能力</w:t>
      </w:r>
    </w:p>
    <w:p w14:paraId="45EB8A53">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支持</w:t>
      </w:r>
      <w:r>
        <w:rPr>
          <w:rFonts w:hint="eastAsia" w:asciiTheme="minorEastAsia" w:hAnsiTheme="minorEastAsia" w:eastAsiaTheme="minorEastAsia" w:cstheme="minorEastAsia"/>
          <w:sz w:val="21"/>
          <w:szCs w:val="21"/>
          <w:lang w:eastAsia="zh"/>
        </w:rPr>
        <w:t>E企组网融合小微业务</w:t>
      </w:r>
      <w:r>
        <w:rPr>
          <w:rFonts w:hint="eastAsia" w:asciiTheme="minorEastAsia" w:hAnsiTheme="minorEastAsia" w:eastAsiaTheme="minorEastAsia" w:cstheme="minorEastAsia"/>
          <w:sz w:val="21"/>
          <w:szCs w:val="21"/>
          <w:lang w:val="en-US" w:eastAsia="zh-CN"/>
        </w:rPr>
        <w:t>透明化</w:t>
      </w:r>
      <w:r>
        <w:rPr>
          <w:rFonts w:hint="eastAsia" w:asciiTheme="minorEastAsia" w:hAnsiTheme="minorEastAsia" w:eastAsiaTheme="minorEastAsia" w:cstheme="minorEastAsia"/>
          <w:sz w:val="21"/>
          <w:szCs w:val="21"/>
        </w:rPr>
        <w:t>数据上报集团一编，支持实时、日、月三种维度上报。</w:t>
      </w:r>
    </w:p>
    <w:p w14:paraId="5E1D2922">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支持E企组网业务</w:t>
      </w:r>
      <w:r>
        <w:rPr>
          <w:rFonts w:hint="eastAsia" w:asciiTheme="minorEastAsia" w:hAnsiTheme="minorEastAsia" w:eastAsiaTheme="minorEastAsia" w:cstheme="minorEastAsia"/>
          <w:sz w:val="21"/>
          <w:szCs w:val="21"/>
          <w:lang w:val="en-US" w:eastAsia="zh-CN"/>
        </w:rPr>
        <w:t>将“</w:t>
      </w:r>
      <w:r>
        <w:rPr>
          <w:rFonts w:hint="eastAsia" w:asciiTheme="minorEastAsia" w:hAnsiTheme="minorEastAsia" w:eastAsiaTheme="minorEastAsia" w:cstheme="minorEastAsia"/>
          <w:sz w:val="21"/>
          <w:szCs w:val="21"/>
          <w:lang w:bidi="ar"/>
        </w:rPr>
        <w:t>接入提供商</w:t>
      </w:r>
      <w:r>
        <w:rPr>
          <w:rFonts w:hint="eastAsia" w:asciiTheme="minorEastAsia" w:hAnsiTheme="minorEastAsia" w:eastAsiaTheme="minorEastAsia" w:cstheme="minorEastAsia"/>
          <w:sz w:val="21"/>
          <w:szCs w:val="21"/>
          <w:lang w:eastAsia="zh-CN" w:bidi="ar"/>
        </w:rPr>
        <w:t>”</w:t>
      </w:r>
      <w:r>
        <w:rPr>
          <w:rFonts w:hint="eastAsia" w:asciiTheme="minorEastAsia" w:hAnsiTheme="minorEastAsia" w:eastAsiaTheme="minorEastAsia" w:cstheme="minorEastAsia"/>
          <w:sz w:val="21"/>
          <w:szCs w:val="21"/>
          <w:lang w:bidi="ar"/>
        </w:rPr>
        <w:t>、</w:t>
      </w:r>
      <w:r>
        <w:rPr>
          <w:rFonts w:hint="eastAsia" w:asciiTheme="minorEastAsia" w:hAnsiTheme="minorEastAsia" w:eastAsiaTheme="minorEastAsia" w:cstheme="minorEastAsia"/>
          <w:sz w:val="21"/>
          <w:szCs w:val="21"/>
          <w:lang w:eastAsia="zh-CN" w:bidi="ar"/>
        </w:rPr>
        <w:t>“</w:t>
      </w:r>
      <w:r>
        <w:rPr>
          <w:rFonts w:hint="eastAsia" w:asciiTheme="minorEastAsia" w:hAnsiTheme="minorEastAsia" w:eastAsiaTheme="minorEastAsia" w:cstheme="minorEastAsia"/>
          <w:sz w:val="21"/>
          <w:szCs w:val="21"/>
          <w:lang w:bidi="ar"/>
        </w:rPr>
        <w:t>产品实例标识</w:t>
      </w:r>
      <w:r>
        <w:rPr>
          <w:rFonts w:hint="eastAsia" w:asciiTheme="minorEastAsia" w:hAnsiTheme="minorEastAsia" w:eastAsiaTheme="minorEastAsia" w:cstheme="minorEastAsia"/>
          <w:sz w:val="21"/>
          <w:szCs w:val="21"/>
          <w:lang w:eastAsia="zh-CN" w:bidi="ar"/>
        </w:rPr>
        <w:t>”</w:t>
      </w:r>
      <w:r>
        <w:rPr>
          <w:rFonts w:hint="eastAsia" w:asciiTheme="minorEastAsia" w:hAnsiTheme="minorEastAsia" w:eastAsiaTheme="minorEastAsia" w:cstheme="minorEastAsia"/>
          <w:sz w:val="21"/>
          <w:szCs w:val="21"/>
          <w:lang w:bidi="ar"/>
        </w:rPr>
        <w:t>、</w:t>
      </w:r>
      <w:r>
        <w:rPr>
          <w:rFonts w:hint="eastAsia" w:asciiTheme="minorEastAsia" w:hAnsiTheme="minorEastAsia" w:eastAsiaTheme="minorEastAsia" w:cstheme="minorEastAsia"/>
          <w:sz w:val="21"/>
          <w:szCs w:val="21"/>
          <w:lang w:eastAsia="zh-CN" w:bidi="ar"/>
        </w:rPr>
        <w:t>“</w:t>
      </w:r>
      <w:r>
        <w:rPr>
          <w:rFonts w:hint="eastAsia" w:asciiTheme="minorEastAsia" w:hAnsiTheme="minorEastAsia" w:eastAsiaTheme="minorEastAsia" w:cstheme="minorEastAsia"/>
          <w:sz w:val="21"/>
          <w:szCs w:val="21"/>
          <w:lang w:bidi="ar"/>
        </w:rPr>
        <w:t>设备类型</w:t>
      </w:r>
      <w:r>
        <w:rPr>
          <w:rFonts w:hint="eastAsia" w:asciiTheme="minorEastAsia" w:hAnsiTheme="minorEastAsia" w:eastAsiaTheme="minorEastAsia" w:cstheme="minorEastAsia"/>
          <w:sz w:val="21"/>
          <w:szCs w:val="21"/>
          <w:lang w:eastAsia="zh-CN" w:bidi="ar"/>
        </w:rPr>
        <w:t>”</w:t>
      </w:r>
      <w:r>
        <w:rPr>
          <w:rFonts w:hint="eastAsia" w:asciiTheme="minorEastAsia" w:hAnsiTheme="minorEastAsia" w:eastAsiaTheme="minorEastAsia" w:cstheme="minorEastAsia"/>
          <w:sz w:val="21"/>
          <w:szCs w:val="21"/>
          <w:lang w:bidi="ar"/>
        </w:rPr>
        <w:t>、</w:t>
      </w:r>
      <w:r>
        <w:rPr>
          <w:rFonts w:hint="eastAsia" w:asciiTheme="minorEastAsia" w:hAnsiTheme="minorEastAsia" w:eastAsiaTheme="minorEastAsia" w:cstheme="minorEastAsia"/>
          <w:sz w:val="21"/>
          <w:szCs w:val="21"/>
          <w:lang w:eastAsia="zh-CN" w:bidi="ar"/>
        </w:rPr>
        <w:t>“</w:t>
      </w:r>
      <w:r>
        <w:rPr>
          <w:rFonts w:hint="eastAsia" w:asciiTheme="minorEastAsia" w:hAnsiTheme="minorEastAsia" w:eastAsiaTheme="minorEastAsia" w:cstheme="minorEastAsia"/>
          <w:sz w:val="21"/>
          <w:szCs w:val="21"/>
          <w:lang w:bidi="ar"/>
        </w:rPr>
        <w:t>主设备数量</w:t>
      </w:r>
      <w:r>
        <w:rPr>
          <w:rFonts w:hint="eastAsia" w:asciiTheme="minorEastAsia" w:hAnsiTheme="minorEastAsia" w:eastAsiaTheme="minorEastAsia" w:cstheme="minorEastAsia"/>
          <w:sz w:val="21"/>
          <w:szCs w:val="21"/>
          <w:lang w:eastAsia="zh-CN" w:bidi="ar"/>
        </w:rPr>
        <w:t>”</w:t>
      </w:r>
      <w:r>
        <w:rPr>
          <w:rFonts w:hint="eastAsia" w:asciiTheme="minorEastAsia" w:hAnsiTheme="minorEastAsia" w:eastAsiaTheme="minorEastAsia" w:cstheme="minorEastAsia"/>
          <w:sz w:val="21"/>
          <w:szCs w:val="21"/>
          <w:lang w:bidi="ar"/>
        </w:rPr>
        <w:t>、</w:t>
      </w:r>
      <w:r>
        <w:rPr>
          <w:rFonts w:hint="eastAsia" w:asciiTheme="minorEastAsia" w:hAnsiTheme="minorEastAsia" w:eastAsiaTheme="minorEastAsia" w:cstheme="minorEastAsia"/>
          <w:sz w:val="21"/>
          <w:szCs w:val="21"/>
          <w:lang w:eastAsia="zh-CN" w:bidi="ar"/>
        </w:rPr>
        <w:t>“</w:t>
      </w:r>
      <w:r>
        <w:rPr>
          <w:rFonts w:hint="eastAsia" w:asciiTheme="minorEastAsia" w:hAnsiTheme="minorEastAsia" w:eastAsiaTheme="minorEastAsia" w:cstheme="minorEastAsia"/>
          <w:sz w:val="21"/>
          <w:szCs w:val="21"/>
          <w:lang w:bidi="ar"/>
        </w:rPr>
        <w:t>从设备数量</w:t>
      </w:r>
      <w:r>
        <w:rPr>
          <w:rFonts w:hint="eastAsia" w:asciiTheme="minorEastAsia" w:hAnsiTheme="minorEastAsia" w:eastAsiaTheme="minorEastAsia" w:cstheme="minorEastAsia"/>
          <w:sz w:val="21"/>
          <w:szCs w:val="21"/>
          <w:lang w:eastAsia="zh-CN" w:bidi="ar"/>
        </w:rPr>
        <w:t>”</w:t>
      </w:r>
      <w:r>
        <w:rPr>
          <w:rFonts w:hint="eastAsia" w:asciiTheme="minorEastAsia" w:hAnsiTheme="minorEastAsia" w:eastAsiaTheme="minorEastAsia" w:cstheme="minorEastAsia"/>
          <w:sz w:val="21"/>
          <w:szCs w:val="21"/>
          <w:lang w:bidi="ar"/>
        </w:rPr>
        <w:t>、</w:t>
      </w:r>
      <w:r>
        <w:rPr>
          <w:rFonts w:hint="eastAsia" w:asciiTheme="minorEastAsia" w:hAnsiTheme="minorEastAsia" w:eastAsiaTheme="minorEastAsia" w:cstheme="minorEastAsia"/>
          <w:sz w:val="21"/>
          <w:szCs w:val="21"/>
          <w:lang w:eastAsia="zh-CN" w:bidi="ar"/>
        </w:rPr>
        <w:t>“</w:t>
      </w:r>
      <w:r>
        <w:rPr>
          <w:rFonts w:hint="eastAsia" w:asciiTheme="minorEastAsia" w:hAnsiTheme="minorEastAsia" w:eastAsiaTheme="minorEastAsia" w:cstheme="minorEastAsia"/>
          <w:sz w:val="21"/>
          <w:szCs w:val="21"/>
          <w:lang w:bidi="ar"/>
        </w:rPr>
        <w:t>终端设备类型</w:t>
      </w:r>
      <w:r>
        <w:rPr>
          <w:rFonts w:hint="eastAsia" w:asciiTheme="minorEastAsia" w:hAnsiTheme="minorEastAsia" w:eastAsiaTheme="minorEastAsia" w:cstheme="minorEastAsia"/>
          <w:sz w:val="21"/>
          <w:szCs w:val="21"/>
          <w:lang w:eastAsia="zh-CN" w:bidi="ar"/>
        </w:rPr>
        <w:t>”</w:t>
      </w:r>
      <w:r>
        <w:rPr>
          <w:rFonts w:hint="eastAsia" w:asciiTheme="minorEastAsia" w:hAnsiTheme="minorEastAsia" w:eastAsiaTheme="minorEastAsia" w:cstheme="minorEastAsia"/>
          <w:sz w:val="21"/>
          <w:szCs w:val="21"/>
          <w:lang w:bidi="ar"/>
        </w:rPr>
        <w:t>等字段上报给集团一编。</w:t>
      </w:r>
    </w:p>
    <w:p w14:paraId="01B2BFCA">
      <w:pPr>
        <w:keepNext/>
        <w:numPr>
          <w:ilvl w:val="4"/>
          <w:numId w:val="225"/>
        </w:numPr>
        <w:spacing w:line="360" w:lineRule="auto"/>
        <w:ind w:left="0" w:leftChars="0" w:firstLine="0" w:firstLineChars="0"/>
        <w:outlineLvl w:val="4"/>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
        </w:rPr>
        <w:t>优化专线卫士数据上报</w:t>
      </w:r>
    </w:p>
    <w:p w14:paraId="426B558E">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lang w:eastAsia="zh"/>
        </w:rPr>
        <w:t>支持专线卫士业务上报</w:t>
      </w:r>
      <w:r>
        <w:rPr>
          <w:rFonts w:hint="eastAsia" w:asciiTheme="minorEastAsia" w:hAnsiTheme="minorEastAsia" w:eastAsiaTheme="minorEastAsia" w:cstheme="minorEastAsia"/>
          <w:sz w:val="21"/>
          <w:szCs w:val="21"/>
          <w:lang w:val="en-US" w:eastAsia="zh-CN"/>
        </w:rPr>
        <w:t>新增</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接入提供商</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产品实例标识</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设备类型</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主设备数量</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从设备数量</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业务处理结果</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终端设备类型”字段</w:t>
      </w:r>
      <w:r>
        <w:rPr>
          <w:rFonts w:hint="eastAsia" w:asciiTheme="minorEastAsia" w:hAnsiTheme="minorEastAsia" w:eastAsiaTheme="minorEastAsia" w:cstheme="minorEastAsia"/>
          <w:sz w:val="21"/>
          <w:szCs w:val="21"/>
          <w:lang w:eastAsia="zh"/>
        </w:rPr>
        <w:t>上报给集团一编。</w:t>
      </w:r>
    </w:p>
    <w:p w14:paraId="36F5D621">
      <w:pPr>
        <w:keepNext/>
        <w:numPr>
          <w:ilvl w:val="4"/>
          <w:numId w:val="225"/>
        </w:numPr>
        <w:tabs>
          <w:tab w:val="left" w:pos="0"/>
          <w:tab w:val="clear" w:pos="420"/>
        </w:tabs>
        <w:spacing w:line="360" w:lineRule="auto"/>
        <w:outlineLvl w:val="4"/>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_Toc2288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优化总部</w:t>
      </w:r>
      <w:r>
        <w:rPr>
          <w:rFonts w:hint="eastAsia" w:asciiTheme="minorEastAsia" w:hAnsiTheme="minorEastAsia" w:eastAsiaTheme="minorEastAsia" w:cstheme="minorEastAsia"/>
          <w:sz w:val="21"/>
          <w:szCs w:val="21"/>
          <w:lang w:val="en-US" w:eastAsia="zh-CN"/>
        </w:rPr>
        <w:t>云组网</w:t>
      </w:r>
      <w:r>
        <w:rPr>
          <w:rFonts w:hint="eastAsia" w:asciiTheme="minorEastAsia" w:hAnsiTheme="minorEastAsia" w:eastAsiaTheme="minorEastAsia" w:cstheme="minorEastAsia"/>
          <w:sz w:val="21"/>
          <w:szCs w:val="21"/>
        </w:rPr>
        <w:t>业务</w:t>
      </w:r>
      <w:r>
        <w:rPr>
          <w:rFonts w:hint="eastAsia" w:asciiTheme="minorEastAsia" w:hAnsiTheme="minorEastAsia" w:eastAsiaTheme="minorEastAsia" w:cstheme="minorEastAsia"/>
          <w:sz w:val="21"/>
          <w:szCs w:val="21"/>
          <w:lang w:val="en-US" w:eastAsia="zh-CN"/>
        </w:rPr>
        <w:t>数据</w:t>
      </w:r>
      <w:r>
        <w:rPr>
          <w:rFonts w:hint="eastAsia" w:asciiTheme="minorEastAsia" w:hAnsiTheme="minorEastAsia" w:eastAsiaTheme="minorEastAsia" w:cstheme="minorEastAsia"/>
          <w:sz w:val="21"/>
          <w:szCs w:val="21"/>
        </w:rPr>
        <w:t>上报能力</w:t>
      </w:r>
      <w:r>
        <w:rPr>
          <w:rFonts w:hint="eastAsia" w:asciiTheme="minorEastAsia" w:hAnsiTheme="minorEastAsia" w:eastAsiaTheme="minorEastAsia" w:cstheme="minorEastAsia"/>
          <w:sz w:val="21"/>
          <w:szCs w:val="21"/>
        </w:rPr>
        <w:fldChar w:fldCharType="end"/>
      </w:r>
    </w:p>
    <w:p w14:paraId="41E713E6">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i w:val="0"/>
          <w:iCs w:val="0"/>
          <w:color w:val="000000"/>
          <w:kern w:val="0"/>
          <w:sz w:val="21"/>
          <w:szCs w:val="21"/>
          <w:highlight w:val="none"/>
          <w:u w:val="none"/>
          <w:lang w:val="en-US" w:eastAsia="zh" w:bidi="ar"/>
        </w:rPr>
      </w:pPr>
      <w:r>
        <w:rPr>
          <w:rFonts w:hint="eastAsia" w:asciiTheme="minorEastAsia" w:hAnsiTheme="minorEastAsia" w:eastAsiaTheme="minorEastAsia" w:cstheme="minorEastAsia"/>
          <w:i w:val="0"/>
          <w:iCs w:val="0"/>
          <w:color w:val="000000"/>
          <w:kern w:val="0"/>
          <w:sz w:val="21"/>
          <w:szCs w:val="21"/>
          <w:highlight w:val="none"/>
          <w:u w:val="none"/>
          <w:lang w:val="en-US" w:eastAsia="zh" w:bidi="ar"/>
        </w:rPr>
        <w:t>支持</w:t>
      </w:r>
      <w:r>
        <w:rPr>
          <w:rFonts w:hint="eastAsia" w:asciiTheme="minorEastAsia" w:hAnsiTheme="minorEastAsia" w:eastAsiaTheme="minorEastAsia" w:cstheme="minorEastAsia"/>
          <w:i w:val="0"/>
          <w:iCs w:val="0"/>
          <w:color w:val="000000"/>
          <w:kern w:val="0"/>
          <w:sz w:val="21"/>
          <w:szCs w:val="21"/>
          <w:highlight w:val="none"/>
          <w:u w:val="none"/>
          <w:lang w:val="en-US" w:eastAsia="zh-CN" w:bidi="ar"/>
        </w:rPr>
        <w:t>总部</w:t>
      </w:r>
      <w:r>
        <w:rPr>
          <w:rFonts w:hint="eastAsia" w:asciiTheme="minorEastAsia" w:hAnsiTheme="minorEastAsia" w:eastAsiaTheme="minorEastAsia" w:cstheme="minorEastAsia"/>
          <w:i w:val="0"/>
          <w:iCs w:val="0"/>
          <w:color w:val="000000"/>
          <w:kern w:val="0"/>
          <w:sz w:val="21"/>
          <w:szCs w:val="21"/>
          <w:highlight w:val="none"/>
          <w:u w:val="none"/>
          <w:lang w:val="en-US" w:eastAsia="zh" w:bidi="ar"/>
        </w:rPr>
        <w:t>云组网开通场景实时数据上报能力，新增</w:t>
      </w:r>
      <w:r>
        <w:rPr>
          <w:rFonts w:hint="eastAsia" w:asciiTheme="minorEastAsia" w:hAnsiTheme="minorEastAsia" w:eastAsiaTheme="minorEastAsia" w:cstheme="minorEastAsia"/>
          <w:i w:val="0"/>
          <w:iCs w:val="0"/>
          <w:color w:val="000000"/>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000000"/>
          <w:kern w:val="0"/>
          <w:sz w:val="21"/>
          <w:szCs w:val="21"/>
          <w:highlight w:val="none"/>
          <w:u w:val="none"/>
          <w:lang w:val="en-US" w:eastAsia="zh" w:bidi="ar"/>
        </w:rPr>
        <w:t>当前节点操作类型</w:t>
      </w:r>
      <w:r>
        <w:rPr>
          <w:rFonts w:hint="eastAsia" w:asciiTheme="minorEastAsia" w:hAnsiTheme="minorEastAsia" w:eastAsiaTheme="minorEastAsia" w:cstheme="minorEastAsia"/>
          <w:i w:val="0"/>
          <w:iCs w:val="0"/>
          <w:color w:val="000000"/>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000000"/>
          <w:kern w:val="0"/>
          <w:sz w:val="21"/>
          <w:szCs w:val="21"/>
          <w:highlight w:val="none"/>
          <w:u w:val="none"/>
          <w:lang w:val="en-US" w:eastAsia="zh" w:bidi="ar"/>
        </w:rPr>
        <w:t>、</w:t>
      </w:r>
      <w:r>
        <w:rPr>
          <w:rFonts w:hint="eastAsia" w:asciiTheme="minorEastAsia" w:hAnsiTheme="minorEastAsia" w:eastAsiaTheme="minorEastAsia" w:cstheme="minorEastAsia"/>
          <w:i w:val="0"/>
          <w:iCs w:val="0"/>
          <w:color w:val="000000"/>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000000"/>
          <w:kern w:val="0"/>
          <w:sz w:val="21"/>
          <w:szCs w:val="21"/>
          <w:highlight w:val="none"/>
          <w:u w:val="none"/>
          <w:lang w:val="en-US" w:eastAsia="zh" w:bidi="ar"/>
        </w:rPr>
        <w:t>当前节点操作时间</w:t>
      </w:r>
      <w:r>
        <w:rPr>
          <w:rFonts w:hint="eastAsia" w:asciiTheme="minorEastAsia" w:hAnsiTheme="minorEastAsia" w:eastAsiaTheme="minorEastAsia" w:cstheme="minorEastAsia"/>
          <w:i w:val="0"/>
          <w:iCs w:val="0"/>
          <w:color w:val="000000"/>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000000"/>
          <w:kern w:val="0"/>
          <w:sz w:val="21"/>
          <w:szCs w:val="21"/>
          <w:highlight w:val="none"/>
          <w:u w:val="none"/>
          <w:lang w:val="en-US" w:eastAsia="zh" w:bidi="ar"/>
        </w:rPr>
        <w:t>、</w:t>
      </w:r>
      <w:r>
        <w:rPr>
          <w:rFonts w:hint="eastAsia" w:asciiTheme="minorEastAsia" w:hAnsiTheme="minorEastAsia" w:eastAsiaTheme="minorEastAsia" w:cstheme="minorEastAsia"/>
          <w:i w:val="0"/>
          <w:iCs w:val="0"/>
          <w:color w:val="000000"/>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000000"/>
          <w:kern w:val="0"/>
          <w:sz w:val="21"/>
          <w:szCs w:val="21"/>
          <w:highlight w:val="none"/>
          <w:u w:val="none"/>
          <w:lang w:val="en-US" w:eastAsia="zh" w:bidi="ar"/>
        </w:rPr>
        <w:t>上一节点操作时间</w:t>
      </w:r>
      <w:r>
        <w:rPr>
          <w:rFonts w:hint="eastAsia" w:asciiTheme="minorEastAsia" w:hAnsiTheme="minorEastAsia" w:eastAsiaTheme="minorEastAsia" w:cstheme="minorEastAsia"/>
          <w:i w:val="0"/>
          <w:iCs w:val="0"/>
          <w:color w:val="000000"/>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000000"/>
          <w:kern w:val="0"/>
          <w:sz w:val="21"/>
          <w:szCs w:val="21"/>
          <w:highlight w:val="none"/>
          <w:u w:val="none"/>
          <w:lang w:val="en-US" w:eastAsia="zh" w:bidi="ar"/>
        </w:rPr>
        <w:t>信息上报能力。</w:t>
      </w:r>
      <w:r>
        <w:rPr>
          <w:rFonts w:hint="eastAsia" w:asciiTheme="minorEastAsia" w:hAnsiTheme="minorEastAsia" w:eastAsiaTheme="minorEastAsia" w:cstheme="minorEastAsia"/>
          <w:i w:val="0"/>
          <w:iCs w:val="0"/>
          <w:color w:val="000000"/>
          <w:kern w:val="0"/>
          <w:sz w:val="21"/>
          <w:szCs w:val="21"/>
          <w:highlight w:val="none"/>
          <w:u w:val="none"/>
          <w:lang w:val="en-US" w:eastAsia="zh-CN" w:bidi="ar"/>
        </w:rPr>
        <w:t>支持</w:t>
      </w:r>
      <w:r>
        <w:rPr>
          <w:rFonts w:hint="eastAsia" w:asciiTheme="minorEastAsia" w:hAnsiTheme="minorEastAsia" w:eastAsiaTheme="minorEastAsia" w:cstheme="minorEastAsia"/>
          <w:i w:val="0"/>
          <w:iCs w:val="0"/>
          <w:color w:val="000000"/>
          <w:kern w:val="0"/>
          <w:sz w:val="21"/>
          <w:szCs w:val="21"/>
          <w:highlight w:val="none"/>
          <w:u w:val="none"/>
          <w:lang w:val="en-US" w:eastAsia="zh" w:bidi="ar"/>
        </w:rPr>
        <w:t>总部云专线实时数据上报新增</w:t>
      </w:r>
      <w:r>
        <w:rPr>
          <w:rFonts w:hint="eastAsia" w:asciiTheme="minorEastAsia" w:hAnsiTheme="minorEastAsia" w:eastAsiaTheme="minorEastAsia" w:cstheme="minorEastAsia"/>
          <w:i w:val="0"/>
          <w:iCs w:val="0"/>
          <w:color w:val="000000"/>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000000"/>
          <w:kern w:val="0"/>
          <w:sz w:val="21"/>
          <w:szCs w:val="21"/>
          <w:highlight w:val="none"/>
          <w:u w:val="none"/>
          <w:lang w:val="en-US" w:eastAsia="zh" w:bidi="ar"/>
        </w:rPr>
        <w:t>当前节点名称</w:t>
      </w:r>
      <w:r>
        <w:rPr>
          <w:rFonts w:hint="eastAsia" w:asciiTheme="minorEastAsia" w:hAnsiTheme="minorEastAsia" w:eastAsiaTheme="minorEastAsia" w:cstheme="minorEastAsia"/>
          <w:i w:val="0"/>
          <w:iCs w:val="0"/>
          <w:color w:val="000000"/>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000000"/>
          <w:kern w:val="0"/>
          <w:sz w:val="21"/>
          <w:szCs w:val="21"/>
          <w:highlight w:val="none"/>
          <w:u w:val="none"/>
          <w:lang w:val="en-US" w:eastAsia="zh" w:bidi="ar"/>
        </w:rPr>
        <w:t>、</w:t>
      </w:r>
      <w:r>
        <w:rPr>
          <w:rFonts w:hint="eastAsia" w:asciiTheme="minorEastAsia" w:hAnsiTheme="minorEastAsia" w:eastAsiaTheme="minorEastAsia" w:cstheme="minorEastAsia"/>
          <w:i w:val="0"/>
          <w:iCs w:val="0"/>
          <w:color w:val="000000"/>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000000"/>
          <w:kern w:val="0"/>
          <w:sz w:val="21"/>
          <w:szCs w:val="21"/>
          <w:highlight w:val="none"/>
          <w:u w:val="none"/>
          <w:lang w:val="en-US" w:eastAsia="zh" w:bidi="ar"/>
        </w:rPr>
        <w:t>省内环节名称</w:t>
      </w:r>
      <w:r>
        <w:rPr>
          <w:rFonts w:hint="eastAsia" w:asciiTheme="minorEastAsia" w:hAnsiTheme="minorEastAsia" w:eastAsiaTheme="minorEastAsia" w:cstheme="minorEastAsia"/>
          <w:i w:val="0"/>
          <w:iCs w:val="0"/>
          <w:color w:val="000000"/>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000000"/>
          <w:kern w:val="0"/>
          <w:sz w:val="21"/>
          <w:szCs w:val="21"/>
          <w:highlight w:val="none"/>
          <w:u w:val="none"/>
          <w:lang w:val="en-US" w:eastAsia="zh" w:bidi="ar"/>
        </w:rPr>
        <w:t>、</w:t>
      </w:r>
      <w:r>
        <w:rPr>
          <w:rFonts w:hint="eastAsia" w:asciiTheme="minorEastAsia" w:hAnsiTheme="minorEastAsia" w:eastAsiaTheme="minorEastAsia" w:cstheme="minorEastAsia"/>
          <w:i w:val="0"/>
          <w:iCs w:val="0"/>
          <w:color w:val="000000"/>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000000"/>
          <w:kern w:val="0"/>
          <w:sz w:val="21"/>
          <w:szCs w:val="21"/>
          <w:highlight w:val="none"/>
          <w:u w:val="none"/>
          <w:lang w:val="en-US" w:eastAsia="zh" w:bidi="ar"/>
        </w:rPr>
        <w:t>上节点操作时间</w:t>
      </w:r>
      <w:r>
        <w:rPr>
          <w:rFonts w:hint="eastAsia" w:asciiTheme="minorEastAsia" w:hAnsiTheme="minorEastAsia" w:eastAsiaTheme="minorEastAsia" w:cstheme="minorEastAsia"/>
          <w:i w:val="0"/>
          <w:iCs w:val="0"/>
          <w:color w:val="000000"/>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000000"/>
          <w:kern w:val="0"/>
          <w:sz w:val="21"/>
          <w:szCs w:val="21"/>
          <w:highlight w:val="none"/>
          <w:u w:val="none"/>
          <w:lang w:val="en-US" w:eastAsia="zh" w:bidi="ar"/>
        </w:rPr>
        <w:t>、</w:t>
      </w:r>
      <w:r>
        <w:rPr>
          <w:rFonts w:hint="eastAsia" w:asciiTheme="minorEastAsia" w:hAnsiTheme="minorEastAsia" w:eastAsiaTheme="minorEastAsia" w:cstheme="minorEastAsia"/>
          <w:i w:val="0"/>
          <w:iCs w:val="0"/>
          <w:color w:val="000000"/>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000000"/>
          <w:kern w:val="0"/>
          <w:sz w:val="21"/>
          <w:szCs w:val="21"/>
          <w:highlight w:val="none"/>
          <w:u w:val="none"/>
          <w:lang w:val="en-US" w:eastAsia="zh" w:bidi="ar"/>
        </w:rPr>
        <w:t>当前节点操作时间</w:t>
      </w:r>
      <w:r>
        <w:rPr>
          <w:rFonts w:hint="eastAsia" w:asciiTheme="minorEastAsia" w:hAnsiTheme="minorEastAsia" w:eastAsiaTheme="minorEastAsia" w:cstheme="minorEastAsia"/>
          <w:i w:val="0"/>
          <w:iCs w:val="0"/>
          <w:color w:val="000000"/>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000000"/>
          <w:kern w:val="0"/>
          <w:sz w:val="21"/>
          <w:szCs w:val="21"/>
          <w:highlight w:val="none"/>
          <w:u w:val="none"/>
          <w:lang w:val="en-US" w:eastAsia="zh" w:bidi="ar"/>
        </w:rPr>
        <w:t>信息数据上报。</w:t>
      </w:r>
    </w:p>
    <w:p w14:paraId="21526EFA">
      <w:pPr>
        <w:keepNext/>
        <w:numPr>
          <w:ilvl w:val="4"/>
          <w:numId w:val="225"/>
        </w:numPr>
        <w:spacing w:line="360" w:lineRule="auto"/>
        <w:ind w:left="0" w:leftChars="0" w:firstLine="0" w:firstLineChars="0"/>
        <w:outlineLvl w:val="4"/>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优化跨省MPLS-VPN专线数据上报能力</w:t>
      </w:r>
    </w:p>
    <w:p w14:paraId="7932CD3D">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bidi="ar"/>
        </w:rPr>
        <w:t>支持</w:t>
      </w:r>
      <w:r>
        <w:rPr>
          <w:rFonts w:hint="eastAsia" w:asciiTheme="minorEastAsia" w:hAnsiTheme="minorEastAsia" w:eastAsiaTheme="minorEastAsia" w:cstheme="minorEastAsia"/>
          <w:sz w:val="21"/>
          <w:szCs w:val="21"/>
        </w:rPr>
        <w:t>跨省MPLS-VPN专线新增</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当前节点操作类型</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上节点操作动作环节名称</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上节点操作时间</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节点标识</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字段</w:t>
      </w:r>
      <w:r>
        <w:rPr>
          <w:rFonts w:hint="eastAsia" w:asciiTheme="minorEastAsia" w:hAnsiTheme="minorEastAsia" w:eastAsiaTheme="minorEastAsia" w:cstheme="minorEastAsia"/>
          <w:sz w:val="21"/>
          <w:szCs w:val="21"/>
          <w:lang w:bidi="ar"/>
        </w:rPr>
        <w:t>上报给集团一编</w:t>
      </w:r>
      <w:r>
        <w:rPr>
          <w:rFonts w:hint="eastAsia" w:asciiTheme="minorEastAsia" w:hAnsiTheme="minorEastAsia" w:eastAsiaTheme="minorEastAsia" w:cstheme="minorEastAsia"/>
          <w:sz w:val="21"/>
          <w:szCs w:val="21"/>
        </w:rPr>
        <w:t>。</w:t>
      </w:r>
      <w:r>
        <w:rPr>
          <w:rFonts w:hint="eastAsia" w:asciiTheme="minorEastAsia" w:hAnsiTheme="minorEastAsia" w:eastAsiaTheme="minorEastAsia" w:cstheme="minorEastAsia"/>
          <w:sz w:val="21"/>
          <w:szCs w:val="21"/>
          <w:lang w:val="en-US" w:eastAsia="zh-CN"/>
        </w:rPr>
        <w:t>具体如下：</w:t>
      </w:r>
    </w:p>
    <w:p w14:paraId="7CD0426D">
      <w:pPr>
        <w:pStyle w:val="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5503545" cy="1913255"/>
            <wp:effectExtent l="0" t="0" r="1905" b="1270"/>
            <wp:docPr id="12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5"/>
                    <pic:cNvPicPr>
                      <a:picLocks noChangeAspect="1"/>
                    </pic:cNvPicPr>
                  </pic:nvPicPr>
                  <pic:blipFill>
                    <a:blip r:embed="rId265"/>
                    <a:stretch>
                      <a:fillRect/>
                    </a:stretch>
                  </pic:blipFill>
                  <pic:spPr>
                    <a:xfrm>
                      <a:off x="0" y="0"/>
                      <a:ext cx="5503545" cy="1913255"/>
                    </a:xfrm>
                    <a:prstGeom prst="rect">
                      <a:avLst/>
                    </a:prstGeom>
                    <a:noFill/>
                    <a:ln>
                      <a:noFill/>
                    </a:ln>
                  </pic:spPr>
                </pic:pic>
              </a:graphicData>
            </a:graphic>
          </wp:inline>
        </w:drawing>
      </w:r>
    </w:p>
    <w:p w14:paraId="31274B2E">
      <w:pPr>
        <w:keepNext/>
        <w:numPr>
          <w:ilvl w:val="4"/>
          <w:numId w:val="225"/>
        </w:numPr>
        <w:tabs>
          <w:tab w:val="left" w:pos="0"/>
          <w:tab w:val="clear" w:pos="420"/>
        </w:tabs>
        <w:spacing w:line="360" w:lineRule="auto"/>
        <w:outlineLvl w:val="4"/>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_Toc21760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优化</w:t>
      </w:r>
      <w:r>
        <w:rPr>
          <w:rFonts w:hint="eastAsia" w:asciiTheme="minorEastAsia" w:hAnsiTheme="minorEastAsia" w:eastAsiaTheme="minorEastAsia" w:cstheme="minorEastAsia"/>
          <w:sz w:val="21"/>
          <w:szCs w:val="21"/>
        </w:rPr>
        <w:t>跨省互联网/商务快线</w:t>
      </w:r>
      <w:r>
        <w:rPr>
          <w:rFonts w:hint="eastAsia" w:asciiTheme="minorEastAsia" w:hAnsiTheme="minorEastAsia" w:eastAsiaTheme="minorEastAsia" w:cstheme="minorEastAsia"/>
          <w:sz w:val="21"/>
          <w:szCs w:val="21"/>
          <w:lang w:val="en-US" w:eastAsia="zh-CN"/>
        </w:rPr>
        <w:t>数据上报能力</w:t>
      </w:r>
      <w:r>
        <w:rPr>
          <w:rFonts w:hint="eastAsia" w:asciiTheme="minorEastAsia" w:hAnsiTheme="minorEastAsia" w:eastAsiaTheme="minorEastAsia" w:cstheme="minorEastAsia"/>
          <w:sz w:val="21"/>
          <w:szCs w:val="21"/>
        </w:rPr>
        <w:fldChar w:fldCharType="end"/>
      </w:r>
    </w:p>
    <w:p w14:paraId="00FA7189">
      <w:pPr>
        <w:pStyle w:val="2"/>
        <w:ind w:firstLine="420" w:firstLineChars="0"/>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color w:val="auto"/>
          <w:kern w:val="2"/>
          <w:sz w:val="21"/>
          <w:szCs w:val="21"/>
          <w:lang w:val="en-US" w:eastAsia="zh-CN" w:bidi="ar-SA"/>
        </w:rPr>
        <w:t>支持跨省互联网/商务快线新增“当前节点操作类型”、“当前节点操作时间”、“当前节点省内实际环节名称”、“上一节点名称”等字段上报给集团一编。</w:t>
      </w:r>
    </w:p>
    <w:p w14:paraId="0CFF4F64">
      <w:pPr>
        <w:pStyle w:val="2"/>
        <w:ind w:firstLine="420" w:firstLineChars="0"/>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sz w:val="21"/>
          <w:szCs w:val="21"/>
        </w:rPr>
        <w:drawing>
          <wp:inline distT="0" distB="0" distL="114300" distR="114300">
            <wp:extent cx="5516880" cy="1972945"/>
            <wp:effectExtent l="0" t="0" r="7620" b="8255"/>
            <wp:docPr id="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
                    <pic:cNvPicPr>
                      <a:picLocks noChangeAspect="1"/>
                    </pic:cNvPicPr>
                  </pic:nvPicPr>
                  <pic:blipFill>
                    <a:blip r:embed="rId266"/>
                    <a:stretch>
                      <a:fillRect/>
                    </a:stretch>
                  </pic:blipFill>
                  <pic:spPr>
                    <a:xfrm>
                      <a:off x="0" y="0"/>
                      <a:ext cx="5516880" cy="1972945"/>
                    </a:xfrm>
                    <a:prstGeom prst="rect">
                      <a:avLst/>
                    </a:prstGeom>
                    <a:noFill/>
                    <a:ln>
                      <a:noFill/>
                    </a:ln>
                  </pic:spPr>
                </pic:pic>
              </a:graphicData>
            </a:graphic>
          </wp:inline>
        </w:drawing>
      </w:r>
    </w:p>
    <w:p w14:paraId="74D079FA">
      <w:pPr>
        <w:keepNext/>
        <w:numPr>
          <w:ilvl w:val="4"/>
          <w:numId w:val="225"/>
        </w:numPr>
        <w:tabs>
          <w:tab w:val="left" w:pos="0"/>
          <w:tab w:val="clear" w:pos="420"/>
        </w:tabs>
        <w:spacing w:line="360" w:lineRule="auto"/>
        <w:outlineLvl w:val="4"/>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_Toc563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新增集客专线班组信息推送一体化平台</w:t>
      </w:r>
      <w:r>
        <w:rPr>
          <w:rFonts w:hint="eastAsia" w:asciiTheme="minorEastAsia" w:hAnsiTheme="minorEastAsia" w:eastAsiaTheme="minorEastAsia" w:cstheme="minorEastAsia"/>
          <w:sz w:val="21"/>
          <w:szCs w:val="21"/>
          <w:lang w:val="en-US" w:eastAsia="zh-CN"/>
        </w:rPr>
        <w:t>能力</w:t>
      </w:r>
      <w:r>
        <w:rPr>
          <w:rFonts w:hint="eastAsia" w:asciiTheme="minorEastAsia" w:hAnsiTheme="minorEastAsia" w:eastAsiaTheme="minorEastAsia" w:cstheme="minorEastAsia"/>
          <w:sz w:val="21"/>
          <w:szCs w:val="21"/>
        </w:rPr>
        <w:fldChar w:fldCharType="end"/>
      </w:r>
    </w:p>
    <w:p w14:paraId="76CCE1F5">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i w:val="0"/>
          <w:iCs w:val="0"/>
          <w:color w:val="000000"/>
          <w:kern w:val="0"/>
          <w:sz w:val="21"/>
          <w:szCs w:val="21"/>
          <w:highlight w:val="none"/>
          <w:u w:val="none"/>
          <w:lang w:val="en-US" w:eastAsia="zh" w:bidi="ar"/>
        </w:rPr>
      </w:pPr>
      <w:r>
        <w:rPr>
          <w:rFonts w:hint="eastAsia" w:asciiTheme="minorEastAsia" w:hAnsiTheme="minorEastAsia" w:eastAsiaTheme="minorEastAsia" w:cstheme="minorEastAsia"/>
          <w:i w:val="0"/>
          <w:iCs w:val="0"/>
          <w:color w:val="000000"/>
          <w:kern w:val="0"/>
          <w:sz w:val="21"/>
          <w:szCs w:val="21"/>
          <w:highlight w:val="none"/>
          <w:u w:val="none"/>
          <w:lang w:val="en-US" w:eastAsia="zh" w:bidi="ar"/>
        </w:rPr>
        <w:t>支持传输专线</w:t>
      </w:r>
      <w:r>
        <w:rPr>
          <w:rFonts w:hint="eastAsia" w:asciiTheme="minorEastAsia" w:hAnsiTheme="minorEastAsia" w:eastAsiaTheme="minorEastAsia" w:cstheme="minorEastAsia"/>
          <w:i w:val="0"/>
          <w:iCs w:val="0"/>
          <w:color w:val="000000"/>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000000"/>
          <w:kern w:val="0"/>
          <w:sz w:val="21"/>
          <w:szCs w:val="21"/>
          <w:highlight w:val="none"/>
          <w:u w:val="none"/>
          <w:lang w:val="en-US" w:eastAsia="zh" w:bidi="ar"/>
        </w:rPr>
        <w:t>语音专线</w:t>
      </w:r>
      <w:r>
        <w:rPr>
          <w:rFonts w:hint="eastAsia" w:asciiTheme="minorEastAsia" w:hAnsiTheme="minorEastAsia" w:eastAsiaTheme="minorEastAsia" w:cstheme="minorEastAsia"/>
          <w:i w:val="0"/>
          <w:iCs w:val="0"/>
          <w:color w:val="000000"/>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000000"/>
          <w:kern w:val="0"/>
          <w:sz w:val="21"/>
          <w:szCs w:val="21"/>
          <w:highlight w:val="none"/>
          <w:u w:val="none"/>
          <w:lang w:val="en-US" w:eastAsia="zh" w:bidi="ar"/>
        </w:rPr>
        <w:t>互联网专线</w:t>
      </w:r>
      <w:r>
        <w:rPr>
          <w:rFonts w:hint="eastAsia" w:asciiTheme="minorEastAsia" w:hAnsiTheme="minorEastAsia" w:eastAsiaTheme="minorEastAsia" w:cstheme="minorEastAsia"/>
          <w:i w:val="0"/>
          <w:iCs w:val="0"/>
          <w:color w:val="000000"/>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000000"/>
          <w:kern w:val="0"/>
          <w:sz w:val="21"/>
          <w:szCs w:val="21"/>
          <w:highlight w:val="none"/>
          <w:u w:val="none"/>
          <w:lang w:val="en-US" w:eastAsia="zh" w:bidi="ar"/>
        </w:rPr>
        <w:t>MPLS VPN专线</w:t>
      </w:r>
      <w:r>
        <w:rPr>
          <w:rFonts w:hint="eastAsia" w:asciiTheme="minorEastAsia" w:hAnsiTheme="minorEastAsia" w:eastAsiaTheme="minorEastAsia" w:cstheme="minorEastAsia"/>
          <w:i w:val="0"/>
          <w:iCs w:val="0"/>
          <w:color w:val="000000"/>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000000"/>
          <w:kern w:val="0"/>
          <w:sz w:val="21"/>
          <w:szCs w:val="21"/>
          <w:highlight w:val="none"/>
          <w:u w:val="none"/>
          <w:lang w:val="en-US" w:eastAsia="zh" w:bidi="ar"/>
        </w:rPr>
        <w:t>视频监控专线工程施工环节和客户端安装环节班组信息推送一体化平台。</w:t>
      </w:r>
    </w:p>
    <w:bookmarkEnd w:id="47"/>
    <w:p w14:paraId="0918D634">
      <w:pPr>
        <w:keepNext/>
        <w:numPr>
          <w:ilvl w:val="4"/>
          <w:numId w:val="225"/>
        </w:numPr>
        <w:spacing w:line="360" w:lineRule="auto"/>
        <w:ind w:left="0" w:leftChars="0" w:firstLine="0" w:firstLineChars="0"/>
        <w:outlineLvl w:val="4"/>
        <w:rPr>
          <w:rFonts w:hint="eastAsia" w:asciiTheme="minorEastAsia" w:hAnsiTheme="minorEastAsia" w:eastAsiaTheme="minorEastAsia" w:cstheme="minorEastAsia"/>
          <w:sz w:val="21"/>
          <w:szCs w:val="21"/>
          <w:lang w:val="en-US" w:eastAsia="zh-CN"/>
        </w:rPr>
      </w:pPr>
      <w:bookmarkStart w:id="55" w:name="_Toc120108357"/>
      <w:bookmarkEnd w:id="55"/>
      <w:bookmarkStart w:id="56" w:name="_Toc120109619"/>
      <w:bookmarkEnd w:id="56"/>
      <w:bookmarkStart w:id="57" w:name="_Toc120108433"/>
      <w:bookmarkEnd w:id="57"/>
      <w:bookmarkStart w:id="58" w:name="_Toc21628"/>
      <w:bookmarkStart w:id="59" w:name="_Toc116451962"/>
      <w:bookmarkStart w:id="60" w:name="_Toc102772550"/>
      <w:r>
        <w:rPr>
          <w:rFonts w:hint="eastAsia" w:asciiTheme="minorEastAsia" w:hAnsiTheme="minorEastAsia" w:eastAsiaTheme="minorEastAsia" w:cstheme="minorEastAsia"/>
          <w:sz w:val="21"/>
          <w:szCs w:val="21"/>
          <w:lang w:val="en-US" w:eastAsia="zh-CN"/>
        </w:rPr>
        <w:t>新增视联网指标数据接入共享平台</w:t>
      </w:r>
    </w:p>
    <w:p w14:paraId="6F9B77E6">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heme="minorEastAsia" w:hAnsiTheme="minorEastAsia" w:eastAsiaTheme="minorEastAsia" w:cstheme="minorEastAsia"/>
          <w:sz w:val="21"/>
          <w:szCs w:val="21"/>
          <w:lang w:eastAsia="zh"/>
        </w:rPr>
      </w:pPr>
      <w:r>
        <w:rPr>
          <w:rFonts w:hint="eastAsia" w:asciiTheme="minorEastAsia" w:hAnsiTheme="minorEastAsia" w:eastAsiaTheme="minorEastAsia" w:cstheme="minorEastAsia"/>
          <w:sz w:val="21"/>
          <w:szCs w:val="21"/>
        </w:rPr>
        <w:t>支持视联网指标</w:t>
      </w:r>
      <w:r>
        <w:rPr>
          <w:rFonts w:hint="eastAsia" w:asciiTheme="minorEastAsia" w:hAnsiTheme="minorEastAsia" w:eastAsiaTheme="minorEastAsia" w:cstheme="minorEastAsia"/>
          <w:sz w:val="21"/>
          <w:szCs w:val="21"/>
          <w:lang w:val="en-US" w:eastAsia="zh-CN"/>
        </w:rPr>
        <w:t>相关</w:t>
      </w:r>
      <w:r>
        <w:rPr>
          <w:rFonts w:hint="eastAsia" w:asciiTheme="minorEastAsia" w:hAnsiTheme="minorEastAsia" w:eastAsiaTheme="minorEastAsia" w:cstheme="minorEastAsia"/>
          <w:sz w:val="21"/>
          <w:szCs w:val="21"/>
        </w:rPr>
        <w:t>数据通过视图方式</w:t>
      </w:r>
      <w:r>
        <w:rPr>
          <w:rFonts w:hint="eastAsia" w:asciiTheme="minorEastAsia" w:hAnsiTheme="minorEastAsia" w:eastAsiaTheme="minorEastAsia" w:cstheme="minorEastAsia"/>
          <w:sz w:val="21"/>
          <w:szCs w:val="21"/>
          <w:lang w:val="en-US" w:eastAsia="zh-CN"/>
        </w:rPr>
        <w:t>推送</w:t>
      </w:r>
      <w:r>
        <w:rPr>
          <w:rFonts w:hint="eastAsia" w:asciiTheme="minorEastAsia" w:hAnsiTheme="minorEastAsia" w:eastAsiaTheme="minorEastAsia" w:cstheme="minorEastAsia"/>
          <w:sz w:val="21"/>
          <w:szCs w:val="21"/>
        </w:rPr>
        <w:t>至</w:t>
      </w:r>
      <w:r>
        <w:rPr>
          <w:rFonts w:hint="eastAsia" w:asciiTheme="minorEastAsia" w:hAnsiTheme="minorEastAsia" w:eastAsiaTheme="minorEastAsia" w:cstheme="minorEastAsia"/>
          <w:sz w:val="21"/>
          <w:szCs w:val="21"/>
          <w:lang w:val="en-US" w:eastAsia="zh-CN"/>
        </w:rPr>
        <w:t>数据</w:t>
      </w:r>
      <w:r>
        <w:rPr>
          <w:rFonts w:hint="eastAsia" w:asciiTheme="minorEastAsia" w:hAnsiTheme="minorEastAsia" w:eastAsiaTheme="minorEastAsia" w:cstheme="minorEastAsia"/>
          <w:sz w:val="21"/>
          <w:szCs w:val="21"/>
        </w:rPr>
        <w:t>共享平台，支持日数据、月数据二种数据形式进行上报</w:t>
      </w:r>
      <w:r>
        <w:rPr>
          <w:rFonts w:hint="eastAsia" w:asciiTheme="minorEastAsia" w:hAnsiTheme="minorEastAsia" w:eastAsiaTheme="minorEastAsia" w:cstheme="minorEastAsia"/>
          <w:sz w:val="21"/>
          <w:szCs w:val="21"/>
          <w:lang w:eastAsia="zh-CN"/>
        </w:rPr>
        <w:t>。</w:t>
      </w:r>
    </w:p>
    <w:p w14:paraId="15A59EAA">
      <w:pPr>
        <w:rPr>
          <w:rFonts w:hint="eastAsia"/>
        </w:rPr>
      </w:pPr>
    </w:p>
    <w:p w14:paraId="411AF8D5">
      <w:pPr>
        <w:pStyle w:val="1324"/>
        <w:keepNext/>
        <w:keepLines/>
        <w:numPr>
          <w:ilvl w:val="0"/>
          <w:numId w:val="287"/>
        </w:numPr>
        <w:tabs>
          <w:tab w:val="clear" w:pos="420"/>
        </w:tabs>
        <w:spacing w:line="360" w:lineRule="auto"/>
        <w:ind w:firstLineChars="0"/>
        <w:outlineLvl w:val="1"/>
        <w:rPr>
          <w:rFonts w:hint="eastAsia" w:cs="Times New Roman" w:asciiTheme="minorEastAsia" w:hAnsiTheme="minorEastAsia"/>
          <w:b/>
          <w:bCs/>
          <w:vanish/>
          <w:sz w:val="24"/>
        </w:rPr>
      </w:pPr>
    </w:p>
    <w:p w14:paraId="59C801E9">
      <w:pPr>
        <w:pStyle w:val="1324"/>
        <w:keepNext/>
        <w:keepLines/>
        <w:numPr>
          <w:ilvl w:val="1"/>
          <w:numId w:val="287"/>
        </w:numPr>
        <w:spacing w:line="360" w:lineRule="auto"/>
        <w:ind w:firstLineChars="0"/>
        <w:outlineLvl w:val="1"/>
        <w:rPr>
          <w:rFonts w:hint="eastAsia" w:cs="Times New Roman" w:asciiTheme="minorEastAsia" w:hAnsiTheme="minorEastAsia"/>
          <w:b/>
          <w:bCs/>
          <w:vanish/>
          <w:sz w:val="24"/>
        </w:rPr>
      </w:pPr>
      <w:bookmarkStart w:id="61" w:name="_Toc120108358"/>
      <w:bookmarkEnd w:id="61"/>
      <w:bookmarkStart w:id="62" w:name="_Toc120108434"/>
      <w:bookmarkEnd w:id="62"/>
      <w:bookmarkStart w:id="63" w:name="_Toc120109620"/>
      <w:bookmarkEnd w:id="63"/>
    </w:p>
    <w:bookmarkEnd w:id="39"/>
    <w:bookmarkEnd w:id="40"/>
    <w:bookmarkEnd w:id="58"/>
    <w:bookmarkEnd w:id="59"/>
    <w:bookmarkEnd w:id="60"/>
    <w:p w14:paraId="433221E2">
      <w:pPr>
        <w:spacing w:line="360" w:lineRule="auto"/>
        <w:rPr>
          <w:rFonts w:hint="eastAsia" w:asciiTheme="minorEastAsia" w:hAnsiTheme="minorEastAsia"/>
        </w:rPr>
      </w:pPr>
    </w:p>
    <w:sectPr>
      <w:footerReference r:id="rId3" w:type="default"/>
      <w:pgSz w:w="11906" w:h="16838"/>
      <w:pgMar w:top="1276" w:right="1416" w:bottom="1276" w:left="1797" w:header="567" w:footer="567" w:gutter="0"/>
      <w:cols w:space="425"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moder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Calibri Light">
    <w:panose1 w:val="020F0302020204030204"/>
    <w:charset w:val="00"/>
    <w:family w:val="swiss"/>
    <w:pitch w:val="default"/>
    <w:sig w:usb0="E4002EFF" w:usb1="C2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Times">
    <w:altName w:val="Times New Roman"/>
    <w:panose1 w:val="02020603050405020304"/>
    <w:charset w:val="00"/>
    <w:family w:val="roman"/>
    <w:pitch w:val="default"/>
    <w:sig w:usb0="00000000" w:usb1="00000000" w:usb2="00000009" w:usb3="00000000" w:csb0="000001FF" w:csb1="00000000"/>
  </w:font>
  <w:font w:name="Arial Narrow">
    <w:panose1 w:val="020B0606020202030204"/>
    <w:charset w:val="00"/>
    <w:family w:val="swiss"/>
    <w:pitch w:val="default"/>
    <w:sig w:usb0="00000287" w:usb1="00000800" w:usb2="00000000" w:usb3="00000000" w:csb0="2000009F" w:csb1="DFD70000"/>
  </w:font>
  <w:font w:name="宋体_GB2312">
    <w:altName w:val="宋体"/>
    <w:panose1 w:val="00000000000000000000"/>
    <w:charset w:val="86"/>
    <w:family w:val="auto"/>
    <w:pitch w:val="default"/>
    <w:sig w:usb0="00000000" w:usb1="00000000" w:usb2="00000010" w:usb3="00000000" w:csb0="00040000" w:csb1="00000000"/>
  </w:font>
  <w:font w:name="长城仿宋">
    <w:altName w:val="微软雅黑"/>
    <w:panose1 w:val="00000000000000000000"/>
    <w:charset w:val="86"/>
    <w:family w:val="modern"/>
    <w:pitch w:val="default"/>
    <w:sig w:usb0="00000000" w:usb1="00000000" w:usb2="00000010" w:usb3="00000000" w:csb0="00040000" w:csb1="00000000"/>
  </w:font>
  <w:font w:name="Verdana">
    <w:panose1 w:val="020B0604030504040204"/>
    <w:charset w:val="00"/>
    <w:family w:val="swiss"/>
    <w:pitch w:val="default"/>
    <w:sig w:usb0="A00006FF" w:usb1="4000205B" w:usb2="00000010" w:usb3="00000000" w:csb0="2000019F" w:csb1="00000000"/>
  </w:font>
  <w:font w:name="MS Mincho">
    <w:altName w:val="Yu Gothic UI"/>
    <w:panose1 w:val="02020609040205080304"/>
    <w:charset w:val="80"/>
    <w:family w:val="modern"/>
    <w:pitch w:val="default"/>
    <w:sig w:usb0="00000000" w:usb1="00000000" w:usb2="08000012" w:usb3="00000000" w:csb0="0002009F" w:csb1="00000000"/>
  </w:font>
  <w:font w:name="Yu Gothic UI">
    <w:panose1 w:val="020B0500000000000000"/>
    <w:charset w:val="80"/>
    <w:family w:val="auto"/>
    <w:pitch w:val="default"/>
    <w:sig w:usb0="E00002FF" w:usb1="2AC7FDFF" w:usb2="00000016" w:usb3="00000000" w:csb0="2002009F" w:csb1="00000000"/>
  </w:font>
  <w:font w:name="Consolas">
    <w:panose1 w:val="020B0609020204030204"/>
    <w:charset w:val="00"/>
    <w:family w:val="modern"/>
    <w:pitch w:val="default"/>
    <w:sig w:usb0="E00006FF" w:usb1="0000FCFF" w:usb2="00000001" w:usb3="00000000" w:csb0="6000019F" w:csb1="DFD70000"/>
  </w:font>
  <w:font w:name="华文行楷">
    <w:panose1 w:val="02010800040101010101"/>
    <w:charset w:val="86"/>
    <w:family w:val="auto"/>
    <w:pitch w:val="default"/>
    <w:sig w:usb0="00000001" w:usb1="080F0000" w:usb2="00000000" w:usb3="00000000" w:csb0="00040000" w:csb1="00000000"/>
  </w:font>
  <w:font w:name="新宋体">
    <w:panose1 w:val="02010609030101010101"/>
    <w:charset w:val="86"/>
    <w:family w:val="modern"/>
    <w:pitch w:val="default"/>
    <w:sig w:usb0="00000203" w:usb1="288F0000" w:usb2="00000006" w:usb3="00000000" w:csb0="00040001" w:csb1="00000000"/>
  </w:font>
  <w:font w:name="Book Antiqua">
    <w:panose1 w:val="02040602050305030304"/>
    <w:charset w:val="00"/>
    <w:family w:val="roman"/>
    <w:pitch w:val="default"/>
    <w:sig w:usb0="00000287" w:usb1="00000000" w:usb2="00000000" w:usb3="00000000" w:csb0="2000009F" w:csb1="DFD70000"/>
  </w:font>
  <w:font w:name="ˎ̥">
    <w:altName w:val="Times New Roman"/>
    <w:panose1 w:val="00000000000000000000"/>
    <w:charset w:val="00"/>
    <w:family w:val="roman"/>
    <w:pitch w:val="default"/>
    <w:sig w:usb0="00000000" w:usb1="00000000" w:usb2="00000000" w:usb3="00000000" w:csb0="00000000" w:csb1="00000000"/>
  </w:font>
  <w:font w:name="华文细黑">
    <w:panose1 w:val="02010600040101010101"/>
    <w:charset w:val="86"/>
    <w:family w:val="auto"/>
    <w:pitch w:val="default"/>
    <w:sig w:usb0="00000287" w:usb1="080F0000" w:usb2="00000000" w:usb3="00000000" w:csb0="0004009F" w:csb1="DFD70000"/>
  </w:font>
  <w:font w:name="长城楷体">
    <w:altName w:val="微软雅黑"/>
    <w:panose1 w:val="00000000000000000000"/>
    <w:charset w:val="86"/>
    <w:family w:val="auto"/>
    <w:pitch w:val="default"/>
    <w:sig w:usb0="00000000" w:usb1="00000000" w:usb2="00000010" w:usb3="00000000" w:csb0="00040000" w:csb1="00000000"/>
  </w:font>
  <w:font w:name="Arial Unicode MS">
    <w:panose1 w:val="020B0604020202020204"/>
    <w:charset w:val="86"/>
    <w:family w:val="swiss"/>
    <w:pitch w:val="default"/>
    <w:sig w:usb0="FFFFFFFF" w:usb1="E9FFFFFF" w:usb2="0000003F" w:usb3="00000000" w:csb0="603F01FF" w:csb1="FFFF0000"/>
  </w:font>
  <w:font w:name="Zapf Dingbats ITC">
    <w:altName w:val="Wingdings"/>
    <w:panose1 w:val="00000000000000000000"/>
    <w:charset w:val="02"/>
    <w:family w:val="auto"/>
    <w:pitch w:val="default"/>
    <w:sig w:usb0="00000000" w:usb1="00000000" w:usb2="00000000" w:usb3="00000000" w:csb0="80000000" w:csb1="00000000"/>
  </w:font>
  <w:font w:name="Garamond">
    <w:panose1 w:val="02020404030301010803"/>
    <w:charset w:val="00"/>
    <w:family w:val="roman"/>
    <w:pitch w:val="default"/>
    <w:sig w:usb0="00000287" w:usb1="00000000" w:usb2="00000000" w:usb3="00000000" w:csb0="0000009F" w:csb1="DFD70000"/>
  </w:font>
  <w:font w:name="Helvetica">
    <w:altName w:val="Arial"/>
    <w:panose1 w:val="020B0604020202020204"/>
    <w:charset w:val="00"/>
    <w:family w:val="swiss"/>
    <w:pitch w:val="default"/>
    <w:sig w:usb0="00000000" w:usb1="00000000" w:usb2="00000000" w:usb3="00000000" w:csb0="00000001" w:csb1="00000000"/>
  </w:font>
  <w:font w:name="sans-serif">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QXTVTR Helvetica-Light">
    <w:altName w:val="Segoe Print"/>
    <w:panose1 w:val="00000000000000000000"/>
    <w:charset w:val="00"/>
    <w:family w:val="auto"/>
    <w:pitch w:val="default"/>
    <w:sig w:usb0="00000000" w:usb1="00000000" w:usb2="00000000" w:usb3="00000000" w:csb0="00000000" w:csb1="00000000"/>
  </w:font>
  <w:font w:name="Arial Black">
    <w:panose1 w:val="020B0A04020102020204"/>
    <w:charset w:val="00"/>
    <w:family w:val="swiss"/>
    <w:pitch w:val="default"/>
    <w:sig w:usb0="A00002AF" w:usb1="400078FB" w:usb2="00000000" w:usb3="00000000" w:csb0="6000009F" w:csb1="DFD70000"/>
  </w:font>
  <w:font w:name="@Malgun Gothic Semilight">
    <w:panose1 w:val="020B0502040204020203"/>
    <w:charset w:val="86"/>
    <w:family w:val="swiss"/>
    <w:pitch w:val="default"/>
    <w:sig w:usb0="900002AF" w:usb1="01D77CFB" w:usb2="00000012" w:usb3="00000000" w:csb0="203E01BD" w:csb1="D7FF0000"/>
  </w:font>
  <w:font w:name="@Microsoft JhengHei">
    <w:panose1 w:val="020B0604030504040204"/>
    <w:charset w:val="88"/>
    <w:family w:val="swiss"/>
    <w:pitch w:val="default"/>
    <w:sig w:usb0="000002A7" w:usb1="28CF4400" w:usb2="00000016" w:usb3="00000000" w:csb0="00100009" w:csb1="00000000"/>
  </w:font>
  <w:font w:name="Georgia">
    <w:panose1 w:val="02040502050405020303"/>
    <w:charset w:val="00"/>
    <w:family w:val="roman"/>
    <w:pitch w:val="default"/>
    <w:sig w:usb0="00000287" w:usb1="00000000" w:usb2="00000000" w:usb3="00000000" w:csb0="2000009F" w:csb1="00000000"/>
  </w:font>
  <w:font w:name="仿宋体">
    <w:altName w:val="宋体"/>
    <w:panose1 w:val="00000000000000000000"/>
    <w:charset w:val="86"/>
    <w:family w:val="roman"/>
    <w:pitch w:val="default"/>
    <w:sig w:usb0="00000000" w:usb1="00000000" w:usb2="00000010" w:usb3="00000000" w:csb0="00040000" w:csb1="00000000"/>
  </w:font>
  <w:font w:name="Gill Sans">
    <w:altName w:val="Gill Sans MT"/>
    <w:panose1 w:val="00000000000000000000"/>
    <w:charset w:val="00"/>
    <w:family w:val="auto"/>
    <w:pitch w:val="default"/>
    <w:sig w:usb0="00000000" w:usb1="00000000" w:usb2="00000000" w:usb3="00000000" w:csb0="000001F7" w:csb1="00000000"/>
  </w:font>
  <w:font w:name="Gill Sans MT">
    <w:panose1 w:val="020B0502020104020203"/>
    <w:charset w:val="00"/>
    <w:family w:val="auto"/>
    <w:pitch w:val="default"/>
    <w:sig w:usb0="00000003" w:usb1="00000000" w:usb2="00000000" w:usb3="00000000" w:csb0="20000003" w:csb1="00000000"/>
  </w:font>
  <w:font w:name="..">
    <w:altName w:val="黑体"/>
    <w:panose1 w:val="00000000000000000000"/>
    <w:charset w:val="86"/>
    <w:family w:val="auto"/>
    <w:pitch w:val="default"/>
    <w:sig w:usb0="00000000" w:usb1="00000000" w:usb2="00000010" w:usb3="00000000" w:csb0="00040000" w:csb1="00000000"/>
  </w:font>
  <w:font w:name="Arial Bold">
    <w:altName w:val="Arial"/>
    <w:panose1 w:val="020B0704020202020204"/>
    <w:charset w:val="00"/>
    <w:family w:val="auto"/>
    <w:pitch w:val="default"/>
    <w:sig w:usb0="00000000" w:usb1="00000000" w:usb2="00000009" w:usb3="00000000" w:csb0="000001FF" w:csb1="00000000"/>
  </w:font>
  <w:font w:name="PMingLiU">
    <w:altName w:val="Microsoft JhengHei UI"/>
    <w:panose1 w:val="02010601000101010101"/>
    <w:charset w:val="88"/>
    <w:family w:val="roman"/>
    <w:pitch w:val="default"/>
    <w:sig w:usb0="00000000" w:usb1="00000000" w:usb2="00000016" w:usb3="00000000" w:csb0="00100001" w:csb1="00000000"/>
  </w:font>
  <w:font w:name="Microsoft JhengHei UI">
    <w:panose1 w:val="020B0604030504040204"/>
    <w:charset w:val="88"/>
    <w:family w:val="auto"/>
    <w:pitch w:val="default"/>
    <w:sig w:usb0="000002A7" w:usb1="28CF4400" w:usb2="00000016" w:usb3="00000000" w:csb0="00100009" w:csb1="00000000"/>
  </w:font>
  <w:font w:name="华文楷体">
    <w:panose1 w:val="02010600040101010101"/>
    <w:charset w:val="86"/>
    <w:family w:val="auto"/>
    <w:pitch w:val="default"/>
    <w:sig w:usb0="00000287" w:usb1="080F0000" w:usb2="00000000" w:usb3="00000000" w:csb0="0004009F" w:csb1="DFD70000"/>
  </w:font>
  <w:font w:name="Futura Bk">
    <w:altName w:val="Arial"/>
    <w:panose1 w:val="00000000000000000000"/>
    <w:charset w:val="00"/>
    <w:family w:val="swiss"/>
    <w:pitch w:val="default"/>
    <w:sig w:usb0="00000000" w:usb1="00000000" w:usb2="00000000" w:usb3="00000000" w:csb0="0000009F" w:csb1="00000000"/>
  </w:font>
  <w:font w:name="Bookman Old Style">
    <w:panose1 w:val="02050604050505020204"/>
    <w:charset w:val="00"/>
    <w:family w:val="roman"/>
    <w:pitch w:val="default"/>
    <w:sig w:usb0="00000287" w:usb1="00000000" w:usb2="00000000" w:usb3="00000000" w:csb0="2000009F" w:csb1="DFD70000"/>
  </w:font>
  <w:font w:name="华文中宋">
    <w:panose1 w:val="02010600040101010101"/>
    <w:charset w:val="86"/>
    <w:family w:val="auto"/>
    <w:pitch w:val="default"/>
    <w:sig w:usb0="00000287" w:usb1="080F0000" w:usb2="00000000" w:usb3="00000000" w:csb0="0004009F" w:csb1="DFD70000"/>
  </w:font>
  <w:font w:name="华文新魏">
    <w:panose1 w:val="02010800040101010101"/>
    <w:charset w:val="86"/>
    <w:family w:val="auto"/>
    <w:pitch w:val="default"/>
    <w:sig w:usb0="00000001" w:usb1="080F0000" w:usb2="00000000" w:usb3="00000000" w:csb0="00040000" w:csb1="00000000"/>
  </w:font>
  <w:font w:name="__">
    <w:altName w:val="方正姚体"/>
    <w:panose1 w:val="00000000000000000000"/>
    <w:charset w:val="86"/>
    <w:family w:val="auto"/>
    <w:pitch w:val="default"/>
    <w:sig w:usb0="00000000" w:usb1="00000000" w:usb2="00000010" w:usb3="00000000" w:csb0="00040000" w:csb1="00000000"/>
  </w:font>
  <w:font w:name="方正姚体">
    <w:panose1 w:val="02010601030101010101"/>
    <w:charset w:val="86"/>
    <w:family w:val="auto"/>
    <w:pitch w:val="default"/>
    <w:sig w:usb0="00000003" w:usb1="080E0000" w:usb2="00000000" w:usb3="00000000" w:csb0="00040000" w:csb1="00000000"/>
  </w:font>
  <w:font w:name="Comic Sans MS">
    <w:panose1 w:val="030F0702030302020204"/>
    <w:charset w:val="00"/>
    <w:family w:val="script"/>
    <w:pitch w:val="default"/>
    <w:sig w:usb0="00000287" w:usb1="00000013" w:usb2="00000000" w:usb3="00000000" w:csb0="2000009F" w:csb1="00000000"/>
  </w:font>
  <w:font w:name="隶书">
    <w:panose1 w:val="02010509060101010101"/>
    <w:charset w:val="86"/>
    <w:family w:val="modern"/>
    <w:pitch w:val="default"/>
    <w:sig w:usb0="00000001" w:usb1="080E0000" w:usb2="00000000" w:usb3="00000000" w:csb0="00040000" w:csb1="00000000"/>
  </w:font>
  <w:font w:name="ITCCenturyBookT">
    <w:altName w:val="Times New Roman"/>
    <w:panose1 w:val="00000000000000000000"/>
    <w:charset w:val="00"/>
    <w:family w:val="auto"/>
    <w:pitch w:val="default"/>
    <w:sig w:usb0="00000000" w:usb1="00000000" w:usb2="00000000" w:usb3="00000000" w:csb0="00000001" w:csb1="00000000"/>
  </w:font>
  <w:font w:name="MS Song">
    <w:altName w:val="宋体"/>
    <w:panose1 w:val="00000000000000000000"/>
    <w:charset w:val="86"/>
    <w:family w:val="modern"/>
    <w:pitch w:val="default"/>
    <w:sig w:usb0="00000000" w:usb1="00000000" w:usb2="00000010" w:usb3="00000000" w:csb0="00040000" w:csb1="00000000"/>
  </w:font>
  <w:font w:name="五">
    <w:altName w:val="宋体"/>
    <w:panose1 w:val="00000000000000000000"/>
    <w:charset w:val="86"/>
    <w:family w:val="auto"/>
    <w:pitch w:val="default"/>
    <w:sig w:usb0="00000000" w:usb1="00000000" w:usb2="00000010" w:usb3="00000000" w:csb0="00040000" w:csb1="00000000"/>
  </w:font>
  <w:font w:name="Helv">
    <w:altName w:val="Segoe Print"/>
    <w:panose1 w:val="020B0604020202030204"/>
    <w:charset w:val="00"/>
    <w:family w:val="swiss"/>
    <w:pitch w:val="default"/>
    <w:sig w:usb0="00000000" w:usb1="00000000" w:usb2="00000000" w:usb3="00000000" w:csb0="00000001" w:csb1="00000000"/>
  </w:font>
  <w:font w:name="Quorum Md BT">
    <w:altName w:val="Arial"/>
    <w:panose1 w:val="00000000000000000000"/>
    <w:charset w:val="00"/>
    <w:family w:val="swiss"/>
    <w:pitch w:val="default"/>
    <w:sig w:usb0="00000000" w:usb1="00000000" w:usb2="00000000" w:usb3="00000000" w:csb0="00000001" w:csb1="00000000"/>
  </w:font>
  <w:font w:name="Palatino">
    <w:altName w:val="Palatino Linotype"/>
    <w:panose1 w:val="00000000000000000000"/>
    <w:charset w:val="00"/>
    <w:family w:val="auto"/>
    <w:pitch w:val="default"/>
    <w:sig w:usb0="00000000" w:usb1="00000000" w:usb2="00000000" w:usb3="00000000" w:csb0="00000093" w:csb1="00000000"/>
  </w:font>
  <w:font w:name="Palatino Linotype">
    <w:panose1 w:val="02040502050505030304"/>
    <w:charset w:val="00"/>
    <w:family w:val="auto"/>
    <w:pitch w:val="default"/>
    <w:sig w:usb0="E0000287" w:usb1="40000013" w:usb2="00000000" w:usb3="00000000" w:csb0="2000019F" w:csb1="00000000"/>
  </w:font>
  <w:font w:name="Batang">
    <w:altName w:val="Malgun Gothic"/>
    <w:panose1 w:val="02030600000101010101"/>
    <w:charset w:val="81"/>
    <w:family w:val="roman"/>
    <w:pitch w:val="default"/>
    <w:sig w:usb0="00000000" w:usb1="00000000" w:usb2="00000030" w:usb3="00000000" w:csb0="0008009F" w:csb1="00000000"/>
  </w:font>
  <w:font w:name="Malgun Gothic">
    <w:panose1 w:val="020B0503020000020004"/>
    <w:charset w:val="81"/>
    <w:family w:val="auto"/>
    <w:pitch w:val="default"/>
    <w:sig w:usb0="9000002F" w:usb1="29D77CFB" w:usb2="00000012" w:usb3="00000000" w:csb0="00080001" w:csb1="00000000"/>
  </w:font>
  <w:font w:name="Tms Rmn">
    <w:altName w:val="Segoe Print"/>
    <w:panose1 w:val="02020603040505020304"/>
    <w:charset w:val="00"/>
    <w:family w:val="roman"/>
    <w:pitch w:val="default"/>
    <w:sig w:usb0="00000000" w:usb1="00000000" w:usb2="00000000" w:usb3="00000000" w:csb0="00000001" w:csb1="00000000"/>
  </w:font>
  <w:font w:name="ËÎÌå">
    <w:altName w:val="Times New Roman"/>
    <w:panose1 w:val="00000000000000000000"/>
    <w:charset w:val="00"/>
    <w:family w:val="swiss"/>
    <w:pitch w:val="default"/>
    <w:sig w:usb0="00000000" w:usb1="00000000" w:usb2="00000000" w:usb3="00000000" w:csb0="00000001" w:csb1="00000000"/>
  </w:font>
  <w:font w:name="金桥简黑体">
    <w:altName w:val="黑体"/>
    <w:panose1 w:val="00000000000000000000"/>
    <w:charset w:val="86"/>
    <w:family w:val="auto"/>
    <w:pitch w:val="default"/>
    <w:sig w:usb0="00000000" w:usb1="00000000" w:usb2="00000010" w:usb3="00000000" w:csb0="0004000A" w:csb1="00000000"/>
  </w:font>
  <w:font w:name="_GB2312">
    <w:altName w:val="Times New Roman"/>
    <w:panose1 w:val="00000000000000000000"/>
    <w:charset w:val="00"/>
    <w:family w:val="roman"/>
    <w:pitch w:val="default"/>
    <w:sig w:usb0="00000000" w:usb1="00000000" w:usb2="00000000" w:usb3="00000000" w:csb0="00040001" w:csb1="00000000"/>
  </w:font>
  <w:font w:name="BatangChe">
    <w:altName w:val="Malgun Gothic"/>
    <w:panose1 w:val="00000000000000000000"/>
    <w:charset w:val="81"/>
    <w:family w:val="modern"/>
    <w:pitch w:val="default"/>
    <w:sig w:usb0="00000000" w:usb1="00000000" w:usb2="00000030" w:usb3="00000000" w:csb0="0008009F" w:csb1="00000000"/>
  </w:font>
  <w:font w:name="DFPHeiW3-GB">
    <w:altName w:val="宋体"/>
    <w:panose1 w:val="00000000000000000000"/>
    <w:charset w:val="86"/>
    <w:family w:val="decorative"/>
    <w:pitch w:val="default"/>
    <w:sig w:usb0="00000000" w:usb1="00000000" w:usb2="00000010" w:usb3="00000000" w:csb0="00040000" w:csb1="00000000"/>
  </w:font>
  <w:font w:name="Segoe UI">
    <w:panose1 w:val="020B0502040204020203"/>
    <w:charset w:val="00"/>
    <w:family w:val="swiss"/>
    <w:pitch w:val="default"/>
    <w:sig w:usb0="E4002EFF" w:usb1="C000E47F" w:usb2="00000009" w:usb3="00000000" w:csb0="200001FF" w:csb1="00000000"/>
  </w:font>
  <w:font w:name="Helvetica Light">
    <w:altName w:val="Segoe Print"/>
    <w:panose1 w:val="00000000000000000000"/>
    <w:charset w:val="00"/>
    <w:family w:val="swiss"/>
    <w:pitch w:val="default"/>
    <w:sig w:usb0="00000000" w:usb1="00000000" w:usb2="00000000" w:usb3="00000000" w:csb0="00000001" w:csb1="00000000"/>
  </w:font>
  <w:font w:name="WenQuanYi Zen Hei">
    <w:altName w:val="MS Gothic"/>
    <w:panose1 w:val="00000000000000000000"/>
    <w:charset w:val="80"/>
    <w:family w:val="auto"/>
    <w:pitch w:val="default"/>
    <w:sig w:usb0="00000000" w:usb1="00000000" w:usb2="00000000" w:usb3="00000000" w:csb0="00000000" w:csb1="00000000"/>
  </w:font>
  <w:font w:name="MS Gothic">
    <w:panose1 w:val="020B0609070205080204"/>
    <w:charset w:val="80"/>
    <w:family w:val="auto"/>
    <w:pitch w:val="default"/>
    <w:sig w:usb0="E00002FF" w:usb1="6AC7FDFB" w:usb2="08000012" w:usb3="00000000" w:csb0="4002009F" w:csb1="DFD70000"/>
  </w:font>
  <w:font w:name="Lohit Devanagari">
    <w:altName w:val="MS Gothic"/>
    <w:panose1 w:val="00000000000000000000"/>
    <w:charset w:val="80"/>
    <w:family w:val="auto"/>
    <w:pitch w:val="default"/>
    <w:sig w:usb0="00000000" w:usb1="00000000" w:usb2="00000000" w:usb3="00000000" w:csb0="00000000" w:csb1="00000000"/>
  </w:font>
  <w:font w:name="HelveticaNeueLT Std Med">
    <w:altName w:val="宋体"/>
    <w:panose1 w:val="00000000000000000000"/>
    <w:charset w:val="86"/>
    <w:family w:val="decorative"/>
    <w:pitch w:val="default"/>
    <w:sig w:usb0="00000000" w:usb1="00000000" w:usb2="00000010" w:usb3="00000000" w:csb0="00040000" w:csb1="00000000"/>
  </w:font>
  <w:font w:name="FuturaA Bk BT">
    <w:altName w:val="Segoe Print"/>
    <w:panose1 w:val="00000000000000000000"/>
    <w:charset w:val="00"/>
    <w:family w:val="decorative"/>
    <w:pitch w:val="default"/>
    <w:sig w:usb0="00000000" w:usb1="00000000" w:usb2="00000000" w:usb3="00000000" w:csb0="0000001B" w:csb1="00000000"/>
  </w:font>
  <w:font w:name="Geneva">
    <w:altName w:val="Arial"/>
    <w:panose1 w:val="00000000000000000000"/>
    <w:charset w:val="00"/>
    <w:family w:val="auto"/>
    <w:pitch w:val="default"/>
    <w:sig w:usb0="00000000" w:usb1="00000000" w:usb2="00A0C000" w:usb3="00000000" w:csb0="0000019F" w:csb1="00000000"/>
  </w:font>
  <w:font w:name="Arial (W1)">
    <w:altName w:val="Arial"/>
    <w:panose1 w:val="00000000000000000000"/>
    <w:charset w:val="00"/>
    <w:family w:val="auto"/>
    <w:pitch w:val="default"/>
    <w:sig w:usb0="00000000" w:usb1="00000000" w:usb2="00000009" w:usb3="00000000" w:csb0="000001FF" w:csb1="00000000"/>
  </w:font>
  <w:font w:name="Miriam">
    <w:altName w:val="Segoe Print"/>
    <w:panose1 w:val="00000000000000000000"/>
    <w:charset w:val="B1"/>
    <w:family w:val="swiss"/>
    <w:pitch w:val="default"/>
    <w:sig w:usb0="00000000" w:usb1="00000000" w:usb2="00000000" w:usb3="00000000" w:csb0="00000021" w:csb1="00000000"/>
  </w:font>
  <w:font w:name="HP Simplified">
    <w:altName w:val="Segoe Print"/>
    <w:panose1 w:val="020B0604020204020204"/>
    <w:charset w:val="00"/>
    <w:family w:val="swiss"/>
    <w:pitch w:val="default"/>
    <w:sig w:usb0="00000000" w:usb1="00000000" w:usb2="00000000" w:usb3="00000000" w:csb0="20000093" w:csb1="00000000"/>
  </w:font>
  <w:font w:name="Futura Hv">
    <w:altName w:val="Century Gothic"/>
    <w:panose1 w:val="00000000000000000000"/>
    <w:charset w:val="00"/>
    <w:family w:val="swiss"/>
    <w:pitch w:val="default"/>
    <w:sig w:usb0="00000000" w:usb1="00000000" w:usb2="00000000" w:usb3="00000000" w:csb0="0000009F" w:csb1="00000000"/>
  </w:font>
  <w:font w:name="Century Gothic">
    <w:panose1 w:val="020B0502020202020204"/>
    <w:charset w:val="00"/>
    <w:family w:val="auto"/>
    <w:pitch w:val="default"/>
    <w:sig w:usb0="00000287" w:usb1="00000000" w:usb2="00000000" w:usb3="00000000" w:csb0="2000009F" w:csb1="DFD70000"/>
  </w:font>
  <w:font w:name="华文仿宋">
    <w:panose1 w:val="02010600040101010101"/>
    <w:charset w:val="86"/>
    <w:family w:val="auto"/>
    <w:pitch w:val="default"/>
    <w:sig w:usb0="00000287" w:usb1="080F0000" w:usb2="00000000" w:usb3="00000000" w:csb0="0004009F" w:csb1="DFD70000"/>
  </w:font>
  <w:font w:name="幼圆">
    <w:panose1 w:val="02010509060101010101"/>
    <w:charset w:val="86"/>
    <w:family w:val="modern"/>
    <w:pitch w:val="default"/>
    <w:sig w:usb0="00000001" w:usb1="080E0000" w:usb2="00000000" w:usb3="00000000" w:csb0="00040000" w:csb1="00000000"/>
  </w:font>
  <w:font w:name="Univers (WN)">
    <w:altName w:val="Arial"/>
    <w:panose1 w:val="00000000000000000000"/>
    <w:charset w:val="00"/>
    <w:family w:val="swiss"/>
    <w:pitch w:val="default"/>
    <w:sig w:usb0="00000000" w:usb1="00000000" w:usb2="00000000" w:usb3="00000000" w:csb0="00000001" w:csb1="00000000"/>
  </w:font>
  <w:font w:name="Arial">
    <w:panose1 w:val="020B0604020202020204"/>
    <w:charset w:val="00"/>
    <w:family w:val="auto"/>
    <w:pitch w:val="default"/>
    <w:sig w:usb0="E0002EFF" w:usb1="C000785B" w:usb2="00000009" w:usb3="00000000" w:csb0="400001FF" w:csb1="FFFF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24781826"/>
    </w:sdtPr>
    <w:sdtContent>
      <w:p w14:paraId="7C1678E0">
        <w:pPr>
          <w:pStyle w:val="57"/>
          <w:ind w:left="2250" w:hanging="1200"/>
          <w:jc w:val="center"/>
        </w:pPr>
        <w:r>
          <w:fldChar w:fldCharType="begin"/>
        </w:r>
        <w:r>
          <w:instrText xml:space="preserve">PAGE   \* MERGEFORMAT</w:instrText>
        </w:r>
        <w:r>
          <w:fldChar w:fldCharType="separate"/>
        </w:r>
        <w:r>
          <w:rPr>
            <w:lang w:val="zh-CN"/>
          </w:rPr>
          <w:t>294</w:t>
        </w:r>
        <w:r>
          <w:fldChar w:fldCharType="end"/>
        </w:r>
      </w:p>
    </w:sdtContent>
  </w:sdt>
  <w:p w14:paraId="39B94C6C">
    <w:pPr>
      <w:pStyle w:val="57"/>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65F350"/>
    <w:multiLevelType w:val="singleLevel"/>
    <w:tmpl w:val="8165F350"/>
    <w:lvl w:ilvl="0" w:tentative="0">
      <w:start w:val="1"/>
      <w:numFmt w:val="decimal"/>
      <w:suff w:val="space"/>
      <w:lvlText w:val="(%1)"/>
      <w:lvlJc w:val="left"/>
      <w:pPr>
        <w:ind w:left="0" w:firstLine="454"/>
      </w:pPr>
      <w:rPr>
        <w:rFonts w:hint="default" w:ascii="Times New Roman" w:hAnsi="Times New Roman" w:cs="Times New Roman"/>
        <w:sz w:val="24"/>
        <w:szCs w:val="24"/>
      </w:rPr>
    </w:lvl>
  </w:abstractNum>
  <w:abstractNum w:abstractNumId="1">
    <w:nsid w:val="8207902F"/>
    <w:multiLevelType w:val="singleLevel"/>
    <w:tmpl w:val="8207902F"/>
    <w:lvl w:ilvl="0" w:tentative="0">
      <w:start w:val="1"/>
      <w:numFmt w:val="decimalEnclosedCircleChinese"/>
      <w:suff w:val="nothing"/>
      <w:lvlText w:val="%1　"/>
      <w:lvlJc w:val="left"/>
      <w:pPr>
        <w:ind w:left="0" w:firstLine="400"/>
      </w:pPr>
      <w:rPr>
        <w:rFonts w:hint="eastAsia"/>
      </w:rPr>
    </w:lvl>
  </w:abstractNum>
  <w:abstractNum w:abstractNumId="2">
    <w:nsid w:val="84539C63"/>
    <w:multiLevelType w:val="singleLevel"/>
    <w:tmpl w:val="84539C63"/>
    <w:lvl w:ilvl="0" w:tentative="0">
      <w:start w:val="1"/>
      <w:numFmt w:val="decimal"/>
      <w:lvlText w:val="(%1)"/>
      <w:lvlJc w:val="left"/>
      <w:pPr>
        <w:ind w:left="425" w:hanging="425"/>
      </w:pPr>
      <w:rPr>
        <w:rFonts w:hint="default"/>
      </w:rPr>
    </w:lvl>
  </w:abstractNum>
  <w:abstractNum w:abstractNumId="3">
    <w:nsid w:val="84FF3DA5"/>
    <w:multiLevelType w:val="multilevel"/>
    <w:tmpl w:val="84FF3DA5"/>
    <w:lvl w:ilvl="0" w:tentative="0">
      <w:start w:val="1"/>
      <w:numFmt w:val="decimal"/>
      <w:lvlText w:val="%1."/>
      <w:lvlJc w:val="left"/>
      <w:pPr>
        <w:tabs>
          <w:tab w:val="left" w:pos="432"/>
        </w:tabs>
        <w:ind w:left="432" w:hanging="432"/>
      </w:pPr>
      <w:rPr>
        <w:rFonts w:hint="default" w:ascii="Calibri" w:hAnsi="Calibri" w:cs="Calibri"/>
        <w:b/>
        <w:sz w:val="44"/>
      </w:rPr>
    </w:lvl>
    <w:lvl w:ilvl="1" w:tentative="0">
      <w:start w:val="1"/>
      <w:numFmt w:val="decimal"/>
      <w:lvlText w:val="%1.%2."/>
      <w:lvlJc w:val="left"/>
      <w:pPr>
        <w:tabs>
          <w:tab w:val="left" w:pos="575"/>
        </w:tabs>
        <w:ind w:left="575" w:hanging="575"/>
      </w:pPr>
      <w:rPr>
        <w:lang w:val="en-US"/>
      </w:rPr>
    </w:lvl>
    <w:lvl w:ilvl="2" w:tentative="0">
      <w:start w:val="1"/>
      <w:numFmt w:val="decimal"/>
      <w:lvlText w:val="%1.%2.%3."/>
      <w:lvlJc w:val="left"/>
      <w:pPr>
        <w:tabs>
          <w:tab w:val="left" w:pos="1135"/>
        </w:tabs>
        <w:ind w:left="2846" w:hanging="2846"/>
      </w:pPr>
    </w:lvl>
    <w:lvl w:ilvl="3" w:tentative="0">
      <w:start w:val="1"/>
      <w:numFmt w:val="decimal"/>
      <w:lvlText w:val="%1.%2.%3.%4."/>
      <w:lvlJc w:val="left"/>
      <w:pPr>
        <w:tabs>
          <w:tab w:val="left" w:pos="1432"/>
        </w:tabs>
        <w:ind w:left="1432" w:hanging="865"/>
      </w:pPr>
      <w:rPr>
        <w:lang w:val="en-US"/>
      </w:rPr>
    </w:lvl>
    <w:lvl w:ilvl="4" w:tentative="0">
      <w:start w:val="1"/>
      <w:numFmt w:val="decimal"/>
      <w:pStyle w:val="642"/>
      <w:lvlText w:val="%1.%2.%3.%4.%5."/>
      <w:lvlJc w:val="left"/>
      <w:pPr>
        <w:tabs>
          <w:tab w:val="left" w:pos="1008"/>
        </w:tabs>
        <w:ind w:left="1008" w:hanging="1008"/>
      </w:pPr>
    </w:lvl>
    <w:lvl w:ilvl="5" w:tentative="0">
      <w:start w:val="1"/>
      <w:numFmt w:val="decimal"/>
      <w:lvlText w:val="%1.%2.%3.%4.%5.%6."/>
      <w:lvlJc w:val="left"/>
      <w:pPr>
        <w:tabs>
          <w:tab w:val="left" w:pos="1151"/>
        </w:tabs>
        <w:ind w:left="1151" w:hanging="1151"/>
      </w:pPr>
    </w:lvl>
    <w:lvl w:ilvl="6" w:tentative="0">
      <w:start w:val="1"/>
      <w:numFmt w:val="decimal"/>
      <w:lvlText w:val="%1.%2.%3.%4.%5.%6.%7."/>
      <w:lvlJc w:val="left"/>
      <w:pPr>
        <w:tabs>
          <w:tab w:val="left" w:pos="1296"/>
        </w:tabs>
        <w:ind w:left="1296" w:hanging="1296"/>
      </w:pPr>
    </w:lvl>
    <w:lvl w:ilvl="7" w:tentative="0">
      <w:start w:val="1"/>
      <w:numFmt w:val="decimal"/>
      <w:lvlText w:val="%1.%2.%3.%4.%5.%6.%7.%8."/>
      <w:lvlJc w:val="left"/>
      <w:pPr>
        <w:tabs>
          <w:tab w:val="left" w:pos="1440"/>
        </w:tabs>
        <w:ind w:left="1440" w:hanging="1440"/>
      </w:pPr>
    </w:lvl>
    <w:lvl w:ilvl="8" w:tentative="0">
      <w:start w:val="1"/>
      <w:numFmt w:val="decimal"/>
      <w:lvlText w:val="%1.%2.%3.%4.%5.%6.%7.%8.%9."/>
      <w:lvlJc w:val="left"/>
      <w:pPr>
        <w:tabs>
          <w:tab w:val="left" w:pos="1583"/>
        </w:tabs>
        <w:ind w:left="1583" w:hanging="1583"/>
      </w:pPr>
    </w:lvl>
  </w:abstractNum>
  <w:abstractNum w:abstractNumId="4">
    <w:nsid w:val="8B887E78"/>
    <w:multiLevelType w:val="singleLevel"/>
    <w:tmpl w:val="8B887E78"/>
    <w:lvl w:ilvl="0" w:tentative="0">
      <w:start w:val="1"/>
      <w:numFmt w:val="decimal"/>
      <w:lvlText w:val="(%1)"/>
      <w:lvlJc w:val="left"/>
      <w:pPr>
        <w:ind w:left="425" w:hanging="425"/>
      </w:pPr>
      <w:rPr>
        <w:rFonts w:hint="default"/>
      </w:rPr>
    </w:lvl>
  </w:abstractNum>
  <w:abstractNum w:abstractNumId="5">
    <w:nsid w:val="8F00218F"/>
    <w:multiLevelType w:val="singleLevel"/>
    <w:tmpl w:val="8F00218F"/>
    <w:lvl w:ilvl="0" w:tentative="0">
      <w:start w:val="1"/>
      <w:numFmt w:val="decimal"/>
      <w:lvlText w:val="(%1)"/>
      <w:lvlJc w:val="left"/>
      <w:pPr>
        <w:ind w:left="425" w:hanging="425"/>
      </w:pPr>
      <w:rPr>
        <w:rFonts w:hint="default"/>
      </w:rPr>
    </w:lvl>
  </w:abstractNum>
  <w:abstractNum w:abstractNumId="6">
    <w:nsid w:val="96EFDD97"/>
    <w:multiLevelType w:val="singleLevel"/>
    <w:tmpl w:val="96EFDD97"/>
    <w:lvl w:ilvl="0" w:tentative="0">
      <w:start w:val="1"/>
      <w:numFmt w:val="decimal"/>
      <w:suff w:val="space"/>
      <w:lvlText w:val="(%1)"/>
      <w:lvlJc w:val="left"/>
      <w:pPr>
        <w:ind w:left="0" w:firstLine="454"/>
      </w:pPr>
      <w:rPr>
        <w:rFonts w:hint="default" w:ascii="Times New Roman" w:hAnsi="Times New Roman" w:cs="Times New Roman"/>
        <w:sz w:val="24"/>
        <w:szCs w:val="24"/>
      </w:rPr>
    </w:lvl>
  </w:abstractNum>
  <w:abstractNum w:abstractNumId="7">
    <w:nsid w:val="A02940C8"/>
    <w:multiLevelType w:val="singleLevel"/>
    <w:tmpl w:val="A02940C8"/>
    <w:lvl w:ilvl="0" w:tentative="0">
      <w:start w:val="1"/>
      <w:numFmt w:val="decimal"/>
      <w:suff w:val="nothing"/>
      <w:lvlText w:val="（%1）"/>
      <w:lvlJc w:val="left"/>
    </w:lvl>
  </w:abstractNum>
  <w:abstractNum w:abstractNumId="8">
    <w:nsid w:val="A0356F4C"/>
    <w:multiLevelType w:val="singleLevel"/>
    <w:tmpl w:val="A0356F4C"/>
    <w:lvl w:ilvl="0" w:tentative="0">
      <w:start w:val="1"/>
      <w:numFmt w:val="decimal"/>
      <w:lvlText w:val="(%1)"/>
      <w:lvlJc w:val="left"/>
      <w:pPr>
        <w:ind w:left="425" w:hanging="425"/>
      </w:pPr>
      <w:rPr>
        <w:rFonts w:hint="default"/>
      </w:rPr>
    </w:lvl>
  </w:abstractNum>
  <w:abstractNum w:abstractNumId="9">
    <w:nsid w:val="A1BA7783"/>
    <w:multiLevelType w:val="singleLevel"/>
    <w:tmpl w:val="A1BA7783"/>
    <w:lvl w:ilvl="0" w:tentative="0">
      <w:start w:val="1"/>
      <w:numFmt w:val="decimal"/>
      <w:suff w:val="space"/>
      <w:lvlText w:val="(%1)"/>
      <w:lvlJc w:val="left"/>
      <w:pPr>
        <w:ind w:left="-30" w:firstLine="454"/>
      </w:pPr>
      <w:rPr>
        <w:rFonts w:hint="default" w:ascii="Times New Roman" w:hAnsi="Times New Roman" w:cs="Times New Roman"/>
        <w:sz w:val="24"/>
        <w:szCs w:val="24"/>
      </w:rPr>
    </w:lvl>
  </w:abstractNum>
  <w:abstractNum w:abstractNumId="10">
    <w:nsid w:val="A4B41960"/>
    <w:multiLevelType w:val="singleLevel"/>
    <w:tmpl w:val="A4B41960"/>
    <w:lvl w:ilvl="0" w:tentative="0">
      <w:start w:val="1"/>
      <w:numFmt w:val="decimal"/>
      <w:suff w:val="space"/>
      <w:lvlText w:val="(%1)"/>
      <w:lvlJc w:val="left"/>
      <w:pPr>
        <w:ind w:left="0" w:firstLine="454"/>
      </w:pPr>
      <w:rPr>
        <w:rFonts w:hint="default" w:ascii="Times New Roman" w:hAnsi="Times New Roman" w:cs="Times New Roman"/>
        <w:sz w:val="24"/>
        <w:szCs w:val="24"/>
      </w:rPr>
    </w:lvl>
  </w:abstractNum>
  <w:abstractNum w:abstractNumId="11">
    <w:nsid w:val="A5264C4A"/>
    <w:multiLevelType w:val="singleLevel"/>
    <w:tmpl w:val="A5264C4A"/>
    <w:lvl w:ilvl="0" w:tentative="0">
      <w:start w:val="1"/>
      <w:numFmt w:val="decimal"/>
      <w:suff w:val="space"/>
      <w:lvlText w:val="(%1)"/>
      <w:lvlJc w:val="left"/>
      <w:pPr>
        <w:ind w:left="0" w:firstLine="454"/>
      </w:pPr>
      <w:rPr>
        <w:rFonts w:hint="default" w:ascii="Times New Roman" w:hAnsi="Times New Roman" w:cs="Times New Roman"/>
        <w:sz w:val="24"/>
        <w:szCs w:val="24"/>
      </w:rPr>
    </w:lvl>
  </w:abstractNum>
  <w:abstractNum w:abstractNumId="12">
    <w:nsid w:val="AB9A393D"/>
    <w:multiLevelType w:val="singleLevel"/>
    <w:tmpl w:val="AB9A393D"/>
    <w:lvl w:ilvl="0" w:tentative="0">
      <w:start w:val="1"/>
      <w:numFmt w:val="decimal"/>
      <w:suff w:val="nothing"/>
      <w:lvlText w:val="（%1）"/>
      <w:lvlJc w:val="left"/>
    </w:lvl>
  </w:abstractNum>
  <w:abstractNum w:abstractNumId="13">
    <w:nsid w:val="AD84CFB5"/>
    <w:multiLevelType w:val="singleLevel"/>
    <w:tmpl w:val="AD84CFB5"/>
    <w:lvl w:ilvl="0" w:tentative="0">
      <w:start w:val="1"/>
      <w:numFmt w:val="decimal"/>
      <w:lvlText w:val="(%1)"/>
      <w:lvlJc w:val="left"/>
      <w:pPr>
        <w:ind w:left="425" w:hanging="425"/>
      </w:pPr>
      <w:rPr>
        <w:rFonts w:hint="default"/>
      </w:rPr>
    </w:lvl>
  </w:abstractNum>
  <w:abstractNum w:abstractNumId="14">
    <w:nsid w:val="B09CD211"/>
    <w:multiLevelType w:val="singleLevel"/>
    <w:tmpl w:val="B09CD211"/>
    <w:lvl w:ilvl="0" w:tentative="0">
      <w:start w:val="1"/>
      <w:numFmt w:val="decimal"/>
      <w:suff w:val="space"/>
      <w:lvlText w:val="(%1)"/>
      <w:lvlJc w:val="left"/>
      <w:pPr>
        <w:ind w:left="0" w:firstLine="454"/>
      </w:pPr>
      <w:rPr>
        <w:rFonts w:hint="default" w:ascii="Times New Roman" w:hAnsi="Times New Roman" w:cs="Times New Roman"/>
        <w:sz w:val="24"/>
        <w:szCs w:val="24"/>
      </w:rPr>
    </w:lvl>
  </w:abstractNum>
  <w:abstractNum w:abstractNumId="15">
    <w:nsid w:val="B305BAAD"/>
    <w:multiLevelType w:val="singleLevel"/>
    <w:tmpl w:val="B305BAAD"/>
    <w:lvl w:ilvl="0" w:tentative="0">
      <w:start w:val="1"/>
      <w:numFmt w:val="decimal"/>
      <w:lvlText w:val="(%1)"/>
      <w:lvlJc w:val="left"/>
      <w:pPr>
        <w:ind w:left="425" w:hanging="425"/>
      </w:pPr>
      <w:rPr>
        <w:rFonts w:hint="default"/>
      </w:rPr>
    </w:lvl>
  </w:abstractNum>
  <w:abstractNum w:abstractNumId="16">
    <w:nsid w:val="BC36148F"/>
    <w:multiLevelType w:val="singleLevel"/>
    <w:tmpl w:val="BC36148F"/>
    <w:lvl w:ilvl="0" w:tentative="0">
      <w:start w:val="1"/>
      <w:numFmt w:val="decimal"/>
      <w:lvlText w:val="(%1)"/>
      <w:lvlJc w:val="left"/>
      <w:pPr>
        <w:ind w:left="425" w:hanging="425"/>
      </w:pPr>
      <w:rPr>
        <w:rFonts w:hint="default"/>
      </w:rPr>
    </w:lvl>
  </w:abstractNum>
  <w:abstractNum w:abstractNumId="17">
    <w:nsid w:val="BFAD10EC"/>
    <w:multiLevelType w:val="singleLevel"/>
    <w:tmpl w:val="BFAD10EC"/>
    <w:lvl w:ilvl="0" w:tentative="0">
      <w:start w:val="1"/>
      <w:numFmt w:val="decimal"/>
      <w:lvlText w:val="(%1)"/>
      <w:lvlJc w:val="left"/>
      <w:pPr>
        <w:ind w:left="425" w:hanging="425"/>
      </w:pPr>
      <w:rPr>
        <w:rFonts w:hint="default"/>
      </w:rPr>
    </w:lvl>
  </w:abstractNum>
  <w:abstractNum w:abstractNumId="18">
    <w:nsid w:val="CC45B3A0"/>
    <w:multiLevelType w:val="singleLevel"/>
    <w:tmpl w:val="CC45B3A0"/>
    <w:lvl w:ilvl="0" w:tentative="0">
      <w:start w:val="1"/>
      <w:numFmt w:val="decimal"/>
      <w:lvlText w:val="(%1)"/>
      <w:lvlJc w:val="left"/>
      <w:pPr>
        <w:ind w:left="425" w:hanging="425"/>
      </w:pPr>
      <w:rPr>
        <w:rFonts w:hint="default"/>
      </w:rPr>
    </w:lvl>
  </w:abstractNum>
  <w:abstractNum w:abstractNumId="19">
    <w:nsid w:val="CD711FE2"/>
    <w:multiLevelType w:val="singleLevel"/>
    <w:tmpl w:val="CD711FE2"/>
    <w:lvl w:ilvl="0" w:tentative="0">
      <w:start w:val="1"/>
      <w:numFmt w:val="decimal"/>
      <w:lvlText w:val="(%1)"/>
      <w:lvlJc w:val="left"/>
      <w:pPr>
        <w:ind w:left="425" w:hanging="425"/>
      </w:pPr>
      <w:rPr>
        <w:rFonts w:hint="default"/>
      </w:rPr>
    </w:lvl>
  </w:abstractNum>
  <w:abstractNum w:abstractNumId="20">
    <w:nsid w:val="D7E80A8D"/>
    <w:multiLevelType w:val="singleLevel"/>
    <w:tmpl w:val="D7E80A8D"/>
    <w:lvl w:ilvl="0" w:tentative="0">
      <w:start w:val="1"/>
      <w:numFmt w:val="decimal"/>
      <w:suff w:val="space"/>
      <w:lvlText w:val="(%1)"/>
      <w:lvlJc w:val="left"/>
      <w:pPr>
        <w:ind w:left="0" w:firstLine="454"/>
      </w:pPr>
      <w:rPr>
        <w:rFonts w:hint="default" w:ascii="Times New Roman" w:hAnsi="Times New Roman" w:cs="Times New Roman"/>
        <w:sz w:val="24"/>
        <w:szCs w:val="24"/>
      </w:rPr>
    </w:lvl>
  </w:abstractNum>
  <w:abstractNum w:abstractNumId="21">
    <w:nsid w:val="D7EDD078"/>
    <w:multiLevelType w:val="singleLevel"/>
    <w:tmpl w:val="D7EDD078"/>
    <w:lvl w:ilvl="0" w:tentative="0">
      <w:start w:val="1"/>
      <w:numFmt w:val="bullet"/>
      <w:lvlText w:val=""/>
      <w:lvlJc w:val="left"/>
      <w:pPr>
        <w:ind w:left="420" w:hanging="420"/>
      </w:pPr>
      <w:rPr>
        <w:rFonts w:hint="default" w:ascii="Wingdings" w:hAnsi="Wingdings"/>
      </w:rPr>
    </w:lvl>
  </w:abstractNum>
  <w:abstractNum w:abstractNumId="22">
    <w:nsid w:val="DA9CEB1F"/>
    <w:multiLevelType w:val="multilevel"/>
    <w:tmpl w:val="DA9CEB1F"/>
    <w:lvl w:ilvl="0" w:tentative="0">
      <w:start w:val="1"/>
      <w:numFmt w:val="decimal"/>
      <w:isLgl/>
      <w:suff w:val="space"/>
      <w:lvlText w:val="第%1章"/>
      <w:lvlJc w:val="left"/>
      <w:pPr>
        <w:ind w:left="0" w:firstLine="0"/>
      </w:pPr>
      <w:rPr>
        <w:rFonts w:hint="default" w:ascii="Times New Roman" w:hAnsi="Times New Roman" w:eastAsia="宋体" w:cs="Times New Roman"/>
        <w:b/>
        <w:bCs/>
        <w:i w:val="0"/>
        <w:iCs w:val="0"/>
        <w:caps w:val="0"/>
        <w:strike w:val="0"/>
        <w:dstrike w:val="0"/>
        <w:color w:val="auto"/>
        <w:spacing w:val="0"/>
        <w:w w:val="100"/>
        <w:kern w:val="44"/>
        <w:position w:val="0"/>
        <w:sz w:val="44"/>
        <w:u w:val="none"/>
      </w:rPr>
    </w:lvl>
    <w:lvl w:ilvl="1" w:tentative="0">
      <w:start w:val="1"/>
      <w:numFmt w:val="none"/>
      <w:isLgl/>
      <w:suff w:val="space"/>
      <w:lvlText w:val="1.1"/>
      <w:lvlJc w:val="left"/>
      <w:pPr>
        <w:ind w:left="0" w:firstLine="0"/>
      </w:pPr>
    </w:lvl>
    <w:lvl w:ilvl="2" w:tentative="0">
      <w:start w:val="1"/>
      <w:numFmt w:val="decimal"/>
      <w:isLgl/>
      <w:suff w:val="space"/>
      <w:lvlText w:val="%1.1.1"/>
      <w:lvlJc w:val="left"/>
      <w:pPr>
        <w:ind w:left="0" w:firstLine="0"/>
      </w:pPr>
    </w:lvl>
    <w:lvl w:ilvl="3" w:tentative="0">
      <w:start w:val="1"/>
      <w:numFmt w:val="decimal"/>
      <w:isLgl/>
      <w:suff w:val="space"/>
      <w:lvlText w:val="%1.%21.1.1"/>
      <w:lvlJc w:val="left"/>
      <w:pPr>
        <w:ind w:left="0" w:firstLine="0"/>
      </w:pPr>
    </w:lvl>
    <w:lvl w:ilvl="4" w:tentative="0">
      <w:start w:val="1"/>
      <w:numFmt w:val="none"/>
      <w:suff w:val="nothing"/>
      <w:lvlText w:val="一、"/>
      <w:lvlJc w:val="left"/>
      <w:pPr>
        <w:ind w:left="0" w:firstLine="0"/>
      </w:pPr>
    </w:lvl>
    <w:lvl w:ilvl="5" w:tentative="0">
      <w:start w:val="1"/>
      <w:numFmt w:val="none"/>
      <w:suff w:val="nothing"/>
      <w:lvlText w:val=""/>
      <w:lvlJc w:val="left"/>
      <w:pPr>
        <w:ind w:left="0" w:firstLine="0"/>
      </w:pPr>
    </w:lvl>
    <w:lvl w:ilvl="6" w:tentative="0">
      <w:start w:val="1"/>
      <w:numFmt w:val="none"/>
      <w:suff w:val="nothing"/>
      <w:lvlText w:val=""/>
      <w:lvlJc w:val="left"/>
      <w:pPr>
        <w:ind w:left="0" w:firstLine="0"/>
      </w:pPr>
    </w:lvl>
    <w:lvl w:ilvl="7" w:tentative="0">
      <w:start w:val="1"/>
      <w:numFmt w:val="none"/>
      <w:suff w:val="nothing"/>
      <w:lvlText w:val=""/>
      <w:lvlJc w:val="left"/>
      <w:pPr>
        <w:ind w:left="0" w:firstLine="0"/>
      </w:pPr>
    </w:lvl>
    <w:lvl w:ilvl="8" w:tentative="0">
      <w:start w:val="1"/>
      <w:numFmt w:val="none"/>
      <w:suff w:val="nothing"/>
      <w:lvlText w:val=""/>
      <w:lvlJc w:val="left"/>
      <w:pPr>
        <w:ind w:left="0" w:firstLine="0"/>
      </w:pPr>
    </w:lvl>
  </w:abstractNum>
  <w:abstractNum w:abstractNumId="23">
    <w:nsid w:val="DC8233DB"/>
    <w:multiLevelType w:val="singleLevel"/>
    <w:tmpl w:val="DC8233DB"/>
    <w:lvl w:ilvl="0" w:tentative="0">
      <w:start w:val="1"/>
      <w:numFmt w:val="decimal"/>
      <w:suff w:val="space"/>
      <w:lvlText w:val="(%1)"/>
      <w:lvlJc w:val="left"/>
      <w:pPr>
        <w:ind w:left="0" w:firstLine="454"/>
      </w:pPr>
      <w:rPr>
        <w:rFonts w:hint="default" w:ascii="Times New Roman" w:hAnsi="Times New Roman" w:cs="Times New Roman"/>
        <w:sz w:val="24"/>
        <w:szCs w:val="24"/>
      </w:rPr>
    </w:lvl>
  </w:abstractNum>
  <w:abstractNum w:abstractNumId="24">
    <w:nsid w:val="E5D5C8A0"/>
    <w:multiLevelType w:val="singleLevel"/>
    <w:tmpl w:val="E5D5C8A0"/>
    <w:lvl w:ilvl="0" w:tentative="0">
      <w:start w:val="1"/>
      <w:numFmt w:val="decimal"/>
      <w:lvlText w:val="(%1)"/>
      <w:lvlJc w:val="left"/>
      <w:pPr>
        <w:ind w:left="425" w:hanging="425"/>
      </w:pPr>
      <w:rPr>
        <w:rFonts w:hint="default"/>
      </w:rPr>
    </w:lvl>
  </w:abstractNum>
  <w:abstractNum w:abstractNumId="25">
    <w:nsid w:val="E68A7AF7"/>
    <w:multiLevelType w:val="singleLevel"/>
    <w:tmpl w:val="E68A7AF7"/>
    <w:lvl w:ilvl="0" w:tentative="0">
      <w:start w:val="1"/>
      <w:numFmt w:val="bullet"/>
      <w:pStyle w:val="26"/>
      <w:lvlText w:val=""/>
      <w:lvlJc w:val="left"/>
      <w:pPr>
        <w:tabs>
          <w:tab w:val="left" w:pos="360"/>
        </w:tabs>
        <w:ind w:left="360" w:hanging="360"/>
      </w:pPr>
      <w:rPr>
        <w:rFonts w:hint="default" w:ascii="Wingdings" w:hAnsi="Wingdings"/>
      </w:rPr>
    </w:lvl>
  </w:abstractNum>
  <w:abstractNum w:abstractNumId="26">
    <w:nsid w:val="E6C9EB5A"/>
    <w:multiLevelType w:val="multilevel"/>
    <w:tmpl w:val="E6C9EB5A"/>
    <w:lvl w:ilvl="0" w:tentative="0">
      <w:start w:val="3"/>
      <w:numFmt w:val="decimal"/>
      <w:isLgl/>
      <w:lvlText w:val="%1"/>
      <w:lvlJc w:val="left"/>
      <w:pPr>
        <w:tabs>
          <w:tab w:val="left" w:pos="420"/>
        </w:tabs>
        <w:ind w:left="0" w:firstLine="0"/>
      </w:pPr>
      <w:rPr>
        <w:rFonts w:hint="default" w:ascii="宋体" w:hAnsi="宋体" w:eastAsia="宋体" w:cs="宋体"/>
        <w:b/>
        <w:bCs/>
        <w:sz w:val="24"/>
        <w:szCs w:val="24"/>
      </w:rPr>
    </w:lvl>
    <w:lvl w:ilvl="1" w:tentative="0">
      <w:start w:val="1"/>
      <w:numFmt w:val="decimal"/>
      <w:isLgl/>
      <w:suff w:val="space"/>
      <w:lvlText w:val="%1.%2"/>
      <w:lvlJc w:val="left"/>
      <w:pPr>
        <w:tabs>
          <w:tab w:val="left" w:pos="420"/>
        </w:tabs>
        <w:ind w:left="0" w:firstLine="0"/>
      </w:pPr>
      <w:rPr>
        <w:rFonts w:hint="default" w:ascii="宋体" w:hAnsi="宋体" w:eastAsia="宋体" w:cs="宋体"/>
        <w:b/>
        <w:bCs w:val="0"/>
        <w:i w:val="0"/>
        <w:iCs w:val="0"/>
        <w:color w:val="auto"/>
        <w:sz w:val="24"/>
        <w:szCs w:val="24"/>
      </w:rPr>
    </w:lvl>
    <w:lvl w:ilvl="2" w:tentative="0">
      <w:start w:val="1"/>
      <w:numFmt w:val="decimal"/>
      <w:isLgl/>
      <w:suff w:val="space"/>
      <w:lvlText w:val="%1.%2.%3 "/>
      <w:lvlJc w:val="left"/>
      <w:pPr>
        <w:tabs>
          <w:tab w:val="left" w:pos="420"/>
        </w:tabs>
        <w:ind w:left="0" w:firstLine="0"/>
      </w:pPr>
      <w:rPr>
        <w:rFonts w:hint="default" w:ascii="宋体" w:hAnsi="宋体" w:eastAsia="宋体" w:cs="宋体"/>
        <w:color w:val="auto"/>
        <w:sz w:val="24"/>
        <w:szCs w:val="24"/>
      </w:rPr>
    </w:lvl>
    <w:lvl w:ilvl="3" w:tentative="0">
      <w:start w:val="1"/>
      <w:numFmt w:val="decimal"/>
      <w:lvlText w:val="%1.%2.%3.%4"/>
      <w:lvlJc w:val="left"/>
      <w:pPr>
        <w:tabs>
          <w:tab w:val="left" w:pos="420"/>
        </w:tabs>
        <w:ind w:left="0" w:firstLine="0"/>
      </w:pPr>
      <w:rPr>
        <w:rFonts w:hint="default" w:ascii="宋体" w:hAnsi="宋体" w:eastAsia="宋体" w:cs="宋体"/>
        <w:b w:val="0"/>
        <w:bCs w:val="0"/>
        <w:sz w:val="24"/>
        <w:szCs w:val="24"/>
      </w:rPr>
    </w:lvl>
    <w:lvl w:ilvl="4" w:tentative="0">
      <w:start w:val="1"/>
      <w:numFmt w:val="decimal"/>
      <w:lvlText w:val="%1.%2.%3.%4.%5"/>
      <w:lvlJc w:val="left"/>
      <w:pPr>
        <w:tabs>
          <w:tab w:val="left" w:pos="420"/>
        </w:tabs>
        <w:ind w:left="0" w:firstLine="0"/>
      </w:pPr>
      <w:rPr>
        <w:rFonts w:hint="default" w:ascii="宋体" w:hAnsi="宋体" w:eastAsia="宋体" w:cs="宋体"/>
        <w:b w:val="0"/>
        <w:bCs w:val="0"/>
        <w:i w:val="0"/>
        <w:iCs w:val="0"/>
        <w:sz w:val="24"/>
        <w:szCs w:val="24"/>
      </w:rPr>
    </w:lvl>
    <w:lvl w:ilvl="5" w:tentative="0">
      <w:start w:val="1"/>
      <w:numFmt w:val="decimal"/>
      <w:lvlText w:val="%1.%2.%3.%4.%5.%6"/>
      <w:lvlJc w:val="left"/>
      <w:pPr>
        <w:ind w:left="200" w:hanging="200"/>
      </w:pPr>
      <w:rPr>
        <w:rFonts w:hint="default" w:ascii="宋体" w:hAnsi="宋体" w:eastAsia="宋体" w:cs="宋体"/>
        <w:b w:val="0"/>
        <w:bCs w:val="0"/>
        <w:sz w:val="24"/>
        <w:szCs w:val="24"/>
      </w:rPr>
    </w:lvl>
    <w:lvl w:ilvl="6" w:tentative="0">
      <w:start w:val="1"/>
      <w:numFmt w:val="decimal"/>
      <w:lvlText w:val="%1.%2.%3.%4.%5.%6.%7"/>
      <w:lvlJc w:val="left"/>
      <w:pPr>
        <w:ind w:left="200" w:hanging="200"/>
      </w:pPr>
      <w:rPr>
        <w:rFonts w:hint="default" w:ascii="宋体" w:hAnsi="宋体" w:eastAsia="宋体" w:cs="宋体"/>
      </w:rPr>
    </w:lvl>
    <w:lvl w:ilvl="7" w:tentative="0">
      <w:start w:val="1"/>
      <w:numFmt w:val="none"/>
      <w:lvlText w:val=""/>
      <w:lvlJc w:val="left"/>
      <w:pPr>
        <w:ind w:left="200" w:hanging="200"/>
      </w:pPr>
      <w:rPr>
        <w:rFonts w:hint="eastAsia"/>
      </w:rPr>
    </w:lvl>
    <w:lvl w:ilvl="8" w:tentative="0">
      <w:start w:val="1"/>
      <w:numFmt w:val="none"/>
      <w:lvlText w:val=""/>
      <w:lvlJc w:val="left"/>
      <w:pPr>
        <w:ind w:left="200" w:hanging="200"/>
      </w:pPr>
      <w:rPr>
        <w:rFonts w:hint="eastAsia"/>
      </w:rPr>
    </w:lvl>
  </w:abstractNum>
  <w:abstractNum w:abstractNumId="27">
    <w:nsid w:val="E8B1C9F9"/>
    <w:multiLevelType w:val="singleLevel"/>
    <w:tmpl w:val="E8B1C9F9"/>
    <w:lvl w:ilvl="0" w:tentative="0">
      <w:start w:val="1"/>
      <w:numFmt w:val="decimal"/>
      <w:suff w:val="nothing"/>
      <w:lvlText w:val="（%1）"/>
      <w:lvlJc w:val="left"/>
    </w:lvl>
  </w:abstractNum>
  <w:abstractNum w:abstractNumId="28">
    <w:nsid w:val="F5B3916F"/>
    <w:multiLevelType w:val="singleLevel"/>
    <w:tmpl w:val="F5B3916F"/>
    <w:lvl w:ilvl="0" w:tentative="0">
      <w:start w:val="1"/>
      <w:numFmt w:val="decimalEnclosedCircleChinese"/>
      <w:suff w:val="nothing"/>
      <w:lvlText w:val="%1　"/>
      <w:lvlJc w:val="left"/>
      <w:pPr>
        <w:ind w:left="0" w:firstLine="400"/>
      </w:pPr>
      <w:rPr>
        <w:rFonts w:hint="eastAsia"/>
      </w:rPr>
    </w:lvl>
  </w:abstractNum>
  <w:abstractNum w:abstractNumId="29">
    <w:nsid w:val="F7AE402E"/>
    <w:multiLevelType w:val="singleLevel"/>
    <w:tmpl w:val="F7AE402E"/>
    <w:lvl w:ilvl="0" w:tentative="0">
      <w:start w:val="1"/>
      <w:numFmt w:val="decimal"/>
      <w:lvlText w:val="(%1)"/>
      <w:lvlJc w:val="left"/>
      <w:pPr>
        <w:ind w:left="425" w:hanging="425"/>
      </w:pPr>
      <w:rPr>
        <w:rFonts w:hint="default"/>
      </w:rPr>
    </w:lvl>
  </w:abstractNum>
  <w:abstractNum w:abstractNumId="30">
    <w:nsid w:val="FB8C9C58"/>
    <w:multiLevelType w:val="singleLevel"/>
    <w:tmpl w:val="FB8C9C58"/>
    <w:lvl w:ilvl="0" w:tentative="0">
      <w:start w:val="1"/>
      <w:numFmt w:val="decimal"/>
      <w:suff w:val="space"/>
      <w:lvlText w:val="(%1)"/>
      <w:lvlJc w:val="left"/>
      <w:pPr>
        <w:ind w:left="0" w:firstLine="454"/>
      </w:pPr>
      <w:rPr>
        <w:rFonts w:hint="default" w:ascii="Times New Roman" w:hAnsi="Times New Roman" w:cs="Times New Roman"/>
        <w:sz w:val="24"/>
        <w:szCs w:val="24"/>
      </w:rPr>
    </w:lvl>
  </w:abstractNum>
  <w:abstractNum w:abstractNumId="31">
    <w:nsid w:val="FD94034C"/>
    <w:multiLevelType w:val="singleLevel"/>
    <w:tmpl w:val="FD94034C"/>
    <w:lvl w:ilvl="0" w:tentative="0">
      <w:start w:val="1"/>
      <w:numFmt w:val="decimal"/>
      <w:suff w:val="space"/>
      <w:lvlText w:val="(%1)"/>
      <w:lvlJc w:val="left"/>
      <w:pPr>
        <w:ind w:left="0" w:firstLine="454"/>
      </w:pPr>
      <w:rPr>
        <w:rFonts w:hint="default" w:ascii="Times New Roman" w:hAnsi="Times New Roman" w:cs="Times New Roman"/>
        <w:sz w:val="24"/>
        <w:szCs w:val="24"/>
      </w:rPr>
    </w:lvl>
  </w:abstractNum>
  <w:abstractNum w:abstractNumId="32">
    <w:nsid w:val="FDE73B5E"/>
    <w:multiLevelType w:val="multilevel"/>
    <w:tmpl w:val="FDE73B5E"/>
    <w:lvl w:ilvl="0" w:tentative="0">
      <w:start w:val="1"/>
      <w:numFmt w:val="decimal"/>
      <w:pStyle w:val="87"/>
      <w:suff w:val="space"/>
      <w:lvlText w:val="%1）"/>
      <w:lvlJc w:val="left"/>
      <w:pPr>
        <w:ind w:left="0" w:firstLine="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33">
    <w:nsid w:val="FFFFFF89"/>
    <w:multiLevelType w:val="singleLevel"/>
    <w:tmpl w:val="FFFFFF89"/>
    <w:lvl w:ilvl="0" w:tentative="0">
      <w:start w:val="1"/>
      <w:numFmt w:val="bullet"/>
      <w:pStyle w:val="691"/>
      <w:lvlText w:val=""/>
      <w:lvlJc w:val="left"/>
      <w:pPr>
        <w:tabs>
          <w:tab w:val="left" w:pos="1134"/>
        </w:tabs>
        <w:ind w:left="1134" w:hanging="312"/>
      </w:pPr>
      <w:rPr>
        <w:rFonts w:hint="default" w:ascii="Wingdings" w:hAnsi="Wingdings"/>
        <w:sz w:val="18"/>
        <w:szCs w:val="18"/>
      </w:rPr>
    </w:lvl>
  </w:abstractNum>
  <w:abstractNum w:abstractNumId="34">
    <w:nsid w:val="0000000B"/>
    <w:multiLevelType w:val="multilevel"/>
    <w:tmpl w:val="0000000B"/>
    <w:lvl w:ilvl="0" w:tentative="0">
      <w:start w:val="1"/>
      <w:numFmt w:val="bullet"/>
      <w:pStyle w:val="241"/>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35">
    <w:nsid w:val="0000000D"/>
    <w:multiLevelType w:val="multilevel"/>
    <w:tmpl w:val="0000000D"/>
    <w:lvl w:ilvl="0" w:tentative="0">
      <w:start w:val="1"/>
      <w:numFmt w:val="decimal"/>
      <w:pStyle w:val="2052"/>
      <w:lvlText w:val="%1"/>
      <w:lvlJc w:val="left"/>
      <w:pPr>
        <w:tabs>
          <w:tab w:val="left" w:pos="432"/>
        </w:tabs>
        <w:ind w:left="432" w:hanging="432"/>
      </w:pPr>
      <w:rPr>
        <w:rFonts w:hint="eastAsia"/>
      </w:rPr>
    </w:lvl>
    <w:lvl w:ilvl="1" w:tentative="0">
      <w:start w:val="1"/>
      <w:numFmt w:val="decimal"/>
      <w:lvlText w:val="%1.%2"/>
      <w:lvlJc w:val="left"/>
      <w:pPr>
        <w:tabs>
          <w:tab w:val="left" w:pos="851"/>
        </w:tabs>
        <w:ind w:left="851" w:hanging="851"/>
      </w:pPr>
      <w:rPr>
        <w:rFonts w:hint="eastAsia"/>
      </w:rPr>
    </w:lvl>
    <w:lvl w:ilvl="2" w:tentative="0">
      <w:start w:val="1"/>
      <w:numFmt w:val="decimal"/>
      <w:lvlText w:val="%1.%2.%3"/>
      <w:lvlJc w:val="left"/>
      <w:pPr>
        <w:tabs>
          <w:tab w:val="left" w:pos="1077"/>
        </w:tabs>
        <w:ind w:left="1077" w:hanging="1077"/>
      </w:pPr>
      <w:rPr>
        <w:rFonts w:hint="eastAsia"/>
      </w:rPr>
    </w:lvl>
    <w:lvl w:ilvl="3" w:tentative="0">
      <w:start w:val="1"/>
      <w:numFmt w:val="decimal"/>
      <w:lvlText w:val="%1.%2.%3.%4"/>
      <w:lvlJc w:val="left"/>
      <w:pPr>
        <w:tabs>
          <w:tab w:val="left" w:pos="1247"/>
        </w:tabs>
        <w:ind w:left="1247" w:hanging="1247"/>
      </w:pPr>
      <w:rPr>
        <w:rFonts w:hint="eastAsia"/>
      </w:rPr>
    </w:lvl>
    <w:lvl w:ilvl="4" w:tentative="0">
      <w:start w:val="1"/>
      <w:numFmt w:val="decimal"/>
      <w:lvlText w:val="%1.%2.%3.%4.%5"/>
      <w:lvlJc w:val="left"/>
      <w:pPr>
        <w:tabs>
          <w:tab w:val="left" w:pos="1418"/>
        </w:tabs>
        <w:ind w:left="1418" w:hanging="1418"/>
      </w:pPr>
      <w:rPr>
        <w:rFonts w:hint="eastAsia"/>
      </w:rPr>
    </w:lvl>
    <w:lvl w:ilvl="5" w:tentative="0">
      <w:start w:val="1"/>
      <w:numFmt w:val="decimal"/>
      <w:lvlText w:val="%1.%2.%3.%4.%5.%6"/>
      <w:lvlJc w:val="left"/>
      <w:pPr>
        <w:tabs>
          <w:tab w:val="left" w:pos="1644"/>
        </w:tabs>
        <w:ind w:left="1644" w:hanging="1644"/>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36">
    <w:nsid w:val="0000000F"/>
    <w:multiLevelType w:val="multilevel"/>
    <w:tmpl w:val="0000000F"/>
    <w:lvl w:ilvl="0" w:tentative="0">
      <w:start w:val="1"/>
      <w:numFmt w:val="decimal"/>
      <w:suff w:val="nothing"/>
      <w:lvlText w:val="%1  "/>
      <w:lvlJc w:val="left"/>
      <w:pPr>
        <w:ind w:left="0" w:firstLine="0"/>
      </w:pPr>
      <w:rPr>
        <w:rFonts w:hint="default" w:ascii="Arial" w:hAnsi="Arial" w:eastAsia="黑体"/>
        <w:b w:val="0"/>
        <w:i w:val="0"/>
        <w:sz w:val="36"/>
        <w:szCs w:val="36"/>
      </w:rPr>
    </w:lvl>
    <w:lvl w:ilvl="1" w:tentative="0">
      <w:start w:val="1"/>
      <w:numFmt w:val="decimal"/>
      <w:suff w:val="nothing"/>
      <w:lvlText w:val="%1.%2  "/>
      <w:lvlJc w:val="left"/>
      <w:pPr>
        <w:ind w:left="0" w:firstLine="0"/>
      </w:pPr>
      <w:rPr>
        <w:rFonts w:hint="default" w:ascii="Arial" w:hAnsi="Arial"/>
        <w:b w:val="0"/>
        <w:i w:val="0"/>
        <w:sz w:val="30"/>
        <w:szCs w:val="30"/>
      </w:rPr>
    </w:lvl>
    <w:lvl w:ilvl="2" w:tentative="0">
      <w:start w:val="1"/>
      <w:numFmt w:val="decimal"/>
      <w:suff w:val="nothing"/>
      <w:lvlText w:val="%1.%2.%3  "/>
      <w:lvlJc w:val="left"/>
      <w:pPr>
        <w:ind w:left="0" w:firstLine="0"/>
      </w:pPr>
      <w:rPr>
        <w:rFonts w:hint="default" w:ascii="Arial" w:hAnsi="Arial"/>
        <w:b w:val="0"/>
        <w:i w:val="0"/>
        <w:sz w:val="24"/>
        <w:szCs w:val="24"/>
      </w:rPr>
    </w:lvl>
    <w:lvl w:ilvl="3" w:tentative="0">
      <w:start w:val="1"/>
      <w:numFmt w:val="decimal"/>
      <w:suff w:val="nothing"/>
      <w:lvlText w:val="%1.%2.%3.%4  "/>
      <w:lvlJc w:val="left"/>
      <w:pPr>
        <w:ind w:left="0" w:firstLine="0"/>
      </w:pPr>
      <w:rPr>
        <w:rFonts w:hint="default" w:ascii="Arial" w:hAnsi="Arial"/>
        <w:b w:val="0"/>
        <w:i w:val="0"/>
        <w:sz w:val="21"/>
        <w:szCs w:val="21"/>
      </w:rPr>
    </w:lvl>
    <w:lvl w:ilvl="4" w:tentative="0">
      <w:start w:val="1"/>
      <w:numFmt w:val="decimal"/>
      <w:lvlText w:val="%5."/>
      <w:lvlJc w:val="left"/>
      <w:pPr>
        <w:tabs>
          <w:tab w:val="left" w:pos="1134"/>
        </w:tabs>
        <w:ind w:left="1134" w:hanging="312"/>
      </w:pPr>
      <w:rPr>
        <w:rFonts w:hint="default" w:ascii="Arial" w:hAnsi="Arial"/>
        <w:b w:val="0"/>
        <w:i w:val="0"/>
        <w:sz w:val="21"/>
        <w:szCs w:val="21"/>
      </w:rPr>
    </w:lvl>
    <w:lvl w:ilvl="5" w:tentative="0">
      <w:start w:val="1"/>
      <w:numFmt w:val="decimal"/>
      <w:lvlText w:val="%6)"/>
      <w:lvlJc w:val="left"/>
      <w:pPr>
        <w:tabs>
          <w:tab w:val="left" w:pos="1134"/>
        </w:tabs>
        <w:ind w:left="1134" w:hanging="312"/>
      </w:pPr>
      <w:rPr>
        <w:rFonts w:hint="default" w:ascii="Arial" w:hAnsi="Arial"/>
        <w:b w:val="0"/>
        <w:i w:val="0"/>
        <w:sz w:val="21"/>
        <w:szCs w:val="21"/>
      </w:rPr>
    </w:lvl>
    <w:lvl w:ilvl="6" w:tentative="0">
      <w:start w:val="1"/>
      <w:numFmt w:val="lowerLetter"/>
      <w:lvlText w:val="%7."/>
      <w:lvlJc w:val="left"/>
      <w:pPr>
        <w:tabs>
          <w:tab w:val="left" w:pos="1134"/>
        </w:tabs>
        <w:ind w:left="1134" w:hanging="312"/>
      </w:pPr>
      <w:rPr>
        <w:rFonts w:hint="default" w:ascii="Arial" w:hAnsi="Arial"/>
        <w:b w:val="0"/>
        <w:i w:val="0"/>
        <w:sz w:val="21"/>
        <w:szCs w:val="21"/>
      </w:rPr>
    </w:lvl>
    <w:lvl w:ilvl="7" w:tentative="0">
      <w:start w:val="1"/>
      <w:numFmt w:val="decimal"/>
      <w:lvlRestart w:val="0"/>
      <w:pStyle w:val="1038"/>
      <w:suff w:val="space"/>
      <w:lvlText w:val="图%8"/>
      <w:lvlJc w:val="center"/>
      <w:pPr>
        <w:ind w:left="0" w:firstLine="0"/>
      </w:pPr>
      <w:rPr>
        <w:rFonts w:hint="default" w:ascii="Arial" w:hAnsi="Arial" w:eastAsia="黑体"/>
        <w:b w:val="0"/>
        <w:i w:val="0"/>
        <w:sz w:val="18"/>
        <w:szCs w:val="18"/>
      </w:rPr>
    </w:lvl>
    <w:lvl w:ilvl="8" w:tentative="0">
      <w:start w:val="1"/>
      <w:numFmt w:val="decimal"/>
      <w:lvlRestart w:val="0"/>
      <w:pStyle w:val="2631"/>
      <w:suff w:val="space"/>
      <w:lvlText w:val="表%9"/>
      <w:lvlJc w:val="center"/>
      <w:pPr>
        <w:ind w:left="0" w:firstLine="0"/>
      </w:pPr>
      <w:rPr>
        <w:rFonts w:hint="default" w:ascii="Arial" w:hAnsi="Arial" w:eastAsia="黑体"/>
        <w:b w:val="0"/>
        <w:i w:val="0"/>
        <w:sz w:val="18"/>
        <w:szCs w:val="18"/>
      </w:rPr>
    </w:lvl>
  </w:abstractNum>
  <w:abstractNum w:abstractNumId="37">
    <w:nsid w:val="00000010"/>
    <w:multiLevelType w:val="multilevel"/>
    <w:tmpl w:val="00000010"/>
    <w:lvl w:ilvl="0" w:tentative="0">
      <w:start w:val="1"/>
      <w:numFmt w:val="bullet"/>
      <w:pStyle w:val="2429"/>
      <w:lvlText w:val=""/>
      <w:lvlJc w:val="left"/>
      <w:pPr>
        <w:tabs>
          <w:tab w:val="left" w:pos="907"/>
        </w:tabs>
        <w:ind w:left="1191" w:hanging="284"/>
      </w:pPr>
      <w:rPr>
        <w:rFonts w:hint="default" w:ascii="Symbol" w:hAnsi="Symbol"/>
        <w:color w:val="auto"/>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38">
    <w:nsid w:val="00000013"/>
    <w:multiLevelType w:val="multilevel"/>
    <w:tmpl w:val="00000013"/>
    <w:lvl w:ilvl="0" w:tentative="0">
      <w:start w:val="1"/>
      <w:numFmt w:val="decimal"/>
      <w:lvlText w:val="%1"/>
      <w:lvlJc w:val="left"/>
      <w:pPr>
        <w:tabs>
          <w:tab w:val="left" w:pos="-851"/>
        </w:tabs>
        <w:ind w:left="-851" w:hanging="425"/>
      </w:pPr>
      <w:rPr>
        <w:rFonts w:hint="eastAsia"/>
      </w:rPr>
    </w:lvl>
    <w:lvl w:ilvl="1" w:tentative="0">
      <w:start w:val="1"/>
      <w:numFmt w:val="decimal"/>
      <w:lvlText w:val="%1.%2"/>
      <w:lvlJc w:val="left"/>
      <w:pPr>
        <w:tabs>
          <w:tab w:val="left" w:pos="-284"/>
        </w:tabs>
        <w:ind w:left="-284" w:hanging="567"/>
      </w:pPr>
      <w:rPr>
        <w:rFonts w:hint="eastAsia"/>
      </w:rPr>
    </w:lvl>
    <w:lvl w:ilvl="2" w:tentative="0">
      <w:start w:val="1"/>
      <w:numFmt w:val="decimal"/>
      <w:pStyle w:val="1580"/>
      <w:lvlText w:val="%1.%2.%3"/>
      <w:lvlJc w:val="left"/>
      <w:pPr>
        <w:tabs>
          <w:tab w:val="left" w:pos="655"/>
        </w:tabs>
        <w:ind w:left="142" w:hanging="567"/>
      </w:pPr>
      <w:rPr>
        <w:rFonts w:hint="eastAsia"/>
      </w:rPr>
    </w:lvl>
    <w:lvl w:ilvl="3" w:tentative="0">
      <w:start w:val="1"/>
      <w:numFmt w:val="decimal"/>
      <w:pStyle w:val="1889"/>
      <w:lvlText w:val="%1.%2.%3.%4"/>
      <w:lvlJc w:val="left"/>
      <w:pPr>
        <w:tabs>
          <w:tab w:val="left" w:pos="1440"/>
        </w:tabs>
        <w:ind w:left="708" w:hanging="708"/>
      </w:pPr>
      <w:rPr>
        <w:rFonts w:hint="eastAsia"/>
      </w:rPr>
    </w:lvl>
    <w:lvl w:ilvl="4" w:tentative="0">
      <w:start w:val="1"/>
      <w:numFmt w:val="decimal"/>
      <w:lvlText w:val="%1.%2.%3.%4.%5"/>
      <w:lvlJc w:val="left"/>
      <w:pPr>
        <w:tabs>
          <w:tab w:val="left" w:pos="2225"/>
        </w:tabs>
        <w:ind w:left="1275" w:hanging="850"/>
      </w:pPr>
      <w:rPr>
        <w:rFonts w:hint="eastAsia"/>
      </w:rPr>
    </w:lvl>
    <w:lvl w:ilvl="5" w:tentative="0">
      <w:start w:val="1"/>
      <w:numFmt w:val="decimal"/>
      <w:lvlText w:val="%1.%2.%3.%4.%5.%6"/>
      <w:lvlJc w:val="left"/>
      <w:pPr>
        <w:tabs>
          <w:tab w:val="left" w:pos="3010"/>
        </w:tabs>
        <w:ind w:left="1984" w:hanging="1134"/>
      </w:pPr>
      <w:rPr>
        <w:rFonts w:hint="eastAsia"/>
      </w:rPr>
    </w:lvl>
    <w:lvl w:ilvl="6" w:tentative="0">
      <w:start w:val="1"/>
      <w:numFmt w:val="decimal"/>
      <w:lvlText w:val="%1.%2.%3.%4.%5.%6.%7"/>
      <w:lvlJc w:val="left"/>
      <w:pPr>
        <w:tabs>
          <w:tab w:val="left" w:pos="3795"/>
        </w:tabs>
        <w:ind w:left="2551" w:hanging="1276"/>
      </w:pPr>
      <w:rPr>
        <w:rFonts w:hint="eastAsia"/>
      </w:rPr>
    </w:lvl>
    <w:lvl w:ilvl="7" w:tentative="0">
      <w:start w:val="1"/>
      <w:numFmt w:val="decimal"/>
      <w:lvlText w:val="%1.%2.%3.%4.%5.%6.%7.%8"/>
      <w:lvlJc w:val="left"/>
      <w:pPr>
        <w:tabs>
          <w:tab w:val="left" w:pos="4580"/>
        </w:tabs>
        <w:ind w:left="3118" w:hanging="1418"/>
      </w:pPr>
      <w:rPr>
        <w:rFonts w:hint="eastAsia"/>
      </w:rPr>
    </w:lvl>
    <w:lvl w:ilvl="8" w:tentative="0">
      <w:start w:val="1"/>
      <w:numFmt w:val="decimal"/>
      <w:lvlText w:val="%1.%2.%3.%4.%5.%6.%7.%8.%9"/>
      <w:lvlJc w:val="left"/>
      <w:pPr>
        <w:tabs>
          <w:tab w:val="left" w:pos="5006"/>
        </w:tabs>
        <w:ind w:left="3826" w:hanging="1700"/>
      </w:pPr>
      <w:rPr>
        <w:rFonts w:hint="eastAsia"/>
      </w:rPr>
    </w:lvl>
  </w:abstractNum>
  <w:abstractNum w:abstractNumId="39">
    <w:nsid w:val="00000014"/>
    <w:multiLevelType w:val="multilevel"/>
    <w:tmpl w:val="00000014"/>
    <w:lvl w:ilvl="0" w:tentative="0">
      <w:start w:val="1"/>
      <w:numFmt w:val="decimal"/>
      <w:pStyle w:val="2222"/>
      <w:isLgl/>
      <w:suff w:val="space"/>
      <w:lvlText w:val="第%1章"/>
      <w:lvlJc w:val="left"/>
      <w:pPr>
        <w:ind w:left="0" w:firstLine="0"/>
      </w:pPr>
      <w:rPr>
        <w:rFonts w:hint="default" w:ascii="Times New Roman" w:hAnsi="Times New Roman" w:eastAsia="宋体" w:cs="Times New Roman"/>
        <w:b/>
        <w:bCs/>
        <w:i w:val="0"/>
        <w:iCs w:val="0"/>
        <w:caps w:val="0"/>
        <w:smallCaps w:val="0"/>
        <w:strike w:val="0"/>
        <w:dstrike w:val="0"/>
        <w:color w:val="auto"/>
        <w:spacing w:val="0"/>
        <w:w w:val="100"/>
        <w:kern w:val="44"/>
        <w:position w:val="0"/>
        <w:sz w:val="44"/>
        <w:u w:val="none"/>
      </w:rPr>
    </w:lvl>
    <w:lvl w:ilvl="1" w:tentative="0">
      <w:start w:val="1"/>
      <w:numFmt w:val="none"/>
      <w:isLgl/>
      <w:suff w:val="space"/>
      <w:lvlText w:val="1.1"/>
      <w:lvlJc w:val="left"/>
      <w:pPr>
        <w:ind w:left="0" w:firstLine="0"/>
      </w:pPr>
      <w:rPr>
        <w:rFonts w:hint="eastAsia"/>
      </w:rPr>
    </w:lvl>
    <w:lvl w:ilvl="2" w:tentative="0">
      <w:start w:val="1"/>
      <w:numFmt w:val="decimal"/>
      <w:isLgl/>
      <w:suff w:val="space"/>
      <w:lvlText w:val="%1.1.1"/>
      <w:lvlJc w:val="left"/>
      <w:pPr>
        <w:ind w:left="0" w:firstLine="0"/>
      </w:pPr>
      <w:rPr>
        <w:rFonts w:hint="eastAsia"/>
      </w:rPr>
    </w:lvl>
    <w:lvl w:ilvl="3" w:tentative="0">
      <w:start w:val="1"/>
      <w:numFmt w:val="decimal"/>
      <w:isLgl/>
      <w:suff w:val="space"/>
      <w:lvlText w:val="%1.%21.1.1"/>
      <w:lvlJc w:val="left"/>
      <w:pPr>
        <w:ind w:left="0" w:firstLine="0"/>
      </w:pPr>
      <w:rPr>
        <w:rFonts w:hint="eastAsia"/>
      </w:rPr>
    </w:lvl>
    <w:lvl w:ilvl="4" w:tentative="0">
      <w:start w:val="1"/>
      <w:numFmt w:val="none"/>
      <w:suff w:val="nothing"/>
      <w:lvlText w:val="一、"/>
      <w:lvlJc w:val="left"/>
      <w:pPr>
        <w:ind w:left="0" w:firstLine="0"/>
      </w:pPr>
      <w:rPr>
        <w:rFonts w:hint="eastAsia"/>
      </w:rPr>
    </w:lvl>
    <w:lvl w:ilvl="5" w:tentative="0">
      <w:start w:val="1"/>
      <w:numFmt w:val="none"/>
      <w:suff w:val="nothing"/>
      <w:lvlText w:val=""/>
      <w:lvlJc w:val="left"/>
      <w:pPr>
        <w:ind w:left="0" w:firstLine="0"/>
      </w:pPr>
      <w:rPr>
        <w:rFonts w:hint="eastAsia"/>
      </w:rPr>
    </w:lvl>
    <w:lvl w:ilvl="6" w:tentative="0">
      <w:start w:val="1"/>
      <w:numFmt w:val="none"/>
      <w:suff w:val="nothing"/>
      <w:lvlText w:val=""/>
      <w:lvlJc w:val="left"/>
      <w:pPr>
        <w:ind w:left="0" w:firstLine="0"/>
      </w:pPr>
      <w:rPr>
        <w:rFonts w:hint="eastAsia"/>
      </w:rPr>
    </w:lvl>
    <w:lvl w:ilvl="7" w:tentative="0">
      <w:start w:val="1"/>
      <w:numFmt w:val="none"/>
      <w:suff w:val="nothing"/>
      <w:lvlText w:val=""/>
      <w:lvlJc w:val="left"/>
      <w:pPr>
        <w:ind w:left="0" w:firstLine="0"/>
      </w:pPr>
      <w:rPr>
        <w:rFonts w:hint="eastAsia"/>
      </w:rPr>
    </w:lvl>
    <w:lvl w:ilvl="8" w:tentative="0">
      <w:start w:val="1"/>
      <w:numFmt w:val="none"/>
      <w:suff w:val="nothing"/>
      <w:lvlText w:val=""/>
      <w:lvlJc w:val="left"/>
      <w:pPr>
        <w:ind w:left="0" w:firstLine="0"/>
      </w:pPr>
      <w:rPr>
        <w:rFonts w:hint="eastAsia"/>
      </w:rPr>
    </w:lvl>
  </w:abstractNum>
  <w:abstractNum w:abstractNumId="40">
    <w:nsid w:val="0000001B"/>
    <w:multiLevelType w:val="multilevel"/>
    <w:tmpl w:val="0000001B"/>
    <w:lvl w:ilvl="0" w:tentative="0">
      <w:start w:val="1"/>
      <w:numFmt w:val="chineseCountingThousand"/>
      <w:pStyle w:val="2179"/>
      <w:lvlText w:val="第%1条"/>
      <w:lvlJc w:val="left"/>
      <w:pPr>
        <w:tabs>
          <w:tab w:val="left" w:pos="1440"/>
        </w:tabs>
        <w:ind w:left="360" w:hanging="36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1">
    <w:nsid w:val="0000003B"/>
    <w:multiLevelType w:val="multilevel"/>
    <w:tmpl w:val="0000003B"/>
    <w:lvl w:ilvl="0" w:tentative="0">
      <w:start w:val="1"/>
      <w:numFmt w:val="decimal"/>
      <w:lvlText w:val="%1"/>
      <w:lvlJc w:val="left"/>
      <w:pPr>
        <w:tabs>
          <w:tab w:val="left" w:pos="432"/>
        </w:tabs>
        <w:ind w:left="432" w:hanging="432"/>
      </w:pPr>
      <w:rPr>
        <w:rFonts w:hint="eastAsia"/>
      </w:rPr>
    </w:lvl>
    <w:lvl w:ilvl="1" w:tentative="0">
      <w:start w:val="1"/>
      <w:numFmt w:val="decimal"/>
      <w:pStyle w:val="2280"/>
      <w:lvlText w:val="%1.%2"/>
      <w:lvlJc w:val="left"/>
      <w:pPr>
        <w:tabs>
          <w:tab w:val="left" w:pos="718"/>
        </w:tabs>
        <w:ind w:left="718" w:hanging="576"/>
      </w:pPr>
      <w:rPr>
        <w:rFonts w:hint="eastAsia"/>
      </w:rPr>
    </w:lvl>
    <w:lvl w:ilvl="2" w:tentative="0">
      <w:start w:val="1"/>
      <w:numFmt w:val="decimal"/>
      <w:lvlText w:val="%1.%2.%3"/>
      <w:lvlJc w:val="left"/>
      <w:pPr>
        <w:tabs>
          <w:tab w:val="left" w:pos="720"/>
        </w:tabs>
        <w:ind w:left="720" w:hanging="720"/>
      </w:pPr>
      <w:rPr>
        <w:rFonts w:hint="eastAsia"/>
      </w:rPr>
    </w:lvl>
    <w:lvl w:ilvl="3" w:tentative="0">
      <w:start w:val="1"/>
      <w:numFmt w:val="decimal"/>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42">
    <w:nsid w:val="01EE354D"/>
    <w:multiLevelType w:val="multilevel"/>
    <w:tmpl w:val="01EE354D"/>
    <w:lvl w:ilvl="0" w:tentative="0">
      <w:start w:val="1"/>
      <w:numFmt w:val="decimal"/>
      <w:pStyle w:val="919"/>
      <w:suff w:val="space"/>
      <w:lvlText w:val="表4-%1 "/>
      <w:lvlJc w:val="left"/>
      <w:pPr>
        <w:ind w:left="420" w:hanging="420"/>
      </w:pPr>
      <w:rPr>
        <w:rFonts w:hint="default"/>
      </w:rPr>
    </w:lvl>
    <w:lvl w:ilvl="1" w:tentative="0">
      <w:start w:val="1"/>
      <w:numFmt w:val="lowerLetter"/>
      <w:pStyle w:val="2096"/>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43">
    <w:nsid w:val="022156E1"/>
    <w:multiLevelType w:val="multilevel"/>
    <w:tmpl w:val="022156E1"/>
    <w:lvl w:ilvl="0" w:tentative="0">
      <w:start w:val="1"/>
      <w:numFmt w:val="bullet"/>
      <w:pStyle w:val="630"/>
      <w:lvlText w:val=""/>
      <w:lvlJc w:val="left"/>
      <w:pPr>
        <w:ind w:left="1284" w:hanging="420"/>
      </w:pPr>
      <w:rPr>
        <w:rFonts w:hint="default" w:ascii="Wingdings" w:hAnsi="Wingdings"/>
      </w:rPr>
    </w:lvl>
    <w:lvl w:ilvl="1" w:tentative="0">
      <w:start w:val="1"/>
      <w:numFmt w:val="bullet"/>
      <w:lvlText w:val=""/>
      <w:lvlJc w:val="left"/>
      <w:pPr>
        <w:ind w:left="1704" w:hanging="420"/>
      </w:pPr>
      <w:rPr>
        <w:rFonts w:hint="default" w:ascii="Wingdings" w:hAnsi="Wingdings"/>
      </w:rPr>
    </w:lvl>
    <w:lvl w:ilvl="2" w:tentative="0">
      <w:start w:val="1"/>
      <w:numFmt w:val="bullet"/>
      <w:lvlText w:val=""/>
      <w:lvlJc w:val="left"/>
      <w:pPr>
        <w:ind w:left="2124" w:hanging="420"/>
      </w:pPr>
      <w:rPr>
        <w:rFonts w:hint="default" w:ascii="Wingdings" w:hAnsi="Wingdings"/>
      </w:rPr>
    </w:lvl>
    <w:lvl w:ilvl="3" w:tentative="0">
      <w:start w:val="1"/>
      <w:numFmt w:val="bullet"/>
      <w:lvlText w:val=""/>
      <w:lvlJc w:val="left"/>
      <w:pPr>
        <w:ind w:left="2544" w:hanging="420"/>
      </w:pPr>
      <w:rPr>
        <w:rFonts w:hint="default" w:ascii="Wingdings" w:hAnsi="Wingdings"/>
      </w:rPr>
    </w:lvl>
    <w:lvl w:ilvl="4" w:tentative="0">
      <w:start w:val="1"/>
      <w:numFmt w:val="bullet"/>
      <w:lvlText w:val=""/>
      <w:lvlJc w:val="left"/>
      <w:pPr>
        <w:ind w:left="2964" w:hanging="420"/>
      </w:pPr>
      <w:rPr>
        <w:rFonts w:hint="default" w:ascii="Wingdings" w:hAnsi="Wingdings"/>
      </w:rPr>
    </w:lvl>
    <w:lvl w:ilvl="5" w:tentative="0">
      <w:start w:val="1"/>
      <w:numFmt w:val="bullet"/>
      <w:lvlText w:val=""/>
      <w:lvlJc w:val="left"/>
      <w:pPr>
        <w:ind w:left="3384" w:hanging="420"/>
      </w:pPr>
      <w:rPr>
        <w:rFonts w:hint="default" w:ascii="Wingdings" w:hAnsi="Wingdings"/>
      </w:rPr>
    </w:lvl>
    <w:lvl w:ilvl="6" w:tentative="0">
      <w:start w:val="1"/>
      <w:numFmt w:val="bullet"/>
      <w:lvlText w:val=""/>
      <w:lvlJc w:val="left"/>
      <w:pPr>
        <w:ind w:left="3804" w:hanging="420"/>
      </w:pPr>
      <w:rPr>
        <w:rFonts w:hint="default" w:ascii="Wingdings" w:hAnsi="Wingdings"/>
      </w:rPr>
    </w:lvl>
    <w:lvl w:ilvl="7" w:tentative="0">
      <w:start w:val="1"/>
      <w:numFmt w:val="bullet"/>
      <w:lvlText w:val=""/>
      <w:lvlJc w:val="left"/>
      <w:pPr>
        <w:ind w:left="4224" w:hanging="420"/>
      </w:pPr>
      <w:rPr>
        <w:rFonts w:hint="default" w:ascii="Wingdings" w:hAnsi="Wingdings"/>
      </w:rPr>
    </w:lvl>
    <w:lvl w:ilvl="8" w:tentative="0">
      <w:start w:val="1"/>
      <w:numFmt w:val="bullet"/>
      <w:lvlText w:val=""/>
      <w:lvlJc w:val="left"/>
      <w:pPr>
        <w:ind w:left="4644" w:hanging="420"/>
      </w:pPr>
      <w:rPr>
        <w:rFonts w:hint="default" w:ascii="Wingdings" w:hAnsi="Wingdings"/>
      </w:rPr>
    </w:lvl>
  </w:abstractNum>
  <w:abstractNum w:abstractNumId="44">
    <w:nsid w:val="02245FD1"/>
    <w:multiLevelType w:val="multilevel"/>
    <w:tmpl w:val="02245FD1"/>
    <w:lvl w:ilvl="0" w:tentative="0">
      <w:start w:val="1"/>
      <w:numFmt w:val="ideographDigital"/>
      <w:pStyle w:val="2844"/>
      <w:lvlText w:val="（%1）"/>
      <w:lvlJc w:val="left"/>
      <w:pPr>
        <w:tabs>
          <w:tab w:val="left" w:pos="1418"/>
        </w:tabs>
        <w:ind w:left="0" w:firstLine="556"/>
      </w:pPr>
      <w:rPr>
        <w:rFonts w:hint="eastAsia"/>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5">
    <w:nsid w:val="02DD7C11"/>
    <w:multiLevelType w:val="multilevel"/>
    <w:tmpl w:val="02DD7C11"/>
    <w:lvl w:ilvl="0" w:tentative="0">
      <w:start w:val="1"/>
      <w:numFmt w:val="lowerLetter"/>
      <w:pStyle w:val="2234"/>
      <w:lvlText w:val="%1"/>
      <w:lvlJc w:val="left"/>
      <w:pPr>
        <w:tabs>
          <w:tab w:val="left" w:pos="2069"/>
        </w:tabs>
        <w:ind w:left="2069" w:hanging="368"/>
      </w:pPr>
      <w:rPr>
        <w:rFonts w:hint="default" w:ascii="Arial" w:hAnsi="Arial"/>
        <w:b w:val="0"/>
        <w:i w:val="0"/>
        <w:sz w:val="22"/>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abstractNum w:abstractNumId="46">
    <w:nsid w:val="038C40B9"/>
    <w:multiLevelType w:val="singleLevel"/>
    <w:tmpl w:val="038C40B9"/>
    <w:lvl w:ilvl="0" w:tentative="0">
      <w:start w:val="1"/>
      <w:numFmt w:val="bullet"/>
      <w:pStyle w:val="2976"/>
      <w:lvlText w:val=""/>
      <w:lvlJc w:val="left"/>
      <w:pPr>
        <w:tabs>
          <w:tab w:val="left" w:pos="360"/>
        </w:tabs>
        <w:ind w:left="360" w:hanging="360"/>
      </w:pPr>
      <w:rPr>
        <w:rFonts w:hint="default" w:ascii="Symbol" w:hAnsi="Symbol"/>
      </w:rPr>
    </w:lvl>
  </w:abstractNum>
  <w:abstractNum w:abstractNumId="47">
    <w:nsid w:val="041B21DF"/>
    <w:multiLevelType w:val="singleLevel"/>
    <w:tmpl w:val="041B21DF"/>
    <w:lvl w:ilvl="0" w:tentative="0">
      <w:start w:val="4"/>
      <w:numFmt w:val="decimal"/>
      <w:pStyle w:val="3923"/>
      <w:lvlText w:val="%1．"/>
      <w:lvlJc w:val="left"/>
      <w:pPr>
        <w:tabs>
          <w:tab w:val="left" w:pos="720"/>
        </w:tabs>
        <w:ind w:left="720" w:hanging="720"/>
      </w:pPr>
    </w:lvl>
  </w:abstractNum>
  <w:abstractNum w:abstractNumId="48">
    <w:nsid w:val="043C81B0"/>
    <w:multiLevelType w:val="singleLevel"/>
    <w:tmpl w:val="043C81B0"/>
    <w:lvl w:ilvl="0" w:tentative="0">
      <w:start w:val="1"/>
      <w:numFmt w:val="decimal"/>
      <w:lvlText w:val="(%1)"/>
      <w:lvlJc w:val="left"/>
      <w:pPr>
        <w:ind w:left="425" w:hanging="425"/>
      </w:pPr>
      <w:rPr>
        <w:rFonts w:hint="default"/>
      </w:rPr>
    </w:lvl>
  </w:abstractNum>
  <w:abstractNum w:abstractNumId="49">
    <w:nsid w:val="04CC2927"/>
    <w:multiLevelType w:val="multilevel"/>
    <w:tmpl w:val="04CC2927"/>
    <w:lvl w:ilvl="0" w:tentative="0">
      <w:start w:val="1"/>
      <w:numFmt w:val="decimal"/>
      <w:pStyle w:val="2478"/>
      <w:lvlText w:val="(%1)"/>
      <w:lvlJc w:val="left"/>
      <w:pPr>
        <w:tabs>
          <w:tab w:val="left" w:pos="0"/>
        </w:tabs>
        <w:ind w:left="0" w:firstLine="0"/>
      </w:pPr>
      <w:rPr>
        <w:rFonts w:hint="eastAsia" w:ascii="宋体" w:eastAsia="宋体"/>
        <w:b w:val="0"/>
        <w:i w:val="0"/>
        <w:sz w:val="24"/>
        <w:szCs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0">
    <w:nsid w:val="053C04AC"/>
    <w:multiLevelType w:val="multilevel"/>
    <w:tmpl w:val="053C04AC"/>
    <w:lvl w:ilvl="0" w:tentative="0">
      <w:start w:val="1"/>
      <w:numFmt w:val="decimal"/>
      <w:pStyle w:val="2449"/>
      <w:lvlText w:val="%1."/>
      <w:lvlJc w:val="left"/>
      <w:pPr>
        <w:tabs>
          <w:tab w:val="left" w:pos="420"/>
        </w:tabs>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1">
    <w:nsid w:val="05AF3001"/>
    <w:multiLevelType w:val="multilevel"/>
    <w:tmpl w:val="05AF3001"/>
    <w:lvl w:ilvl="0" w:tentative="0">
      <w:start w:val="1"/>
      <w:numFmt w:val="upperLetter"/>
      <w:lvlText w:val="附录 %1"/>
      <w:lvlJc w:val="left"/>
      <w:pPr>
        <w:tabs>
          <w:tab w:val="left" w:pos="432"/>
        </w:tabs>
        <w:ind w:left="432" w:hanging="432"/>
      </w:pPr>
      <w:rPr>
        <w:rFonts w:hint="eastAsia" w:ascii="Arial Unicode MS" w:hAnsi="Arial Unicode MS"/>
      </w:rPr>
    </w:lvl>
    <w:lvl w:ilvl="1" w:tentative="0">
      <w:start w:val="1"/>
      <w:numFmt w:val="decimal"/>
      <w:pStyle w:val="1836"/>
      <w:lvlText w:val="%1.%2"/>
      <w:lvlJc w:val="left"/>
      <w:pPr>
        <w:tabs>
          <w:tab w:val="left" w:pos="576"/>
        </w:tabs>
        <w:ind w:left="576" w:hanging="576"/>
      </w:pPr>
      <w:rPr>
        <w:rFonts w:hint="eastAsia" w:ascii="Arial Unicode MS" w:hAnsi="Arial Unicode MS"/>
      </w:rPr>
    </w:lvl>
    <w:lvl w:ilvl="2" w:tentative="0">
      <w:start w:val="1"/>
      <w:numFmt w:val="decimal"/>
      <w:pStyle w:val="1578"/>
      <w:lvlText w:val="%1.%2.%3"/>
      <w:lvlJc w:val="left"/>
      <w:pPr>
        <w:tabs>
          <w:tab w:val="left" w:pos="720"/>
        </w:tabs>
        <w:ind w:left="720" w:hanging="720"/>
      </w:pPr>
      <w:rPr>
        <w:rFonts w:hint="eastAsia" w:ascii="Arial Unicode MS" w:hAnsi="Arial Unicode MS"/>
      </w:rPr>
    </w:lvl>
    <w:lvl w:ilvl="3" w:tentative="0">
      <w:start w:val="1"/>
      <w:numFmt w:val="decimal"/>
      <w:pStyle w:val="1577"/>
      <w:lvlText w:val="%1.%2.%3.%4"/>
      <w:lvlJc w:val="left"/>
      <w:pPr>
        <w:tabs>
          <w:tab w:val="left" w:pos="864"/>
        </w:tabs>
        <w:ind w:left="864" w:hanging="864"/>
      </w:pPr>
      <w:rPr>
        <w:rFonts w:hint="eastAsia" w:ascii="Arial Unicode MS" w:hAnsi="Arial Unicode MS"/>
      </w:rPr>
    </w:lvl>
    <w:lvl w:ilvl="4" w:tentative="0">
      <w:start w:val="1"/>
      <w:numFmt w:val="decimal"/>
      <w:lvlText w:val="I-%4.%1.%2.%3.%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52">
    <w:nsid w:val="06DA143C"/>
    <w:multiLevelType w:val="multilevel"/>
    <w:tmpl w:val="06DA143C"/>
    <w:lvl w:ilvl="0" w:tentative="0">
      <w:start w:val="1"/>
      <w:numFmt w:val="decimal"/>
      <w:lvlText w:val="[%1]"/>
      <w:lvlJc w:val="left"/>
      <w:pPr>
        <w:tabs>
          <w:tab w:val="left" w:pos="900"/>
        </w:tabs>
        <w:ind w:left="900" w:hanging="420"/>
      </w:pPr>
      <w:rPr>
        <w:rFonts w:hint="eastAsia"/>
      </w:rPr>
    </w:lvl>
    <w:lvl w:ilvl="1" w:tentative="0">
      <w:start w:val="1"/>
      <w:numFmt w:val="decimal"/>
      <w:pStyle w:val="2773"/>
      <w:lvlText w:val="[%2]"/>
      <w:lvlJc w:val="left"/>
      <w:pPr>
        <w:tabs>
          <w:tab w:val="left" w:pos="840"/>
        </w:tabs>
        <w:ind w:left="840" w:hanging="420"/>
      </w:pPr>
      <w:rPr>
        <w:rFonts w:hint="eastAsia"/>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3">
    <w:nsid w:val="07174401"/>
    <w:multiLevelType w:val="singleLevel"/>
    <w:tmpl w:val="07174401"/>
    <w:lvl w:ilvl="0" w:tentative="0">
      <w:start w:val="1"/>
      <w:numFmt w:val="decimal"/>
      <w:lvlText w:val="(%1)"/>
      <w:lvlJc w:val="left"/>
      <w:pPr>
        <w:ind w:left="425" w:hanging="425"/>
      </w:pPr>
      <w:rPr>
        <w:rFonts w:hint="default"/>
      </w:rPr>
    </w:lvl>
  </w:abstractNum>
  <w:abstractNum w:abstractNumId="54">
    <w:nsid w:val="077E1F18"/>
    <w:multiLevelType w:val="multilevel"/>
    <w:tmpl w:val="077E1F18"/>
    <w:lvl w:ilvl="0" w:tentative="0">
      <w:start w:val="1"/>
      <w:numFmt w:val="bullet"/>
      <w:pStyle w:val="2937"/>
      <w:lvlText w:val=""/>
      <w:lvlJc w:val="left"/>
      <w:pPr>
        <w:tabs>
          <w:tab w:val="left" w:pos="360"/>
        </w:tabs>
        <w:ind w:left="340" w:hanging="340"/>
      </w:pPr>
      <w:rPr>
        <w:rFonts w:hint="default" w:ascii="Wingdings" w:hAnsi="Wingdings"/>
      </w:rPr>
    </w:lvl>
    <w:lvl w:ilvl="1" w:tentative="0">
      <w:start w:val="1"/>
      <w:numFmt w:val="bullet"/>
      <w:lvlText w:val=""/>
      <w:lvlJc w:val="left"/>
      <w:pPr>
        <w:tabs>
          <w:tab w:val="left" w:pos="1440"/>
        </w:tabs>
        <w:ind w:left="1440" w:hanging="360"/>
      </w:pPr>
      <w:rPr>
        <w:rFonts w:hint="default" w:ascii="Symbol" w:hAnsi="Symbol"/>
      </w:rPr>
    </w:lvl>
    <w:lvl w:ilvl="2" w:tentative="0">
      <w:start w:val="1"/>
      <w:numFmt w:val="bullet"/>
      <w:lvlText w:val=""/>
      <w:lvlJc w:val="left"/>
      <w:pPr>
        <w:tabs>
          <w:tab w:val="left" w:pos="2160"/>
        </w:tabs>
        <w:ind w:left="2160" w:hanging="360"/>
      </w:pPr>
      <w:rPr>
        <w:rFonts w:hint="default" w:ascii="Wingdings" w:hAnsi="Wingdings"/>
      </w:rPr>
    </w:lvl>
    <w:lvl w:ilvl="3" w:tentative="0">
      <w:start w:val="1"/>
      <w:numFmt w:val="bullet"/>
      <w:lvlText w:val=""/>
      <w:lvlJc w:val="left"/>
      <w:pPr>
        <w:tabs>
          <w:tab w:val="left" w:pos="2880"/>
        </w:tabs>
        <w:ind w:left="2880" w:hanging="360"/>
      </w:pPr>
      <w:rPr>
        <w:rFonts w:hint="default" w:ascii="Symbol" w:hAnsi="Symbol"/>
      </w:rPr>
    </w:lvl>
    <w:lvl w:ilvl="4" w:tentative="0">
      <w:start w:val="1"/>
      <w:numFmt w:val="bullet"/>
      <w:lvlText w:val="o"/>
      <w:lvlJc w:val="left"/>
      <w:pPr>
        <w:tabs>
          <w:tab w:val="left" w:pos="3600"/>
        </w:tabs>
        <w:ind w:left="3600" w:hanging="360"/>
      </w:pPr>
      <w:rPr>
        <w:rFonts w:hint="default" w:ascii="Courier New" w:hAnsi="Courier New"/>
      </w:rPr>
    </w:lvl>
    <w:lvl w:ilvl="5" w:tentative="0">
      <w:start w:val="1"/>
      <w:numFmt w:val="bullet"/>
      <w:lvlText w:val=""/>
      <w:lvlJc w:val="left"/>
      <w:pPr>
        <w:tabs>
          <w:tab w:val="left" w:pos="4320"/>
        </w:tabs>
        <w:ind w:left="4320" w:hanging="360"/>
      </w:pPr>
      <w:rPr>
        <w:rFonts w:hint="default" w:ascii="Wingdings" w:hAnsi="Wingdings"/>
      </w:rPr>
    </w:lvl>
    <w:lvl w:ilvl="6" w:tentative="0">
      <w:start w:val="1"/>
      <w:numFmt w:val="bullet"/>
      <w:lvlText w:val=""/>
      <w:lvlJc w:val="left"/>
      <w:pPr>
        <w:tabs>
          <w:tab w:val="left" w:pos="5040"/>
        </w:tabs>
        <w:ind w:left="5040" w:hanging="360"/>
      </w:pPr>
      <w:rPr>
        <w:rFonts w:hint="default" w:ascii="Symbol" w:hAnsi="Symbol"/>
      </w:rPr>
    </w:lvl>
    <w:lvl w:ilvl="7" w:tentative="0">
      <w:start w:val="1"/>
      <w:numFmt w:val="bullet"/>
      <w:lvlText w:val="o"/>
      <w:lvlJc w:val="left"/>
      <w:pPr>
        <w:tabs>
          <w:tab w:val="left" w:pos="5760"/>
        </w:tabs>
        <w:ind w:left="5760" w:hanging="360"/>
      </w:pPr>
      <w:rPr>
        <w:rFonts w:hint="default" w:ascii="Courier New" w:hAnsi="Courier New"/>
      </w:rPr>
    </w:lvl>
    <w:lvl w:ilvl="8" w:tentative="0">
      <w:start w:val="1"/>
      <w:numFmt w:val="bullet"/>
      <w:lvlText w:val=""/>
      <w:lvlJc w:val="left"/>
      <w:pPr>
        <w:tabs>
          <w:tab w:val="left" w:pos="6480"/>
        </w:tabs>
        <w:ind w:left="6480" w:hanging="360"/>
      </w:pPr>
      <w:rPr>
        <w:rFonts w:hint="default" w:ascii="Wingdings" w:hAnsi="Wingdings"/>
      </w:rPr>
    </w:lvl>
  </w:abstractNum>
  <w:abstractNum w:abstractNumId="55">
    <w:nsid w:val="08100F19"/>
    <w:multiLevelType w:val="multilevel"/>
    <w:tmpl w:val="08100F19"/>
    <w:lvl w:ilvl="0" w:tentative="0">
      <w:start w:val="1"/>
      <w:numFmt w:val="bullet"/>
      <w:lvlText w:val=""/>
      <w:lvlJc w:val="left"/>
      <w:pPr>
        <w:ind w:left="840" w:hanging="420"/>
      </w:pPr>
      <w:rPr>
        <w:rFonts w:hint="default" w:ascii="Wingdings" w:hAnsi="Wingdings"/>
      </w:rPr>
    </w:lvl>
    <w:lvl w:ilvl="1" w:tentative="0">
      <w:start w:val="2"/>
      <w:numFmt w:val="decimal"/>
      <w:pStyle w:val="2774"/>
      <w:lvlText w:val="%2、"/>
      <w:lvlJc w:val="left"/>
      <w:pPr>
        <w:ind w:left="1200" w:hanging="360"/>
      </w:pPr>
      <w:rPr>
        <w:rFonts w:hint="default"/>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56">
    <w:nsid w:val="08A54866"/>
    <w:multiLevelType w:val="multilevel"/>
    <w:tmpl w:val="08A54866"/>
    <w:lvl w:ilvl="0" w:tentative="0">
      <w:start w:val="1"/>
      <w:numFmt w:val="bullet"/>
      <w:pStyle w:val="3290"/>
      <w:lvlText w:val=""/>
      <w:lvlJc w:val="left"/>
      <w:pPr>
        <w:tabs>
          <w:tab w:val="left" w:pos="420"/>
        </w:tabs>
        <w:ind w:left="420" w:hanging="420"/>
      </w:pPr>
      <w:rPr>
        <w:rFonts w:hint="default" w:ascii="Wingdings" w:hAnsi="Wingdings" w:cs="Times New Roman"/>
      </w:rPr>
    </w:lvl>
    <w:lvl w:ilvl="1" w:tentative="0">
      <w:start w:val="1"/>
      <w:numFmt w:val="bullet"/>
      <w:lvlText w:val=""/>
      <w:lvlJc w:val="left"/>
      <w:pPr>
        <w:tabs>
          <w:tab w:val="left" w:pos="840"/>
        </w:tabs>
        <w:ind w:left="840" w:hanging="420"/>
      </w:pPr>
      <w:rPr>
        <w:rFonts w:hint="default" w:ascii="Wingdings" w:hAnsi="Wingdings" w:cs="Times New Roman"/>
      </w:rPr>
    </w:lvl>
    <w:lvl w:ilvl="2" w:tentative="0">
      <w:start w:val="1"/>
      <w:numFmt w:val="bullet"/>
      <w:lvlText w:val=""/>
      <w:lvlJc w:val="left"/>
      <w:pPr>
        <w:tabs>
          <w:tab w:val="left" w:pos="1260"/>
        </w:tabs>
        <w:ind w:left="1260" w:hanging="420"/>
      </w:pPr>
      <w:rPr>
        <w:rFonts w:hint="default" w:ascii="Wingdings" w:hAnsi="Wingdings" w:cs="Times New Roman"/>
      </w:rPr>
    </w:lvl>
    <w:lvl w:ilvl="3" w:tentative="0">
      <w:start w:val="1"/>
      <w:numFmt w:val="bullet"/>
      <w:lvlText w:val=""/>
      <w:lvlJc w:val="left"/>
      <w:pPr>
        <w:tabs>
          <w:tab w:val="left" w:pos="1680"/>
        </w:tabs>
        <w:ind w:left="1680" w:hanging="420"/>
      </w:pPr>
      <w:rPr>
        <w:rFonts w:hint="default" w:ascii="Wingdings" w:hAnsi="Wingdings" w:cs="Times New Roman"/>
      </w:rPr>
    </w:lvl>
    <w:lvl w:ilvl="4" w:tentative="0">
      <w:start w:val="1"/>
      <w:numFmt w:val="bullet"/>
      <w:lvlText w:val=""/>
      <w:lvlJc w:val="left"/>
      <w:pPr>
        <w:tabs>
          <w:tab w:val="left" w:pos="2100"/>
        </w:tabs>
        <w:ind w:left="2100" w:hanging="420"/>
      </w:pPr>
      <w:rPr>
        <w:rFonts w:hint="default" w:ascii="Wingdings" w:hAnsi="Wingdings" w:cs="Times New Roman"/>
      </w:rPr>
    </w:lvl>
    <w:lvl w:ilvl="5" w:tentative="0">
      <w:start w:val="1"/>
      <w:numFmt w:val="bullet"/>
      <w:lvlText w:val=""/>
      <w:lvlJc w:val="left"/>
      <w:pPr>
        <w:tabs>
          <w:tab w:val="left" w:pos="2520"/>
        </w:tabs>
        <w:ind w:left="2520" w:hanging="420"/>
      </w:pPr>
      <w:rPr>
        <w:rFonts w:hint="default" w:ascii="Wingdings" w:hAnsi="Wingdings" w:cs="Times New Roman"/>
      </w:rPr>
    </w:lvl>
    <w:lvl w:ilvl="6" w:tentative="0">
      <w:start w:val="1"/>
      <w:numFmt w:val="bullet"/>
      <w:lvlText w:val=""/>
      <w:lvlJc w:val="left"/>
      <w:pPr>
        <w:tabs>
          <w:tab w:val="left" w:pos="2940"/>
        </w:tabs>
        <w:ind w:left="2940" w:hanging="420"/>
      </w:pPr>
      <w:rPr>
        <w:rFonts w:hint="default" w:ascii="Wingdings" w:hAnsi="Wingdings" w:cs="Times New Roman"/>
      </w:rPr>
    </w:lvl>
    <w:lvl w:ilvl="7" w:tentative="0">
      <w:start w:val="1"/>
      <w:numFmt w:val="bullet"/>
      <w:lvlText w:val=""/>
      <w:lvlJc w:val="left"/>
      <w:pPr>
        <w:tabs>
          <w:tab w:val="left" w:pos="3360"/>
        </w:tabs>
        <w:ind w:left="3360" w:hanging="420"/>
      </w:pPr>
      <w:rPr>
        <w:rFonts w:hint="default" w:ascii="Wingdings" w:hAnsi="Wingdings" w:cs="Times New Roman"/>
      </w:rPr>
    </w:lvl>
    <w:lvl w:ilvl="8" w:tentative="0">
      <w:start w:val="1"/>
      <w:numFmt w:val="bullet"/>
      <w:lvlText w:val=""/>
      <w:lvlJc w:val="left"/>
      <w:pPr>
        <w:tabs>
          <w:tab w:val="left" w:pos="3780"/>
        </w:tabs>
        <w:ind w:left="3780" w:hanging="420"/>
      </w:pPr>
      <w:rPr>
        <w:rFonts w:hint="default" w:ascii="Wingdings" w:hAnsi="Wingdings" w:cs="Times New Roman"/>
      </w:rPr>
    </w:lvl>
  </w:abstractNum>
  <w:abstractNum w:abstractNumId="57">
    <w:nsid w:val="08B2486A"/>
    <w:multiLevelType w:val="multilevel"/>
    <w:tmpl w:val="08B2486A"/>
    <w:lvl w:ilvl="0" w:tentative="0">
      <w:start w:val="1"/>
      <w:numFmt w:val="decimal"/>
      <w:pStyle w:val="1071"/>
      <w:lvlText w:val="附图%1"/>
      <w:lvlJc w:val="left"/>
      <w:pPr>
        <w:tabs>
          <w:tab w:val="left" w:pos="360"/>
        </w:tabs>
        <w:ind w:left="360" w:hanging="360"/>
      </w:pPr>
      <w:rPr>
        <w:rFonts w:hint="default"/>
      </w:rPr>
    </w:lvl>
    <w:lvl w:ilvl="1" w:tentative="0">
      <w:start w:val="1"/>
      <w:numFmt w:val="lowerLetter"/>
      <w:lvlText w:val="%2)"/>
      <w:lvlJc w:val="left"/>
      <w:pPr>
        <w:tabs>
          <w:tab w:val="left" w:pos="420"/>
        </w:tabs>
        <w:ind w:left="420" w:hanging="420"/>
      </w:pPr>
    </w:lvl>
    <w:lvl w:ilvl="2" w:tentative="0">
      <w:start w:val="1"/>
      <w:numFmt w:val="lowerRoman"/>
      <w:lvlText w:val="%3."/>
      <w:lvlJc w:val="right"/>
      <w:pPr>
        <w:tabs>
          <w:tab w:val="left" w:pos="840"/>
        </w:tabs>
        <w:ind w:left="840" w:hanging="420"/>
      </w:pPr>
    </w:lvl>
    <w:lvl w:ilvl="3" w:tentative="0">
      <w:start w:val="1"/>
      <w:numFmt w:val="decimal"/>
      <w:lvlText w:val="%4."/>
      <w:lvlJc w:val="left"/>
      <w:pPr>
        <w:tabs>
          <w:tab w:val="left" w:pos="1260"/>
        </w:tabs>
        <w:ind w:left="1260" w:hanging="420"/>
      </w:pPr>
    </w:lvl>
    <w:lvl w:ilvl="4" w:tentative="0">
      <w:start w:val="1"/>
      <w:numFmt w:val="lowerLetter"/>
      <w:lvlText w:val="%5)"/>
      <w:lvlJc w:val="left"/>
      <w:pPr>
        <w:tabs>
          <w:tab w:val="left" w:pos="1680"/>
        </w:tabs>
        <w:ind w:left="1680" w:hanging="420"/>
      </w:pPr>
    </w:lvl>
    <w:lvl w:ilvl="5" w:tentative="0">
      <w:start w:val="1"/>
      <w:numFmt w:val="lowerRoman"/>
      <w:lvlText w:val="%6."/>
      <w:lvlJc w:val="right"/>
      <w:pPr>
        <w:tabs>
          <w:tab w:val="left" w:pos="2100"/>
        </w:tabs>
        <w:ind w:left="2100" w:hanging="420"/>
      </w:pPr>
    </w:lvl>
    <w:lvl w:ilvl="6" w:tentative="0">
      <w:start w:val="1"/>
      <w:numFmt w:val="decimal"/>
      <w:lvlText w:val="%7."/>
      <w:lvlJc w:val="left"/>
      <w:pPr>
        <w:tabs>
          <w:tab w:val="left" w:pos="2520"/>
        </w:tabs>
        <w:ind w:left="2520" w:hanging="420"/>
      </w:pPr>
    </w:lvl>
    <w:lvl w:ilvl="7" w:tentative="0">
      <w:start w:val="1"/>
      <w:numFmt w:val="lowerLetter"/>
      <w:lvlText w:val="%8)"/>
      <w:lvlJc w:val="left"/>
      <w:pPr>
        <w:tabs>
          <w:tab w:val="left" w:pos="2940"/>
        </w:tabs>
        <w:ind w:left="2940" w:hanging="420"/>
      </w:pPr>
    </w:lvl>
    <w:lvl w:ilvl="8" w:tentative="0">
      <w:start w:val="1"/>
      <w:numFmt w:val="lowerRoman"/>
      <w:lvlText w:val="%9."/>
      <w:lvlJc w:val="right"/>
      <w:pPr>
        <w:tabs>
          <w:tab w:val="left" w:pos="3360"/>
        </w:tabs>
        <w:ind w:left="3360" w:hanging="420"/>
      </w:pPr>
    </w:lvl>
  </w:abstractNum>
  <w:abstractNum w:abstractNumId="58">
    <w:nsid w:val="08F25A04"/>
    <w:multiLevelType w:val="multilevel"/>
    <w:tmpl w:val="08F25A04"/>
    <w:lvl w:ilvl="0" w:tentative="0">
      <w:start w:val="1"/>
      <w:numFmt w:val="decimal"/>
      <w:pStyle w:val="2768"/>
      <w:lvlText w:val="%1、"/>
      <w:lvlJc w:val="left"/>
      <w:pPr>
        <w:tabs>
          <w:tab w:val="left" w:pos="840"/>
        </w:tabs>
        <w:ind w:left="840" w:hanging="360"/>
      </w:pPr>
      <w:rPr>
        <w:rFonts w:hint="default"/>
      </w:rPr>
    </w:lvl>
    <w:lvl w:ilvl="1" w:tentative="0">
      <w:start w:val="1"/>
      <w:numFmt w:val="lowerLetter"/>
      <w:lvlText w:val="%2)"/>
      <w:lvlJc w:val="left"/>
      <w:pPr>
        <w:tabs>
          <w:tab w:val="left" w:pos="1320"/>
        </w:tabs>
        <w:ind w:left="1320" w:hanging="420"/>
      </w:pPr>
    </w:lvl>
    <w:lvl w:ilvl="2" w:tentative="0">
      <w:start w:val="1"/>
      <w:numFmt w:val="lowerRoman"/>
      <w:lvlText w:val="%3."/>
      <w:lvlJc w:val="right"/>
      <w:pPr>
        <w:tabs>
          <w:tab w:val="left" w:pos="1740"/>
        </w:tabs>
        <w:ind w:left="1740" w:hanging="420"/>
      </w:pPr>
    </w:lvl>
    <w:lvl w:ilvl="3" w:tentative="0">
      <w:start w:val="1"/>
      <w:numFmt w:val="decimal"/>
      <w:lvlText w:val="%4."/>
      <w:lvlJc w:val="left"/>
      <w:pPr>
        <w:tabs>
          <w:tab w:val="left" w:pos="2160"/>
        </w:tabs>
        <w:ind w:left="2160" w:hanging="420"/>
      </w:pPr>
    </w:lvl>
    <w:lvl w:ilvl="4" w:tentative="0">
      <w:start w:val="1"/>
      <w:numFmt w:val="lowerLetter"/>
      <w:lvlText w:val="%5)"/>
      <w:lvlJc w:val="left"/>
      <w:pPr>
        <w:tabs>
          <w:tab w:val="left" w:pos="2580"/>
        </w:tabs>
        <w:ind w:left="2580" w:hanging="420"/>
      </w:pPr>
    </w:lvl>
    <w:lvl w:ilvl="5" w:tentative="0">
      <w:start w:val="1"/>
      <w:numFmt w:val="lowerRoman"/>
      <w:lvlText w:val="%6."/>
      <w:lvlJc w:val="right"/>
      <w:pPr>
        <w:tabs>
          <w:tab w:val="left" w:pos="3000"/>
        </w:tabs>
        <w:ind w:left="3000" w:hanging="420"/>
      </w:pPr>
    </w:lvl>
    <w:lvl w:ilvl="6" w:tentative="0">
      <w:start w:val="1"/>
      <w:numFmt w:val="decimal"/>
      <w:lvlText w:val="%7."/>
      <w:lvlJc w:val="left"/>
      <w:pPr>
        <w:tabs>
          <w:tab w:val="left" w:pos="3420"/>
        </w:tabs>
        <w:ind w:left="3420" w:hanging="420"/>
      </w:pPr>
    </w:lvl>
    <w:lvl w:ilvl="7" w:tentative="0">
      <w:start w:val="1"/>
      <w:numFmt w:val="lowerLetter"/>
      <w:lvlText w:val="%8)"/>
      <w:lvlJc w:val="left"/>
      <w:pPr>
        <w:tabs>
          <w:tab w:val="left" w:pos="3840"/>
        </w:tabs>
        <w:ind w:left="3840" w:hanging="420"/>
      </w:pPr>
    </w:lvl>
    <w:lvl w:ilvl="8" w:tentative="0">
      <w:start w:val="1"/>
      <w:numFmt w:val="lowerRoman"/>
      <w:lvlText w:val="%9."/>
      <w:lvlJc w:val="right"/>
      <w:pPr>
        <w:tabs>
          <w:tab w:val="left" w:pos="4260"/>
        </w:tabs>
        <w:ind w:left="4260" w:hanging="420"/>
      </w:pPr>
    </w:lvl>
  </w:abstractNum>
  <w:abstractNum w:abstractNumId="59">
    <w:nsid w:val="08FE36DF"/>
    <w:multiLevelType w:val="multilevel"/>
    <w:tmpl w:val="08FE36DF"/>
    <w:lvl w:ilvl="0" w:tentative="0">
      <w:start w:val="1"/>
      <w:numFmt w:val="decimalEnclosedCircle"/>
      <w:pStyle w:val="3801"/>
      <w:lvlText w:val="%1"/>
      <w:lvlJc w:val="left"/>
      <w:pPr>
        <w:tabs>
          <w:tab w:val="left" w:pos="227"/>
        </w:tabs>
        <w:ind w:left="743" w:hanging="233"/>
      </w:pPr>
      <w:rPr>
        <w:rFonts w:hint="default" w:ascii="Times New Roman" w:hAnsi="Times New Roman" w:eastAsia="宋体"/>
        <w:b w:val="0"/>
        <w:i w:val="0"/>
        <w:color w:val="auto"/>
        <w:sz w:val="24"/>
        <w:u w:val="none"/>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0">
    <w:nsid w:val="0ACA1D8F"/>
    <w:multiLevelType w:val="multilevel"/>
    <w:tmpl w:val="0ACA1D8F"/>
    <w:lvl w:ilvl="0" w:tentative="0">
      <w:start w:val="1"/>
      <w:numFmt w:val="decimal"/>
      <w:pStyle w:val="544"/>
      <w:lvlText w:val="%1."/>
      <w:lvlJc w:val="left"/>
      <w:pPr>
        <w:ind w:left="980" w:hanging="420"/>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61">
    <w:nsid w:val="0B027CBB"/>
    <w:multiLevelType w:val="multilevel"/>
    <w:tmpl w:val="0B027CBB"/>
    <w:lvl w:ilvl="0" w:tentative="0">
      <w:start w:val="1"/>
      <w:numFmt w:val="chineseCountingThousand"/>
      <w:pStyle w:val="3505"/>
      <w:lvlText w:val="第 %1 章"/>
      <w:lvlJc w:val="left"/>
      <w:pPr>
        <w:tabs>
          <w:tab w:val="left" w:pos="1474"/>
        </w:tabs>
        <w:ind w:left="1474" w:hanging="1474"/>
      </w:pPr>
      <w:rPr>
        <w:rFonts w:hint="eastAsia" w:eastAsia="黑体"/>
        <w:b/>
        <w:i w:val="0"/>
        <w:sz w:val="30"/>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2">
    <w:nsid w:val="0BD52849"/>
    <w:multiLevelType w:val="multilevel"/>
    <w:tmpl w:val="0BD52849"/>
    <w:lvl w:ilvl="0" w:tentative="0">
      <w:start w:val="1"/>
      <w:numFmt w:val="bullet"/>
      <w:pStyle w:val="3129"/>
      <w:lvlText w:val=""/>
      <w:lvlJc w:val="left"/>
      <w:pPr>
        <w:tabs>
          <w:tab w:val="left" w:pos="1620"/>
        </w:tabs>
        <w:ind w:left="1620" w:hanging="360"/>
      </w:pPr>
      <w:rPr>
        <w:rFonts w:hint="default" w:ascii="Wingdings" w:hAnsi="Wingdings"/>
      </w:rPr>
    </w:lvl>
    <w:lvl w:ilvl="1" w:tentative="0">
      <w:start w:val="1"/>
      <w:numFmt w:val="bullet"/>
      <w:lvlText w:val="o"/>
      <w:lvlJc w:val="left"/>
      <w:pPr>
        <w:tabs>
          <w:tab w:val="left" w:pos="1260"/>
        </w:tabs>
        <w:ind w:left="1260" w:hanging="360"/>
      </w:pPr>
      <w:rPr>
        <w:rFonts w:hint="default" w:ascii="Courier New" w:hAnsi="Courier New"/>
      </w:rPr>
    </w:lvl>
    <w:lvl w:ilvl="2" w:tentative="0">
      <w:start w:val="1"/>
      <w:numFmt w:val="bullet"/>
      <w:lvlText w:val=""/>
      <w:lvlJc w:val="left"/>
      <w:pPr>
        <w:tabs>
          <w:tab w:val="left" w:pos="1980"/>
        </w:tabs>
        <w:ind w:left="1980" w:hanging="360"/>
      </w:pPr>
      <w:rPr>
        <w:rFonts w:hint="default" w:ascii="Wingdings" w:hAnsi="Wingdings"/>
      </w:rPr>
    </w:lvl>
    <w:lvl w:ilvl="3" w:tentative="0">
      <w:start w:val="1"/>
      <w:numFmt w:val="bullet"/>
      <w:lvlText w:val=""/>
      <w:lvlJc w:val="left"/>
      <w:pPr>
        <w:tabs>
          <w:tab w:val="left" w:pos="2700"/>
        </w:tabs>
        <w:ind w:left="2700" w:hanging="360"/>
      </w:pPr>
      <w:rPr>
        <w:rFonts w:hint="default" w:ascii="Symbol" w:hAnsi="Symbol"/>
      </w:rPr>
    </w:lvl>
    <w:lvl w:ilvl="4" w:tentative="0">
      <w:start w:val="1"/>
      <w:numFmt w:val="bullet"/>
      <w:lvlText w:val="o"/>
      <w:lvlJc w:val="left"/>
      <w:pPr>
        <w:tabs>
          <w:tab w:val="left" w:pos="3420"/>
        </w:tabs>
        <w:ind w:left="3420" w:hanging="360"/>
      </w:pPr>
      <w:rPr>
        <w:rFonts w:hint="default" w:ascii="Courier New" w:hAnsi="Courier New"/>
      </w:rPr>
    </w:lvl>
    <w:lvl w:ilvl="5" w:tentative="0">
      <w:start w:val="1"/>
      <w:numFmt w:val="bullet"/>
      <w:lvlText w:val=""/>
      <w:lvlJc w:val="left"/>
      <w:pPr>
        <w:tabs>
          <w:tab w:val="left" w:pos="4140"/>
        </w:tabs>
        <w:ind w:left="4140" w:hanging="360"/>
      </w:pPr>
      <w:rPr>
        <w:rFonts w:hint="default" w:ascii="Wingdings" w:hAnsi="Wingdings"/>
      </w:rPr>
    </w:lvl>
    <w:lvl w:ilvl="6" w:tentative="0">
      <w:start w:val="1"/>
      <w:numFmt w:val="bullet"/>
      <w:lvlText w:val=""/>
      <w:lvlJc w:val="left"/>
      <w:pPr>
        <w:tabs>
          <w:tab w:val="left" w:pos="4860"/>
        </w:tabs>
        <w:ind w:left="4860" w:hanging="360"/>
      </w:pPr>
      <w:rPr>
        <w:rFonts w:hint="default" w:ascii="Symbol" w:hAnsi="Symbol"/>
      </w:rPr>
    </w:lvl>
    <w:lvl w:ilvl="7" w:tentative="0">
      <w:start w:val="1"/>
      <w:numFmt w:val="bullet"/>
      <w:lvlText w:val="o"/>
      <w:lvlJc w:val="left"/>
      <w:pPr>
        <w:tabs>
          <w:tab w:val="left" w:pos="5580"/>
        </w:tabs>
        <w:ind w:left="5580" w:hanging="360"/>
      </w:pPr>
      <w:rPr>
        <w:rFonts w:hint="default" w:ascii="Courier New" w:hAnsi="Courier New"/>
      </w:rPr>
    </w:lvl>
    <w:lvl w:ilvl="8" w:tentative="0">
      <w:start w:val="1"/>
      <w:numFmt w:val="bullet"/>
      <w:lvlText w:val=""/>
      <w:lvlJc w:val="left"/>
      <w:pPr>
        <w:tabs>
          <w:tab w:val="left" w:pos="6300"/>
        </w:tabs>
        <w:ind w:left="6300" w:hanging="360"/>
      </w:pPr>
      <w:rPr>
        <w:rFonts w:hint="default" w:ascii="Wingdings" w:hAnsi="Wingdings"/>
      </w:rPr>
    </w:lvl>
  </w:abstractNum>
  <w:abstractNum w:abstractNumId="63">
    <w:nsid w:val="0C3F6EBE"/>
    <w:multiLevelType w:val="multilevel"/>
    <w:tmpl w:val="0C3F6EBE"/>
    <w:lvl w:ilvl="0" w:tentative="0">
      <w:start w:val="1"/>
      <w:numFmt w:val="lowerLetter"/>
      <w:pStyle w:val="1645"/>
      <w:lvlText w:val="%1、"/>
      <w:lvlJc w:val="left"/>
      <w:pPr>
        <w:tabs>
          <w:tab w:val="left" w:pos="1837"/>
        </w:tabs>
        <w:ind w:left="1837" w:hanging="419"/>
      </w:pPr>
      <w:rPr>
        <w:rFonts w:hint="default"/>
      </w:rPr>
    </w:lvl>
    <w:lvl w:ilvl="1" w:tentative="0">
      <w:start w:val="1"/>
      <w:numFmt w:val="decimal"/>
      <w:lvlText w:val="%2、"/>
      <w:lvlJc w:val="left"/>
      <w:pPr>
        <w:tabs>
          <w:tab w:val="left" w:pos="780"/>
        </w:tabs>
        <w:ind w:left="780" w:hanging="360"/>
      </w:pPr>
      <w:rPr>
        <w:rFonts w:hint="default"/>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4">
    <w:nsid w:val="0C444D13"/>
    <w:multiLevelType w:val="multilevel"/>
    <w:tmpl w:val="0C444D13"/>
    <w:lvl w:ilvl="0" w:tentative="0">
      <w:start w:val="1"/>
      <w:numFmt w:val="decimal"/>
      <w:lvlText w:val="%1）"/>
      <w:lvlJc w:val="left"/>
      <w:pPr>
        <w:ind w:left="840" w:hanging="420"/>
      </w:pPr>
      <w:rPr>
        <w:rFonts w:hint="eastAsia"/>
      </w:rPr>
    </w:lvl>
    <w:lvl w:ilvl="1" w:tentative="0">
      <w:start w:val="1"/>
      <w:numFmt w:val="lowerLetter"/>
      <w:pStyle w:val="4070"/>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65">
    <w:nsid w:val="0DCC6C71"/>
    <w:multiLevelType w:val="multilevel"/>
    <w:tmpl w:val="0DCC6C71"/>
    <w:lvl w:ilvl="0" w:tentative="0">
      <w:start w:val="1"/>
      <w:numFmt w:val="bullet"/>
      <w:pStyle w:val="2659"/>
      <w:lvlText w:val=""/>
      <w:lvlJc w:val="left"/>
      <w:pPr>
        <w:tabs>
          <w:tab w:val="left" w:pos="1080"/>
        </w:tabs>
        <w:ind w:left="1080" w:hanging="360"/>
      </w:pPr>
      <w:rPr>
        <w:rFonts w:hint="default" w:ascii="Symbol" w:hAnsi="Symbol"/>
      </w:rPr>
    </w:lvl>
    <w:lvl w:ilvl="1" w:tentative="0">
      <w:start w:val="1"/>
      <w:numFmt w:val="bullet"/>
      <w:lvlText w:val="o"/>
      <w:lvlJc w:val="left"/>
      <w:pPr>
        <w:tabs>
          <w:tab w:val="left" w:pos="2160"/>
        </w:tabs>
        <w:ind w:left="2160" w:hanging="360"/>
      </w:pPr>
      <w:rPr>
        <w:rFonts w:hint="default" w:ascii="Courier New" w:hAnsi="Courier New"/>
      </w:rPr>
    </w:lvl>
    <w:lvl w:ilvl="2" w:tentative="0">
      <w:start w:val="1"/>
      <w:numFmt w:val="bullet"/>
      <w:lvlText w:val=""/>
      <w:lvlJc w:val="left"/>
      <w:pPr>
        <w:tabs>
          <w:tab w:val="left" w:pos="2880"/>
        </w:tabs>
        <w:ind w:left="2880" w:hanging="360"/>
      </w:pPr>
      <w:rPr>
        <w:rFonts w:hint="default" w:ascii="Wingdings" w:hAnsi="Wingdings"/>
      </w:rPr>
    </w:lvl>
    <w:lvl w:ilvl="3" w:tentative="0">
      <w:start w:val="1"/>
      <w:numFmt w:val="bullet"/>
      <w:lvlText w:val=""/>
      <w:lvlJc w:val="left"/>
      <w:pPr>
        <w:tabs>
          <w:tab w:val="left" w:pos="3600"/>
        </w:tabs>
        <w:ind w:left="3600" w:hanging="360"/>
      </w:pPr>
      <w:rPr>
        <w:rFonts w:hint="default" w:ascii="Symbol" w:hAnsi="Symbol"/>
      </w:rPr>
    </w:lvl>
    <w:lvl w:ilvl="4" w:tentative="0">
      <w:start w:val="1"/>
      <w:numFmt w:val="bullet"/>
      <w:lvlText w:val="o"/>
      <w:lvlJc w:val="left"/>
      <w:pPr>
        <w:tabs>
          <w:tab w:val="left" w:pos="4320"/>
        </w:tabs>
        <w:ind w:left="4320" w:hanging="360"/>
      </w:pPr>
      <w:rPr>
        <w:rFonts w:hint="default" w:ascii="Courier New" w:hAnsi="Courier New"/>
      </w:rPr>
    </w:lvl>
    <w:lvl w:ilvl="5" w:tentative="0">
      <w:start w:val="1"/>
      <w:numFmt w:val="bullet"/>
      <w:lvlText w:val=""/>
      <w:lvlJc w:val="left"/>
      <w:pPr>
        <w:tabs>
          <w:tab w:val="left" w:pos="5040"/>
        </w:tabs>
        <w:ind w:left="5040" w:hanging="360"/>
      </w:pPr>
      <w:rPr>
        <w:rFonts w:hint="default" w:ascii="Wingdings" w:hAnsi="Wingdings"/>
      </w:rPr>
    </w:lvl>
    <w:lvl w:ilvl="6" w:tentative="0">
      <w:start w:val="1"/>
      <w:numFmt w:val="bullet"/>
      <w:lvlText w:val=""/>
      <w:lvlJc w:val="left"/>
      <w:pPr>
        <w:tabs>
          <w:tab w:val="left" w:pos="5760"/>
        </w:tabs>
        <w:ind w:left="5760" w:hanging="360"/>
      </w:pPr>
      <w:rPr>
        <w:rFonts w:hint="default" w:ascii="Symbol" w:hAnsi="Symbol"/>
      </w:rPr>
    </w:lvl>
    <w:lvl w:ilvl="7" w:tentative="0">
      <w:start w:val="1"/>
      <w:numFmt w:val="bullet"/>
      <w:lvlText w:val="o"/>
      <w:lvlJc w:val="left"/>
      <w:pPr>
        <w:tabs>
          <w:tab w:val="left" w:pos="6480"/>
        </w:tabs>
        <w:ind w:left="6480" w:hanging="360"/>
      </w:pPr>
      <w:rPr>
        <w:rFonts w:hint="default" w:ascii="Courier New" w:hAnsi="Courier New"/>
      </w:rPr>
    </w:lvl>
    <w:lvl w:ilvl="8" w:tentative="0">
      <w:start w:val="1"/>
      <w:numFmt w:val="bullet"/>
      <w:lvlText w:val=""/>
      <w:lvlJc w:val="left"/>
      <w:pPr>
        <w:tabs>
          <w:tab w:val="left" w:pos="7200"/>
        </w:tabs>
        <w:ind w:left="7200" w:hanging="360"/>
      </w:pPr>
      <w:rPr>
        <w:rFonts w:hint="default" w:ascii="Wingdings" w:hAnsi="Wingdings"/>
      </w:rPr>
    </w:lvl>
  </w:abstractNum>
  <w:abstractNum w:abstractNumId="66">
    <w:nsid w:val="0EDB2900"/>
    <w:multiLevelType w:val="multilevel"/>
    <w:tmpl w:val="0EDB2900"/>
    <w:lvl w:ilvl="0" w:tentative="0">
      <w:start w:val="1"/>
      <w:numFmt w:val="bullet"/>
      <w:pStyle w:val="2845"/>
      <w:lvlText w:val="−"/>
      <w:lvlJc w:val="left"/>
      <w:pPr>
        <w:tabs>
          <w:tab w:val="left" w:pos="2409"/>
        </w:tabs>
        <w:ind w:left="2410" w:hanging="284"/>
      </w:pPr>
      <w:rPr>
        <w:rFonts w:hint="default" w:ascii="Times New Roman" w:hAnsi="Times New Roman" w:cs="Times New Roman"/>
        <w:sz w:val="16"/>
        <w:szCs w:val="16"/>
      </w:rPr>
    </w:lvl>
    <w:lvl w:ilvl="1" w:tentative="0">
      <w:start w:val="1"/>
      <w:numFmt w:val="bullet"/>
      <w:lvlText w:val=""/>
      <w:lvlJc w:val="left"/>
      <w:pPr>
        <w:tabs>
          <w:tab w:val="left" w:pos="840"/>
        </w:tabs>
        <w:ind w:left="840" w:hanging="420"/>
      </w:pPr>
      <w:rPr>
        <w:rFonts w:hint="default" w:ascii="Wingdings" w:hAnsi="Wingdings" w:cs="Wingdings"/>
      </w:rPr>
    </w:lvl>
    <w:lvl w:ilvl="2" w:tentative="0">
      <w:start w:val="1"/>
      <w:numFmt w:val="bullet"/>
      <w:lvlText w:val=""/>
      <w:lvlJc w:val="left"/>
      <w:pPr>
        <w:tabs>
          <w:tab w:val="left" w:pos="1260"/>
        </w:tabs>
        <w:ind w:left="1260" w:hanging="420"/>
      </w:pPr>
      <w:rPr>
        <w:rFonts w:hint="default" w:ascii="Wingdings" w:hAnsi="Wingdings" w:cs="Wingdings"/>
      </w:rPr>
    </w:lvl>
    <w:lvl w:ilvl="3" w:tentative="0">
      <w:start w:val="1"/>
      <w:numFmt w:val="bullet"/>
      <w:lvlText w:val=""/>
      <w:lvlJc w:val="left"/>
      <w:pPr>
        <w:tabs>
          <w:tab w:val="left" w:pos="1680"/>
        </w:tabs>
        <w:ind w:left="1680" w:hanging="420"/>
      </w:pPr>
      <w:rPr>
        <w:rFonts w:hint="default" w:ascii="Wingdings" w:hAnsi="Wingdings" w:cs="Wingdings"/>
      </w:rPr>
    </w:lvl>
    <w:lvl w:ilvl="4" w:tentative="0">
      <w:start w:val="1"/>
      <w:numFmt w:val="bullet"/>
      <w:lvlText w:val=""/>
      <w:lvlJc w:val="left"/>
      <w:pPr>
        <w:tabs>
          <w:tab w:val="left" w:pos="2100"/>
        </w:tabs>
        <w:ind w:left="2100" w:hanging="420"/>
      </w:pPr>
      <w:rPr>
        <w:rFonts w:hint="default" w:ascii="Wingdings" w:hAnsi="Wingdings" w:cs="Wingdings"/>
      </w:rPr>
    </w:lvl>
    <w:lvl w:ilvl="5" w:tentative="0">
      <w:start w:val="1"/>
      <w:numFmt w:val="bullet"/>
      <w:lvlText w:val=""/>
      <w:lvlJc w:val="left"/>
      <w:pPr>
        <w:tabs>
          <w:tab w:val="left" w:pos="2520"/>
        </w:tabs>
        <w:ind w:left="2520" w:hanging="420"/>
      </w:pPr>
      <w:rPr>
        <w:rFonts w:hint="default" w:ascii="Wingdings" w:hAnsi="Wingdings" w:cs="Wingdings"/>
      </w:rPr>
    </w:lvl>
    <w:lvl w:ilvl="6" w:tentative="0">
      <w:start w:val="1"/>
      <w:numFmt w:val="bullet"/>
      <w:lvlText w:val=""/>
      <w:lvlJc w:val="left"/>
      <w:pPr>
        <w:tabs>
          <w:tab w:val="left" w:pos="2940"/>
        </w:tabs>
        <w:ind w:left="2940" w:hanging="420"/>
      </w:pPr>
      <w:rPr>
        <w:rFonts w:hint="default" w:ascii="Wingdings" w:hAnsi="Wingdings" w:cs="Wingdings"/>
      </w:rPr>
    </w:lvl>
    <w:lvl w:ilvl="7" w:tentative="0">
      <w:start w:val="1"/>
      <w:numFmt w:val="bullet"/>
      <w:lvlText w:val=""/>
      <w:lvlJc w:val="left"/>
      <w:pPr>
        <w:tabs>
          <w:tab w:val="left" w:pos="3360"/>
        </w:tabs>
        <w:ind w:left="3360" w:hanging="420"/>
      </w:pPr>
      <w:rPr>
        <w:rFonts w:hint="default" w:ascii="Wingdings" w:hAnsi="Wingdings" w:cs="Wingdings"/>
      </w:rPr>
    </w:lvl>
    <w:lvl w:ilvl="8" w:tentative="0">
      <w:start w:val="1"/>
      <w:numFmt w:val="bullet"/>
      <w:lvlText w:val=""/>
      <w:lvlJc w:val="left"/>
      <w:pPr>
        <w:tabs>
          <w:tab w:val="left" w:pos="3780"/>
        </w:tabs>
        <w:ind w:left="3780" w:hanging="420"/>
      </w:pPr>
      <w:rPr>
        <w:rFonts w:hint="default" w:ascii="Wingdings" w:hAnsi="Wingdings" w:cs="Wingdings"/>
      </w:rPr>
    </w:lvl>
  </w:abstractNum>
  <w:abstractNum w:abstractNumId="67">
    <w:nsid w:val="0F0C751A"/>
    <w:multiLevelType w:val="multilevel"/>
    <w:tmpl w:val="0F0C751A"/>
    <w:lvl w:ilvl="0" w:tentative="0">
      <w:start w:val="1"/>
      <w:numFmt w:val="decimal"/>
      <w:pStyle w:val="983"/>
      <w:lvlText w:val="[REQ_Function_%1]"/>
      <w:lvlJc w:val="left"/>
      <w:pPr>
        <w:ind w:left="2972" w:hanging="420"/>
      </w:pPr>
      <w:rPr>
        <w:rFonts w:hint="default" w:ascii="Times New Roman" w:hAnsi="Times New Roman" w:cs="Times New Roman"/>
        <w:b w:val="0"/>
        <w:bCs w:val="0"/>
        <w:i w:val="0"/>
        <w:iCs w:val="0"/>
        <w:caps w:val="0"/>
        <w:smallCaps w:val="0"/>
        <w:strike w:val="0"/>
        <w:dstrike w:val="0"/>
        <w:vanish w:val="0"/>
        <w:color w:val="000000"/>
        <w:spacing w:val="0"/>
        <w:kern w:val="0"/>
        <w:position w:val="0"/>
        <w:u w:val="none"/>
        <w:vertAlign w:val="baseline"/>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8">
    <w:nsid w:val="0F7E0984"/>
    <w:multiLevelType w:val="multilevel"/>
    <w:tmpl w:val="0F7E0984"/>
    <w:lvl w:ilvl="0" w:tentative="0">
      <w:start w:val="1"/>
      <w:numFmt w:val="bullet"/>
      <w:pStyle w:val="1609"/>
      <w:lvlText w:val=""/>
      <w:lvlJc w:val="left"/>
      <w:pPr>
        <w:tabs>
          <w:tab w:val="left" w:pos="1365"/>
        </w:tabs>
        <w:ind w:left="1365" w:hanging="420"/>
      </w:pPr>
      <w:rPr>
        <w:rFonts w:hint="default" w:ascii="Wingdings" w:hAnsi="Wingdings"/>
      </w:rPr>
    </w:lvl>
    <w:lvl w:ilvl="1" w:tentative="0">
      <w:start w:val="1"/>
      <w:numFmt w:val="lowerLetter"/>
      <w:lvlText w:val="%2)"/>
      <w:lvlJc w:val="left"/>
      <w:pPr>
        <w:tabs>
          <w:tab w:val="left" w:pos="1785"/>
        </w:tabs>
        <w:ind w:left="1785" w:hanging="420"/>
      </w:pPr>
    </w:lvl>
    <w:lvl w:ilvl="2" w:tentative="0">
      <w:start w:val="1"/>
      <w:numFmt w:val="lowerRoman"/>
      <w:lvlText w:val="%3."/>
      <w:lvlJc w:val="right"/>
      <w:pPr>
        <w:tabs>
          <w:tab w:val="left" w:pos="2205"/>
        </w:tabs>
        <w:ind w:left="2205" w:hanging="420"/>
      </w:pPr>
    </w:lvl>
    <w:lvl w:ilvl="3" w:tentative="0">
      <w:start w:val="1"/>
      <w:numFmt w:val="decimal"/>
      <w:lvlText w:val="%4."/>
      <w:lvlJc w:val="left"/>
      <w:pPr>
        <w:tabs>
          <w:tab w:val="left" w:pos="2625"/>
        </w:tabs>
        <w:ind w:left="2625" w:hanging="420"/>
      </w:pPr>
    </w:lvl>
    <w:lvl w:ilvl="4" w:tentative="0">
      <w:start w:val="1"/>
      <w:numFmt w:val="lowerLetter"/>
      <w:lvlText w:val="%5)"/>
      <w:lvlJc w:val="left"/>
      <w:pPr>
        <w:tabs>
          <w:tab w:val="left" w:pos="3045"/>
        </w:tabs>
        <w:ind w:left="3045" w:hanging="420"/>
      </w:pPr>
    </w:lvl>
    <w:lvl w:ilvl="5" w:tentative="0">
      <w:start w:val="1"/>
      <w:numFmt w:val="lowerRoman"/>
      <w:lvlText w:val="%6."/>
      <w:lvlJc w:val="right"/>
      <w:pPr>
        <w:tabs>
          <w:tab w:val="left" w:pos="3465"/>
        </w:tabs>
        <w:ind w:left="3465" w:hanging="420"/>
      </w:pPr>
    </w:lvl>
    <w:lvl w:ilvl="6" w:tentative="0">
      <w:start w:val="1"/>
      <w:numFmt w:val="decimal"/>
      <w:lvlText w:val="%7."/>
      <w:lvlJc w:val="left"/>
      <w:pPr>
        <w:tabs>
          <w:tab w:val="left" w:pos="3885"/>
        </w:tabs>
        <w:ind w:left="3885" w:hanging="420"/>
      </w:pPr>
    </w:lvl>
    <w:lvl w:ilvl="7" w:tentative="0">
      <w:start w:val="1"/>
      <w:numFmt w:val="lowerLetter"/>
      <w:lvlText w:val="%8)"/>
      <w:lvlJc w:val="left"/>
      <w:pPr>
        <w:tabs>
          <w:tab w:val="left" w:pos="4305"/>
        </w:tabs>
        <w:ind w:left="4305" w:hanging="420"/>
      </w:pPr>
    </w:lvl>
    <w:lvl w:ilvl="8" w:tentative="0">
      <w:start w:val="1"/>
      <w:numFmt w:val="lowerRoman"/>
      <w:lvlText w:val="%9."/>
      <w:lvlJc w:val="right"/>
      <w:pPr>
        <w:tabs>
          <w:tab w:val="left" w:pos="4725"/>
        </w:tabs>
        <w:ind w:left="4725" w:hanging="420"/>
      </w:pPr>
    </w:lvl>
  </w:abstractNum>
  <w:abstractNum w:abstractNumId="69">
    <w:nsid w:val="10C75AEC"/>
    <w:multiLevelType w:val="multilevel"/>
    <w:tmpl w:val="10C75AEC"/>
    <w:lvl w:ilvl="0" w:tentative="0">
      <w:start w:val="1"/>
      <w:numFmt w:val="bullet"/>
      <w:pStyle w:val="3958"/>
      <w:lvlText w:val=""/>
      <w:lvlJc w:val="left"/>
      <w:pPr>
        <w:tabs>
          <w:tab w:val="left" w:pos="420"/>
        </w:tabs>
        <w:ind w:left="420" w:hanging="420"/>
      </w:pPr>
      <w:rPr>
        <w:rFonts w:hint="default" w:ascii="Wingdings" w:hAnsi="Wingdings"/>
      </w:rPr>
    </w:lvl>
    <w:lvl w:ilvl="1" w:tentative="0">
      <w:start w:val="1"/>
      <w:numFmt w:val="decimal"/>
      <w:lvlText w:val="%2)"/>
      <w:lvlJc w:val="left"/>
      <w:pPr>
        <w:tabs>
          <w:tab w:val="left" w:pos="1260"/>
        </w:tabs>
        <w:ind w:left="1260" w:hanging="420"/>
      </w:p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70">
    <w:nsid w:val="10EA03CE"/>
    <w:multiLevelType w:val="multilevel"/>
    <w:tmpl w:val="10EA03CE"/>
    <w:lvl w:ilvl="0" w:tentative="0">
      <w:start w:val="1"/>
      <w:numFmt w:val="decimal"/>
      <w:pStyle w:val="3494"/>
      <w:lvlText w:val="%1."/>
      <w:lvlJc w:val="left"/>
      <w:pPr>
        <w:tabs>
          <w:tab w:val="left" w:pos="425"/>
        </w:tabs>
        <w:ind w:left="425" w:hanging="425"/>
      </w:pPr>
      <w:rPr>
        <w:rFonts w:hint="default" w:ascii="Verdana" w:hAnsi="Verdana"/>
        <w:b/>
        <w:i w:val="0"/>
        <w:sz w:val="30"/>
        <w:szCs w:val="30"/>
      </w:rPr>
    </w:lvl>
    <w:lvl w:ilvl="1" w:tentative="0">
      <w:start w:val="1"/>
      <w:numFmt w:val="decimal"/>
      <w:pStyle w:val="3493"/>
      <w:lvlText w:val="%1.%2."/>
      <w:lvlJc w:val="left"/>
      <w:pPr>
        <w:tabs>
          <w:tab w:val="left" w:pos="567"/>
        </w:tabs>
        <w:ind w:left="567" w:hanging="567"/>
      </w:pPr>
      <w:rPr>
        <w:rFonts w:hint="default" w:ascii="Verdana" w:hAnsi="Verdana"/>
        <w:b/>
        <w:i w:val="0"/>
        <w:sz w:val="30"/>
        <w:szCs w:val="30"/>
      </w:rPr>
    </w:lvl>
    <w:lvl w:ilvl="2" w:tentative="0">
      <w:start w:val="1"/>
      <w:numFmt w:val="decimal"/>
      <w:pStyle w:val="3519"/>
      <w:lvlText w:val="%1.%2.%3."/>
      <w:lvlJc w:val="left"/>
      <w:pPr>
        <w:tabs>
          <w:tab w:val="left" w:pos="709"/>
        </w:tabs>
        <w:ind w:left="709" w:hanging="709"/>
      </w:pPr>
      <w:rPr>
        <w:rFonts w:hint="default" w:ascii="Verdana" w:hAnsi="Verdana"/>
        <w:b/>
        <w:i w:val="0"/>
        <w:sz w:val="30"/>
        <w:szCs w:val="30"/>
      </w:rPr>
    </w:lvl>
    <w:lvl w:ilvl="3" w:tentative="0">
      <w:start w:val="1"/>
      <w:numFmt w:val="decimal"/>
      <w:pStyle w:val="3518"/>
      <w:lvlText w:val="%1.%2.%3.%4."/>
      <w:lvlJc w:val="left"/>
      <w:pPr>
        <w:tabs>
          <w:tab w:val="left" w:pos="851"/>
        </w:tabs>
        <w:ind w:left="851" w:hanging="851"/>
      </w:pPr>
      <w:rPr>
        <w:rFonts w:hint="default" w:ascii="Verdana" w:hAnsi="Verdana"/>
        <w:b/>
        <w:i w:val="0"/>
        <w:sz w:val="30"/>
        <w:szCs w:val="30"/>
      </w:rPr>
    </w:lvl>
    <w:lvl w:ilvl="4" w:tentative="0">
      <w:start w:val="1"/>
      <w:numFmt w:val="decimal"/>
      <w:pStyle w:val="3517"/>
      <w:lvlText w:val="%1.%2.%3.%4.%5."/>
      <w:lvlJc w:val="left"/>
      <w:pPr>
        <w:tabs>
          <w:tab w:val="left" w:pos="992"/>
        </w:tabs>
        <w:ind w:left="992" w:hanging="992"/>
      </w:pPr>
      <w:rPr>
        <w:rFonts w:hint="default" w:ascii="Verdana" w:hAnsi="Verdana"/>
        <w:b/>
        <w:i w:val="0"/>
        <w:sz w:val="30"/>
        <w:szCs w:val="30"/>
      </w:rPr>
    </w:lvl>
    <w:lvl w:ilvl="5" w:tentative="0">
      <w:start w:val="1"/>
      <w:numFmt w:val="decimal"/>
      <w:pStyle w:val="3516"/>
      <w:lvlText w:val="%1.%2.%3.%4.%5.%6."/>
      <w:lvlJc w:val="left"/>
      <w:pPr>
        <w:tabs>
          <w:tab w:val="left" w:pos="1134"/>
        </w:tabs>
        <w:ind w:left="1134" w:hanging="1134"/>
      </w:pPr>
      <w:rPr>
        <w:rFonts w:hint="default" w:ascii="Verdana" w:hAnsi="Verdana"/>
        <w:b/>
        <w:i w:val="0"/>
        <w:sz w:val="30"/>
        <w:szCs w:val="30"/>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71">
    <w:nsid w:val="111917C8"/>
    <w:multiLevelType w:val="multilevel"/>
    <w:tmpl w:val="111917C8"/>
    <w:lvl w:ilvl="0" w:tentative="0">
      <w:start w:val="1"/>
      <w:numFmt w:val="bullet"/>
      <w:pStyle w:val="3938"/>
      <w:lvlText w:val=""/>
      <w:lvlJc w:val="left"/>
      <w:pPr>
        <w:tabs>
          <w:tab w:val="left" w:pos="980"/>
        </w:tabs>
        <w:ind w:left="980" w:hanging="420"/>
      </w:pPr>
      <w:rPr>
        <w:rFonts w:hint="default" w:ascii="Wingdings" w:hAnsi="Wingdings"/>
      </w:rPr>
    </w:lvl>
    <w:lvl w:ilvl="1" w:tentative="0">
      <w:start w:val="1"/>
      <w:numFmt w:val="decimal"/>
      <w:pStyle w:val="3939"/>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72">
    <w:nsid w:val="12031E93"/>
    <w:multiLevelType w:val="multilevel"/>
    <w:tmpl w:val="12031E93"/>
    <w:lvl w:ilvl="0" w:tentative="0">
      <w:start w:val="1"/>
      <w:numFmt w:val="decimal"/>
      <w:lvlText w:val="第%1章"/>
      <w:lvlJc w:val="left"/>
      <w:pPr>
        <w:tabs>
          <w:tab w:val="left" w:pos="807"/>
        </w:tabs>
        <w:ind w:left="240" w:firstLine="0"/>
      </w:pPr>
      <w:rPr>
        <w:rFonts w:hint="eastAsia"/>
      </w:rPr>
    </w:lvl>
    <w:lvl w:ilvl="1" w:tentative="0">
      <w:start w:val="1"/>
      <w:numFmt w:val="decimal"/>
      <w:isLgl/>
      <w:lvlText w:val="%1.%2"/>
      <w:lvlJc w:val="left"/>
      <w:pPr>
        <w:tabs>
          <w:tab w:val="left" w:pos="920"/>
        </w:tabs>
        <w:ind w:left="1147" w:hanging="907"/>
      </w:pPr>
      <w:rPr>
        <w:rFonts w:hint="eastAsia"/>
      </w:rPr>
    </w:lvl>
    <w:lvl w:ilvl="2" w:tentative="0">
      <w:start w:val="1"/>
      <w:numFmt w:val="decimal"/>
      <w:pStyle w:val="3018"/>
      <w:isLgl/>
      <w:lvlText w:val="%1.%2.%3"/>
      <w:lvlJc w:val="left"/>
      <w:pPr>
        <w:tabs>
          <w:tab w:val="left" w:pos="1204"/>
        </w:tabs>
        <w:ind w:left="240" w:firstLine="170"/>
      </w:pPr>
      <w:rPr>
        <w:rFonts w:hint="eastAsia"/>
      </w:rPr>
    </w:lvl>
    <w:lvl w:ilvl="3" w:tentative="0">
      <w:start w:val="1"/>
      <w:numFmt w:val="decimal"/>
      <w:lvlText w:val="%1.%2.%3.%4"/>
      <w:lvlJc w:val="left"/>
      <w:pPr>
        <w:tabs>
          <w:tab w:val="left" w:pos="240"/>
        </w:tabs>
        <w:ind w:left="240" w:firstLine="0"/>
      </w:pPr>
      <w:rPr>
        <w:rFonts w:hint="eastAsia"/>
      </w:rPr>
    </w:lvl>
    <w:lvl w:ilvl="4" w:tentative="0">
      <w:start w:val="1"/>
      <w:numFmt w:val="decimal"/>
      <w:lvlText w:val="%1.%2.%3.%4.%5"/>
      <w:lvlJc w:val="left"/>
      <w:pPr>
        <w:tabs>
          <w:tab w:val="left" w:pos="240"/>
        </w:tabs>
        <w:ind w:left="240" w:firstLine="0"/>
      </w:pPr>
      <w:rPr>
        <w:rFonts w:hint="eastAsia"/>
      </w:rPr>
    </w:lvl>
    <w:lvl w:ilvl="5" w:tentative="0">
      <w:start w:val="1"/>
      <w:numFmt w:val="decimal"/>
      <w:lvlText w:val="%1.%2.%3.%4.%5.%6"/>
      <w:lvlJc w:val="left"/>
      <w:pPr>
        <w:tabs>
          <w:tab w:val="left" w:pos="240"/>
        </w:tabs>
        <w:ind w:left="240" w:firstLine="0"/>
      </w:pPr>
      <w:rPr>
        <w:rFonts w:hint="eastAsia"/>
      </w:rPr>
    </w:lvl>
    <w:lvl w:ilvl="6" w:tentative="0">
      <w:start w:val="1"/>
      <w:numFmt w:val="decimal"/>
      <w:lvlText w:val="%1.%2.%3.%4.%5.%6.%7"/>
      <w:lvlJc w:val="left"/>
      <w:pPr>
        <w:tabs>
          <w:tab w:val="left" w:pos="240"/>
        </w:tabs>
        <w:ind w:left="240" w:firstLine="0"/>
      </w:pPr>
      <w:rPr>
        <w:rFonts w:hint="eastAsia"/>
      </w:rPr>
    </w:lvl>
    <w:lvl w:ilvl="7" w:tentative="0">
      <w:start w:val="1"/>
      <w:numFmt w:val="decimal"/>
      <w:lvlText w:val="%1.%2.%3.%4.%5.%6.%7.%8"/>
      <w:lvlJc w:val="left"/>
      <w:pPr>
        <w:tabs>
          <w:tab w:val="left" w:pos="240"/>
        </w:tabs>
        <w:ind w:left="240" w:firstLine="0"/>
      </w:pPr>
      <w:rPr>
        <w:rFonts w:hint="eastAsia"/>
      </w:rPr>
    </w:lvl>
    <w:lvl w:ilvl="8" w:tentative="0">
      <w:start w:val="1"/>
      <w:numFmt w:val="decimal"/>
      <w:lvlText w:val="%1.%2.%3.%4.%5.%6.%7.%8.%9"/>
      <w:lvlJc w:val="left"/>
      <w:pPr>
        <w:tabs>
          <w:tab w:val="left" w:pos="240"/>
        </w:tabs>
        <w:ind w:left="240" w:firstLine="0"/>
      </w:pPr>
      <w:rPr>
        <w:rFonts w:hint="eastAsia"/>
      </w:rPr>
    </w:lvl>
  </w:abstractNum>
  <w:abstractNum w:abstractNumId="73">
    <w:nsid w:val="129F20D1"/>
    <w:multiLevelType w:val="multilevel"/>
    <w:tmpl w:val="129F20D1"/>
    <w:lvl w:ilvl="0" w:tentative="0">
      <w:start w:val="1"/>
      <w:numFmt w:val="decimal"/>
      <w:pStyle w:val="227"/>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74">
    <w:nsid w:val="12FB5359"/>
    <w:multiLevelType w:val="multilevel"/>
    <w:tmpl w:val="12FB5359"/>
    <w:lvl w:ilvl="0" w:tentative="0">
      <w:start w:val="1"/>
      <w:numFmt w:val="decimal"/>
      <w:pStyle w:val="2135"/>
      <w:lvlText w:val="%1."/>
      <w:lvlJc w:val="left"/>
      <w:pPr>
        <w:tabs>
          <w:tab w:val="left" w:pos="936"/>
        </w:tabs>
        <w:ind w:left="936" w:hanging="360"/>
      </w:pPr>
    </w:lvl>
    <w:lvl w:ilvl="1" w:tentative="0">
      <w:start w:val="1"/>
      <w:numFmt w:val="lowerLetter"/>
      <w:lvlText w:val="%2."/>
      <w:lvlJc w:val="left"/>
      <w:pPr>
        <w:tabs>
          <w:tab w:val="left" w:pos="1656"/>
        </w:tabs>
        <w:ind w:left="1656" w:hanging="360"/>
      </w:pPr>
    </w:lvl>
    <w:lvl w:ilvl="2" w:tentative="0">
      <w:start w:val="1"/>
      <w:numFmt w:val="lowerRoman"/>
      <w:lvlText w:val="%3."/>
      <w:lvlJc w:val="right"/>
      <w:pPr>
        <w:tabs>
          <w:tab w:val="left" w:pos="2376"/>
        </w:tabs>
        <w:ind w:left="2376" w:hanging="180"/>
      </w:pPr>
    </w:lvl>
    <w:lvl w:ilvl="3" w:tentative="0">
      <w:start w:val="1"/>
      <w:numFmt w:val="decimal"/>
      <w:lvlText w:val="%4."/>
      <w:lvlJc w:val="left"/>
      <w:pPr>
        <w:tabs>
          <w:tab w:val="left" w:pos="3096"/>
        </w:tabs>
        <w:ind w:left="3096" w:hanging="360"/>
      </w:pPr>
    </w:lvl>
    <w:lvl w:ilvl="4" w:tentative="0">
      <w:start w:val="1"/>
      <w:numFmt w:val="lowerLetter"/>
      <w:lvlText w:val="%5."/>
      <w:lvlJc w:val="left"/>
      <w:pPr>
        <w:tabs>
          <w:tab w:val="left" w:pos="3816"/>
        </w:tabs>
        <w:ind w:left="3816" w:hanging="360"/>
      </w:pPr>
    </w:lvl>
    <w:lvl w:ilvl="5" w:tentative="0">
      <w:start w:val="1"/>
      <w:numFmt w:val="lowerRoman"/>
      <w:lvlText w:val="%6."/>
      <w:lvlJc w:val="right"/>
      <w:pPr>
        <w:tabs>
          <w:tab w:val="left" w:pos="4536"/>
        </w:tabs>
        <w:ind w:left="4536" w:hanging="180"/>
      </w:pPr>
    </w:lvl>
    <w:lvl w:ilvl="6" w:tentative="0">
      <w:start w:val="1"/>
      <w:numFmt w:val="decimal"/>
      <w:lvlText w:val="%7."/>
      <w:lvlJc w:val="left"/>
      <w:pPr>
        <w:tabs>
          <w:tab w:val="left" w:pos="5256"/>
        </w:tabs>
        <w:ind w:left="5256" w:hanging="360"/>
      </w:pPr>
    </w:lvl>
    <w:lvl w:ilvl="7" w:tentative="0">
      <w:start w:val="1"/>
      <w:numFmt w:val="lowerLetter"/>
      <w:lvlText w:val="%8."/>
      <w:lvlJc w:val="left"/>
      <w:pPr>
        <w:tabs>
          <w:tab w:val="left" w:pos="5976"/>
        </w:tabs>
        <w:ind w:left="5976" w:hanging="360"/>
      </w:pPr>
    </w:lvl>
    <w:lvl w:ilvl="8" w:tentative="0">
      <w:start w:val="1"/>
      <w:numFmt w:val="lowerRoman"/>
      <w:lvlText w:val="%9."/>
      <w:lvlJc w:val="right"/>
      <w:pPr>
        <w:tabs>
          <w:tab w:val="left" w:pos="6696"/>
        </w:tabs>
        <w:ind w:left="6696" w:hanging="180"/>
      </w:pPr>
    </w:lvl>
  </w:abstractNum>
  <w:abstractNum w:abstractNumId="75">
    <w:nsid w:val="13BA7CEE"/>
    <w:multiLevelType w:val="multilevel"/>
    <w:tmpl w:val="13BA7CEE"/>
    <w:lvl w:ilvl="0" w:tentative="0">
      <w:start w:val="1"/>
      <w:numFmt w:val="bullet"/>
      <w:pStyle w:val="2208"/>
      <w:lvlText w:val=""/>
      <w:lvlJc w:val="left"/>
      <w:pPr>
        <w:tabs>
          <w:tab w:val="left" w:pos="780"/>
        </w:tabs>
        <w:ind w:left="780" w:hanging="360"/>
      </w:pPr>
      <w:rPr>
        <w:rFonts w:hint="default" w:ascii="Wingdings" w:hAnsi="Wingdings"/>
        <w:sz w:val="22"/>
      </w:rPr>
    </w:lvl>
    <w:lvl w:ilvl="1" w:tentative="0">
      <w:start w:val="1"/>
      <w:numFmt w:val="bullet"/>
      <w:lvlText w:val=""/>
      <w:lvlJc w:val="left"/>
      <w:pPr>
        <w:tabs>
          <w:tab w:val="left" w:pos="1500"/>
        </w:tabs>
        <w:ind w:left="1500" w:hanging="360"/>
      </w:pPr>
      <w:rPr>
        <w:rFonts w:hint="default" w:ascii="Wingdings" w:hAnsi="Wingdings"/>
      </w:rPr>
    </w:lvl>
    <w:lvl w:ilvl="2" w:tentative="0">
      <w:start w:val="1"/>
      <w:numFmt w:val="bullet"/>
      <w:lvlText w:val=""/>
      <w:lvlJc w:val="left"/>
      <w:pPr>
        <w:tabs>
          <w:tab w:val="left" w:pos="2220"/>
        </w:tabs>
        <w:ind w:left="2220" w:hanging="360"/>
      </w:pPr>
      <w:rPr>
        <w:rFonts w:hint="default" w:ascii="Wingdings" w:hAnsi="Wingdings"/>
      </w:rPr>
    </w:lvl>
    <w:lvl w:ilvl="3" w:tentative="0">
      <w:start w:val="1"/>
      <w:numFmt w:val="bullet"/>
      <w:lvlText w:val=""/>
      <w:lvlJc w:val="left"/>
      <w:pPr>
        <w:tabs>
          <w:tab w:val="left" w:pos="2940"/>
        </w:tabs>
        <w:ind w:left="2940" w:hanging="360"/>
      </w:pPr>
      <w:rPr>
        <w:rFonts w:hint="default" w:ascii="Symbol" w:hAnsi="Symbol"/>
      </w:rPr>
    </w:lvl>
    <w:lvl w:ilvl="4" w:tentative="0">
      <w:start w:val="1"/>
      <w:numFmt w:val="bullet"/>
      <w:lvlText w:val="o"/>
      <w:lvlJc w:val="left"/>
      <w:pPr>
        <w:tabs>
          <w:tab w:val="left" w:pos="3660"/>
        </w:tabs>
        <w:ind w:left="3660" w:hanging="360"/>
      </w:pPr>
      <w:rPr>
        <w:rFonts w:hint="default" w:ascii="Courier New" w:hAnsi="Courier New"/>
      </w:rPr>
    </w:lvl>
    <w:lvl w:ilvl="5" w:tentative="0">
      <w:start w:val="1"/>
      <w:numFmt w:val="bullet"/>
      <w:lvlText w:val=""/>
      <w:lvlJc w:val="left"/>
      <w:pPr>
        <w:tabs>
          <w:tab w:val="left" w:pos="4380"/>
        </w:tabs>
        <w:ind w:left="4380" w:hanging="360"/>
      </w:pPr>
      <w:rPr>
        <w:rFonts w:hint="default" w:ascii="Wingdings" w:hAnsi="Wingdings"/>
      </w:rPr>
    </w:lvl>
    <w:lvl w:ilvl="6" w:tentative="0">
      <w:start w:val="1"/>
      <w:numFmt w:val="bullet"/>
      <w:lvlText w:val=""/>
      <w:lvlJc w:val="left"/>
      <w:pPr>
        <w:tabs>
          <w:tab w:val="left" w:pos="5100"/>
        </w:tabs>
        <w:ind w:left="5100" w:hanging="360"/>
      </w:pPr>
      <w:rPr>
        <w:rFonts w:hint="default" w:ascii="Symbol" w:hAnsi="Symbol"/>
      </w:rPr>
    </w:lvl>
    <w:lvl w:ilvl="7" w:tentative="0">
      <w:start w:val="1"/>
      <w:numFmt w:val="bullet"/>
      <w:lvlText w:val="o"/>
      <w:lvlJc w:val="left"/>
      <w:pPr>
        <w:tabs>
          <w:tab w:val="left" w:pos="5820"/>
        </w:tabs>
        <w:ind w:left="5820" w:hanging="360"/>
      </w:pPr>
      <w:rPr>
        <w:rFonts w:hint="default" w:ascii="Courier New" w:hAnsi="Courier New"/>
      </w:rPr>
    </w:lvl>
    <w:lvl w:ilvl="8" w:tentative="0">
      <w:start w:val="1"/>
      <w:numFmt w:val="bullet"/>
      <w:lvlText w:val=""/>
      <w:lvlJc w:val="left"/>
      <w:pPr>
        <w:tabs>
          <w:tab w:val="left" w:pos="6540"/>
        </w:tabs>
        <w:ind w:left="6540" w:hanging="360"/>
      </w:pPr>
      <w:rPr>
        <w:rFonts w:hint="default" w:ascii="Wingdings" w:hAnsi="Wingdings"/>
      </w:rPr>
    </w:lvl>
  </w:abstractNum>
  <w:abstractNum w:abstractNumId="76">
    <w:nsid w:val="13E01CA1"/>
    <w:multiLevelType w:val="multilevel"/>
    <w:tmpl w:val="13E01CA1"/>
    <w:lvl w:ilvl="0" w:tentative="0">
      <w:start w:val="1"/>
      <w:numFmt w:val="decimal"/>
      <w:pStyle w:val="694"/>
      <w:lvlText w:val="%1"/>
      <w:lvlJc w:val="left"/>
      <w:pPr>
        <w:ind w:left="425" w:hanging="425"/>
      </w:pPr>
      <w:rPr>
        <w:rFonts w:hint="eastAsia"/>
      </w:rPr>
    </w:lvl>
    <w:lvl w:ilvl="1" w:tentative="0">
      <w:start w:val="1"/>
      <w:numFmt w:val="decimal"/>
      <w:pStyle w:val="3690"/>
      <w:lvlText w:val="%1.%2"/>
      <w:lvlJc w:val="left"/>
      <w:pPr>
        <w:ind w:left="538" w:hanging="425"/>
      </w:pPr>
      <w:rPr>
        <w:rFonts w:hint="eastAsia"/>
      </w:rPr>
    </w:lvl>
    <w:lvl w:ilvl="2" w:tentative="0">
      <w:start w:val="1"/>
      <w:numFmt w:val="decimal"/>
      <w:lvlText w:val="%1.%2.%3"/>
      <w:lvlJc w:val="left"/>
      <w:pPr>
        <w:ind w:left="651" w:hanging="425"/>
      </w:pPr>
      <w:rPr>
        <w:rFonts w:hint="eastAsia"/>
      </w:rPr>
    </w:lvl>
    <w:lvl w:ilvl="3" w:tentative="0">
      <w:start w:val="1"/>
      <w:numFmt w:val="decimal"/>
      <w:lvlText w:val="%1.%2.%3.%4"/>
      <w:lvlJc w:val="left"/>
      <w:pPr>
        <w:ind w:left="764" w:hanging="425"/>
      </w:pPr>
      <w:rPr>
        <w:rFonts w:hint="eastAsia"/>
      </w:rPr>
    </w:lvl>
    <w:lvl w:ilvl="4" w:tentative="0">
      <w:start w:val="1"/>
      <w:numFmt w:val="decimal"/>
      <w:pStyle w:val="3691"/>
      <w:lvlText w:val="%1.%2.%3.%4.%5"/>
      <w:lvlJc w:val="left"/>
      <w:pPr>
        <w:ind w:left="877" w:hanging="425"/>
      </w:pPr>
      <w:rPr>
        <w:rFonts w:hint="eastAsia"/>
      </w:rPr>
    </w:lvl>
    <w:lvl w:ilvl="5" w:tentative="0">
      <w:start w:val="1"/>
      <w:numFmt w:val="decimal"/>
      <w:lvlText w:val="%1.%2.%3.%4.%5.%6"/>
      <w:lvlJc w:val="left"/>
      <w:pPr>
        <w:ind w:left="990" w:hanging="425"/>
      </w:pPr>
      <w:rPr>
        <w:rFonts w:hint="eastAsia"/>
      </w:rPr>
    </w:lvl>
    <w:lvl w:ilvl="6" w:tentative="0">
      <w:start w:val="1"/>
      <w:numFmt w:val="decimal"/>
      <w:lvlText w:val="%1.%2.%3.%4.%5.%6.%7"/>
      <w:lvlJc w:val="left"/>
      <w:pPr>
        <w:ind w:left="1103" w:hanging="425"/>
      </w:pPr>
      <w:rPr>
        <w:rFonts w:hint="eastAsia"/>
      </w:rPr>
    </w:lvl>
    <w:lvl w:ilvl="7" w:tentative="0">
      <w:start w:val="1"/>
      <w:numFmt w:val="decimal"/>
      <w:lvlText w:val="%1.%2.%3.%4.%5.%6.%7.%8"/>
      <w:lvlJc w:val="left"/>
      <w:pPr>
        <w:ind w:left="1216" w:hanging="425"/>
      </w:pPr>
      <w:rPr>
        <w:rFonts w:hint="eastAsia"/>
      </w:rPr>
    </w:lvl>
    <w:lvl w:ilvl="8" w:tentative="0">
      <w:start w:val="1"/>
      <w:numFmt w:val="decimal"/>
      <w:lvlText w:val="%1.%2.%3.%4.%5.%6.%7.%8.%9"/>
      <w:lvlJc w:val="left"/>
      <w:pPr>
        <w:ind w:left="1329" w:hanging="425"/>
      </w:pPr>
      <w:rPr>
        <w:rFonts w:hint="eastAsia"/>
      </w:rPr>
    </w:lvl>
  </w:abstractNum>
  <w:abstractNum w:abstractNumId="77">
    <w:nsid w:val="13E32F22"/>
    <w:multiLevelType w:val="multilevel"/>
    <w:tmpl w:val="13E32F22"/>
    <w:lvl w:ilvl="0" w:tentative="0">
      <w:start w:val="1"/>
      <w:numFmt w:val="decimal"/>
      <w:pStyle w:val="4027"/>
      <w:lvlText w:val="（%1）"/>
      <w:lvlJc w:val="left"/>
      <w:pPr>
        <w:tabs>
          <w:tab w:val="left" w:pos="1140"/>
        </w:tabs>
        <w:ind w:left="1140" w:hanging="720"/>
      </w:p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8">
    <w:nsid w:val="13F6D640"/>
    <w:multiLevelType w:val="singleLevel"/>
    <w:tmpl w:val="13F6D640"/>
    <w:lvl w:ilvl="0" w:tentative="0">
      <w:start w:val="1"/>
      <w:numFmt w:val="decimal"/>
      <w:lvlText w:val="(%1)"/>
      <w:lvlJc w:val="left"/>
      <w:pPr>
        <w:ind w:left="425" w:hanging="425"/>
      </w:pPr>
      <w:rPr>
        <w:rFonts w:hint="default"/>
      </w:rPr>
    </w:lvl>
  </w:abstractNum>
  <w:abstractNum w:abstractNumId="79">
    <w:nsid w:val="146D436C"/>
    <w:multiLevelType w:val="multilevel"/>
    <w:tmpl w:val="146D436C"/>
    <w:lvl w:ilvl="0" w:tentative="0">
      <w:start w:val="1"/>
      <w:numFmt w:val="decimal"/>
      <w:pStyle w:val="2020"/>
      <w:lvlText w:val="%1."/>
      <w:lvlJc w:val="left"/>
      <w:pPr>
        <w:tabs>
          <w:tab w:val="left" w:pos="425"/>
        </w:tabs>
        <w:ind w:left="425" w:hanging="425"/>
      </w:pPr>
    </w:lvl>
    <w:lvl w:ilvl="1" w:tentative="0">
      <w:start w:val="1"/>
      <w:numFmt w:val="decimal"/>
      <w:lvlText w:val="%1.%2."/>
      <w:lvlJc w:val="left"/>
      <w:pPr>
        <w:tabs>
          <w:tab w:val="left" w:pos="567"/>
        </w:tabs>
        <w:ind w:left="567" w:hanging="567"/>
      </w:pPr>
    </w:lvl>
    <w:lvl w:ilvl="2" w:tentative="0">
      <w:start w:val="1"/>
      <w:numFmt w:val="decimal"/>
      <w:lvlText w:val="%1.%2.%3."/>
      <w:lvlJc w:val="left"/>
      <w:pPr>
        <w:tabs>
          <w:tab w:val="left" w:pos="709"/>
        </w:tabs>
        <w:ind w:left="709" w:hanging="709"/>
      </w:pPr>
    </w:lvl>
    <w:lvl w:ilvl="3" w:tentative="0">
      <w:start w:val="1"/>
      <w:numFmt w:val="decimal"/>
      <w:lvlText w:val="%1.%2.%3.%4."/>
      <w:lvlJc w:val="left"/>
      <w:pPr>
        <w:tabs>
          <w:tab w:val="left" w:pos="851"/>
        </w:tabs>
        <w:ind w:left="851" w:hanging="851"/>
      </w:pPr>
    </w:lvl>
    <w:lvl w:ilvl="4" w:tentative="0">
      <w:start w:val="1"/>
      <w:numFmt w:val="decimal"/>
      <w:lvlText w:val="%1.%2.%3.%4.%5."/>
      <w:lvlJc w:val="left"/>
      <w:pPr>
        <w:tabs>
          <w:tab w:val="left" w:pos="992"/>
        </w:tabs>
        <w:ind w:left="992" w:hanging="992"/>
      </w:pPr>
    </w:lvl>
    <w:lvl w:ilvl="5" w:tentative="0">
      <w:start w:val="1"/>
      <w:numFmt w:val="decimal"/>
      <w:lvlText w:val="%1.%2.%3.%4.%5.%6."/>
      <w:lvlJc w:val="left"/>
      <w:pPr>
        <w:tabs>
          <w:tab w:val="left" w:pos="1134"/>
        </w:tabs>
        <w:ind w:left="1134" w:hanging="1134"/>
      </w:pPr>
    </w:lvl>
    <w:lvl w:ilvl="6" w:tentative="0">
      <w:start w:val="1"/>
      <w:numFmt w:val="decimal"/>
      <w:lvlText w:val="%1.%2.%3.%4.%5.%6.%7."/>
      <w:lvlJc w:val="left"/>
      <w:pPr>
        <w:tabs>
          <w:tab w:val="left" w:pos="1276"/>
        </w:tabs>
        <w:ind w:left="1276" w:hanging="1276"/>
      </w:pPr>
    </w:lvl>
    <w:lvl w:ilvl="7" w:tentative="0">
      <w:start w:val="1"/>
      <w:numFmt w:val="decimal"/>
      <w:lvlText w:val="%1.%2.%3.%4.%5.%6.%7.%8."/>
      <w:lvlJc w:val="left"/>
      <w:pPr>
        <w:tabs>
          <w:tab w:val="left" w:pos="1418"/>
        </w:tabs>
        <w:ind w:left="1418" w:hanging="1418"/>
      </w:pPr>
    </w:lvl>
    <w:lvl w:ilvl="8" w:tentative="0">
      <w:start w:val="1"/>
      <w:numFmt w:val="decimal"/>
      <w:lvlText w:val="%1.%2.%3.%4.%5.%6.%7.%8.%9."/>
      <w:lvlJc w:val="left"/>
      <w:pPr>
        <w:tabs>
          <w:tab w:val="left" w:pos="1559"/>
        </w:tabs>
        <w:ind w:left="1559" w:hanging="1559"/>
      </w:pPr>
    </w:lvl>
  </w:abstractNum>
  <w:abstractNum w:abstractNumId="80">
    <w:nsid w:val="15E52A36"/>
    <w:multiLevelType w:val="multilevel"/>
    <w:tmpl w:val="15E52A36"/>
    <w:lvl w:ilvl="0" w:tentative="0">
      <w:start w:val="1"/>
      <w:numFmt w:val="bullet"/>
      <w:pStyle w:val="1217"/>
      <w:lvlText w:val=""/>
      <w:lvlJc w:val="left"/>
      <w:pPr>
        <w:tabs>
          <w:tab w:val="left" w:pos="1260"/>
        </w:tabs>
        <w:ind w:left="1260" w:hanging="360"/>
      </w:pPr>
      <w:rPr>
        <w:rFonts w:hint="default" w:ascii="Symbol" w:hAnsi="Symbol"/>
      </w:rPr>
    </w:lvl>
    <w:lvl w:ilvl="1" w:tentative="0">
      <w:start w:val="1"/>
      <w:numFmt w:val="bullet"/>
      <w:lvlText w:val="o"/>
      <w:lvlJc w:val="left"/>
      <w:pPr>
        <w:tabs>
          <w:tab w:val="left" w:pos="1620"/>
        </w:tabs>
        <w:ind w:left="1620" w:hanging="360"/>
      </w:pPr>
      <w:rPr>
        <w:rFonts w:hint="default" w:ascii="Courier New" w:hAnsi="Courier New" w:cs="Courier New"/>
      </w:rPr>
    </w:lvl>
    <w:lvl w:ilvl="2" w:tentative="0">
      <w:start w:val="1"/>
      <w:numFmt w:val="bullet"/>
      <w:lvlText w:val=""/>
      <w:lvlJc w:val="left"/>
      <w:pPr>
        <w:tabs>
          <w:tab w:val="left" w:pos="2340"/>
        </w:tabs>
        <w:ind w:left="2340" w:hanging="360"/>
      </w:pPr>
      <w:rPr>
        <w:rFonts w:hint="default" w:ascii="Wingdings" w:hAnsi="Wingdings"/>
      </w:rPr>
    </w:lvl>
    <w:lvl w:ilvl="3" w:tentative="0">
      <w:start w:val="1"/>
      <w:numFmt w:val="bullet"/>
      <w:lvlText w:val=""/>
      <w:lvlJc w:val="left"/>
      <w:pPr>
        <w:tabs>
          <w:tab w:val="left" w:pos="3060"/>
        </w:tabs>
        <w:ind w:left="3060" w:hanging="360"/>
      </w:pPr>
      <w:rPr>
        <w:rFonts w:hint="default" w:ascii="Symbol" w:hAnsi="Symbol"/>
      </w:rPr>
    </w:lvl>
    <w:lvl w:ilvl="4" w:tentative="0">
      <w:start w:val="1"/>
      <w:numFmt w:val="bullet"/>
      <w:lvlText w:val="o"/>
      <w:lvlJc w:val="left"/>
      <w:pPr>
        <w:tabs>
          <w:tab w:val="left" w:pos="3780"/>
        </w:tabs>
        <w:ind w:left="3780" w:hanging="360"/>
      </w:pPr>
      <w:rPr>
        <w:rFonts w:hint="default" w:ascii="Courier New" w:hAnsi="Courier New" w:cs="Courier New"/>
      </w:rPr>
    </w:lvl>
    <w:lvl w:ilvl="5" w:tentative="0">
      <w:start w:val="1"/>
      <w:numFmt w:val="bullet"/>
      <w:lvlText w:val=""/>
      <w:lvlJc w:val="left"/>
      <w:pPr>
        <w:tabs>
          <w:tab w:val="left" w:pos="4500"/>
        </w:tabs>
        <w:ind w:left="4500" w:hanging="360"/>
      </w:pPr>
      <w:rPr>
        <w:rFonts w:hint="default" w:ascii="Wingdings" w:hAnsi="Wingdings"/>
      </w:rPr>
    </w:lvl>
    <w:lvl w:ilvl="6" w:tentative="0">
      <w:start w:val="1"/>
      <w:numFmt w:val="bullet"/>
      <w:lvlText w:val=""/>
      <w:lvlJc w:val="left"/>
      <w:pPr>
        <w:tabs>
          <w:tab w:val="left" w:pos="5220"/>
        </w:tabs>
        <w:ind w:left="5220" w:hanging="360"/>
      </w:pPr>
      <w:rPr>
        <w:rFonts w:hint="default" w:ascii="Symbol" w:hAnsi="Symbol"/>
      </w:rPr>
    </w:lvl>
    <w:lvl w:ilvl="7" w:tentative="0">
      <w:start w:val="1"/>
      <w:numFmt w:val="bullet"/>
      <w:lvlText w:val="o"/>
      <w:lvlJc w:val="left"/>
      <w:pPr>
        <w:tabs>
          <w:tab w:val="left" w:pos="5940"/>
        </w:tabs>
        <w:ind w:left="5940" w:hanging="360"/>
      </w:pPr>
      <w:rPr>
        <w:rFonts w:hint="default" w:ascii="Courier New" w:hAnsi="Courier New" w:cs="Courier New"/>
      </w:rPr>
    </w:lvl>
    <w:lvl w:ilvl="8" w:tentative="0">
      <w:start w:val="1"/>
      <w:numFmt w:val="bullet"/>
      <w:lvlText w:val=""/>
      <w:lvlJc w:val="left"/>
      <w:pPr>
        <w:tabs>
          <w:tab w:val="left" w:pos="6660"/>
        </w:tabs>
        <w:ind w:left="6660" w:hanging="360"/>
      </w:pPr>
      <w:rPr>
        <w:rFonts w:hint="default" w:ascii="Wingdings" w:hAnsi="Wingdings"/>
      </w:rPr>
    </w:lvl>
  </w:abstractNum>
  <w:abstractNum w:abstractNumId="81">
    <w:nsid w:val="15E967A1"/>
    <w:multiLevelType w:val="singleLevel"/>
    <w:tmpl w:val="15E967A1"/>
    <w:lvl w:ilvl="0" w:tentative="0">
      <w:start w:val="1"/>
      <w:numFmt w:val="bullet"/>
      <w:pStyle w:val="42"/>
      <w:lvlText w:val=""/>
      <w:lvlJc w:val="left"/>
      <w:pPr>
        <w:tabs>
          <w:tab w:val="left" w:pos="780"/>
        </w:tabs>
        <w:ind w:left="780" w:hanging="360"/>
      </w:pPr>
      <w:rPr>
        <w:rFonts w:hint="default" w:ascii="Wingdings" w:hAnsi="Wingdings"/>
      </w:rPr>
    </w:lvl>
  </w:abstractNum>
  <w:abstractNum w:abstractNumId="82">
    <w:nsid w:val="16100669"/>
    <w:multiLevelType w:val="multilevel"/>
    <w:tmpl w:val="16100669"/>
    <w:lvl w:ilvl="0" w:tentative="0">
      <w:start w:val="1"/>
      <w:numFmt w:val="decimal"/>
      <w:pStyle w:val="1517"/>
      <w:lvlText w:val="3.4.4.1.%1"/>
      <w:lvlJc w:val="left"/>
      <w:pPr>
        <w:ind w:left="709" w:hanging="420"/>
      </w:pPr>
      <w:rPr>
        <w:rFonts w:hint="eastAsia"/>
        <w:spacing w:val="2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3">
    <w:nsid w:val="163C32C8"/>
    <w:multiLevelType w:val="multilevel"/>
    <w:tmpl w:val="163C32C8"/>
    <w:lvl w:ilvl="0" w:tentative="0">
      <w:start w:val="1"/>
      <w:numFmt w:val="decimal"/>
      <w:lvlText w:val="%1"/>
      <w:lvlJc w:val="left"/>
      <w:pPr>
        <w:tabs>
          <w:tab w:val="left" w:pos="567"/>
        </w:tabs>
        <w:ind w:left="0" w:firstLine="0"/>
      </w:pPr>
      <w:rPr>
        <w:rFonts w:hint="default" w:ascii="Tahoma" w:hAnsi="Tahoma" w:eastAsia="宋体"/>
        <w:b w:val="0"/>
        <w:i w:val="0"/>
        <w:sz w:val="28"/>
      </w:rPr>
    </w:lvl>
    <w:lvl w:ilvl="1" w:tentative="0">
      <w:start w:val="1"/>
      <w:numFmt w:val="decimal"/>
      <w:pStyle w:val="2541"/>
      <w:lvlText w:val="%1.%2"/>
      <w:lvlJc w:val="left"/>
      <w:pPr>
        <w:tabs>
          <w:tab w:val="left" w:pos="680"/>
        </w:tabs>
        <w:ind w:left="0" w:firstLine="0"/>
      </w:pPr>
      <w:rPr>
        <w:rFonts w:hint="default" w:ascii="Tahoma" w:hAnsi="Tahoma" w:eastAsia="宋体"/>
        <w:b/>
        <w:i w:val="0"/>
        <w:sz w:val="24"/>
      </w:rPr>
    </w:lvl>
    <w:lvl w:ilvl="2" w:tentative="0">
      <w:start w:val="1"/>
      <w:numFmt w:val="decimal"/>
      <w:lvlText w:val="%1.%2.%3"/>
      <w:lvlJc w:val="left"/>
      <w:pPr>
        <w:tabs>
          <w:tab w:val="left" w:pos="680"/>
        </w:tabs>
        <w:ind w:left="0" w:firstLine="0"/>
      </w:pPr>
      <w:rPr>
        <w:rFonts w:hint="default" w:ascii="Tahoma" w:hAnsi="Tahoma" w:eastAsia="宋体"/>
        <w:b/>
        <w:i w:val="0"/>
        <w:sz w:val="24"/>
      </w:rPr>
    </w:lvl>
    <w:lvl w:ilvl="3" w:tentative="0">
      <w:start w:val="1"/>
      <w:numFmt w:val="decimal"/>
      <w:lvlText w:val="%1.%2.%3.%4"/>
      <w:lvlJc w:val="left"/>
      <w:pPr>
        <w:tabs>
          <w:tab w:val="left" w:pos="851"/>
        </w:tabs>
        <w:ind w:left="851" w:hanging="851"/>
      </w:pPr>
      <w:rPr>
        <w:rFonts w:hint="eastAsia"/>
      </w:rPr>
    </w:lvl>
    <w:lvl w:ilvl="4" w:tentative="0">
      <w:start w:val="1"/>
      <w:numFmt w:val="decimal"/>
      <w:pStyle w:val="2084"/>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84">
    <w:nsid w:val="164D490D"/>
    <w:multiLevelType w:val="singleLevel"/>
    <w:tmpl w:val="164D490D"/>
    <w:lvl w:ilvl="0" w:tentative="0">
      <w:start w:val="1"/>
      <w:numFmt w:val="bullet"/>
      <w:pStyle w:val="2623"/>
      <w:lvlText w:val=""/>
      <w:lvlJc w:val="left"/>
      <w:pPr>
        <w:tabs>
          <w:tab w:val="left" w:pos="720"/>
        </w:tabs>
        <w:ind w:left="360" w:firstLine="0"/>
      </w:pPr>
      <w:rPr>
        <w:rFonts w:hint="default" w:ascii="Wingdings" w:hAnsi="Wingdings"/>
      </w:rPr>
    </w:lvl>
  </w:abstractNum>
  <w:abstractNum w:abstractNumId="85">
    <w:nsid w:val="16B13E0F"/>
    <w:multiLevelType w:val="multilevel"/>
    <w:tmpl w:val="16B13E0F"/>
    <w:lvl w:ilvl="0" w:tentative="0">
      <w:start w:val="1"/>
      <w:numFmt w:val="japaneseCounting"/>
      <w:lvlText w:val="%1、"/>
      <w:lvlJc w:val="left"/>
      <w:pPr>
        <w:tabs>
          <w:tab w:val="left" w:pos="720"/>
        </w:tabs>
        <w:ind w:left="720" w:hanging="720"/>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Cs w:val="0"/>
        <w:u w:val="none"/>
        <w:vertAlign w:val="baseline"/>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pStyle w:val="2721"/>
      <w:lvlText w:val="1.%4"/>
      <w:lvlJc w:val="left"/>
      <w:pPr>
        <w:tabs>
          <w:tab w:val="left" w:pos="1680"/>
        </w:tabs>
        <w:ind w:left="1680" w:hanging="420"/>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Cs w:val="0"/>
        <w:u w:val="none"/>
        <w:vertAlign w:val="baseline"/>
      </w:r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86">
    <w:nsid w:val="16F381CF"/>
    <w:multiLevelType w:val="singleLevel"/>
    <w:tmpl w:val="16F381CF"/>
    <w:lvl w:ilvl="0" w:tentative="0">
      <w:start w:val="1"/>
      <w:numFmt w:val="decimal"/>
      <w:lvlText w:val="(%1)"/>
      <w:lvlJc w:val="left"/>
      <w:pPr>
        <w:ind w:left="425" w:hanging="425"/>
      </w:pPr>
      <w:rPr>
        <w:rFonts w:hint="default"/>
      </w:rPr>
    </w:lvl>
  </w:abstractNum>
  <w:abstractNum w:abstractNumId="87">
    <w:nsid w:val="175FEE4F"/>
    <w:multiLevelType w:val="singleLevel"/>
    <w:tmpl w:val="175FEE4F"/>
    <w:lvl w:ilvl="0" w:tentative="0">
      <w:start w:val="1"/>
      <w:numFmt w:val="decimalEnclosedCircleChinese"/>
      <w:suff w:val="nothing"/>
      <w:lvlText w:val="%1　"/>
      <w:lvlJc w:val="left"/>
      <w:pPr>
        <w:ind w:left="0" w:firstLine="400"/>
      </w:pPr>
      <w:rPr>
        <w:rFonts w:hint="eastAsia"/>
      </w:rPr>
    </w:lvl>
  </w:abstractNum>
  <w:abstractNum w:abstractNumId="88">
    <w:nsid w:val="188674C8"/>
    <w:multiLevelType w:val="multilevel"/>
    <w:tmpl w:val="188674C8"/>
    <w:lvl w:ilvl="0" w:tentative="0">
      <w:start w:val="1"/>
      <w:numFmt w:val="decimal"/>
      <w:pStyle w:val="2780"/>
      <w:lvlText w:val="（%1）"/>
      <w:lvlJc w:val="left"/>
      <w:pPr>
        <w:tabs>
          <w:tab w:val="left" w:pos="907"/>
        </w:tabs>
        <w:ind w:left="1247" w:hanging="767"/>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89">
    <w:nsid w:val="1962011E"/>
    <w:multiLevelType w:val="multilevel"/>
    <w:tmpl w:val="1962011E"/>
    <w:lvl w:ilvl="0" w:tentative="0">
      <w:start w:val="1"/>
      <w:numFmt w:val="bullet"/>
      <w:pStyle w:val="3917"/>
      <w:lvlText w:val=""/>
      <w:lvlJc w:val="left"/>
      <w:pPr>
        <w:tabs>
          <w:tab w:val="left" w:pos="2036"/>
        </w:tabs>
        <w:ind w:left="2036" w:hanging="420"/>
      </w:pPr>
      <w:rPr>
        <w:rFonts w:hint="default" w:ascii="Wingdings" w:hAnsi="Wingdings"/>
        <w:b w:val="0"/>
        <w:i w:val="0"/>
        <w:color w:val="auto"/>
        <w:sz w:val="13"/>
      </w:rPr>
    </w:lvl>
    <w:lvl w:ilvl="1" w:tentative="0">
      <w:start w:val="1"/>
      <w:numFmt w:val="bullet"/>
      <w:lvlText w:val="o"/>
      <w:lvlJc w:val="left"/>
      <w:pPr>
        <w:tabs>
          <w:tab w:val="left" w:pos="1440"/>
        </w:tabs>
        <w:ind w:left="1440" w:hanging="360"/>
      </w:pPr>
      <w:rPr>
        <w:rFonts w:hint="default" w:ascii="Courier New" w:hAnsi="Courier New"/>
      </w:rPr>
    </w:lvl>
    <w:lvl w:ilvl="2" w:tentative="0">
      <w:start w:val="1"/>
      <w:numFmt w:val="bullet"/>
      <w:lvlText w:val=""/>
      <w:lvlJc w:val="left"/>
      <w:pPr>
        <w:tabs>
          <w:tab w:val="left" w:pos="2160"/>
        </w:tabs>
        <w:ind w:left="2160" w:hanging="360"/>
      </w:pPr>
      <w:rPr>
        <w:rFonts w:hint="default" w:ascii="Wingdings" w:hAnsi="Wingdings"/>
      </w:rPr>
    </w:lvl>
    <w:lvl w:ilvl="3" w:tentative="0">
      <w:start w:val="1"/>
      <w:numFmt w:val="bullet"/>
      <w:lvlText w:val=""/>
      <w:lvlJc w:val="left"/>
      <w:pPr>
        <w:tabs>
          <w:tab w:val="left" w:pos="2880"/>
        </w:tabs>
        <w:ind w:left="2880" w:hanging="360"/>
      </w:pPr>
      <w:rPr>
        <w:rFonts w:hint="default" w:ascii="Symbol" w:hAnsi="Symbol"/>
      </w:rPr>
    </w:lvl>
    <w:lvl w:ilvl="4" w:tentative="0">
      <w:start w:val="1"/>
      <w:numFmt w:val="bullet"/>
      <w:lvlText w:val="o"/>
      <w:lvlJc w:val="left"/>
      <w:pPr>
        <w:tabs>
          <w:tab w:val="left" w:pos="3600"/>
        </w:tabs>
        <w:ind w:left="3600" w:hanging="360"/>
      </w:pPr>
      <w:rPr>
        <w:rFonts w:hint="default" w:ascii="Courier New" w:hAnsi="Courier New"/>
      </w:rPr>
    </w:lvl>
    <w:lvl w:ilvl="5" w:tentative="0">
      <w:start w:val="1"/>
      <w:numFmt w:val="bullet"/>
      <w:lvlText w:val=""/>
      <w:lvlJc w:val="left"/>
      <w:pPr>
        <w:tabs>
          <w:tab w:val="left" w:pos="4320"/>
        </w:tabs>
        <w:ind w:left="4320" w:hanging="360"/>
      </w:pPr>
      <w:rPr>
        <w:rFonts w:hint="default" w:ascii="Wingdings" w:hAnsi="Wingdings"/>
      </w:rPr>
    </w:lvl>
    <w:lvl w:ilvl="6" w:tentative="0">
      <w:start w:val="1"/>
      <w:numFmt w:val="bullet"/>
      <w:lvlText w:val=""/>
      <w:lvlJc w:val="left"/>
      <w:pPr>
        <w:tabs>
          <w:tab w:val="left" w:pos="5040"/>
        </w:tabs>
        <w:ind w:left="5040" w:hanging="360"/>
      </w:pPr>
      <w:rPr>
        <w:rFonts w:hint="default" w:ascii="Symbol" w:hAnsi="Symbol"/>
      </w:rPr>
    </w:lvl>
    <w:lvl w:ilvl="7" w:tentative="0">
      <w:start w:val="1"/>
      <w:numFmt w:val="bullet"/>
      <w:lvlText w:val="o"/>
      <w:lvlJc w:val="left"/>
      <w:pPr>
        <w:tabs>
          <w:tab w:val="left" w:pos="5760"/>
        </w:tabs>
        <w:ind w:left="5760" w:hanging="360"/>
      </w:pPr>
      <w:rPr>
        <w:rFonts w:hint="default" w:ascii="Courier New" w:hAnsi="Courier New"/>
      </w:rPr>
    </w:lvl>
    <w:lvl w:ilvl="8" w:tentative="0">
      <w:start w:val="1"/>
      <w:numFmt w:val="bullet"/>
      <w:lvlText w:val=""/>
      <w:lvlJc w:val="left"/>
      <w:pPr>
        <w:tabs>
          <w:tab w:val="left" w:pos="6480"/>
        </w:tabs>
        <w:ind w:left="6480" w:hanging="360"/>
      </w:pPr>
      <w:rPr>
        <w:rFonts w:hint="default" w:ascii="Wingdings" w:hAnsi="Wingdings"/>
      </w:rPr>
    </w:lvl>
  </w:abstractNum>
  <w:abstractNum w:abstractNumId="90">
    <w:nsid w:val="1A114415"/>
    <w:multiLevelType w:val="multilevel"/>
    <w:tmpl w:val="1A114415"/>
    <w:lvl w:ilvl="0" w:tentative="0">
      <w:start w:val="1"/>
      <w:numFmt w:val="decimal"/>
      <w:lvlText w:val="（%1）"/>
      <w:lvlJc w:val="left"/>
      <w:pPr>
        <w:tabs>
          <w:tab w:val="left" w:pos="510"/>
        </w:tabs>
        <w:ind w:left="907" w:hanging="737"/>
      </w:pPr>
      <w:rPr>
        <w:rFonts w:hint="eastAsia"/>
      </w:rPr>
    </w:lvl>
    <w:lvl w:ilvl="1" w:tentative="0">
      <w:start w:val="4"/>
      <w:numFmt w:val="decimal"/>
      <w:lvlText w:val="%2．"/>
      <w:lvlJc w:val="left"/>
      <w:pPr>
        <w:tabs>
          <w:tab w:val="left" w:pos="780"/>
        </w:tabs>
        <w:ind w:left="780" w:hanging="360"/>
      </w:pPr>
      <w:rPr>
        <w:rFonts w:hint="default"/>
      </w:rPr>
    </w:lvl>
    <w:lvl w:ilvl="2" w:tentative="0">
      <w:start w:val="1"/>
      <w:numFmt w:val="decimal"/>
      <w:pStyle w:val="2766"/>
      <w:lvlText w:val="（%3）"/>
      <w:lvlJc w:val="left"/>
      <w:pPr>
        <w:tabs>
          <w:tab w:val="left" w:pos="1180"/>
        </w:tabs>
        <w:ind w:left="1577" w:hanging="737"/>
      </w:pPr>
      <w:rPr>
        <w:rFonts w:hint="eastAsia"/>
      </w:r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91">
    <w:nsid w:val="1B5A0AE0"/>
    <w:multiLevelType w:val="multilevel"/>
    <w:tmpl w:val="1B5A0AE0"/>
    <w:lvl w:ilvl="0" w:tentative="0">
      <w:start w:val="1"/>
      <w:numFmt w:val="decimal"/>
      <w:pStyle w:val="3182"/>
      <w:lvlText w:val="%1)"/>
      <w:lvlJc w:val="left"/>
      <w:pPr>
        <w:tabs>
          <w:tab w:val="left" w:pos="0"/>
        </w:tabs>
        <w:ind w:left="0" w:firstLine="482"/>
      </w:pPr>
      <w:rPr>
        <w:rFonts w:hint="eastAsia"/>
      </w:rPr>
    </w:lvl>
    <w:lvl w:ilvl="1" w:tentative="0">
      <w:start w:val="1"/>
      <w:numFmt w:val="decimal"/>
      <w:lvlText w:val="（%2）"/>
      <w:lvlJc w:val="left"/>
      <w:pPr>
        <w:ind w:left="1620" w:hanging="720"/>
      </w:pPr>
      <w:rPr>
        <w:rFonts w:hint="default"/>
      </w:rPr>
    </w:lvl>
    <w:lvl w:ilvl="2" w:tentative="0">
      <w:start w:val="1"/>
      <w:numFmt w:val="decimal"/>
      <w:lvlText w:val="%3、"/>
      <w:lvlJc w:val="left"/>
      <w:pPr>
        <w:ind w:left="1680" w:hanging="360"/>
      </w:pPr>
      <w:rPr>
        <w:rFonts w:hint="default"/>
      </w:r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92">
    <w:nsid w:val="1C863FCD"/>
    <w:multiLevelType w:val="multilevel"/>
    <w:tmpl w:val="1C863FCD"/>
    <w:lvl w:ilvl="0" w:tentative="0">
      <w:start w:val="1"/>
      <w:numFmt w:val="decimal"/>
      <w:lvlText w:val="%1"/>
      <w:lvlJc w:val="left"/>
      <w:pPr>
        <w:tabs>
          <w:tab w:val="left" w:pos="-851"/>
        </w:tabs>
        <w:ind w:left="-851" w:hanging="425"/>
      </w:pPr>
    </w:lvl>
    <w:lvl w:ilvl="1" w:tentative="0">
      <w:start w:val="1"/>
      <w:numFmt w:val="decimal"/>
      <w:lvlText w:val="%1.%2"/>
      <w:lvlJc w:val="left"/>
      <w:pPr>
        <w:tabs>
          <w:tab w:val="left" w:pos="-284"/>
        </w:tabs>
        <w:ind w:left="-284" w:hanging="567"/>
      </w:pPr>
    </w:lvl>
    <w:lvl w:ilvl="2" w:tentative="0">
      <w:start w:val="1"/>
      <w:numFmt w:val="decimal"/>
      <w:lvlText w:val="%1.%2.%3"/>
      <w:lvlJc w:val="left"/>
      <w:pPr>
        <w:tabs>
          <w:tab w:val="left" w:pos="655"/>
        </w:tabs>
        <w:ind w:left="142" w:hanging="567"/>
      </w:pPr>
    </w:lvl>
    <w:lvl w:ilvl="3" w:tentative="0">
      <w:start w:val="1"/>
      <w:numFmt w:val="decimal"/>
      <w:lvlText w:val="%1.%2.%3.%4"/>
      <w:lvlJc w:val="left"/>
      <w:pPr>
        <w:tabs>
          <w:tab w:val="left" w:pos="1440"/>
        </w:tabs>
        <w:ind w:left="708" w:hanging="708"/>
      </w:pPr>
    </w:lvl>
    <w:lvl w:ilvl="4" w:tentative="0">
      <w:start w:val="1"/>
      <w:numFmt w:val="decimal"/>
      <w:lvlText w:val="%1.%2.%3.%4.%5"/>
      <w:lvlJc w:val="left"/>
      <w:pPr>
        <w:tabs>
          <w:tab w:val="left" w:pos="2225"/>
        </w:tabs>
        <w:ind w:left="1275" w:hanging="850"/>
      </w:pPr>
    </w:lvl>
    <w:lvl w:ilvl="5" w:tentative="0">
      <w:start w:val="1"/>
      <w:numFmt w:val="decimal"/>
      <w:lvlText w:val="%1.%2.%3.%4.%5.%6"/>
      <w:lvlJc w:val="left"/>
      <w:pPr>
        <w:tabs>
          <w:tab w:val="left" w:pos="3010"/>
        </w:tabs>
        <w:ind w:left="1984" w:hanging="1135"/>
      </w:pPr>
    </w:lvl>
    <w:lvl w:ilvl="6" w:tentative="0">
      <w:start w:val="1"/>
      <w:numFmt w:val="decimal"/>
      <w:lvlText w:val="%1.%2.%3.%4.%5.%6.%7"/>
      <w:lvlJc w:val="left"/>
      <w:pPr>
        <w:tabs>
          <w:tab w:val="left" w:pos="3795"/>
        </w:tabs>
        <w:ind w:left="2551" w:hanging="1276"/>
      </w:pPr>
    </w:lvl>
    <w:lvl w:ilvl="7" w:tentative="0">
      <w:start w:val="1"/>
      <w:numFmt w:val="decimal"/>
      <w:lvlText w:val="%1.%2.%3.%4.%5.%6.%7.%8"/>
      <w:lvlJc w:val="left"/>
      <w:pPr>
        <w:tabs>
          <w:tab w:val="left" w:pos="4580"/>
        </w:tabs>
        <w:ind w:left="3118" w:hanging="1418"/>
      </w:pPr>
    </w:lvl>
    <w:lvl w:ilvl="8" w:tentative="0">
      <w:start w:val="1"/>
      <w:numFmt w:val="decimal"/>
      <w:lvlText w:val="%1.%2.%3.%4.%5.%6.%7.%8.%9"/>
      <w:lvlJc w:val="left"/>
      <w:pPr>
        <w:tabs>
          <w:tab w:val="left" w:pos="5006"/>
        </w:tabs>
        <w:ind w:left="3826" w:hanging="1700"/>
      </w:pPr>
    </w:lvl>
  </w:abstractNum>
  <w:abstractNum w:abstractNumId="93">
    <w:nsid w:val="1D12E169"/>
    <w:multiLevelType w:val="singleLevel"/>
    <w:tmpl w:val="1D12E169"/>
    <w:lvl w:ilvl="0" w:tentative="0">
      <w:start w:val="1"/>
      <w:numFmt w:val="decimal"/>
      <w:suff w:val="space"/>
      <w:lvlText w:val="(%1)"/>
      <w:lvlJc w:val="left"/>
      <w:pPr>
        <w:ind w:left="0" w:firstLine="454"/>
      </w:pPr>
      <w:rPr>
        <w:rFonts w:hint="default" w:ascii="Times New Roman" w:hAnsi="Times New Roman" w:cs="Times New Roman"/>
        <w:sz w:val="24"/>
        <w:szCs w:val="24"/>
      </w:rPr>
    </w:lvl>
  </w:abstractNum>
  <w:abstractNum w:abstractNumId="94">
    <w:nsid w:val="1D5755D3"/>
    <w:multiLevelType w:val="multilevel"/>
    <w:tmpl w:val="1D5755D3"/>
    <w:lvl w:ilvl="0" w:tentative="0">
      <w:start w:val="1"/>
      <w:numFmt w:val="bullet"/>
      <w:pStyle w:val="498"/>
      <w:lvlText w:val=""/>
      <w:lvlJc w:val="left"/>
      <w:pPr>
        <w:tabs>
          <w:tab w:val="left" w:pos="845"/>
        </w:tabs>
        <w:ind w:left="845" w:hanging="425"/>
      </w:pPr>
      <w:rPr>
        <w:rFonts w:hint="default" w:ascii="Wingdings" w:hAnsi="Wingdings" w:cs="Wingdings"/>
        <w:b w:val="0"/>
        <w:bCs w:val="0"/>
        <w:i w:val="0"/>
        <w:iCs w:val="0"/>
        <w:caps w:val="0"/>
        <w:strike w:val="0"/>
        <w:dstrike w:val="0"/>
        <w:vanish w:val="0"/>
        <w:color w:val="000000"/>
        <w:spacing w:val="0"/>
        <w:w w:val="100"/>
        <w:position w:val="2"/>
        <w:sz w:val="16"/>
        <w:szCs w:val="16"/>
        <w:vertAlign w:val="baseline"/>
      </w:rPr>
    </w:lvl>
    <w:lvl w:ilvl="1" w:tentative="0">
      <w:start w:val="1"/>
      <w:numFmt w:val="bullet"/>
      <w:lvlText w:val=""/>
      <w:lvlJc w:val="left"/>
      <w:pPr>
        <w:tabs>
          <w:tab w:val="left" w:pos="-441"/>
        </w:tabs>
        <w:ind w:left="-441" w:hanging="420"/>
      </w:pPr>
      <w:rPr>
        <w:rFonts w:hint="default" w:ascii="Wingdings" w:hAnsi="Wingdings"/>
      </w:rPr>
    </w:lvl>
    <w:lvl w:ilvl="2" w:tentative="0">
      <w:start w:val="1"/>
      <w:numFmt w:val="bullet"/>
      <w:lvlText w:val=""/>
      <w:lvlJc w:val="left"/>
      <w:pPr>
        <w:tabs>
          <w:tab w:val="left" w:pos="-21"/>
        </w:tabs>
        <w:ind w:left="-21" w:hanging="420"/>
      </w:pPr>
      <w:rPr>
        <w:rFonts w:hint="default" w:ascii="Wingdings" w:hAnsi="Wingdings"/>
      </w:rPr>
    </w:lvl>
    <w:lvl w:ilvl="3" w:tentative="0">
      <w:start w:val="1"/>
      <w:numFmt w:val="bullet"/>
      <w:lvlText w:val=""/>
      <w:lvlJc w:val="left"/>
      <w:pPr>
        <w:tabs>
          <w:tab w:val="left" w:pos="399"/>
        </w:tabs>
        <w:ind w:left="399" w:hanging="420"/>
      </w:pPr>
      <w:rPr>
        <w:rFonts w:hint="default" w:ascii="Wingdings" w:hAnsi="Wingdings"/>
      </w:rPr>
    </w:lvl>
    <w:lvl w:ilvl="4" w:tentative="0">
      <w:start w:val="1"/>
      <w:numFmt w:val="bullet"/>
      <w:lvlText w:val=""/>
      <w:lvlJc w:val="left"/>
      <w:pPr>
        <w:tabs>
          <w:tab w:val="left" w:pos="819"/>
        </w:tabs>
        <w:ind w:left="819" w:hanging="420"/>
      </w:pPr>
      <w:rPr>
        <w:rFonts w:hint="default" w:ascii="Wingdings" w:hAnsi="Wingdings"/>
      </w:rPr>
    </w:lvl>
    <w:lvl w:ilvl="5" w:tentative="0">
      <w:start w:val="1"/>
      <w:numFmt w:val="bullet"/>
      <w:lvlText w:val=""/>
      <w:lvlJc w:val="left"/>
      <w:pPr>
        <w:tabs>
          <w:tab w:val="left" w:pos="1239"/>
        </w:tabs>
        <w:ind w:left="1239" w:hanging="420"/>
      </w:pPr>
      <w:rPr>
        <w:rFonts w:hint="default" w:ascii="Wingdings" w:hAnsi="Wingdings"/>
      </w:rPr>
    </w:lvl>
    <w:lvl w:ilvl="6" w:tentative="0">
      <w:start w:val="1"/>
      <w:numFmt w:val="bullet"/>
      <w:lvlText w:val=""/>
      <w:lvlJc w:val="left"/>
      <w:pPr>
        <w:tabs>
          <w:tab w:val="left" w:pos="1659"/>
        </w:tabs>
        <w:ind w:left="1659" w:hanging="420"/>
      </w:pPr>
      <w:rPr>
        <w:rFonts w:hint="default" w:ascii="Wingdings" w:hAnsi="Wingdings"/>
      </w:rPr>
    </w:lvl>
    <w:lvl w:ilvl="7" w:tentative="0">
      <w:start w:val="1"/>
      <w:numFmt w:val="bullet"/>
      <w:lvlText w:val=""/>
      <w:lvlJc w:val="left"/>
      <w:pPr>
        <w:tabs>
          <w:tab w:val="left" w:pos="2079"/>
        </w:tabs>
        <w:ind w:left="2079" w:hanging="420"/>
      </w:pPr>
      <w:rPr>
        <w:rFonts w:hint="default" w:ascii="Wingdings" w:hAnsi="Wingdings"/>
      </w:rPr>
    </w:lvl>
    <w:lvl w:ilvl="8" w:tentative="0">
      <w:start w:val="1"/>
      <w:numFmt w:val="bullet"/>
      <w:lvlText w:val=""/>
      <w:lvlJc w:val="left"/>
      <w:pPr>
        <w:tabs>
          <w:tab w:val="left" w:pos="2499"/>
        </w:tabs>
        <w:ind w:left="2499" w:hanging="420"/>
      </w:pPr>
      <w:rPr>
        <w:rFonts w:hint="default" w:ascii="Wingdings" w:hAnsi="Wingdings"/>
      </w:rPr>
    </w:lvl>
  </w:abstractNum>
  <w:abstractNum w:abstractNumId="95">
    <w:nsid w:val="1D741750"/>
    <w:multiLevelType w:val="multilevel"/>
    <w:tmpl w:val="1D741750"/>
    <w:lvl w:ilvl="0" w:tentative="0">
      <w:start w:val="1"/>
      <w:numFmt w:val="bullet"/>
      <w:lvlText w:val=""/>
      <w:lvlJc w:val="left"/>
      <w:pPr>
        <w:ind w:left="440" w:hanging="440"/>
      </w:pPr>
      <w:rPr>
        <w:rFonts w:hint="default" w:ascii="Wingdings" w:hAnsi="Wingdings"/>
      </w:rPr>
    </w:lvl>
    <w:lvl w:ilvl="1" w:tentative="0">
      <w:start w:val="1"/>
      <w:numFmt w:val="bullet"/>
      <w:lvlText w:val=""/>
      <w:lvlJc w:val="left"/>
      <w:pPr>
        <w:ind w:left="880" w:hanging="440"/>
      </w:pPr>
      <w:rPr>
        <w:rFonts w:hint="default" w:ascii="Wingdings" w:hAnsi="Wingdings"/>
      </w:rPr>
    </w:lvl>
    <w:lvl w:ilvl="2" w:tentative="0">
      <w:start w:val="1"/>
      <w:numFmt w:val="bullet"/>
      <w:lvlText w:val=""/>
      <w:lvlJc w:val="left"/>
      <w:pPr>
        <w:ind w:left="1320" w:hanging="440"/>
      </w:pPr>
      <w:rPr>
        <w:rFonts w:hint="default" w:ascii="Wingdings" w:hAnsi="Wingdings"/>
      </w:rPr>
    </w:lvl>
    <w:lvl w:ilvl="3" w:tentative="0">
      <w:start w:val="1"/>
      <w:numFmt w:val="bullet"/>
      <w:lvlText w:val=""/>
      <w:lvlJc w:val="left"/>
      <w:pPr>
        <w:ind w:left="1760" w:hanging="440"/>
      </w:pPr>
      <w:rPr>
        <w:rFonts w:hint="default" w:ascii="Wingdings" w:hAnsi="Wingdings"/>
      </w:rPr>
    </w:lvl>
    <w:lvl w:ilvl="4" w:tentative="0">
      <w:start w:val="1"/>
      <w:numFmt w:val="bullet"/>
      <w:lvlText w:val=""/>
      <w:lvlJc w:val="left"/>
      <w:pPr>
        <w:ind w:left="2200" w:hanging="440"/>
      </w:pPr>
      <w:rPr>
        <w:rFonts w:hint="default" w:ascii="Wingdings" w:hAnsi="Wingdings"/>
      </w:rPr>
    </w:lvl>
    <w:lvl w:ilvl="5" w:tentative="0">
      <w:start w:val="1"/>
      <w:numFmt w:val="bullet"/>
      <w:lvlText w:val=""/>
      <w:lvlJc w:val="left"/>
      <w:pPr>
        <w:ind w:left="2640" w:hanging="440"/>
      </w:pPr>
      <w:rPr>
        <w:rFonts w:hint="default" w:ascii="Wingdings" w:hAnsi="Wingdings"/>
      </w:rPr>
    </w:lvl>
    <w:lvl w:ilvl="6" w:tentative="0">
      <w:start w:val="1"/>
      <w:numFmt w:val="bullet"/>
      <w:lvlText w:val=""/>
      <w:lvlJc w:val="left"/>
      <w:pPr>
        <w:ind w:left="3080" w:hanging="440"/>
      </w:pPr>
      <w:rPr>
        <w:rFonts w:hint="default" w:ascii="Wingdings" w:hAnsi="Wingdings"/>
      </w:rPr>
    </w:lvl>
    <w:lvl w:ilvl="7" w:tentative="0">
      <w:start w:val="1"/>
      <w:numFmt w:val="bullet"/>
      <w:lvlText w:val=""/>
      <w:lvlJc w:val="left"/>
      <w:pPr>
        <w:ind w:left="3520" w:hanging="440"/>
      </w:pPr>
      <w:rPr>
        <w:rFonts w:hint="default" w:ascii="Wingdings" w:hAnsi="Wingdings"/>
      </w:rPr>
    </w:lvl>
    <w:lvl w:ilvl="8" w:tentative="0">
      <w:start w:val="1"/>
      <w:numFmt w:val="bullet"/>
      <w:lvlText w:val=""/>
      <w:lvlJc w:val="left"/>
      <w:pPr>
        <w:ind w:left="3960" w:hanging="440"/>
      </w:pPr>
      <w:rPr>
        <w:rFonts w:hint="default" w:ascii="Wingdings" w:hAnsi="Wingdings"/>
      </w:rPr>
    </w:lvl>
  </w:abstractNum>
  <w:abstractNum w:abstractNumId="96">
    <w:nsid w:val="1ECA75FF"/>
    <w:multiLevelType w:val="multilevel"/>
    <w:tmpl w:val="1ECA75FF"/>
    <w:lvl w:ilvl="0" w:tentative="0">
      <w:start w:val="1"/>
      <w:numFmt w:val="bullet"/>
      <w:pStyle w:val="737"/>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97">
    <w:nsid w:val="1EF972FD"/>
    <w:multiLevelType w:val="multilevel"/>
    <w:tmpl w:val="1EF972FD"/>
    <w:lvl w:ilvl="0" w:tentative="0">
      <w:start w:val="1"/>
      <w:numFmt w:val="decimal"/>
      <w:pStyle w:val="3724"/>
      <w:lvlText w:val="（%1）"/>
      <w:lvlJc w:val="left"/>
      <w:pPr>
        <w:tabs>
          <w:tab w:val="left" w:pos="641"/>
        </w:tabs>
        <w:ind w:left="0" w:firstLine="238"/>
      </w:pPr>
      <w:rPr>
        <w:rFonts w:hint="eastAsia"/>
      </w:rPr>
    </w:lvl>
    <w:lvl w:ilvl="1" w:tentative="0">
      <w:start w:val="1"/>
      <w:numFmt w:val="lowerLetter"/>
      <w:lvlText w:val="%2)"/>
      <w:lvlJc w:val="left"/>
      <w:pPr>
        <w:tabs>
          <w:tab w:val="left" w:pos="1320"/>
        </w:tabs>
        <w:ind w:left="1320" w:hanging="420"/>
      </w:pPr>
    </w:lvl>
    <w:lvl w:ilvl="2" w:tentative="0">
      <w:start w:val="1"/>
      <w:numFmt w:val="lowerRoman"/>
      <w:lvlText w:val="%3."/>
      <w:lvlJc w:val="right"/>
      <w:pPr>
        <w:tabs>
          <w:tab w:val="left" w:pos="1740"/>
        </w:tabs>
        <w:ind w:left="1740" w:hanging="420"/>
      </w:pPr>
    </w:lvl>
    <w:lvl w:ilvl="3" w:tentative="0">
      <w:start w:val="1"/>
      <w:numFmt w:val="decimal"/>
      <w:lvlText w:val="%4."/>
      <w:lvlJc w:val="left"/>
      <w:pPr>
        <w:tabs>
          <w:tab w:val="left" w:pos="2160"/>
        </w:tabs>
        <w:ind w:left="2160" w:hanging="420"/>
      </w:pPr>
    </w:lvl>
    <w:lvl w:ilvl="4" w:tentative="0">
      <w:start w:val="1"/>
      <w:numFmt w:val="lowerLetter"/>
      <w:lvlText w:val="%5)"/>
      <w:lvlJc w:val="left"/>
      <w:pPr>
        <w:tabs>
          <w:tab w:val="left" w:pos="2580"/>
        </w:tabs>
        <w:ind w:left="2580" w:hanging="420"/>
      </w:pPr>
    </w:lvl>
    <w:lvl w:ilvl="5" w:tentative="0">
      <w:start w:val="1"/>
      <w:numFmt w:val="lowerRoman"/>
      <w:lvlText w:val="%6."/>
      <w:lvlJc w:val="right"/>
      <w:pPr>
        <w:tabs>
          <w:tab w:val="left" w:pos="3000"/>
        </w:tabs>
        <w:ind w:left="3000" w:hanging="420"/>
      </w:pPr>
    </w:lvl>
    <w:lvl w:ilvl="6" w:tentative="0">
      <w:start w:val="1"/>
      <w:numFmt w:val="decimal"/>
      <w:lvlText w:val="%7."/>
      <w:lvlJc w:val="left"/>
      <w:pPr>
        <w:tabs>
          <w:tab w:val="left" w:pos="3420"/>
        </w:tabs>
        <w:ind w:left="3420" w:hanging="420"/>
      </w:pPr>
    </w:lvl>
    <w:lvl w:ilvl="7" w:tentative="0">
      <w:start w:val="1"/>
      <w:numFmt w:val="lowerLetter"/>
      <w:lvlText w:val="%8)"/>
      <w:lvlJc w:val="left"/>
      <w:pPr>
        <w:tabs>
          <w:tab w:val="left" w:pos="3840"/>
        </w:tabs>
        <w:ind w:left="3840" w:hanging="420"/>
      </w:pPr>
    </w:lvl>
    <w:lvl w:ilvl="8" w:tentative="0">
      <w:start w:val="1"/>
      <w:numFmt w:val="lowerRoman"/>
      <w:lvlText w:val="%9."/>
      <w:lvlJc w:val="right"/>
      <w:pPr>
        <w:tabs>
          <w:tab w:val="left" w:pos="4260"/>
        </w:tabs>
        <w:ind w:left="4260" w:hanging="420"/>
      </w:pPr>
    </w:lvl>
  </w:abstractNum>
  <w:abstractNum w:abstractNumId="98">
    <w:nsid w:val="1F8B563E"/>
    <w:multiLevelType w:val="singleLevel"/>
    <w:tmpl w:val="1F8B563E"/>
    <w:lvl w:ilvl="0" w:tentative="0">
      <w:start w:val="1"/>
      <w:numFmt w:val="bullet"/>
      <w:pStyle w:val="2045"/>
      <w:lvlText w:val=""/>
      <w:lvlJc w:val="left"/>
      <w:pPr>
        <w:tabs>
          <w:tab w:val="left" w:pos="360"/>
        </w:tabs>
        <w:ind w:left="360" w:hanging="360"/>
      </w:pPr>
      <w:rPr>
        <w:rFonts w:hint="default" w:ascii="Symbol" w:hAnsi="Symbol"/>
      </w:rPr>
    </w:lvl>
  </w:abstractNum>
  <w:abstractNum w:abstractNumId="99">
    <w:nsid w:val="1FF6C90E"/>
    <w:multiLevelType w:val="singleLevel"/>
    <w:tmpl w:val="1FF6C90E"/>
    <w:lvl w:ilvl="0" w:tentative="0">
      <w:start w:val="1"/>
      <w:numFmt w:val="decimal"/>
      <w:lvlText w:val="(%1)"/>
      <w:lvlJc w:val="left"/>
      <w:pPr>
        <w:ind w:left="425" w:hanging="425"/>
      </w:pPr>
      <w:rPr>
        <w:rFonts w:hint="default"/>
      </w:rPr>
    </w:lvl>
  </w:abstractNum>
  <w:abstractNum w:abstractNumId="100">
    <w:nsid w:val="20546826"/>
    <w:multiLevelType w:val="multilevel"/>
    <w:tmpl w:val="20546826"/>
    <w:lvl w:ilvl="0" w:tentative="0">
      <w:start w:val="1"/>
      <w:numFmt w:val="bullet"/>
      <w:pStyle w:val="1962"/>
      <w:lvlText w:val=""/>
      <w:lvlJc w:val="left"/>
      <w:pPr>
        <w:tabs>
          <w:tab w:val="left" w:pos="987"/>
        </w:tabs>
        <w:ind w:left="987" w:hanging="420"/>
      </w:pPr>
      <w:rPr>
        <w:rFonts w:hint="default" w:ascii="Wingdings" w:hAnsi="Wingdings"/>
        <w:sz w:val="16"/>
        <w:szCs w:val="16"/>
      </w:rPr>
    </w:lvl>
    <w:lvl w:ilvl="1" w:tentative="0">
      <w:start w:val="1"/>
      <w:numFmt w:val="lowerLetter"/>
      <w:lvlText w:val="%2)"/>
      <w:lvlJc w:val="left"/>
      <w:pPr>
        <w:tabs>
          <w:tab w:val="left" w:pos="1407"/>
        </w:tabs>
        <w:ind w:left="1407" w:hanging="420"/>
      </w:pPr>
    </w:lvl>
    <w:lvl w:ilvl="2" w:tentative="0">
      <w:start w:val="1"/>
      <w:numFmt w:val="lowerRoman"/>
      <w:lvlText w:val="%3."/>
      <w:lvlJc w:val="right"/>
      <w:pPr>
        <w:tabs>
          <w:tab w:val="left" w:pos="1827"/>
        </w:tabs>
        <w:ind w:left="1827" w:hanging="420"/>
      </w:pPr>
    </w:lvl>
    <w:lvl w:ilvl="3" w:tentative="0">
      <w:start w:val="1"/>
      <w:numFmt w:val="decimal"/>
      <w:lvlText w:val="%4."/>
      <w:lvlJc w:val="left"/>
      <w:pPr>
        <w:tabs>
          <w:tab w:val="left" w:pos="2247"/>
        </w:tabs>
        <w:ind w:left="2247" w:hanging="420"/>
      </w:pPr>
    </w:lvl>
    <w:lvl w:ilvl="4" w:tentative="0">
      <w:start w:val="1"/>
      <w:numFmt w:val="lowerLetter"/>
      <w:lvlText w:val="%5)"/>
      <w:lvlJc w:val="left"/>
      <w:pPr>
        <w:tabs>
          <w:tab w:val="left" w:pos="2667"/>
        </w:tabs>
        <w:ind w:left="2667" w:hanging="420"/>
      </w:pPr>
    </w:lvl>
    <w:lvl w:ilvl="5" w:tentative="0">
      <w:start w:val="1"/>
      <w:numFmt w:val="lowerRoman"/>
      <w:lvlText w:val="%6."/>
      <w:lvlJc w:val="right"/>
      <w:pPr>
        <w:tabs>
          <w:tab w:val="left" w:pos="3087"/>
        </w:tabs>
        <w:ind w:left="3087" w:hanging="420"/>
      </w:pPr>
    </w:lvl>
    <w:lvl w:ilvl="6" w:tentative="0">
      <w:start w:val="1"/>
      <w:numFmt w:val="decimal"/>
      <w:lvlText w:val="%7."/>
      <w:lvlJc w:val="left"/>
      <w:pPr>
        <w:tabs>
          <w:tab w:val="left" w:pos="3507"/>
        </w:tabs>
        <w:ind w:left="3507" w:hanging="420"/>
      </w:pPr>
    </w:lvl>
    <w:lvl w:ilvl="7" w:tentative="0">
      <w:start w:val="1"/>
      <w:numFmt w:val="lowerLetter"/>
      <w:lvlText w:val="%8)"/>
      <w:lvlJc w:val="left"/>
      <w:pPr>
        <w:tabs>
          <w:tab w:val="left" w:pos="3927"/>
        </w:tabs>
        <w:ind w:left="3927" w:hanging="420"/>
      </w:pPr>
    </w:lvl>
    <w:lvl w:ilvl="8" w:tentative="0">
      <w:start w:val="1"/>
      <w:numFmt w:val="lowerRoman"/>
      <w:lvlText w:val="%9."/>
      <w:lvlJc w:val="right"/>
      <w:pPr>
        <w:tabs>
          <w:tab w:val="left" w:pos="4347"/>
        </w:tabs>
        <w:ind w:left="4347" w:hanging="420"/>
      </w:pPr>
    </w:lvl>
  </w:abstractNum>
  <w:abstractNum w:abstractNumId="101">
    <w:nsid w:val="214336FA"/>
    <w:multiLevelType w:val="multilevel"/>
    <w:tmpl w:val="214336FA"/>
    <w:lvl w:ilvl="0" w:tentative="0">
      <w:start w:val="1"/>
      <w:numFmt w:val="decimal"/>
      <w:pStyle w:val="3710"/>
      <w:lvlText w:val="%1"/>
      <w:lvlJc w:val="left"/>
      <w:pPr>
        <w:tabs>
          <w:tab w:val="left" w:pos="360"/>
        </w:tabs>
        <w:ind w:left="0" w:firstLine="0"/>
      </w:pPr>
      <w:rPr>
        <w:rFonts w:hint="eastAsia"/>
      </w:rPr>
    </w:lvl>
    <w:lvl w:ilvl="1" w:tentative="0">
      <w:start w:val="1"/>
      <w:numFmt w:val="decimal"/>
      <w:lvlText w:val="%1.%2"/>
      <w:lvlJc w:val="left"/>
      <w:pPr>
        <w:tabs>
          <w:tab w:val="left" w:pos="576"/>
        </w:tabs>
        <w:ind w:left="576" w:hanging="576"/>
      </w:pPr>
      <w:rPr>
        <w:rFonts w:hint="eastAsia"/>
      </w:rPr>
    </w:lvl>
    <w:lvl w:ilvl="2" w:tentative="0">
      <w:start w:val="1"/>
      <w:numFmt w:val="decimal"/>
      <w:lvlText w:val="%1.%2.%3"/>
      <w:lvlJc w:val="left"/>
      <w:pPr>
        <w:tabs>
          <w:tab w:val="left" w:pos="720"/>
        </w:tabs>
        <w:ind w:left="720" w:hanging="720"/>
      </w:pPr>
      <w:rPr>
        <w:rFonts w:hint="eastAsia"/>
      </w:rPr>
    </w:lvl>
    <w:lvl w:ilvl="3" w:tentative="0">
      <w:start w:val="1"/>
      <w:numFmt w:val="decimal"/>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102">
    <w:nsid w:val="21D53360"/>
    <w:multiLevelType w:val="multilevel"/>
    <w:tmpl w:val="21D53360"/>
    <w:lvl w:ilvl="0" w:tentative="0">
      <w:start w:val="0"/>
      <w:numFmt w:val="bullet"/>
      <w:pStyle w:val="2878"/>
      <w:lvlText w:val=""/>
      <w:lvlJc w:val="left"/>
      <w:pPr>
        <w:tabs>
          <w:tab w:val="left" w:pos="360"/>
        </w:tabs>
        <w:ind w:left="340" w:hanging="340"/>
      </w:pPr>
      <w:rPr>
        <w:rFonts w:hint="default" w:ascii="Wingdings" w:hAnsi="Wingdings"/>
        <w:color w:val="000080"/>
        <w:sz w:val="16"/>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abstractNum w:abstractNumId="103">
    <w:nsid w:val="21E91AD6"/>
    <w:multiLevelType w:val="multilevel"/>
    <w:tmpl w:val="21E91AD6"/>
    <w:lvl w:ilvl="0" w:tentative="0">
      <w:start w:val="1"/>
      <w:numFmt w:val="bullet"/>
      <w:pStyle w:val="1636"/>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04">
    <w:nsid w:val="22887D85"/>
    <w:multiLevelType w:val="multilevel"/>
    <w:tmpl w:val="22887D85"/>
    <w:lvl w:ilvl="0" w:tentative="0">
      <w:start w:val="1"/>
      <w:numFmt w:val="decimal"/>
      <w:pStyle w:val="17"/>
      <w:lvlText w:val="%1"/>
      <w:lvlJc w:val="left"/>
      <w:pPr>
        <w:tabs>
          <w:tab w:val="left" w:pos="540"/>
        </w:tabs>
        <w:ind w:left="540" w:hanging="540"/>
      </w:pPr>
      <w:rPr>
        <w:rFonts w:hint="default"/>
      </w:rPr>
    </w:lvl>
    <w:lvl w:ilvl="1" w:tentative="0">
      <w:start w:val="1"/>
      <w:numFmt w:val="japaneseCounting"/>
      <w:lvlText w:val="%2、"/>
      <w:lvlJc w:val="left"/>
      <w:pPr>
        <w:tabs>
          <w:tab w:val="left" w:pos="720"/>
        </w:tabs>
        <w:ind w:left="540" w:hanging="540"/>
      </w:pPr>
      <w:rPr>
        <w:rFonts w:ascii="仿宋_GB2312" w:hAnsi="宋体" w:eastAsia="仿宋_GB2312" w:cs="宋体"/>
        <w:lang w:val="en-US"/>
      </w:rPr>
    </w:lvl>
    <w:lvl w:ilvl="2" w:tentative="0">
      <w:start w:val="1"/>
      <w:numFmt w:val="decimal"/>
      <w:lvlText w:val="%1.%2.%3"/>
      <w:lvlJc w:val="left"/>
      <w:pPr>
        <w:tabs>
          <w:tab w:val="left" w:pos="1080"/>
        </w:tabs>
        <w:ind w:left="720" w:hanging="720"/>
      </w:pPr>
      <w:rPr>
        <w:rFonts w:hint="default"/>
      </w:rPr>
    </w:lvl>
    <w:lvl w:ilvl="3" w:tentative="0">
      <w:start w:val="1"/>
      <w:numFmt w:val="decimal"/>
      <w:lvlText w:val="%4."/>
      <w:lvlJc w:val="left"/>
      <w:pPr>
        <w:tabs>
          <w:tab w:val="left" w:pos="420"/>
        </w:tabs>
        <w:ind w:left="420" w:hanging="420"/>
      </w:pPr>
      <w:rPr>
        <w:rFonts w:hint="eastAsia"/>
      </w:rPr>
    </w:lvl>
    <w:lvl w:ilvl="4" w:tentative="0">
      <w:start w:val="1"/>
      <w:numFmt w:val="decimal"/>
      <w:lvlText w:val="%1.%2.%3.%4.%5"/>
      <w:lvlJc w:val="left"/>
      <w:pPr>
        <w:tabs>
          <w:tab w:val="left" w:pos="1800"/>
        </w:tabs>
        <w:ind w:left="1080" w:hanging="1080"/>
      </w:pPr>
      <w:rPr>
        <w:rFonts w:hint="default"/>
      </w:rPr>
    </w:lvl>
    <w:lvl w:ilvl="5" w:tentative="0">
      <w:start w:val="1"/>
      <w:numFmt w:val="decimal"/>
      <w:lvlText w:val="%1.%2.%3.%4.%5.%6"/>
      <w:lvlJc w:val="left"/>
      <w:pPr>
        <w:tabs>
          <w:tab w:val="left" w:pos="1440"/>
        </w:tabs>
        <w:ind w:left="1080" w:hanging="1080"/>
      </w:pPr>
      <w:rPr>
        <w:rFonts w:hint="default"/>
      </w:rPr>
    </w:lvl>
    <w:lvl w:ilvl="6" w:tentative="0">
      <w:start w:val="1"/>
      <w:numFmt w:val="decimal"/>
      <w:lvlText w:val="%1.%2.%3.%4.%5.%6.%7"/>
      <w:lvlJc w:val="left"/>
      <w:pPr>
        <w:tabs>
          <w:tab w:val="left" w:pos="1440"/>
        </w:tabs>
        <w:ind w:left="1440" w:hanging="1440"/>
      </w:pPr>
      <w:rPr>
        <w:rFonts w:hint="default"/>
      </w:rPr>
    </w:lvl>
    <w:lvl w:ilvl="7" w:tentative="0">
      <w:start w:val="1"/>
      <w:numFmt w:val="decimal"/>
      <w:lvlText w:val="%1.%2.%3.%4.%5.%6.%7.%8"/>
      <w:lvlJc w:val="left"/>
      <w:pPr>
        <w:tabs>
          <w:tab w:val="left" w:pos="1440"/>
        </w:tabs>
        <w:ind w:left="1440" w:hanging="1440"/>
      </w:pPr>
      <w:rPr>
        <w:rFonts w:hint="default"/>
      </w:rPr>
    </w:lvl>
    <w:lvl w:ilvl="8" w:tentative="0">
      <w:start w:val="1"/>
      <w:numFmt w:val="decimal"/>
      <w:lvlText w:val="%1.%2.%3.%4.%5.%6.%7.%8.%9"/>
      <w:lvlJc w:val="left"/>
      <w:pPr>
        <w:tabs>
          <w:tab w:val="left" w:pos="1800"/>
        </w:tabs>
        <w:ind w:left="1800" w:hanging="1800"/>
      </w:pPr>
      <w:rPr>
        <w:rFonts w:hint="default"/>
      </w:rPr>
    </w:lvl>
  </w:abstractNum>
  <w:abstractNum w:abstractNumId="105">
    <w:nsid w:val="256D1206"/>
    <w:multiLevelType w:val="multilevel"/>
    <w:tmpl w:val="256D1206"/>
    <w:lvl w:ilvl="0" w:tentative="0">
      <w:start w:val="1"/>
      <w:numFmt w:val="decimal"/>
      <w:pStyle w:val="1721"/>
      <w:lvlText w:val="%1"/>
      <w:lvlJc w:val="left"/>
      <w:pPr>
        <w:ind w:left="432" w:hanging="432"/>
      </w:pPr>
    </w:lvl>
    <w:lvl w:ilvl="1" w:tentative="0">
      <w:start w:val="1"/>
      <w:numFmt w:val="decimal"/>
      <w:pStyle w:val="278"/>
      <w:lvlText w:val="%1.%2"/>
      <w:lvlJc w:val="left"/>
      <w:pPr>
        <w:ind w:left="576" w:hanging="576"/>
      </w:pPr>
    </w:lvl>
    <w:lvl w:ilvl="2" w:tentative="0">
      <w:start w:val="1"/>
      <w:numFmt w:val="decimal"/>
      <w:pStyle w:val="611"/>
      <w:lvlText w:val="%1.%2.%3"/>
      <w:lvlJc w:val="left"/>
      <w:pPr>
        <w:ind w:left="720" w:hanging="720"/>
      </w:pPr>
      <w:rPr>
        <w:b w:val="0"/>
        <w:bCs w:val="0"/>
        <w:i w:val="0"/>
        <w:iCs w:val="0"/>
        <w:caps w:val="0"/>
        <w:smallCaps w:val="0"/>
        <w:strike w:val="0"/>
        <w:dstrike w:val="0"/>
        <w:color w:val="000000"/>
        <w:spacing w:val="0"/>
        <w:position w:val="0"/>
        <w:u w:val="none"/>
      </w:rPr>
    </w:lvl>
    <w:lvl w:ilvl="3" w:tentative="0">
      <w:start w:val="1"/>
      <w:numFmt w:val="decimal"/>
      <w:pStyle w:val="2687"/>
      <w:lvlText w:val="%1.%2.%3.%4"/>
      <w:lvlJc w:val="left"/>
      <w:pPr>
        <w:ind w:left="864" w:hanging="864"/>
      </w:pPr>
    </w:lvl>
    <w:lvl w:ilvl="4" w:tentative="0">
      <w:start w:val="1"/>
      <w:numFmt w:val="decimal"/>
      <w:pStyle w:val="2384"/>
      <w:lvlText w:val="%1.%2.%3.%4.%5"/>
      <w:lvlJc w:val="left"/>
      <w:pPr>
        <w:ind w:left="1008" w:hanging="1008"/>
      </w:pPr>
    </w:lvl>
    <w:lvl w:ilvl="5" w:tentative="0">
      <w:start w:val="1"/>
      <w:numFmt w:val="decimal"/>
      <w:pStyle w:val="2648"/>
      <w:lvlText w:val="%1.%2.%3.%4.%5.%6"/>
      <w:lvlJc w:val="left"/>
      <w:pPr>
        <w:ind w:left="1152" w:hanging="1152"/>
      </w:pPr>
    </w:lvl>
    <w:lvl w:ilvl="6" w:tentative="0">
      <w:start w:val="1"/>
      <w:numFmt w:val="decimal"/>
      <w:pStyle w:val="2265"/>
      <w:lvlText w:val="%1.%2.%3.%4.%5.%6.%7"/>
      <w:lvlJc w:val="left"/>
      <w:pPr>
        <w:ind w:left="1296" w:hanging="1296"/>
      </w:pPr>
    </w:lvl>
    <w:lvl w:ilvl="7" w:tentative="0">
      <w:start w:val="1"/>
      <w:numFmt w:val="decimal"/>
      <w:pStyle w:val="2314"/>
      <w:lvlText w:val="%1.%2.%3.%4.%5.%6.%7.%8"/>
      <w:lvlJc w:val="left"/>
      <w:pPr>
        <w:ind w:left="1440" w:hanging="1440"/>
      </w:pPr>
    </w:lvl>
    <w:lvl w:ilvl="8" w:tentative="0">
      <w:start w:val="1"/>
      <w:numFmt w:val="decimal"/>
      <w:pStyle w:val="2563"/>
      <w:lvlText w:val="%1.%2.%3.%4.%5.%6.%7.%8.%9"/>
      <w:lvlJc w:val="left"/>
      <w:pPr>
        <w:ind w:left="1584" w:hanging="1584"/>
      </w:pPr>
    </w:lvl>
  </w:abstractNum>
  <w:abstractNum w:abstractNumId="106">
    <w:nsid w:val="26041DFE"/>
    <w:multiLevelType w:val="singleLevel"/>
    <w:tmpl w:val="26041DFE"/>
    <w:lvl w:ilvl="0" w:tentative="0">
      <w:start w:val="1"/>
      <w:numFmt w:val="decimal"/>
      <w:lvlText w:val="(%1)"/>
      <w:lvlJc w:val="left"/>
      <w:pPr>
        <w:ind w:left="425" w:hanging="425"/>
      </w:pPr>
      <w:rPr>
        <w:rFonts w:hint="default"/>
      </w:rPr>
    </w:lvl>
  </w:abstractNum>
  <w:abstractNum w:abstractNumId="107">
    <w:nsid w:val="274C3D83"/>
    <w:multiLevelType w:val="multilevel"/>
    <w:tmpl w:val="274C3D83"/>
    <w:lvl w:ilvl="0" w:tentative="0">
      <w:start w:val="1"/>
      <w:numFmt w:val="bullet"/>
      <w:pStyle w:val="2781"/>
      <w:lvlText w:val=""/>
      <w:lvlJc w:val="left"/>
      <w:pPr>
        <w:tabs>
          <w:tab w:val="left" w:pos="900"/>
        </w:tabs>
        <w:ind w:left="900" w:hanging="420"/>
      </w:pPr>
      <w:rPr>
        <w:rFonts w:hint="default" w:ascii="Wingdings" w:hAnsi="Wingdings"/>
      </w:rPr>
    </w:lvl>
    <w:lvl w:ilvl="1" w:tentative="0">
      <w:start w:val="1"/>
      <w:numFmt w:val="bullet"/>
      <w:lvlText w:val=""/>
      <w:lvlJc w:val="left"/>
      <w:pPr>
        <w:tabs>
          <w:tab w:val="left" w:pos="1320"/>
        </w:tabs>
        <w:ind w:left="1320" w:hanging="420"/>
      </w:pPr>
      <w:rPr>
        <w:rFonts w:hint="default" w:ascii="Wingdings" w:hAnsi="Wingdings"/>
      </w:rPr>
    </w:lvl>
    <w:lvl w:ilvl="2" w:tentative="0">
      <w:start w:val="1"/>
      <w:numFmt w:val="bullet"/>
      <w:lvlText w:val=""/>
      <w:lvlJc w:val="left"/>
      <w:pPr>
        <w:tabs>
          <w:tab w:val="left" w:pos="1740"/>
        </w:tabs>
        <w:ind w:left="1740" w:hanging="420"/>
      </w:pPr>
      <w:rPr>
        <w:rFonts w:hint="default" w:ascii="Wingdings" w:hAnsi="Wingdings"/>
      </w:rPr>
    </w:lvl>
    <w:lvl w:ilvl="3" w:tentative="0">
      <w:start w:val="1"/>
      <w:numFmt w:val="bullet"/>
      <w:lvlText w:val=""/>
      <w:lvlJc w:val="left"/>
      <w:pPr>
        <w:tabs>
          <w:tab w:val="left" w:pos="2160"/>
        </w:tabs>
        <w:ind w:left="2160" w:hanging="420"/>
      </w:pPr>
      <w:rPr>
        <w:rFonts w:hint="default" w:ascii="Wingdings" w:hAnsi="Wingdings"/>
      </w:rPr>
    </w:lvl>
    <w:lvl w:ilvl="4" w:tentative="0">
      <w:start w:val="1"/>
      <w:numFmt w:val="bullet"/>
      <w:lvlText w:val=""/>
      <w:lvlJc w:val="left"/>
      <w:pPr>
        <w:tabs>
          <w:tab w:val="left" w:pos="2580"/>
        </w:tabs>
        <w:ind w:left="2580" w:hanging="420"/>
      </w:pPr>
      <w:rPr>
        <w:rFonts w:hint="default" w:ascii="Wingdings" w:hAnsi="Wingdings"/>
      </w:rPr>
    </w:lvl>
    <w:lvl w:ilvl="5" w:tentative="0">
      <w:start w:val="1"/>
      <w:numFmt w:val="bullet"/>
      <w:lvlText w:val=""/>
      <w:lvlJc w:val="left"/>
      <w:pPr>
        <w:tabs>
          <w:tab w:val="left" w:pos="3000"/>
        </w:tabs>
        <w:ind w:left="3000" w:hanging="420"/>
      </w:pPr>
      <w:rPr>
        <w:rFonts w:hint="default" w:ascii="Wingdings" w:hAnsi="Wingdings"/>
      </w:rPr>
    </w:lvl>
    <w:lvl w:ilvl="6" w:tentative="0">
      <w:start w:val="1"/>
      <w:numFmt w:val="bullet"/>
      <w:lvlText w:val=""/>
      <w:lvlJc w:val="left"/>
      <w:pPr>
        <w:tabs>
          <w:tab w:val="left" w:pos="3420"/>
        </w:tabs>
        <w:ind w:left="3420" w:hanging="420"/>
      </w:pPr>
      <w:rPr>
        <w:rFonts w:hint="default" w:ascii="Wingdings" w:hAnsi="Wingdings"/>
      </w:rPr>
    </w:lvl>
    <w:lvl w:ilvl="7" w:tentative="0">
      <w:start w:val="1"/>
      <w:numFmt w:val="bullet"/>
      <w:lvlText w:val=""/>
      <w:lvlJc w:val="left"/>
      <w:pPr>
        <w:tabs>
          <w:tab w:val="left" w:pos="3840"/>
        </w:tabs>
        <w:ind w:left="3840" w:hanging="420"/>
      </w:pPr>
      <w:rPr>
        <w:rFonts w:hint="default" w:ascii="Wingdings" w:hAnsi="Wingdings"/>
      </w:rPr>
    </w:lvl>
    <w:lvl w:ilvl="8" w:tentative="0">
      <w:start w:val="1"/>
      <w:numFmt w:val="bullet"/>
      <w:lvlText w:val=""/>
      <w:lvlJc w:val="left"/>
      <w:pPr>
        <w:tabs>
          <w:tab w:val="left" w:pos="4260"/>
        </w:tabs>
        <w:ind w:left="4260" w:hanging="420"/>
      </w:pPr>
      <w:rPr>
        <w:rFonts w:hint="default" w:ascii="Wingdings" w:hAnsi="Wingdings"/>
      </w:rPr>
    </w:lvl>
  </w:abstractNum>
  <w:abstractNum w:abstractNumId="108">
    <w:nsid w:val="27727B63"/>
    <w:multiLevelType w:val="multilevel"/>
    <w:tmpl w:val="27727B63"/>
    <w:lvl w:ilvl="0" w:tentative="0">
      <w:start w:val="1"/>
      <w:numFmt w:val="bullet"/>
      <w:pStyle w:val="3910"/>
      <w:lvlText w:val=""/>
      <w:lvlJc w:val="left"/>
      <w:pPr>
        <w:tabs>
          <w:tab w:val="left" w:pos="284"/>
        </w:tabs>
        <w:ind w:left="284" w:hanging="284"/>
      </w:pPr>
      <w:rPr>
        <w:rFonts w:hint="default" w:ascii="Wingdings" w:hAnsi="Wingdings"/>
        <w:color w:val="auto"/>
        <w:sz w:val="13"/>
        <w:szCs w:val="13"/>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09">
    <w:nsid w:val="282C5293"/>
    <w:multiLevelType w:val="multilevel"/>
    <w:tmpl w:val="282C5293"/>
    <w:lvl w:ilvl="0" w:tentative="0">
      <w:start w:val="0"/>
      <w:numFmt w:val="decimal"/>
      <w:pStyle w:val="1256"/>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10">
    <w:nsid w:val="29364227"/>
    <w:multiLevelType w:val="multilevel"/>
    <w:tmpl w:val="29364227"/>
    <w:lvl w:ilvl="0" w:tentative="0">
      <w:start w:val="1"/>
      <w:numFmt w:val="decimal"/>
      <w:pStyle w:val="1865"/>
      <w:lvlText w:val="&lt;CMT_%1&gt;"/>
      <w:lvlJc w:val="left"/>
      <w:pPr>
        <w:tabs>
          <w:tab w:val="left" w:pos="567"/>
        </w:tabs>
        <w:ind w:left="1304" w:hanging="1304"/>
      </w:pPr>
      <w:rPr>
        <w:rFonts w:hint="default" w:ascii="Times New Roman" w:hAnsi="Times New Roman" w:cs="Times New Roman"/>
        <w:b w:val="0"/>
        <w:i w:val="0"/>
        <w:iCs w:val="0"/>
        <w:caps w:val="0"/>
        <w:smallCaps w:val="0"/>
        <w:strike w:val="0"/>
        <w:dstrike w:val="0"/>
        <w:vanish w:val="0"/>
        <w:color w:val="000000"/>
        <w:spacing w:val="0"/>
        <w:position w:val="0"/>
        <w:u w:val="none"/>
        <w:vertAlign w:val="baseline"/>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11">
    <w:nsid w:val="296F3586"/>
    <w:multiLevelType w:val="multilevel"/>
    <w:tmpl w:val="296F3586"/>
    <w:lvl w:ilvl="0" w:tentative="0">
      <w:start w:val="1"/>
      <w:numFmt w:val="lowerLetter"/>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pStyle w:val="3946"/>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12">
    <w:nsid w:val="29F54581"/>
    <w:multiLevelType w:val="multilevel"/>
    <w:tmpl w:val="29F54581"/>
    <w:lvl w:ilvl="0" w:tentative="0">
      <w:start w:val="5"/>
      <w:numFmt w:val="bullet"/>
      <w:pStyle w:val="2679"/>
      <w:lvlText w:val="□"/>
      <w:lvlJc w:val="left"/>
      <w:pPr>
        <w:ind w:left="2100" w:hanging="420"/>
      </w:pPr>
      <w:rPr>
        <w:rFonts w:hint="eastAsia" w:ascii="宋体"/>
      </w:rPr>
    </w:lvl>
    <w:lvl w:ilvl="1" w:tentative="0">
      <w:start w:val="1"/>
      <w:numFmt w:val="bullet"/>
      <w:lvlText w:val=""/>
      <w:lvlJc w:val="left"/>
      <w:pPr>
        <w:ind w:left="2520" w:hanging="420"/>
      </w:pPr>
      <w:rPr>
        <w:rFonts w:hint="default" w:ascii="Wingdings" w:hAnsi="Wingdings"/>
      </w:rPr>
    </w:lvl>
    <w:lvl w:ilvl="2" w:tentative="0">
      <w:start w:val="1"/>
      <w:numFmt w:val="bullet"/>
      <w:lvlText w:val=""/>
      <w:lvlJc w:val="left"/>
      <w:pPr>
        <w:ind w:left="2940" w:hanging="420"/>
      </w:pPr>
      <w:rPr>
        <w:rFonts w:hint="default" w:ascii="Wingdings" w:hAnsi="Wingdings"/>
      </w:rPr>
    </w:lvl>
    <w:lvl w:ilvl="3" w:tentative="0">
      <w:start w:val="1"/>
      <w:numFmt w:val="bullet"/>
      <w:lvlText w:val=""/>
      <w:lvlJc w:val="left"/>
      <w:pPr>
        <w:ind w:left="3360" w:hanging="420"/>
      </w:pPr>
      <w:rPr>
        <w:rFonts w:hint="default" w:ascii="Wingdings" w:hAnsi="Wingdings"/>
      </w:rPr>
    </w:lvl>
    <w:lvl w:ilvl="4" w:tentative="0">
      <w:start w:val="1"/>
      <w:numFmt w:val="bullet"/>
      <w:lvlText w:val=""/>
      <w:lvlJc w:val="left"/>
      <w:pPr>
        <w:ind w:left="3780" w:hanging="420"/>
      </w:pPr>
      <w:rPr>
        <w:rFonts w:hint="default" w:ascii="Wingdings" w:hAnsi="Wingdings"/>
      </w:rPr>
    </w:lvl>
    <w:lvl w:ilvl="5" w:tentative="0">
      <w:start w:val="1"/>
      <w:numFmt w:val="bullet"/>
      <w:lvlText w:val=""/>
      <w:lvlJc w:val="left"/>
      <w:pPr>
        <w:ind w:left="4200" w:hanging="420"/>
      </w:pPr>
      <w:rPr>
        <w:rFonts w:hint="default" w:ascii="Wingdings" w:hAnsi="Wingdings"/>
      </w:rPr>
    </w:lvl>
    <w:lvl w:ilvl="6" w:tentative="0">
      <w:start w:val="1"/>
      <w:numFmt w:val="bullet"/>
      <w:lvlText w:val=""/>
      <w:lvlJc w:val="left"/>
      <w:pPr>
        <w:ind w:left="4620" w:hanging="420"/>
      </w:pPr>
      <w:rPr>
        <w:rFonts w:hint="default" w:ascii="Wingdings" w:hAnsi="Wingdings"/>
      </w:rPr>
    </w:lvl>
    <w:lvl w:ilvl="7" w:tentative="0">
      <w:start w:val="1"/>
      <w:numFmt w:val="bullet"/>
      <w:lvlText w:val=""/>
      <w:lvlJc w:val="left"/>
      <w:pPr>
        <w:ind w:left="5040" w:hanging="420"/>
      </w:pPr>
      <w:rPr>
        <w:rFonts w:hint="default" w:ascii="Wingdings" w:hAnsi="Wingdings"/>
      </w:rPr>
    </w:lvl>
    <w:lvl w:ilvl="8" w:tentative="0">
      <w:start w:val="1"/>
      <w:numFmt w:val="bullet"/>
      <w:lvlText w:val=""/>
      <w:lvlJc w:val="left"/>
      <w:pPr>
        <w:ind w:left="5460" w:hanging="420"/>
      </w:pPr>
      <w:rPr>
        <w:rFonts w:hint="default" w:ascii="Wingdings" w:hAnsi="Wingdings"/>
      </w:rPr>
    </w:lvl>
  </w:abstractNum>
  <w:abstractNum w:abstractNumId="113">
    <w:nsid w:val="2A5D729F"/>
    <w:multiLevelType w:val="multilevel"/>
    <w:tmpl w:val="2A5D729F"/>
    <w:lvl w:ilvl="0" w:tentative="0">
      <w:start w:val="1"/>
      <w:numFmt w:val="decimal"/>
      <w:pStyle w:val="3084"/>
      <w:lvlText w:val="%1."/>
      <w:lvlJc w:val="left"/>
      <w:pPr>
        <w:tabs>
          <w:tab w:val="left" w:pos="537"/>
        </w:tabs>
        <w:ind w:left="900" w:hanging="420"/>
      </w:pPr>
      <w:rPr>
        <w:rFonts w:hint="eastAsia"/>
      </w:rPr>
    </w:lvl>
    <w:lvl w:ilvl="1" w:tentative="0">
      <w:start w:val="1"/>
      <w:numFmt w:val="lowerLetter"/>
      <w:lvlText w:val="%2)"/>
      <w:lvlJc w:val="left"/>
      <w:pPr>
        <w:tabs>
          <w:tab w:val="left" w:pos="1320"/>
        </w:tabs>
        <w:ind w:left="1320" w:hanging="420"/>
      </w:pPr>
    </w:lvl>
    <w:lvl w:ilvl="2" w:tentative="0">
      <w:start w:val="1"/>
      <w:numFmt w:val="lowerRoman"/>
      <w:lvlText w:val="%3."/>
      <w:lvlJc w:val="right"/>
      <w:pPr>
        <w:tabs>
          <w:tab w:val="left" w:pos="1740"/>
        </w:tabs>
        <w:ind w:left="1740" w:hanging="420"/>
      </w:pPr>
    </w:lvl>
    <w:lvl w:ilvl="3" w:tentative="0">
      <w:start w:val="1"/>
      <w:numFmt w:val="decimal"/>
      <w:lvlText w:val="%4."/>
      <w:lvlJc w:val="left"/>
      <w:pPr>
        <w:tabs>
          <w:tab w:val="left" w:pos="2160"/>
        </w:tabs>
        <w:ind w:left="2160" w:hanging="420"/>
      </w:pPr>
    </w:lvl>
    <w:lvl w:ilvl="4" w:tentative="0">
      <w:start w:val="1"/>
      <w:numFmt w:val="lowerLetter"/>
      <w:lvlText w:val="%5)"/>
      <w:lvlJc w:val="left"/>
      <w:pPr>
        <w:tabs>
          <w:tab w:val="left" w:pos="2580"/>
        </w:tabs>
        <w:ind w:left="2580" w:hanging="420"/>
      </w:pPr>
    </w:lvl>
    <w:lvl w:ilvl="5" w:tentative="0">
      <w:start w:val="1"/>
      <w:numFmt w:val="lowerRoman"/>
      <w:lvlText w:val="%6."/>
      <w:lvlJc w:val="right"/>
      <w:pPr>
        <w:tabs>
          <w:tab w:val="left" w:pos="3000"/>
        </w:tabs>
        <w:ind w:left="3000" w:hanging="420"/>
      </w:pPr>
    </w:lvl>
    <w:lvl w:ilvl="6" w:tentative="0">
      <w:start w:val="1"/>
      <w:numFmt w:val="decimal"/>
      <w:lvlText w:val="%7."/>
      <w:lvlJc w:val="left"/>
      <w:pPr>
        <w:tabs>
          <w:tab w:val="left" w:pos="3420"/>
        </w:tabs>
        <w:ind w:left="3420" w:hanging="420"/>
      </w:pPr>
    </w:lvl>
    <w:lvl w:ilvl="7" w:tentative="0">
      <w:start w:val="1"/>
      <w:numFmt w:val="lowerLetter"/>
      <w:lvlText w:val="%8)"/>
      <w:lvlJc w:val="left"/>
      <w:pPr>
        <w:tabs>
          <w:tab w:val="left" w:pos="3840"/>
        </w:tabs>
        <w:ind w:left="3840" w:hanging="420"/>
      </w:pPr>
    </w:lvl>
    <w:lvl w:ilvl="8" w:tentative="0">
      <w:start w:val="1"/>
      <w:numFmt w:val="lowerRoman"/>
      <w:lvlText w:val="%9."/>
      <w:lvlJc w:val="right"/>
      <w:pPr>
        <w:tabs>
          <w:tab w:val="left" w:pos="4260"/>
        </w:tabs>
        <w:ind w:left="4260" w:hanging="420"/>
      </w:pPr>
    </w:lvl>
  </w:abstractNum>
  <w:abstractNum w:abstractNumId="114">
    <w:nsid w:val="2A922E83"/>
    <w:multiLevelType w:val="multilevel"/>
    <w:tmpl w:val="2A922E83"/>
    <w:lvl w:ilvl="0" w:tentative="0">
      <w:start w:val="1"/>
      <w:numFmt w:val="bullet"/>
      <w:lvlText w:val=""/>
      <w:lvlJc w:val="left"/>
      <w:pPr>
        <w:ind w:left="420" w:hanging="420"/>
      </w:pPr>
      <w:rPr>
        <w:rFonts w:hint="default" w:ascii="Wingdings" w:hAnsi="Wingdings" w:cs="Wingdings"/>
      </w:rPr>
    </w:lvl>
    <w:lvl w:ilvl="1" w:tentative="0">
      <w:start w:val="1"/>
      <w:numFmt w:val="bullet"/>
      <w:lvlText w:val=""/>
      <w:lvlJc w:val="left"/>
      <w:pPr>
        <w:ind w:left="840" w:hanging="420"/>
      </w:pPr>
      <w:rPr>
        <w:rFonts w:hint="default" w:ascii="Wingdings" w:hAnsi="Wingdings" w:cs="Wingdings"/>
      </w:rPr>
    </w:lvl>
    <w:lvl w:ilvl="2" w:tentative="0">
      <w:start w:val="1"/>
      <w:numFmt w:val="bullet"/>
      <w:lvlText w:val=""/>
      <w:lvlJc w:val="left"/>
      <w:pPr>
        <w:ind w:left="1260" w:hanging="420"/>
      </w:pPr>
      <w:rPr>
        <w:rFonts w:hint="default" w:ascii="Wingdings" w:hAnsi="Wingdings" w:cs="Wingdings"/>
      </w:rPr>
    </w:lvl>
    <w:lvl w:ilvl="3" w:tentative="0">
      <w:start w:val="1"/>
      <w:numFmt w:val="bullet"/>
      <w:lvlText w:val=""/>
      <w:lvlJc w:val="left"/>
      <w:pPr>
        <w:ind w:left="1680" w:hanging="420"/>
      </w:pPr>
      <w:rPr>
        <w:rFonts w:hint="default" w:ascii="Wingdings" w:hAnsi="Wingdings" w:cs="Wingdings"/>
      </w:rPr>
    </w:lvl>
    <w:lvl w:ilvl="4" w:tentative="0">
      <w:start w:val="1"/>
      <w:numFmt w:val="bullet"/>
      <w:lvlText w:val=""/>
      <w:lvlJc w:val="left"/>
      <w:pPr>
        <w:ind w:left="2100" w:hanging="420"/>
      </w:pPr>
      <w:rPr>
        <w:rFonts w:hint="default" w:ascii="Wingdings" w:hAnsi="Wingdings" w:cs="Wingdings"/>
      </w:rPr>
    </w:lvl>
    <w:lvl w:ilvl="5" w:tentative="0">
      <w:start w:val="1"/>
      <w:numFmt w:val="bullet"/>
      <w:lvlText w:val=""/>
      <w:lvlJc w:val="left"/>
      <w:pPr>
        <w:ind w:left="2520" w:hanging="420"/>
      </w:pPr>
      <w:rPr>
        <w:rFonts w:hint="default" w:ascii="Wingdings" w:hAnsi="Wingdings" w:cs="Wingdings"/>
      </w:rPr>
    </w:lvl>
    <w:lvl w:ilvl="6" w:tentative="0">
      <w:start w:val="1"/>
      <w:numFmt w:val="bullet"/>
      <w:lvlText w:val=""/>
      <w:lvlJc w:val="left"/>
      <w:pPr>
        <w:ind w:left="2940" w:hanging="420"/>
      </w:pPr>
      <w:rPr>
        <w:rFonts w:hint="default" w:ascii="Wingdings" w:hAnsi="Wingdings" w:cs="Wingdings"/>
      </w:rPr>
    </w:lvl>
    <w:lvl w:ilvl="7" w:tentative="0">
      <w:start w:val="1"/>
      <w:numFmt w:val="bullet"/>
      <w:lvlText w:val=""/>
      <w:lvlJc w:val="left"/>
      <w:pPr>
        <w:ind w:left="3360" w:hanging="420"/>
      </w:pPr>
      <w:rPr>
        <w:rFonts w:hint="default" w:ascii="Wingdings" w:hAnsi="Wingdings" w:cs="Wingdings"/>
      </w:rPr>
    </w:lvl>
    <w:lvl w:ilvl="8" w:tentative="0">
      <w:start w:val="1"/>
      <w:numFmt w:val="bullet"/>
      <w:lvlText w:val=""/>
      <w:lvlJc w:val="left"/>
      <w:pPr>
        <w:ind w:left="3780" w:hanging="420"/>
      </w:pPr>
      <w:rPr>
        <w:rFonts w:hint="default" w:ascii="Wingdings" w:hAnsi="Wingdings" w:cs="Wingdings"/>
      </w:rPr>
    </w:lvl>
  </w:abstractNum>
  <w:abstractNum w:abstractNumId="115">
    <w:nsid w:val="2AA849DC"/>
    <w:multiLevelType w:val="singleLevel"/>
    <w:tmpl w:val="2AA849DC"/>
    <w:lvl w:ilvl="0" w:tentative="0">
      <w:start w:val="1"/>
      <w:numFmt w:val="decimal"/>
      <w:lvlText w:val="(%1)"/>
      <w:lvlJc w:val="left"/>
      <w:pPr>
        <w:ind w:left="425" w:hanging="425"/>
      </w:pPr>
      <w:rPr>
        <w:rFonts w:hint="default"/>
      </w:rPr>
    </w:lvl>
  </w:abstractNum>
  <w:abstractNum w:abstractNumId="116">
    <w:nsid w:val="2AD73B51"/>
    <w:multiLevelType w:val="singleLevel"/>
    <w:tmpl w:val="2AD73B51"/>
    <w:lvl w:ilvl="0" w:tentative="0">
      <w:start w:val="1"/>
      <w:numFmt w:val="decimal"/>
      <w:suff w:val="space"/>
      <w:lvlText w:val="(%1)"/>
      <w:lvlJc w:val="left"/>
      <w:pPr>
        <w:ind w:left="0" w:firstLine="454"/>
      </w:pPr>
      <w:rPr>
        <w:rFonts w:hint="default" w:ascii="Times New Roman" w:hAnsi="Times New Roman" w:cs="Times New Roman"/>
        <w:sz w:val="24"/>
        <w:szCs w:val="24"/>
      </w:rPr>
    </w:lvl>
  </w:abstractNum>
  <w:abstractNum w:abstractNumId="117">
    <w:nsid w:val="2B6A364C"/>
    <w:multiLevelType w:val="multilevel"/>
    <w:tmpl w:val="2B6A364C"/>
    <w:lvl w:ilvl="0" w:tentative="0">
      <w:start w:val="1"/>
      <w:numFmt w:val="bullet"/>
      <w:pStyle w:val="3159"/>
      <w:lvlText w:val=""/>
      <w:lvlJc w:val="left"/>
      <w:pPr>
        <w:tabs>
          <w:tab w:val="left" w:pos="780"/>
        </w:tabs>
        <w:ind w:left="780" w:hanging="360"/>
      </w:pPr>
      <w:rPr>
        <w:rFonts w:hint="default" w:ascii="Wingdings" w:hAnsi="Wingdings"/>
        <w:sz w:val="20"/>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118">
    <w:nsid w:val="2B9D51A9"/>
    <w:multiLevelType w:val="singleLevel"/>
    <w:tmpl w:val="2B9D51A9"/>
    <w:lvl w:ilvl="0" w:tentative="0">
      <w:start w:val="1"/>
      <w:numFmt w:val="bullet"/>
      <w:pStyle w:val="2972"/>
      <w:lvlText w:val=""/>
      <w:lvlJc w:val="left"/>
      <w:pPr>
        <w:tabs>
          <w:tab w:val="left" w:pos="360"/>
        </w:tabs>
        <w:ind w:left="360" w:hanging="360"/>
      </w:pPr>
      <w:rPr>
        <w:rFonts w:hint="default" w:ascii="Symbol" w:hAnsi="Symbol"/>
      </w:rPr>
    </w:lvl>
  </w:abstractNum>
  <w:abstractNum w:abstractNumId="119">
    <w:nsid w:val="2D6D6E8F"/>
    <w:multiLevelType w:val="multilevel"/>
    <w:tmpl w:val="2D6D6E8F"/>
    <w:lvl w:ilvl="0" w:tentative="0">
      <w:start w:val="1"/>
      <w:numFmt w:val="decimal"/>
      <w:isLgl/>
      <w:lvlText w:val="%1"/>
      <w:lvlJc w:val="left"/>
      <w:pPr>
        <w:tabs>
          <w:tab w:val="left" w:pos="420"/>
        </w:tabs>
        <w:ind w:left="0" w:firstLine="0"/>
      </w:pPr>
      <w:rPr>
        <w:rFonts w:hint="default" w:ascii="Times New Roman" w:hAnsi="Times New Roman" w:eastAsia="宋体" w:cs="Times New Roman"/>
        <w:b/>
        <w:bCs/>
        <w:sz w:val="24"/>
        <w:szCs w:val="24"/>
      </w:rPr>
    </w:lvl>
    <w:lvl w:ilvl="1" w:tentative="0">
      <w:start w:val="1"/>
      <w:numFmt w:val="decimal"/>
      <w:isLgl/>
      <w:suff w:val="space"/>
      <w:lvlText w:val="%1.%2"/>
      <w:lvlJc w:val="left"/>
      <w:pPr>
        <w:ind w:left="0" w:firstLine="0"/>
      </w:pPr>
      <w:rPr>
        <w:rFonts w:hint="default" w:ascii="Times New Roman" w:hAnsi="Times New Roman" w:eastAsia="宋体" w:cs="Times New Roman"/>
        <w:b/>
        <w:bCs w:val="0"/>
        <w:i w:val="0"/>
        <w:iCs w:val="0"/>
        <w:color w:val="auto"/>
        <w:sz w:val="24"/>
        <w:szCs w:val="24"/>
      </w:rPr>
    </w:lvl>
    <w:lvl w:ilvl="2" w:tentative="0">
      <w:start w:val="1"/>
      <w:numFmt w:val="decimal"/>
      <w:isLgl/>
      <w:suff w:val="space"/>
      <w:lvlText w:val="%1.%2.%3 "/>
      <w:lvlJc w:val="left"/>
      <w:pPr>
        <w:ind w:left="0" w:firstLine="0"/>
      </w:pPr>
      <w:rPr>
        <w:rFonts w:hint="default" w:ascii="Times New Roman" w:hAnsi="Times New Roman" w:eastAsia="宋体" w:cs="Times New Roman"/>
        <w:color w:val="auto"/>
        <w:sz w:val="24"/>
        <w:szCs w:val="24"/>
      </w:rPr>
    </w:lvl>
    <w:lvl w:ilvl="3" w:tentative="0">
      <w:start w:val="1"/>
      <w:numFmt w:val="decimal"/>
      <w:lvlText w:val="3.2.2.%4"/>
      <w:lvlJc w:val="left"/>
      <w:pPr>
        <w:tabs>
          <w:tab w:val="left" w:pos="0"/>
        </w:tabs>
        <w:ind w:left="0" w:firstLine="0"/>
      </w:pPr>
      <w:rPr>
        <w:rFonts w:hint="eastAsia"/>
        <w:b w:val="0"/>
        <w:bCs w:val="0"/>
        <w:sz w:val="24"/>
        <w:szCs w:val="24"/>
      </w:rPr>
    </w:lvl>
    <w:lvl w:ilvl="4" w:tentative="0">
      <w:start w:val="1"/>
      <w:numFmt w:val="decimal"/>
      <w:lvlText w:val="3.2.2.3.%5"/>
      <w:lvlJc w:val="left"/>
      <w:pPr>
        <w:tabs>
          <w:tab w:val="left" w:pos="420"/>
        </w:tabs>
        <w:ind w:left="0" w:firstLine="0"/>
      </w:pPr>
      <w:rPr>
        <w:rFonts w:hint="eastAsia"/>
        <w:b w:val="0"/>
        <w:bCs w:val="0"/>
        <w:i w:val="0"/>
        <w:iCs w:val="0"/>
        <w:sz w:val="24"/>
        <w:szCs w:val="24"/>
      </w:rPr>
    </w:lvl>
    <w:lvl w:ilvl="5" w:tentative="0">
      <w:start w:val="1"/>
      <w:numFmt w:val="decimal"/>
      <w:lvlText w:val="%1.%2.%3.%4.%5.%6"/>
      <w:lvlJc w:val="left"/>
      <w:pPr>
        <w:ind w:left="200" w:hanging="200"/>
      </w:pPr>
      <w:rPr>
        <w:rFonts w:hint="default" w:ascii="Times New Roman" w:hAnsi="Times New Roman" w:eastAsia="宋体" w:cs="Times New Roman"/>
        <w:b w:val="0"/>
        <w:bCs w:val="0"/>
        <w:sz w:val="24"/>
        <w:szCs w:val="24"/>
      </w:rPr>
    </w:lvl>
    <w:lvl w:ilvl="6" w:tentative="0">
      <w:start w:val="1"/>
      <w:numFmt w:val="none"/>
      <w:lvlText w:val=""/>
      <w:lvlJc w:val="left"/>
      <w:pPr>
        <w:ind w:left="200" w:hanging="200"/>
      </w:pPr>
      <w:rPr>
        <w:rFonts w:hint="eastAsia"/>
      </w:rPr>
    </w:lvl>
    <w:lvl w:ilvl="7" w:tentative="0">
      <w:start w:val="1"/>
      <w:numFmt w:val="none"/>
      <w:lvlText w:val=""/>
      <w:lvlJc w:val="left"/>
      <w:pPr>
        <w:ind w:left="200" w:hanging="200"/>
      </w:pPr>
      <w:rPr>
        <w:rFonts w:hint="eastAsia"/>
      </w:rPr>
    </w:lvl>
    <w:lvl w:ilvl="8" w:tentative="0">
      <w:start w:val="1"/>
      <w:numFmt w:val="none"/>
      <w:lvlText w:val=""/>
      <w:lvlJc w:val="left"/>
      <w:pPr>
        <w:ind w:left="200" w:hanging="200"/>
      </w:pPr>
      <w:rPr>
        <w:rFonts w:hint="eastAsia"/>
      </w:rPr>
    </w:lvl>
  </w:abstractNum>
  <w:abstractNum w:abstractNumId="120">
    <w:nsid w:val="2D830C2D"/>
    <w:multiLevelType w:val="singleLevel"/>
    <w:tmpl w:val="2D830C2D"/>
    <w:lvl w:ilvl="0" w:tentative="0">
      <w:start w:val="1"/>
      <w:numFmt w:val="decimal"/>
      <w:lvlText w:val="(%1)"/>
      <w:lvlJc w:val="left"/>
      <w:pPr>
        <w:ind w:left="425" w:hanging="425"/>
      </w:pPr>
      <w:rPr>
        <w:rFonts w:hint="default"/>
      </w:rPr>
    </w:lvl>
  </w:abstractNum>
  <w:abstractNum w:abstractNumId="121">
    <w:nsid w:val="2ED97331"/>
    <w:multiLevelType w:val="multilevel"/>
    <w:tmpl w:val="2ED97331"/>
    <w:lvl w:ilvl="0" w:tentative="0">
      <w:start w:val="1"/>
      <w:numFmt w:val="decimal"/>
      <w:lvlText w:val="(%1)"/>
      <w:lvlJc w:val="left"/>
      <w:pPr>
        <w:tabs>
          <w:tab w:val="left" w:pos="840"/>
        </w:tabs>
        <w:ind w:left="840" w:hanging="420"/>
      </w:pPr>
      <w:rPr>
        <w:rFonts w:hint="default"/>
      </w:rPr>
    </w:lvl>
    <w:lvl w:ilvl="1" w:tentative="0">
      <w:start w:val="1"/>
      <w:numFmt w:val="decimal"/>
      <w:pStyle w:val="2636"/>
      <w:lvlText w:val="%2)"/>
      <w:lvlJc w:val="left"/>
      <w:pPr>
        <w:tabs>
          <w:tab w:val="left" w:pos="964"/>
        </w:tabs>
        <w:ind w:left="964" w:hanging="397"/>
      </w:pPr>
      <w:rPr>
        <w:rFonts w:hint="default"/>
      </w:rPr>
    </w:lvl>
    <w:lvl w:ilvl="2" w:tentative="0">
      <w:start w:val="1"/>
      <w:numFmt w:val="decimal"/>
      <w:lvlText w:val="%3)"/>
      <w:lvlJc w:val="left"/>
      <w:pPr>
        <w:tabs>
          <w:tab w:val="left" w:pos="964"/>
        </w:tabs>
        <w:ind w:left="964" w:hanging="397"/>
      </w:pPr>
      <w:rPr>
        <w:rFonts w:hint="default"/>
      </w:r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22">
    <w:nsid w:val="2EFC3B84"/>
    <w:multiLevelType w:val="multilevel"/>
    <w:tmpl w:val="2EFC3B84"/>
    <w:lvl w:ilvl="0" w:tentative="0">
      <w:start w:val="1"/>
      <w:numFmt w:val="decimal"/>
      <w:pStyle w:val="271"/>
      <w:suff w:val="space"/>
      <w:lvlText w:val="表3-%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3">
    <w:nsid w:val="2F1FD354"/>
    <w:multiLevelType w:val="singleLevel"/>
    <w:tmpl w:val="2F1FD354"/>
    <w:lvl w:ilvl="0" w:tentative="0">
      <w:start w:val="1"/>
      <w:numFmt w:val="decimalEnclosedCircleChinese"/>
      <w:suff w:val="nothing"/>
      <w:lvlText w:val="%1　"/>
      <w:lvlJc w:val="left"/>
      <w:pPr>
        <w:ind w:left="0" w:firstLine="400"/>
      </w:pPr>
      <w:rPr>
        <w:rFonts w:hint="eastAsia"/>
      </w:rPr>
    </w:lvl>
  </w:abstractNum>
  <w:abstractNum w:abstractNumId="124">
    <w:nsid w:val="2F645A9D"/>
    <w:multiLevelType w:val="multilevel"/>
    <w:tmpl w:val="2F645A9D"/>
    <w:lvl w:ilvl="0" w:tentative="0">
      <w:start w:val="1"/>
      <w:numFmt w:val="bullet"/>
      <w:pStyle w:val="3247"/>
      <w:lvlText w:val=""/>
      <w:lvlJc w:val="left"/>
      <w:pPr>
        <w:tabs>
          <w:tab w:val="left" w:pos="284"/>
        </w:tabs>
        <w:ind w:left="284" w:hanging="284"/>
      </w:pPr>
      <w:rPr>
        <w:rFonts w:hint="default" w:ascii="Wingdings" w:hAnsi="Wingdings" w:cs="Wingdings"/>
        <w:caps w:val="0"/>
        <w:strike w:val="0"/>
        <w:dstrike w:val="0"/>
        <w:vanish w:val="0"/>
        <w:color w:val="000000"/>
        <w:sz w:val="13"/>
        <w:szCs w:val="13"/>
        <w:vertAlign w:val="baseline"/>
        <w14:shadow w14:blurRad="0" w14:dist="0" w14:dir="0" w14:sx="0" w14:sy="0" w14:kx="0" w14:ky="0" w14:algn="none">
          <w14:srgbClr w14:val="000000"/>
        </w14:shadow>
      </w:rPr>
    </w:lvl>
    <w:lvl w:ilvl="1" w:tentative="0">
      <w:start w:val="1"/>
      <w:numFmt w:val="bullet"/>
      <w:lvlText w:val=""/>
      <w:lvlJc w:val="left"/>
      <w:pPr>
        <w:tabs>
          <w:tab w:val="left" w:pos="840"/>
        </w:tabs>
        <w:ind w:left="840" w:hanging="420"/>
      </w:pPr>
      <w:rPr>
        <w:rFonts w:hint="default" w:ascii="Wingdings" w:hAnsi="Wingdings" w:cs="Wingdings"/>
      </w:rPr>
    </w:lvl>
    <w:lvl w:ilvl="2" w:tentative="0">
      <w:start w:val="1"/>
      <w:numFmt w:val="bullet"/>
      <w:lvlText w:val=""/>
      <w:lvlJc w:val="left"/>
      <w:pPr>
        <w:tabs>
          <w:tab w:val="left" w:pos="1260"/>
        </w:tabs>
        <w:ind w:left="1260" w:hanging="420"/>
      </w:pPr>
      <w:rPr>
        <w:rFonts w:hint="default" w:ascii="Wingdings" w:hAnsi="Wingdings" w:cs="Wingdings"/>
      </w:rPr>
    </w:lvl>
    <w:lvl w:ilvl="3" w:tentative="0">
      <w:start w:val="1"/>
      <w:numFmt w:val="bullet"/>
      <w:lvlText w:val=""/>
      <w:lvlJc w:val="left"/>
      <w:pPr>
        <w:tabs>
          <w:tab w:val="left" w:pos="1680"/>
        </w:tabs>
        <w:ind w:left="1680" w:hanging="420"/>
      </w:pPr>
      <w:rPr>
        <w:rFonts w:hint="default" w:ascii="Wingdings" w:hAnsi="Wingdings" w:cs="Wingdings"/>
      </w:rPr>
    </w:lvl>
    <w:lvl w:ilvl="4" w:tentative="0">
      <w:start w:val="1"/>
      <w:numFmt w:val="bullet"/>
      <w:lvlText w:val=""/>
      <w:lvlJc w:val="left"/>
      <w:pPr>
        <w:tabs>
          <w:tab w:val="left" w:pos="2100"/>
        </w:tabs>
        <w:ind w:left="2100" w:hanging="420"/>
      </w:pPr>
      <w:rPr>
        <w:rFonts w:hint="default" w:ascii="Wingdings" w:hAnsi="Wingdings" w:cs="Wingdings"/>
      </w:rPr>
    </w:lvl>
    <w:lvl w:ilvl="5" w:tentative="0">
      <w:start w:val="1"/>
      <w:numFmt w:val="bullet"/>
      <w:lvlText w:val=""/>
      <w:lvlJc w:val="left"/>
      <w:pPr>
        <w:tabs>
          <w:tab w:val="left" w:pos="2520"/>
        </w:tabs>
        <w:ind w:left="2520" w:hanging="420"/>
      </w:pPr>
      <w:rPr>
        <w:rFonts w:hint="default" w:ascii="Wingdings" w:hAnsi="Wingdings" w:cs="Wingdings"/>
      </w:rPr>
    </w:lvl>
    <w:lvl w:ilvl="6" w:tentative="0">
      <w:start w:val="1"/>
      <w:numFmt w:val="bullet"/>
      <w:lvlText w:val=""/>
      <w:lvlJc w:val="left"/>
      <w:pPr>
        <w:tabs>
          <w:tab w:val="left" w:pos="2940"/>
        </w:tabs>
        <w:ind w:left="2940" w:hanging="420"/>
      </w:pPr>
      <w:rPr>
        <w:rFonts w:hint="default" w:ascii="Wingdings" w:hAnsi="Wingdings" w:cs="Wingdings"/>
      </w:rPr>
    </w:lvl>
    <w:lvl w:ilvl="7" w:tentative="0">
      <w:start w:val="1"/>
      <w:numFmt w:val="bullet"/>
      <w:lvlText w:val=""/>
      <w:lvlJc w:val="left"/>
      <w:pPr>
        <w:tabs>
          <w:tab w:val="left" w:pos="3360"/>
        </w:tabs>
        <w:ind w:left="3360" w:hanging="420"/>
      </w:pPr>
      <w:rPr>
        <w:rFonts w:hint="default" w:ascii="Wingdings" w:hAnsi="Wingdings" w:cs="Wingdings"/>
      </w:rPr>
    </w:lvl>
    <w:lvl w:ilvl="8" w:tentative="0">
      <w:start w:val="1"/>
      <w:numFmt w:val="bullet"/>
      <w:lvlText w:val=""/>
      <w:lvlJc w:val="left"/>
      <w:pPr>
        <w:tabs>
          <w:tab w:val="left" w:pos="3780"/>
        </w:tabs>
        <w:ind w:left="3780" w:hanging="420"/>
      </w:pPr>
      <w:rPr>
        <w:rFonts w:hint="default" w:ascii="Wingdings" w:hAnsi="Wingdings" w:cs="Wingdings"/>
      </w:rPr>
    </w:lvl>
  </w:abstractNum>
  <w:abstractNum w:abstractNumId="125">
    <w:nsid w:val="305F5CF0"/>
    <w:multiLevelType w:val="multilevel"/>
    <w:tmpl w:val="305F5CF0"/>
    <w:lvl w:ilvl="0" w:tentative="0">
      <w:start w:val="1"/>
      <w:numFmt w:val="bullet"/>
      <w:pStyle w:val="2847"/>
      <w:lvlText w:val=""/>
      <w:lvlJc w:val="left"/>
      <w:pPr>
        <w:tabs>
          <w:tab w:val="left" w:pos="840"/>
        </w:tabs>
        <w:ind w:left="840" w:hanging="420"/>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pStyle w:val="2846"/>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126">
    <w:nsid w:val="30A27FD1"/>
    <w:multiLevelType w:val="multilevel"/>
    <w:tmpl w:val="30A27FD1"/>
    <w:lvl w:ilvl="0" w:tentative="0">
      <w:start w:val="1"/>
      <w:numFmt w:val="decimal"/>
      <w:pStyle w:val="526"/>
      <w:lvlText w:val="%1."/>
      <w:lvlJc w:val="left"/>
      <w:pPr>
        <w:ind w:left="420" w:hanging="420"/>
      </w:pPr>
      <w:rPr>
        <w:rFonts w:cs="Times New Roman"/>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127">
    <w:nsid w:val="314E374A"/>
    <w:multiLevelType w:val="singleLevel"/>
    <w:tmpl w:val="314E374A"/>
    <w:lvl w:ilvl="0" w:tentative="0">
      <w:start w:val="1"/>
      <w:numFmt w:val="decimal"/>
      <w:pStyle w:val="3888"/>
      <w:lvlText w:val="[%1]"/>
      <w:legacy w:legacy="1" w:legacySpace="0" w:legacyIndent="360"/>
      <w:lvlJc w:val="left"/>
      <w:pPr>
        <w:ind w:left="360" w:hanging="360"/>
      </w:pPr>
      <w:rPr>
        <w:rFonts w:hint="default" w:ascii="Times New Roman" w:hAnsi="Times New Roman"/>
      </w:rPr>
    </w:lvl>
  </w:abstractNum>
  <w:abstractNum w:abstractNumId="128">
    <w:nsid w:val="31622A65"/>
    <w:multiLevelType w:val="multilevel"/>
    <w:tmpl w:val="31622A65"/>
    <w:lvl w:ilvl="0" w:tentative="0">
      <w:start w:val="1"/>
      <w:numFmt w:val="decimal"/>
      <w:pStyle w:val="2965"/>
      <w:lvlText w:val="%1"/>
      <w:lvlJc w:val="left"/>
      <w:pPr>
        <w:tabs>
          <w:tab w:val="left" w:pos="1740"/>
        </w:tabs>
        <w:ind w:left="1740" w:hanging="432"/>
      </w:pPr>
    </w:lvl>
    <w:lvl w:ilvl="1" w:tentative="0">
      <w:start w:val="1"/>
      <w:numFmt w:val="decimal"/>
      <w:lvlText w:val="%1.%2"/>
      <w:lvlJc w:val="left"/>
      <w:pPr>
        <w:tabs>
          <w:tab w:val="left" w:pos="1884"/>
        </w:tabs>
        <w:ind w:left="1884" w:hanging="576"/>
      </w:pPr>
    </w:lvl>
    <w:lvl w:ilvl="2" w:tentative="0">
      <w:start w:val="1"/>
      <w:numFmt w:val="decimal"/>
      <w:lvlText w:val="%1.%2.%3"/>
      <w:lvlJc w:val="left"/>
      <w:pPr>
        <w:tabs>
          <w:tab w:val="left" w:pos="2028"/>
        </w:tabs>
        <w:ind w:left="2028" w:hanging="720"/>
      </w:pPr>
    </w:lvl>
    <w:lvl w:ilvl="3" w:tentative="0">
      <w:start w:val="1"/>
      <w:numFmt w:val="decimal"/>
      <w:lvlText w:val="%1.%2.%3.%4"/>
      <w:lvlJc w:val="left"/>
      <w:pPr>
        <w:tabs>
          <w:tab w:val="left" w:pos="2172"/>
        </w:tabs>
        <w:ind w:left="2172" w:hanging="864"/>
      </w:pPr>
    </w:lvl>
    <w:lvl w:ilvl="4" w:tentative="0">
      <w:start w:val="1"/>
      <w:numFmt w:val="decimal"/>
      <w:lvlText w:val="%1.%2.%3.%4.%5"/>
      <w:lvlJc w:val="left"/>
      <w:pPr>
        <w:tabs>
          <w:tab w:val="left" w:pos="2316"/>
        </w:tabs>
        <w:ind w:left="2316" w:hanging="1008"/>
      </w:pPr>
    </w:lvl>
    <w:lvl w:ilvl="5" w:tentative="0">
      <w:start w:val="1"/>
      <w:numFmt w:val="decimal"/>
      <w:lvlText w:val="%1.%2.%3.%4.%5.%6"/>
      <w:lvlJc w:val="left"/>
      <w:pPr>
        <w:tabs>
          <w:tab w:val="left" w:pos="2460"/>
        </w:tabs>
        <w:ind w:left="2460" w:hanging="1152"/>
      </w:pPr>
    </w:lvl>
    <w:lvl w:ilvl="6" w:tentative="0">
      <w:start w:val="1"/>
      <w:numFmt w:val="decimal"/>
      <w:lvlText w:val="%1.%2.%3.%4.%5.%6.%7"/>
      <w:lvlJc w:val="left"/>
      <w:pPr>
        <w:tabs>
          <w:tab w:val="left" w:pos="2604"/>
        </w:tabs>
        <w:ind w:left="2604" w:hanging="1296"/>
      </w:pPr>
    </w:lvl>
    <w:lvl w:ilvl="7" w:tentative="0">
      <w:start w:val="1"/>
      <w:numFmt w:val="decimal"/>
      <w:lvlText w:val="%1.%2.%3.%4.%5.%6.%7.%8"/>
      <w:lvlJc w:val="left"/>
      <w:pPr>
        <w:tabs>
          <w:tab w:val="left" w:pos="2748"/>
        </w:tabs>
        <w:ind w:left="2748" w:hanging="1440"/>
      </w:pPr>
    </w:lvl>
    <w:lvl w:ilvl="8" w:tentative="0">
      <w:start w:val="1"/>
      <w:numFmt w:val="decimal"/>
      <w:lvlText w:val="%1.%2.%3.%4.%5.%6.%7.%8.%9"/>
      <w:lvlJc w:val="left"/>
      <w:pPr>
        <w:tabs>
          <w:tab w:val="left" w:pos="2892"/>
        </w:tabs>
        <w:ind w:left="2892" w:hanging="1584"/>
      </w:pPr>
    </w:lvl>
  </w:abstractNum>
  <w:abstractNum w:abstractNumId="129">
    <w:nsid w:val="319267E2"/>
    <w:multiLevelType w:val="multilevel"/>
    <w:tmpl w:val="319267E2"/>
    <w:lvl w:ilvl="0" w:tentative="0">
      <w:start w:val="1"/>
      <w:numFmt w:val="bullet"/>
      <w:pStyle w:val="2309"/>
      <w:lvlText w:val=""/>
      <w:lvlJc w:val="left"/>
      <w:pPr>
        <w:tabs>
          <w:tab w:val="left" w:pos="1680"/>
        </w:tabs>
        <w:ind w:left="1680" w:hanging="420"/>
      </w:pPr>
      <w:rPr>
        <w:rFonts w:hint="default" w:ascii="Wingdings" w:hAnsi="Wingdings"/>
      </w:rPr>
    </w:lvl>
    <w:lvl w:ilvl="1" w:tentative="0">
      <w:start w:val="1"/>
      <w:numFmt w:val="bullet"/>
      <w:lvlText w:val=""/>
      <w:lvlJc w:val="left"/>
      <w:pPr>
        <w:tabs>
          <w:tab w:val="left" w:pos="2100"/>
        </w:tabs>
        <w:ind w:left="2100" w:hanging="420"/>
      </w:pPr>
      <w:rPr>
        <w:rFonts w:hint="default" w:ascii="Wingdings" w:hAnsi="Wingdings"/>
      </w:rPr>
    </w:lvl>
    <w:lvl w:ilvl="2" w:tentative="0">
      <w:start w:val="1"/>
      <w:numFmt w:val="bullet"/>
      <w:lvlText w:val=""/>
      <w:lvlJc w:val="left"/>
      <w:pPr>
        <w:tabs>
          <w:tab w:val="left" w:pos="2520"/>
        </w:tabs>
        <w:ind w:left="2520" w:hanging="420"/>
      </w:pPr>
      <w:rPr>
        <w:rFonts w:hint="default" w:ascii="Wingdings" w:hAnsi="Wingdings"/>
      </w:rPr>
    </w:lvl>
    <w:lvl w:ilvl="3" w:tentative="0">
      <w:start w:val="1"/>
      <w:numFmt w:val="bullet"/>
      <w:lvlText w:val=""/>
      <w:lvlJc w:val="left"/>
      <w:pPr>
        <w:tabs>
          <w:tab w:val="left" w:pos="2940"/>
        </w:tabs>
        <w:ind w:left="2940" w:hanging="420"/>
      </w:pPr>
      <w:rPr>
        <w:rFonts w:hint="default" w:ascii="Wingdings" w:hAnsi="Wingdings"/>
      </w:rPr>
    </w:lvl>
    <w:lvl w:ilvl="4" w:tentative="0">
      <w:start w:val="1"/>
      <w:numFmt w:val="bullet"/>
      <w:lvlText w:val=""/>
      <w:lvlJc w:val="left"/>
      <w:pPr>
        <w:tabs>
          <w:tab w:val="left" w:pos="3360"/>
        </w:tabs>
        <w:ind w:left="3360" w:hanging="420"/>
      </w:pPr>
      <w:rPr>
        <w:rFonts w:hint="default" w:ascii="Wingdings" w:hAnsi="Wingdings"/>
      </w:rPr>
    </w:lvl>
    <w:lvl w:ilvl="5" w:tentative="0">
      <w:start w:val="1"/>
      <w:numFmt w:val="bullet"/>
      <w:lvlText w:val=""/>
      <w:lvlJc w:val="left"/>
      <w:pPr>
        <w:tabs>
          <w:tab w:val="left" w:pos="3780"/>
        </w:tabs>
        <w:ind w:left="3780" w:hanging="420"/>
      </w:pPr>
      <w:rPr>
        <w:rFonts w:hint="default" w:ascii="Wingdings" w:hAnsi="Wingdings"/>
      </w:rPr>
    </w:lvl>
    <w:lvl w:ilvl="6" w:tentative="0">
      <w:start w:val="1"/>
      <w:numFmt w:val="bullet"/>
      <w:lvlText w:val=""/>
      <w:lvlJc w:val="left"/>
      <w:pPr>
        <w:tabs>
          <w:tab w:val="left" w:pos="4200"/>
        </w:tabs>
        <w:ind w:left="4200" w:hanging="420"/>
      </w:pPr>
      <w:rPr>
        <w:rFonts w:hint="default" w:ascii="Wingdings" w:hAnsi="Wingdings"/>
      </w:rPr>
    </w:lvl>
    <w:lvl w:ilvl="7" w:tentative="0">
      <w:start w:val="1"/>
      <w:numFmt w:val="bullet"/>
      <w:lvlText w:val=""/>
      <w:lvlJc w:val="left"/>
      <w:pPr>
        <w:tabs>
          <w:tab w:val="left" w:pos="4620"/>
        </w:tabs>
        <w:ind w:left="4620" w:hanging="420"/>
      </w:pPr>
      <w:rPr>
        <w:rFonts w:hint="default" w:ascii="Wingdings" w:hAnsi="Wingdings"/>
      </w:rPr>
    </w:lvl>
    <w:lvl w:ilvl="8" w:tentative="0">
      <w:start w:val="1"/>
      <w:numFmt w:val="bullet"/>
      <w:lvlText w:val=""/>
      <w:lvlJc w:val="left"/>
      <w:pPr>
        <w:tabs>
          <w:tab w:val="left" w:pos="5040"/>
        </w:tabs>
        <w:ind w:left="5040" w:hanging="420"/>
      </w:pPr>
      <w:rPr>
        <w:rFonts w:hint="default" w:ascii="Wingdings" w:hAnsi="Wingdings"/>
      </w:rPr>
    </w:lvl>
  </w:abstractNum>
  <w:abstractNum w:abstractNumId="130">
    <w:nsid w:val="32132F02"/>
    <w:multiLevelType w:val="multilevel"/>
    <w:tmpl w:val="32132F02"/>
    <w:lvl w:ilvl="0" w:tentative="0">
      <w:start w:val="1"/>
      <w:numFmt w:val="decimal"/>
      <w:pStyle w:val="1428"/>
      <w:lvlText w:val="2.32.%1"/>
      <w:lvlJc w:val="left"/>
      <w:pPr>
        <w:tabs>
          <w:tab w:val="left" w:pos="0"/>
        </w:tabs>
        <w:ind w:left="840" w:hanging="840"/>
      </w:pPr>
      <w:rPr>
        <w:rFonts w:hint="eastAsia"/>
      </w:rPr>
    </w:lvl>
    <w:lvl w:ilvl="1" w:tentative="0">
      <w:start w:val="3"/>
      <w:numFmt w:val="japaneseCounting"/>
      <w:lvlText w:val="第%2章"/>
      <w:lvlJc w:val="left"/>
      <w:pPr>
        <w:tabs>
          <w:tab w:val="left" w:pos="1500"/>
        </w:tabs>
        <w:ind w:left="1500" w:hanging="108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1">
    <w:nsid w:val="32A21C79"/>
    <w:multiLevelType w:val="multilevel"/>
    <w:tmpl w:val="32A21C79"/>
    <w:lvl w:ilvl="0" w:tentative="0">
      <w:start w:val="1"/>
      <w:numFmt w:val="decimal"/>
      <w:pStyle w:val="3447"/>
      <w:lvlText w:val="%1"/>
      <w:lvlJc w:val="left"/>
      <w:pPr>
        <w:tabs>
          <w:tab w:val="left" w:pos="432"/>
        </w:tabs>
        <w:ind w:left="432" w:hanging="432"/>
      </w:pPr>
      <w:rPr>
        <w:rFonts w:hint="eastAsia"/>
      </w:rPr>
    </w:lvl>
    <w:lvl w:ilvl="1" w:tentative="0">
      <w:start w:val="2"/>
      <w:numFmt w:val="decimal"/>
      <w:lvlText w:val="3.%2."/>
      <w:lvlJc w:val="left"/>
      <w:pPr>
        <w:tabs>
          <w:tab w:val="left" w:pos="576"/>
        </w:tabs>
        <w:ind w:left="576" w:hanging="576"/>
      </w:pPr>
      <w:rPr>
        <w:rFonts w:hint="eastAsia"/>
      </w:rPr>
    </w:lvl>
    <w:lvl w:ilvl="2" w:tentative="0">
      <w:start w:val="1"/>
      <w:numFmt w:val="decimal"/>
      <w:lvlText w:val="3.8.%3."/>
      <w:lvlJc w:val="left"/>
      <w:pPr>
        <w:tabs>
          <w:tab w:val="left" w:pos="1571"/>
        </w:tabs>
        <w:ind w:left="1571" w:hanging="720"/>
      </w:pPr>
      <w:rPr>
        <w:rFonts w:hint="eastAsia"/>
        <w:color w:val="auto"/>
      </w:rPr>
    </w:lvl>
    <w:lvl w:ilvl="3" w:tentative="0">
      <w:start w:val="1"/>
      <w:numFmt w:val="decimal"/>
      <w:pStyle w:val="3386"/>
      <w:lvlText w:val="%1.%2.%3.%4"/>
      <w:lvlJc w:val="left"/>
      <w:pPr>
        <w:tabs>
          <w:tab w:val="left" w:pos="864"/>
        </w:tabs>
        <w:ind w:left="864" w:hanging="864"/>
      </w:pPr>
      <w:rPr>
        <w:rFonts w:hint="eastAsia"/>
        <w:sz w:val="21"/>
        <w:szCs w:val="21"/>
      </w:rPr>
    </w:lvl>
    <w:lvl w:ilvl="4" w:tentative="0">
      <w:start w:val="1"/>
      <w:numFmt w:val="decimal"/>
      <w:lvlText w:val="%1.%2.%3.%4.%5"/>
      <w:lvlJc w:val="left"/>
      <w:pPr>
        <w:tabs>
          <w:tab w:val="left" w:pos="1548"/>
        </w:tabs>
        <w:ind w:left="154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132">
    <w:nsid w:val="331619A9"/>
    <w:multiLevelType w:val="multilevel"/>
    <w:tmpl w:val="331619A9"/>
    <w:lvl w:ilvl="0" w:tentative="0">
      <w:start w:val="1"/>
      <w:numFmt w:val="decimal"/>
      <w:pStyle w:val="560"/>
      <w:suff w:val="space"/>
      <w:lvlText w:val="图3-%1"/>
      <w:lvlJc w:val="left"/>
      <w:pPr>
        <w:ind w:left="0" w:firstLine="0"/>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33">
    <w:nsid w:val="336E423C"/>
    <w:multiLevelType w:val="multilevel"/>
    <w:tmpl w:val="336E423C"/>
    <w:lvl w:ilvl="0" w:tentative="0">
      <w:start w:val="1"/>
      <w:numFmt w:val="decimal"/>
      <w:lvlText w:val="%1、"/>
      <w:lvlJc w:val="left"/>
      <w:pPr>
        <w:tabs>
          <w:tab w:val="left" w:pos="562"/>
        </w:tabs>
        <w:ind w:left="142" w:firstLine="0"/>
      </w:pPr>
      <w:rPr>
        <w:rFonts w:hint="default" w:ascii="Times New Roman" w:hAnsi="Times New Roman" w:eastAsia="黑体" w:cs="Times New Roman"/>
        <w:b w:val="0"/>
        <w:i w:val="0"/>
        <w:sz w:val="28"/>
        <w:szCs w:val="28"/>
      </w:rPr>
    </w:lvl>
    <w:lvl w:ilvl="1" w:tentative="0">
      <w:start w:val="1"/>
      <w:numFmt w:val="decimal"/>
      <w:lvlText w:val="%1.%2"/>
      <w:lvlJc w:val="left"/>
      <w:pPr>
        <w:tabs>
          <w:tab w:val="left" w:pos="562"/>
        </w:tabs>
        <w:ind w:left="142" w:firstLine="0"/>
      </w:pPr>
      <w:rPr>
        <w:rFonts w:hint="default" w:ascii="Times New Roman" w:hAnsi="Times New Roman" w:eastAsia="黑体" w:cs="Times New Roman"/>
        <w:b w:val="0"/>
        <w:i w:val="0"/>
        <w:sz w:val="24"/>
        <w:szCs w:val="24"/>
      </w:rPr>
    </w:lvl>
    <w:lvl w:ilvl="2" w:tentative="0">
      <w:start w:val="1"/>
      <w:numFmt w:val="decimal"/>
      <w:lvlText w:val="%1.%2.%3"/>
      <w:lvlJc w:val="left"/>
      <w:pPr>
        <w:tabs>
          <w:tab w:val="left" w:pos="273"/>
        </w:tabs>
        <w:ind w:left="0" w:firstLine="142"/>
      </w:pPr>
      <w:rPr>
        <w:rFonts w:hint="default" w:ascii="Times New Roman" w:hAnsi="Times New Roman" w:eastAsia="黑体" w:cs="Times New Roman"/>
        <w:sz w:val="24"/>
        <w:szCs w:val="24"/>
      </w:rPr>
    </w:lvl>
    <w:lvl w:ilvl="3" w:tentative="0">
      <w:start w:val="1"/>
      <w:numFmt w:val="decimal"/>
      <w:suff w:val="nothing"/>
      <w:lvlText w:val="%1.%2.%3.%4  "/>
      <w:lvlJc w:val="left"/>
      <w:pPr>
        <w:ind w:left="-5" w:firstLine="289"/>
      </w:pPr>
      <w:rPr>
        <w:rFonts w:hint="default" w:ascii="Times New Roman" w:hAnsi="Times New Roman" w:eastAsia="黑体" w:cs="Times New Roman"/>
        <w:sz w:val="24"/>
        <w:szCs w:val="24"/>
      </w:rPr>
    </w:lvl>
    <w:lvl w:ilvl="4" w:tentative="0">
      <w:start w:val="1"/>
      <w:numFmt w:val="decimal"/>
      <w:pStyle w:val="1515"/>
      <w:lvlText w:val="%1.%2.%3.%4.%5"/>
      <w:lvlJc w:val="left"/>
      <w:pPr>
        <w:tabs>
          <w:tab w:val="left" w:pos="3141"/>
        </w:tabs>
        <w:ind w:left="2551" w:hanging="850"/>
      </w:pPr>
      <w:rPr>
        <w:rFonts w:hint="eastAsia" w:ascii="宋体" w:hAnsi="宋体" w:eastAsia="宋体" w:cs="宋体"/>
      </w:rPr>
    </w:lvl>
    <w:lvl w:ilvl="5" w:tentative="0">
      <w:start w:val="1"/>
      <w:numFmt w:val="decimal"/>
      <w:lvlText w:val="%1.%2.%3.%4.%5.%6"/>
      <w:lvlJc w:val="left"/>
      <w:pPr>
        <w:tabs>
          <w:tab w:val="left" w:pos="3926"/>
        </w:tabs>
        <w:ind w:left="3260" w:hanging="1135"/>
      </w:pPr>
      <w:rPr>
        <w:rFonts w:hint="eastAsia" w:ascii="宋体" w:hAnsi="宋体" w:eastAsia="宋体" w:cs="宋体"/>
      </w:rPr>
    </w:lvl>
    <w:lvl w:ilvl="6" w:tentative="0">
      <w:start w:val="1"/>
      <w:numFmt w:val="decimal"/>
      <w:lvlText w:val="%1.%2.%3.%4.%5.%6.%7"/>
      <w:lvlJc w:val="left"/>
      <w:pPr>
        <w:tabs>
          <w:tab w:val="left" w:pos="4351"/>
        </w:tabs>
        <w:ind w:left="3827" w:hanging="1276"/>
      </w:pPr>
      <w:rPr>
        <w:rFonts w:hint="eastAsia" w:ascii="宋体" w:hAnsi="宋体" w:eastAsia="宋体" w:cs="宋体"/>
      </w:rPr>
    </w:lvl>
    <w:lvl w:ilvl="7" w:tentative="0">
      <w:start w:val="1"/>
      <w:numFmt w:val="decimal"/>
      <w:lvlText w:val="%1.%2.%3.%4.%5.%6.%7.%8"/>
      <w:lvlJc w:val="left"/>
      <w:pPr>
        <w:tabs>
          <w:tab w:val="left" w:pos="5136"/>
        </w:tabs>
        <w:ind w:left="4394" w:hanging="1418"/>
      </w:pPr>
      <w:rPr>
        <w:rFonts w:hint="eastAsia" w:ascii="宋体" w:hAnsi="宋体" w:eastAsia="宋体" w:cs="宋体"/>
      </w:rPr>
    </w:lvl>
    <w:lvl w:ilvl="8" w:tentative="0">
      <w:start w:val="1"/>
      <w:numFmt w:val="decimal"/>
      <w:lvlText w:val="%1.%2.%3.%4.%5.%6.%7.%8.%9"/>
      <w:lvlJc w:val="left"/>
      <w:pPr>
        <w:tabs>
          <w:tab w:val="left" w:pos="5922"/>
        </w:tabs>
        <w:ind w:left="5102" w:hanging="1700"/>
      </w:pPr>
      <w:rPr>
        <w:rFonts w:hint="eastAsia" w:ascii="宋体" w:hAnsi="宋体" w:eastAsia="宋体" w:cs="宋体"/>
      </w:rPr>
    </w:lvl>
  </w:abstractNum>
  <w:abstractNum w:abstractNumId="134">
    <w:nsid w:val="33C37BBD"/>
    <w:multiLevelType w:val="multilevel"/>
    <w:tmpl w:val="33C37BBD"/>
    <w:lvl w:ilvl="0" w:tentative="0">
      <w:start w:val="1"/>
      <w:numFmt w:val="bullet"/>
      <w:pStyle w:val="2544"/>
      <w:lvlText w:val=""/>
      <w:lvlJc w:val="left"/>
      <w:pPr>
        <w:ind w:left="1260" w:hanging="420"/>
      </w:pPr>
      <w:rPr>
        <w:rFonts w:hint="default" w:ascii="Wingdings" w:hAnsi="Wingdings"/>
      </w:rPr>
    </w:lvl>
    <w:lvl w:ilvl="1" w:tentative="0">
      <w:start w:val="1"/>
      <w:numFmt w:val="bullet"/>
      <w:lvlText w:val=""/>
      <w:lvlJc w:val="left"/>
      <w:pPr>
        <w:ind w:left="1680" w:hanging="420"/>
      </w:pPr>
      <w:rPr>
        <w:rFonts w:hint="default" w:ascii="Wingdings" w:hAnsi="Wingdings"/>
      </w:rPr>
    </w:lvl>
    <w:lvl w:ilvl="2" w:tentative="0">
      <w:start w:val="1"/>
      <w:numFmt w:val="bullet"/>
      <w:lvlText w:val=""/>
      <w:lvlJc w:val="left"/>
      <w:pPr>
        <w:ind w:left="2100" w:hanging="420"/>
      </w:pPr>
      <w:rPr>
        <w:rFonts w:hint="default" w:ascii="Wingdings" w:hAnsi="Wingdings"/>
      </w:rPr>
    </w:lvl>
    <w:lvl w:ilvl="3" w:tentative="0">
      <w:start w:val="1"/>
      <w:numFmt w:val="bullet"/>
      <w:lvlText w:val=""/>
      <w:lvlJc w:val="left"/>
      <w:pPr>
        <w:ind w:left="2520" w:hanging="420"/>
      </w:pPr>
      <w:rPr>
        <w:rFonts w:hint="default" w:ascii="Wingdings" w:hAnsi="Wingdings"/>
      </w:rPr>
    </w:lvl>
    <w:lvl w:ilvl="4" w:tentative="0">
      <w:start w:val="1"/>
      <w:numFmt w:val="bullet"/>
      <w:lvlText w:val=""/>
      <w:lvlJc w:val="left"/>
      <w:pPr>
        <w:ind w:left="2940" w:hanging="420"/>
      </w:pPr>
      <w:rPr>
        <w:rFonts w:hint="default" w:ascii="Wingdings" w:hAnsi="Wingdings"/>
      </w:rPr>
    </w:lvl>
    <w:lvl w:ilvl="5" w:tentative="0">
      <w:start w:val="1"/>
      <w:numFmt w:val="bullet"/>
      <w:lvlText w:val=""/>
      <w:lvlJc w:val="left"/>
      <w:pPr>
        <w:ind w:left="3360" w:hanging="420"/>
      </w:pPr>
      <w:rPr>
        <w:rFonts w:hint="default" w:ascii="Wingdings" w:hAnsi="Wingdings"/>
      </w:rPr>
    </w:lvl>
    <w:lvl w:ilvl="6" w:tentative="0">
      <w:start w:val="1"/>
      <w:numFmt w:val="bullet"/>
      <w:lvlText w:val=""/>
      <w:lvlJc w:val="left"/>
      <w:pPr>
        <w:ind w:left="3780" w:hanging="420"/>
      </w:pPr>
      <w:rPr>
        <w:rFonts w:hint="default" w:ascii="Wingdings" w:hAnsi="Wingdings"/>
      </w:rPr>
    </w:lvl>
    <w:lvl w:ilvl="7" w:tentative="0">
      <w:start w:val="1"/>
      <w:numFmt w:val="bullet"/>
      <w:lvlText w:val=""/>
      <w:lvlJc w:val="left"/>
      <w:pPr>
        <w:ind w:left="4200" w:hanging="420"/>
      </w:pPr>
      <w:rPr>
        <w:rFonts w:hint="default" w:ascii="Wingdings" w:hAnsi="Wingdings"/>
      </w:rPr>
    </w:lvl>
    <w:lvl w:ilvl="8" w:tentative="0">
      <w:start w:val="1"/>
      <w:numFmt w:val="bullet"/>
      <w:lvlText w:val=""/>
      <w:lvlJc w:val="left"/>
      <w:pPr>
        <w:ind w:left="4620" w:hanging="420"/>
      </w:pPr>
      <w:rPr>
        <w:rFonts w:hint="default" w:ascii="Wingdings" w:hAnsi="Wingdings"/>
      </w:rPr>
    </w:lvl>
  </w:abstractNum>
  <w:abstractNum w:abstractNumId="135">
    <w:nsid w:val="36012E1E"/>
    <w:multiLevelType w:val="singleLevel"/>
    <w:tmpl w:val="36012E1E"/>
    <w:lvl w:ilvl="0" w:tentative="0">
      <w:start w:val="1"/>
      <w:numFmt w:val="decimal"/>
      <w:lvlText w:val="(%1)"/>
      <w:lvlJc w:val="left"/>
      <w:pPr>
        <w:ind w:left="425" w:hanging="425"/>
      </w:pPr>
      <w:rPr>
        <w:rFonts w:hint="default"/>
      </w:rPr>
    </w:lvl>
  </w:abstractNum>
  <w:abstractNum w:abstractNumId="136">
    <w:nsid w:val="36076A05"/>
    <w:multiLevelType w:val="multilevel"/>
    <w:tmpl w:val="36076A05"/>
    <w:lvl w:ilvl="0" w:tentative="0">
      <w:start w:val="1"/>
      <w:numFmt w:val="decimal"/>
      <w:lvlText w:val="%1."/>
      <w:lvlJc w:val="left"/>
      <w:pPr>
        <w:tabs>
          <w:tab w:val="left" w:pos="425"/>
        </w:tabs>
        <w:ind w:left="425" w:hanging="425"/>
      </w:pPr>
      <w:rPr>
        <w:rFonts w:hint="eastAsia"/>
      </w:rPr>
    </w:lvl>
    <w:lvl w:ilvl="1" w:tentative="0">
      <w:start w:val="1"/>
      <w:numFmt w:val="decimal"/>
      <w:lvlText w:val="%1.%2."/>
      <w:lvlJc w:val="left"/>
      <w:pPr>
        <w:tabs>
          <w:tab w:val="left" w:pos="567"/>
        </w:tabs>
        <w:ind w:left="567" w:hanging="567"/>
      </w:pPr>
      <w:rPr>
        <w:rFonts w:hint="eastAsia"/>
      </w:rPr>
    </w:lvl>
    <w:lvl w:ilvl="2" w:tentative="0">
      <w:start w:val="1"/>
      <w:numFmt w:val="decimal"/>
      <w:lvlText w:val="%1.%2.%3."/>
      <w:lvlJc w:val="left"/>
      <w:pPr>
        <w:tabs>
          <w:tab w:val="left" w:pos="709"/>
        </w:tabs>
        <w:ind w:left="709" w:hanging="709"/>
      </w:pPr>
      <w:rPr>
        <w:rFonts w:hint="eastAsia"/>
      </w:rPr>
    </w:lvl>
    <w:lvl w:ilvl="3" w:tentative="0">
      <w:start w:val="1"/>
      <w:numFmt w:val="decimal"/>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pStyle w:val="2695"/>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37">
    <w:nsid w:val="36476F9D"/>
    <w:multiLevelType w:val="multilevel"/>
    <w:tmpl w:val="36476F9D"/>
    <w:lvl w:ilvl="0" w:tentative="0">
      <w:start w:val="1"/>
      <w:numFmt w:val="bullet"/>
      <w:pStyle w:val="3468"/>
      <w:lvlText w:val=""/>
      <w:lvlJc w:val="left"/>
      <w:pPr>
        <w:tabs>
          <w:tab w:val="left" w:pos="720"/>
        </w:tabs>
        <w:ind w:left="720" w:hanging="360"/>
      </w:pPr>
      <w:rPr>
        <w:rFonts w:hint="default" w:ascii="Symbol" w:hAnsi="Symbol"/>
        <w:color w:val="000000"/>
      </w:rPr>
    </w:lvl>
    <w:lvl w:ilvl="1" w:tentative="0">
      <w:start w:val="1"/>
      <w:numFmt w:val="bullet"/>
      <w:lvlText w:val="o"/>
      <w:lvlJc w:val="left"/>
      <w:pPr>
        <w:tabs>
          <w:tab w:val="left" w:pos="1440"/>
        </w:tabs>
        <w:ind w:left="1440" w:hanging="360"/>
      </w:pPr>
      <w:rPr>
        <w:rFonts w:hint="default" w:ascii="Courier New" w:hAnsi="Courier New"/>
      </w:rPr>
    </w:lvl>
    <w:lvl w:ilvl="2" w:tentative="0">
      <w:start w:val="1"/>
      <w:numFmt w:val="bullet"/>
      <w:lvlText w:val=""/>
      <w:lvlJc w:val="left"/>
      <w:pPr>
        <w:tabs>
          <w:tab w:val="left" w:pos="2160"/>
        </w:tabs>
        <w:ind w:left="2160" w:hanging="360"/>
      </w:pPr>
      <w:rPr>
        <w:rFonts w:hint="default" w:ascii="Wingdings" w:hAnsi="Wingdings"/>
      </w:rPr>
    </w:lvl>
    <w:lvl w:ilvl="3" w:tentative="0">
      <w:start w:val="1"/>
      <w:numFmt w:val="bullet"/>
      <w:lvlText w:val=""/>
      <w:lvlJc w:val="left"/>
      <w:pPr>
        <w:tabs>
          <w:tab w:val="left" w:pos="2880"/>
        </w:tabs>
        <w:ind w:left="2880" w:hanging="360"/>
      </w:pPr>
      <w:rPr>
        <w:rFonts w:hint="default" w:ascii="Symbol" w:hAnsi="Symbol"/>
      </w:rPr>
    </w:lvl>
    <w:lvl w:ilvl="4" w:tentative="0">
      <w:start w:val="1"/>
      <w:numFmt w:val="bullet"/>
      <w:lvlText w:val="o"/>
      <w:lvlJc w:val="left"/>
      <w:pPr>
        <w:tabs>
          <w:tab w:val="left" w:pos="3600"/>
        </w:tabs>
        <w:ind w:left="3600" w:hanging="360"/>
      </w:pPr>
      <w:rPr>
        <w:rFonts w:hint="default" w:ascii="Courier New" w:hAnsi="Courier New"/>
      </w:rPr>
    </w:lvl>
    <w:lvl w:ilvl="5" w:tentative="0">
      <w:start w:val="1"/>
      <w:numFmt w:val="bullet"/>
      <w:lvlText w:val=""/>
      <w:lvlJc w:val="left"/>
      <w:pPr>
        <w:tabs>
          <w:tab w:val="left" w:pos="4320"/>
        </w:tabs>
        <w:ind w:left="4320" w:hanging="360"/>
      </w:pPr>
      <w:rPr>
        <w:rFonts w:hint="default" w:ascii="Wingdings" w:hAnsi="Wingdings"/>
      </w:rPr>
    </w:lvl>
    <w:lvl w:ilvl="6" w:tentative="0">
      <w:start w:val="1"/>
      <w:numFmt w:val="bullet"/>
      <w:lvlText w:val=""/>
      <w:lvlJc w:val="left"/>
      <w:pPr>
        <w:tabs>
          <w:tab w:val="left" w:pos="5040"/>
        </w:tabs>
        <w:ind w:left="5040" w:hanging="360"/>
      </w:pPr>
      <w:rPr>
        <w:rFonts w:hint="default" w:ascii="Symbol" w:hAnsi="Symbol"/>
      </w:rPr>
    </w:lvl>
    <w:lvl w:ilvl="7" w:tentative="0">
      <w:start w:val="1"/>
      <w:numFmt w:val="bullet"/>
      <w:lvlText w:val="o"/>
      <w:lvlJc w:val="left"/>
      <w:pPr>
        <w:tabs>
          <w:tab w:val="left" w:pos="5760"/>
        </w:tabs>
        <w:ind w:left="5760" w:hanging="360"/>
      </w:pPr>
      <w:rPr>
        <w:rFonts w:hint="default" w:ascii="Courier New" w:hAnsi="Courier New"/>
      </w:rPr>
    </w:lvl>
    <w:lvl w:ilvl="8" w:tentative="0">
      <w:start w:val="1"/>
      <w:numFmt w:val="bullet"/>
      <w:lvlText w:val=""/>
      <w:lvlJc w:val="left"/>
      <w:pPr>
        <w:tabs>
          <w:tab w:val="left" w:pos="6480"/>
        </w:tabs>
        <w:ind w:left="6480" w:hanging="360"/>
      </w:pPr>
      <w:rPr>
        <w:rFonts w:hint="default" w:ascii="Wingdings" w:hAnsi="Wingdings"/>
      </w:rPr>
    </w:lvl>
  </w:abstractNum>
  <w:abstractNum w:abstractNumId="138">
    <w:nsid w:val="3746462F"/>
    <w:multiLevelType w:val="multilevel"/>
    <w:tmpl w:val="3746462F"/>
    <w:lvl w:ilvl="0" w:tentative="0">
      <w:start w:val="1"/>
      <w:numFmt w:val="decimal"/>
      <w:pStyle w:val="2372"/>
      <w:lvlText w:val="%1."/>
      <w:lvlJc w:val="left"/>
      <w:pPr>
        <w:tabs>
          <w:tab w:val="left" w:pos="360"/>
        </w:tabs>
        <w:ind w:left="360" w:hanging="360"/>
      </w:pPr>
    </w:lvl>
    <w:lvl w:ilvl="1" w:tentative="0">
      <w:start w:val="1"/>
      <w:numFmt w:val="lowerLetter"/>
      <w:lvlText w:val="%2)"/>
      <w:lvlJc w:val="left"/>
      <w:pPr>
        <w:tabs>
          <w:tab w:val="left" w:pos="360"/>
        </w:tabs>
        <w:ind w:left="360" w:hanging="360"/>
      </w:pPr>
    </w:lvl>
    <w:lvl w:ilvl="2" w:tentative="0">
      <w:start w:val="1"/>
      <w:numFmt w:val="lowerRoman"/>
      <w:lvlText w:val="%3)"/>
      <w:lvlJc w:val="left"/>
      <w:pPr>
        <w:tabs>
          <w:tab w:val="left" w:pos="720"/>
        </w:tabs>
        <w:ind w:left="360" w:hanging="360"/>
      </w:pPr>
    </w:lvl>
    <w:lvl w:ilvl="3" w:tentative="0">
      <w:start w:val="1"/>
      <w:numFmt w:val="none"/>
      <w:lvlText w:val=""/>
      <w:lvlJc w:val="left"/>
      <w:pPr>
        <w:tabs>
          <w:tab w:val="left" w:pos="1440"/>
        </w:tabs>
        <w:ind w:left="1440" w:hanging="360"/>
      </w:pPr>
    </w:lvl>
    <w:lvl w:ilvl="4" w:tentative="0">
      <w:start w:val="1"/>
      <w:numFmt w:val="none"/>
      <w:lvlText w:val=""/>
      <w:lvlJc w:val="left"/>
      <w:pPr>
        <w:tabs>
          <w:tab w:val="left" w:pos="1800"/>
        </w:tabs>
        <w:ind w:left="1800" w:hanging="360"/>
      </w:pPr>
    </w:lvl>
    <w:lvl w:ilvl="5" w:tentative="0">
      <w:start w:val="1"/>
      <w:numFmt w:val="none"/>
      <w:lvlText w:val=""/>
      <w:lvlJc w:val="left"/>
      <w:pPr>
        <w:tabs>
          <w:tab w:val="left" w:pos="2160"/>
        </w:tabs>
        <w:ind w:left="2160" w:hanging="360"/>
      </w:pPr>
    </w:lvl>
    <w:lvl w:ilvl="6" w:tentative="0">
      <w:start w:val="1"/>
      <w:numFmt w:val="none"/>
      <w:lvlText w:val=""/>
      <w:lvlJc w:val="left"/>
      <w:pPr>
        <w:tabs>
          <w:tab w:val="left" w:pos="2520"/>
        </w:tabs>
        <w:ind w:left="2520" w:hanging="360"/>
      </w:pPr>
    </w:lvl>
    <w:lvl w:ilvl="7" w:tentative="0">
      <w:start w:val="1"/>
      <w:numFmt w:val="none"/>
      <w:lvlText w:val=""/>
      <w:lvlJc w:val="left"/>
      <w:pPr>
        <w:tabs>
          <w:tab w:val="left" w:pos="2880"/>
        </w:tabs>
        <w:ind w:left="2880" w:hanging="360"/>
      </w:pPr>
    </w:lvl>
    <w:lvl w:ilvl="8" w:tentative="0">
      <w:start w:val="1"/>
      <w:numFmt w:val="none"/>
      <w:lvlText w:val=""/>
      <w:lvlJc w:val="left"/>
      <w:pPr>
        <w:tabs>
          <w:tab w:val="left" w:pos="3240"/>
        </w:tabs>
        <w:ind w:left="3240" w:hanging="360"/>
      </w:pPr>
    </w:lvl>
  </w:abstractNum>
  <w:abstractNum w:abstractNumId="139">
    <w:nsid w:val="39C733E6"/>
    <w:multiLevelType w:val="multilevel"/>
    <w:tmpl w:val="39C733E6"/>
    <w:lvl w:ilvl="0" w:tentative="0">
      <w:start w:val="1"/>
      <w:numFmt w:val="bullet"/>
      <w:pStyle w:val="1781"/>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40">
    <w:nsid w:val="3A021098"/>
    <w:multiLevelType w:val="multilevel"/>
    <w:tmpl w:val="3A021098"/>
    <w:lvl w:ilvl="0" w:tentative="0">
      <w:start w:val="1"/>
      <w:numFmt w:val="bullet"/>
      <w:lvlText w:val=""/>
      <w:lvlJc w:val="left"/>
      <w:pPr>
        <w:tabs>
          <w:tab w:val="left" w:pos="1110"/>
        </w:tabs>
        <w:ind w:left="1110" w:hanging="420"/>
      </w:pPr>
      <w:rPr>
        <w:rFonts w:hint="default" w:ascii="Wingdings" w:hAnsi="Wingdings"/>
      </w:rPr>
    </w:lvl>
    <w:lvl w:ilvl="1" w:tentative="0">
      <w:start w:val="1"/>
      <w:numFmt w:val="bullet"/>
      <w:pStyle w:val="2097"/>
      <w:lvlText w:val=""/>
      <w:lvlJc w:val="left"/>
      <w:pPr>
        <w:tabs>
          <w:tab w:val="left" w:pos="1530"/>
        </w:tabs>
        <w:ind w:left="1530" w:hanging="420"/>
      </w:pPr>
      <w:rPr>
        <w:rFonts w:hint="default" w:ascii="Wingdings" w:hAnsi="Wingdings"/>
      </w:rPr>
    </w:lvl>
    <w:lvl w:ilvl="2" w:tentative="0">
      <w:start w:val="1"/>
      <w:numFmt w:val="bullet"/>
      <w:lvlText w:val=""/>
      <w:lvlJc w:val="left"/>
      <w:pPr>
        <w:tabs>
          <w:tab w:val="left" w:pos="1950"/>
        </w:tabs>
        <w:ind w:left="1950" w:hanging="420"/>
      </w:pPr>
      <w:rPr>
        <w:rFonts w:hint="default" w:ascii="Wingdings" w:hAnsi="Wingdings"/>
      </w:rPr>
    </w:lvl>
    <w:lvl w:ilvl="3" w:tentative="0">
      <w:start w:val="1"/>
      <w:numFmt w:val="bullet"/>
      <w:lvlText w:val=""/>
      <w:lvlJc w:val="left"/>
      <w:pPr>
        <w:tabs>
          <w:tab w:val="left" w:pos="2370"/>
        </w:tabs>
        <w:ind w:left="2370" w:hanging="420"/>
      </w:pPr>
      <w:rPr>
        <w:rFonts w:hint="default" w:ascii="Wingdings" w:hAnsi="Wingdings"/>
      </w:rPr>
    </w:lvl>
    <w:lvl w:ilvl="4" w:tentative="0">
      <w:start w:val="1"/>
      <w:numFmt w:val="bullet"/>
      <w:lvlText w:val=""/>
      <w:lvlJc w:val="left"/>
      <w:pPr>
        <w:tabs>
          <w:tab w:val="left" w:pos="2790"/>
        </w:tabs>
        <w:ind w:left="2790" w:hanging="420"/>
      </w:pPr>
      <w:rPr>
        <w:rFonts w:hint="default" w:ascii="Wingdings" w:hAnsi="Wingdings"/>
      </w:rPr>
    </w:lvl>
    <w:lvl w:ilvl="5" w:tentative="0">
      <w:start w:val="1"/>
      <w:numFmt w:val="bullet"/>
      <w:lvlText w:val=""/>
      <w:lvlJc w:val="left"/>
      <w:pPr>
        <w:tabs>
          <w:tab w:val="left" w:pos="3210"/>
        </w:tabs>
        <w:ind w:left="3210" w:hanging="420"/>
      </w:pPr>
      <w:rPr>
        <w:rFonts w:hint="default" w:ascii="Wingdings" w:hAnsi="Wingdings"/>
      </w:rPr>
    </w:lvl>
    <w:lvl w:ilvl="6" w:tentative="0">
      <w:start w:val="1"/>
      <w:numFmt w:val="bullet"/>
      <w:lvlText w:val=""/>
      <w:lvlJc w:val="left"/>
      <w:pPr>
        <w:tabs>
          <w:tab w:val="left" w:pos="3630"/>
        </w:tabs>
        <w:ind w:left="3630" w:hanging="420"/>
      </w:pPr>
      <w:rPr>
        <w:rFonts w:hint="default" w:ascii="Wingdings" w:hAnsi="Wingdings"/>
      </w:rPr>
    </w:lvl>
    <w:lvl w:ilvl="7" w:tentative="0">
      <w:start w:val="1"/>
      <w:numFmt w:val="bullet"/>
      <w:lvlText w:val=""/>
      <w:lvlJc w:val="left"/>
      <w:pPr>
        <w:tabs>
          <w:tab w:val="left" w:pos="4050"/>
        </w:tabs>
        <w:ind w:left="4050" w:hanging="420"/>
      </w:pPr>
      <w:rPr>
        <w:rFonts w:hint="default" w:ascii="Wingdings" w:hAnsi="Wingdings"/>
      </w:rPr>
    </w:lvl>
    <w:lvl w:ilvl="8" w:tentative="0">
      <w:start w:val="1"/>
      <w:numFmt w:val="bullet"/>
      <w:lvlText w:val=""/>
      <w:lvlJc w:val="left"/>
      <w:pPr>
        <w:tabs>
          <w:tab w:val="left" w:pos="4470"/>
        </w:tabs>
        <w:ind w:left="4470" w:hanging="420"/>
      </w:pPr>
      <w:rPr>
        <w:rFonts w:hint="default" w:ascii="Wingdings" w:hAnsi="Wingdings"/>
      </w:rPr>
    </w:lvl>
  </w:abstractNum>
  <w:abstractNum w:abstractNumId="141">
    <w:nsid w:val="3AB425B6"/>
    <w:multiLevelType w:val="singleLevel"/>
    <w:tmpl w:val="3AB425B6"/>
    <w:lvl w:ilvl="0" w:tentative="0">
      <w:start w:val="1"/>
      <w:numFmt w:val="decimal"/>
      <w:lvlText w:val="(%1)"/>
      <w:lvlJc w:val="left"/>
      <w:pPr>
        <w:ind w:left="425" w:hanging="425"/>
      </w:pPr>
      <w:rPr>
        <w:rFonts w:hint="default"/>
      </w:rPr>
    </w:lvl>
  </w:abstractNum>
  <w:abstractNum w:abstractNumId="142">
    <w:nsid w:val="3B574B3B"/>
    <w:multiLevelType w:val="multilevel"/>
    <w:tmpl w:val="3B574B3B"/>
    <w:lvl w:ilvl="0" w:tentative="0">
      <w:start w:val="1"/>
      <w:numFmt w:val="bullet"/>
      <w:pStyle w:val="3193"/>
      <w:lvlText w:val=""/>
      <w:lvlJc w:val="left"/>
      <w:pPr>
        <w:ind w:left="1260" w:hanging="420"/>
      </w:pPr>
      <w:rPr>
        <w:rFonts w:hint="default" w:ascii="Wingdings" w:hAnsi="Wingdings"/>
      </w:rPr>
    </w:lvl>
    <w:lvl w:ilvl="1" w:tentative="0">
      <w:start w:val="1"/>
      <w:numFmt w:val="bullet"/>
      <w:lvlText w:val=""/>
      <w:lvlJc w:val="left"/>
      <w:pPr>
        <w:ind w:left="1680" w:hanging="420"/>
      </w:pPr>
      <w:rPr>
        <w:rFonts w:hint="default" w:ascii="Wingdings" w:hAnsi="Wingdings"/>
      </w:rPr>
    </w:lvl>
    <w:lvl w:ilvl="2" w:tentative="0">
      <w:start w:val="1"/>
      <w:numFmt w:val="bullet"/>
      <w:lvlText w:val=""/>
      <w:lvlJc w:val="left"/>
      <w:pPr>
        <w:ind w:left="2100" w:hanging="420"/>
      </w:pPr>
      <w:rPr>
        <w:rFonts w:hint="default" w:ascii="Wingdings" w:hAnsi="Wingdings"/>
      </w:rPr>
    </w:lvl>
    <w:lvl w:ilvl="3" w:tentative="0">
      <w:start w:val="1"/>
      <w:numFmt w:val="bullet"/>
      <w:lvlText w:val=""/>
      <w:lvlJc w:val="left"/>
      <w:pPr>
        <w:ind w:left="2520" w:hanging="420"/>
      </w:pPr>
      <w:rPr>
        <w:rFonts w:hint="default" w:ascii="Wingdings" w:hAnsi="Wingdings"/>
      </w:rPr>
    </w:lvl>
    <w:lvl w:ilvl="4" w:tentative="0">
      <w:start w:val="1"/>
      <w:numFmt w:val="bullet"/>
      <w:lvlText w:val=""/>
      <w:lvlJc w:val="left"/>
      <w:pPr>
        <w:ind w:left="2940" w:hanging="420"/>
      </w:pPr>
      <w:rPr>
        <w:rFonts w:hint="default" w:ascii="Wingdings" w:hAnsi="Wingdings"/>
      </w:rPr>
    </w:lvl>
    <w:lvl w:ilvl="5" w:tentative="0">
      <w:start w:val="1"/>
      <w:numFmt w:val="bullet"/>
      <w:lvlText w:val=""/>
      <w:lvlJc w:val="left"/>
      <w:pPr>
        <w:ind w:left="3360" w:hanging="420"/>
      </w:pPr>
      <w:rPr>
        <w:rFonts w:hint="default" w:ascii="Wingdings" w:hAnsi="Wingdings"/>
      </w:rPr>
    </w:lvl>
    <w:lvl w:ilvl="6" w:tentative="0">
      <w:start w:val="1"/>
      <w:numFmt w:val="bullet"/>
      <w:lvlText w:val=""/>
      <w:lvlJc w:val="left"/>
      <w:pPr>
        <w:ind w:left="3780" w:hanging="420"/>
      </w:pPr>
      <w:rPr>
        <w:rFonts w:hint="default" w:ascii="Wingdings" w:hAnsi="Wingdings"/>
      </w:rPr>
    </w:lvl>
    <w:lvl w:ilvl="7" w:tentative="0">
      <w:start w:val="1"/>
      <w:numFmt w:val="bullet"/>
      <w:lvlText w:val=""/>
      <w:lvlJc w:val="left"/>
      <w:pPr>
        <w:ind w:left="4200" w:hanging="420"/>
      </w:pPr>
      <w:rPr>
        <w:rFonts w:hint="default" w:ascii="Wingdings" w:hAnsi="Wingdings"/>
      </w:rPr>
    </w:lvl>
    <w:lvl w:ilvl="8" w:tentative="0">
      <w:start w:val="1"/>
      <w:numFmt w:val="bullet"/>
      <w:lvlText w:val=""/>
      <w:lvlJc w:val="left"/>
      <w:pPr>
        <w:ind w:left="4620" w:hanging="420"/>
      </w:pPr>
      <w:rPr>
        <w:rFonts w:hint="default" w:ascii="Wingdings" w:hAnsi="Wingdings"/>
      </w:rPr>
    </w:lvl>
  </w:abstractNum>
  <w:abstractNum w:abstractNumId="143">
    <w:nsid w:val="3BAC010F"/>
    <w:multiLevelType w:val="multilevel"/>
    <w:tmpl w:val="3BAC010F"/>
    <w:lvl w:ilvl="0" w:tentative="0">
      <w:start w:val="1"/>
      <w:numFmt w:val="decimal"/>
      <w:pStyle w:val="3527"/>
      <w:lvlText w:val="（%1）"/>
      <w:lvlJc w:val="left"/>
      <w:pPr>
        <w:tabs>
          <w:tab w:val="left" w:pos="2608"/>
        </w:tabs>
        <w:ind w:left="2608" w:hanging="1134"/>
      </w:pPr>
      <w:rPr>
        <w:rFonts w:hint="default" w:ascii="Times New Roman" w:hAnsi="Times New Roman" w:eastAsia="宋体"/>
        <w:b/>
        <w:i w:val="0"/>
        <w:sz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44">
    <w:nsid w:val="3BBB2F7E"/>
    <w:multiLevelType w:val="multilevel"/>
    <w:tmpl w:val="3BBB2F7E"/>
    <w:lvl w:ilvl="0" w:tentative="0">
      <w:start w:val="1"/>
      <w:numFmt w:val="decimal"/>
      <w:pStyle w:val="1008"/>
      <w:lvlText w:val="%1."/>
      <w:lvlJc w:val="left"/>
      <w:pPr>
        <w:tabs>
          <w:tab w:val="left" w:pos="425"/>
        </w:tabs>
        <w:ind w:left="425" w:hanging="425"/>
      </w:pPr>
      <w:rPr>
        <w:rFonts w:hint="eastAsia"/>
      </w:rPr>
    </w:lvl>
    <w:lvl w:ilvl="1" w:tentative="0">
      <w:start w:val="1"/>
      <w:numFmt w:val="decimal"/>
      <w:lvlText w:val="%1.%2."/>
      <w:lvlJc w:val="left"/>
      <w:pPr>
        <w:tabs>
          <w:tab w:val="left" w:pos="567"/>
        </w:tabs>
        <w:ind w:left="567" w:hanging="567"/>
      </w:pPr>
      <w:rPr>
        <w:rFonts w:hint="eastAsia"/>
      </w:rPr>
    </w:lvl>
    <w:lvl w:ilvl="2" w:tentative="0">
      <w:start w:val="1"/>
      <w:numFmt w:val="decimal"/>
      <w:lvlText w:val="%1.%2.%3."/>
      <w:lvlJc w:val="left"/>
      <w:pPr>
        <w:tabs>
          <w:tab w:val="left" w:pos="709"/>
        </w:tabs>
        <w:ind w:left="709" w:hanging="709"/>
      </w:pPr>
      <w:rPr>
        <w:rFonts w:hint="eastAsia"/>
      </w:rPr>
    </w:lvl>
    <w:lvl w:ilvl="3" w:tentative="0">
      <w:start w:val="1"/>
      <w:numFmt w:val="decimal"/>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5.%1.%2.%3.%4.%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Restart w:val="1"/>
      <w:lvlText w:val="表%1-%8"/>
      <w:lvlJc w:val="left"/>
      <w:pPr>
        <w:tabs>
          <w:tab w:val="left" w:pos="420"/>
        </w:tabs>
        <w:ind w:left="420" w:firstLine="0"/>
      </w:pPr>
      <w:rPr>
        <w:rFonts w:hint="eastAsia"/>
      </w:rPr>
    </w:lvl>
    <w:lvl w:ilvl="8" w:tentative="0">
      <w:start w:val="0"/>
      <w:numFmt w:val="decimal"/>
      <w:lvlRestart w:val="1"/>
      <w:suff w:val="space"/>
      <w:lvlText w:val="图%1-%9"/>
      <w:lvlJc w:val="left"/>
      <w:pPr>
        <w:ind w:left="1276" w:hanging="1276"/>
      </w:pPr>
      <w:rPr>
        <w:rFonts w:hint="eastAsia" w:ascii="Times New Roman" w:hAnsi="Times New Roman" w:cs="Times New Roman"/>
        <w:b w:val="0"/>
        <w:bCs w:val="0"/>
        <w:i w:val="0"/>
        <w:iCs w:val="0"/>
        <w:caps w:val="0"/>
        <w:smallCaps w:val="0"/>
        <w:strike w:val="0"/>
        <w:dstrike w:val="0"/>
        <w:vanish w:val="0"/>
        <w:color w:val="000000"/>
        <w:spacing w:val="0"/>
        <w:kern w:val="0"/>
        <w:position w:val="0"/>
        <w:u w:val="none"/>
        <w:vertAlign w:val="baseline"/>
      </w:rPr>
    </w:lvl>
  </w:abstractNum>
  <w:abstractNum w:abstractNumId="145">
    <w:nsid w:val="3E1A1DA9"/>
    <w:multiLevelType w:val="multilevel"/>
    <w:tmpl w:val="3E1A1DA9"/>
    <w:lvl w:ilvl="0" w:tentative="0">
      <w:start w:val="1"/>
      <w:numFmt w:val="bullet"/>
      <w:pStyle w:val="3978"/>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46">
    <w:nsid w:val="3E452EDE"/>
    <w:multiLevelType w:val="singleLevel"/>
    <w:tmpl w:val="3E452EDE"/>
    <w:lvl w:ilvl="0" w:tentative="0">
      <w:start w:val="1"/>
      <w:numFmt w:val="bullet"/>
      <w:pStyle w:val="1165"/>
      <w:lvlText w:val=""/>
      <w:lvlJc w:val="left"/>
      <w:pPr>
        <w:tabs>
          <w:tab w:val="left" w:pos="720"/>
        </w:tabs>
        <w:ind w:left="720" w:hanging="360"/>
      </w:pPr>
      <w:rPr>
        <w:rFonts w:hint="default" w:ascii="Symbol" w:hAnsi="Symbol"/>
        <w:b w:val="0"/>
        <w:i w:val="0"/>
        <w:sz w:val="20"/>
      </w:rPr>
    </w:lvl>
  </w:abstractNum>
  <w:abstractNum w:abstractNumId="147">
    <w:nsid w:val="3E5A4FEE"/>
    <w:multiLevelType w:val="multilevel"/>
    <w:tmpl w:val="3E5A4FEE"/>
    <w:lvl w:ilvl="0" w:tentative="0">
      <w:start w:val="1"/>
      <w:numFmt w:val="bullet"/>
      <w:pStyle w:val="1842"/>
      <w:lvlText w:val="•"/>
      <w:lvlJc w:val="left"/>
      <w:pPr>
        <w:tabs>
          <w:tab w:val="left" w:pos="720"/>
        </w:tabs>
        <w:ind w:left="720" w:hanging="360"/>
      </w:pPr>
      <w:rPr>
        <w:rFonts w:hint="eastAsia" w:ascii="宋体" w:hAnsi="宋体" w:eastAsia="Times New Roman"/>
      </w:rPr>
    </w:lvl>
    <w:lvl w:ilvl="1" w:tentative="0">
      <w:start w:val="1"/>
      <w:numFmt w:val="bullet"/>
      <w:lvlText w:val="•"/>
      <w:lvlJc w:val="left"/>
      <w:pPr>
        <w:tabs>
          <w:tab w:val="left" w:pos="1440"/>
        </w:tabs>
        <w:ind w:left="1440" w:hanging="360"/>
      </w:pPr>
      <w:rPr>
        <w:rFonts w:hint="eastAsia" w:ascii="宋体" w:hAnsi="宋体" w:eastAsia="Times New Roman"/>
      </w:rPr>
    </w:lvl>
    <w:lvl w:ilvl="2" w:tentative="0">
      <w:start w:val="1"/>
      <w:numFmt w:val="bullet"/>
      <w:lvlText w:val="•"/>
      <w:lvlJc w:val="left"/>
      <w:pPr>
        <w:tabs>
          <w:tab w:val="left" w:pos="2160"/>
        </w:tabs>
        <w:ind w:left="2160" w:hanging="360"/>
      </w:pPr>
      <w:rPr>
        <w:rFonts w:hint="eastAsia" w:ascii="宋体" w:hAnsi="宋体" w:eastAsia="Times New Roman"/>
      </w:rPr>
    </w:lvl>
    <w:lvl w:ilvl="3" w:tentative="0">
      <w:start w:val="1"/>
      <w:numFmt w:val="bullet"/>
      <w:lvlText w:val="•"/>
      <w:lvlJc w:val="left"/>
      <w:pPr>
        <w:tabs>
          <w:tab w:val="left" w:pos="2880"/>
        </w:tabs>
        <w:ind w:left="2880" w:hanging="360"/>
      </w:pPr>
      <w:rPr>
        <w:rFonts w:hint="eastAsia" w:ascii="宋体" w:hAnsi="宋体" w:eastAsia="Times New Roman"/>
      </w:rPr>
    </w:lvl>
    <w:lvl w:ilvl="4" w:tentative="0">
      <w:start w:val="1"/>
      <w:numFmt w:val="bullet"/>
      <w:lvlText w:val="•"/>
      <w:lvlJc w:val="left"/>
      <w:pPr>
        <w:tabs>
          <w:tab w:val="left" w:pos="3600"/>
        </w:tabs>
        <w:ind w:left="3600" w:hanging="360"/>
      </w:pPr>
      <w:rPr>
        <w:rFonts w:hint="eastAsia" w:ascii="宋体" w:hAnsi="宋体" w:eastAsia="Times New Roman"/>
      </w:rPr>
    </w:lvl>
    <w:lvl w:ilvl="5" w:tentative="0">
      <w:start w:val="1"/>
      <w:numFmt w:val="bullet"/>
      <w:lvlText w:val="•"/>
      <w:lvlJc w:val="left"/>
      <w:pPr>
        <w:tabs>
          <w:tab w:val="left" w:pos="4320"/>
        </w:tabs>
        <w:ind w:left="4320" w:hanging="360"/>
      </w:pPr>
      <w:rPr>
        <w:rFonts w:hint="eastAsia" w:ascii="宋体" w:hAnsi="宋体" w:eastAsia="Times New Roman"/>
      </w:rPr>
    </w:lvl>
    <w:lvl w:ilvl="6" w:tentative="0">
      <w:start w:val="1"/>
      <w:numFmt w:val="bullet"/>
      <w:lvlText w:val="•"/>
      <w:lvlJc w:val="left"/>
      <w:pPr>
        <w:tabs>
          <w:tab w:val="left" w:pos="5040"/>
        </w:tabs>
        <w:ind w:left="5040" w:hanging="360"/>
      </w:pPr>
      <w:rPr>
        <w:rFonts w:hint="eastAsia" w:ascii="宋体" w:hAnsi="宋体" w:eastAsia="Times New Roman"/>
      </w:rPr>
    </w:lvl>
    <w:lvl w:ilvl="7" w:tentative="0">
      <w:start w:val="1"/>
      <w:numFmt w:val="bullet"/>
      <w:lvlText w:val="•"/>
      <w:lvlJc w:val="left"/>
      <w:pPr>
        <w:tabs>
          <w:tab w:val="left" w:pos="5760"/>
        </w:tabs>
        <w:ind w:left="5760" w:hanging="360"/>
      </w:pPr>
      <w:rPr>
        <w:rFonts w:hint="eastAsia" w:ascii="宋体" w:hAnsi="宋体" w:eastAsia="Times New Roman"/>
      </w:rPr>
    </w:lvl>
    <w:lvl w:ilvl="8" w:tentative="0">
      <w:start w:val="1"/>
      <w:numFmt w:val="bullet"/>
      <w:lvlText w:val="•"/>
      <w:lvlJc w:val="left"/>
      <w:pPr>
        <w:tabs>
          <w:tab w:val="left" w:pos="6480"/>
        </w:tabs>
        <w:ind w:left="6480" w:hanging="360"/>
      </w:pPr>
      <w:rPr>
        <w:rFonts w:hint="eastAsia" w:ascii="宋体" w:hAnsi="宋体" w:eastAsia="Times New Roman"/>
      </w:rPr>
    </w:lvl>
  </w:abstractNum>
  <w:abstractNum w:abstractNumId="148">
    <w:nsid w:val="3E99232A"/>
    <w:multiLevelType w:val="multilevel"/>
    <w:tmpl w:val="3E99232A"/>
    <w:lvl w:ilvl="0" w:tentative="0">
      <w:start w:val="1"/>
      <w:numFmt w:val="bullet"/>
      <w:pStyle w:val="2555"/>
      <w:lvlText w:val=""/>
      <w:lvlJc w:val="left"/>
      <w:pPr>
        <w:tabs>
          <w:tab w:val="left" w:pos="840"/>
        </w:tabs>
        <w:ind w:left="840" w:hanging="420"/>
      </w:pPr>
      <w:rPr>
        <w:rFonts w:hint="default" w:ascii="Wingdings" w:hAnsi="Wingdings"/>
      </w:rPr>
    </w:lvl>
    <w:lvl w:ilvl="1" w:tentative="0">
      <w:start w:val="1"/>
      <w:numFmt w:val="bullet"/>
      <w:lvlText w:val="o"/>
      <w:lvlJc w:val="left"/>
      <w:pPr>
        <w:tabs>
          <w:tab w:val="left" w:pos="1440"/>
        </w:tabs>
        <w:ind w:left="1440" w:hanging="360"/>
      </w:pPr>
      <w:rPr>
        <w:rFonts w:hint="default" w:ascii="Courier New" w:hAnsi="Courier New"/>
      </w:rPr>
    </w:lvl>
    <w:lvl w:ilvl="2" w:tentative="0">
      <w:start w:val="1"/>
      <w:numFmt w:val="bullet"/>
      <w:lvlText w:val=""/>
      <w:lvlJc w:val="left"/>
      <w:pPr>
        <w:tabs>
          <w:tab w:val="left" w:pos="2160"/>
        </w:tabs>
        <w:ind w:left="2160" w:hanging="360"/>
      </w:pPr>
      <w:rPr>
        <w:rFonts w:hint="default" w:ascii="Wingdings" w:hAnsi="Wingdings"/>
      </w:rPr>
    </w:lvl>
    <w:lvl w:ilvl="3" w:tentative="0">
      <w:start w:val="1"/>
      <w:numFmt w:val="bullet"/>
      <w:lvlText w:val=""/>
      <w:lvlJc w:val="left"/>
      <w:pPr>
        <w:tabs>
          <w:tab w:val="left" w:pos="2880"/>
        </w:tabs>
        <w:ind w:left="2880" w:hanging="360"/>
      </w:pPr>
      <w:rPr>
        <w:rFonts w:hint="default" w:ascii="Symbol" w:hAnsi="Symbol"/>
      </w:rPr>
    </w:lvl>
    <w:lvl w:ilvl="4" w:tentative="0">
      <w:start w:val="1"/>
      <w:numFmt w:val="bullet"/>
      <w:lvlText w:val="o"/>
      <w:lvlJc w:val="left"/>
      <w:pPr>
        <w:tabs>
          <w:tab w:val="left" w:pos="3600"/>
        </w:tabs>
        <w:ind w:left="3600" w:hanging="360"/>
      </w:pPr>
      <w:rPr>
        <w:rFonts w:hint="default" w:ascii="Courier New" w:hAnsi="Courier New"/>
      </w:rPr>
    </w:lvl>
    <w:lvl w:ilvl="5" w:tentative="0">
      <w:start w:val="1"/>
      <w:numFmt w:val="bullet"/>
      <w:lvlText w:val=""/>
      <w:lvlJc w:val="left"/>
      <w:pPr>
        <w:tabs>
          <w:tab w:val="left" w:pos="4320"/>
        </w:tabs>
        <w:ind w:left="4320" w:hanging="360"/>
      </w:pPr>
      <w:rPr>
        <w:rFonts w:hint="default" w:ascii="Wingdings" w:hAnsi="Wingdings"/>
      </w:rPr>
    </w:lvl>
    <w:lvl w:ilvl="6" w:tentative="0">
      <w:start w:val="1"/>
      <w:numFmt w:val="bullet"/>
      <w:lvlText w:val=""/>
      <w:lvlJc w:val="left"/>
      <w:pPr>
        <w:tabs>
          <w:tab w:val="left" w:pos="5040"/>
        </w:tabs>
        <w:ind w:left="5040" w:hanging="360"/>
      </w:pPr>
      <w:rPr>
        <w:rFonts w:hint="default" w:ascii="Symbol" w:hAnsi="Symbol"/>
      </w:rPr>
    </w:lvl>
    <w:lvl w:ilvl="7" w:tentative="0">
      <w:start w:val="1"/>
      <w:numFmt w:val="bullet"/>
      <w:lvlText w:val="o"/>
      <w:lvlJc w:val="left"/>
      <w:pPr>
        <w:tabs>
          <w:tab w:val="left" w:pos="5760"/>
        </w:tabs>
        <w:ind w:left="5760" w:hanging="360"/>
      </w:pPr>
      <w:rPr>
        <w:rFonts w:hint="default" w:ascii="Courier New" w:hAnsi="Courier New"/>
      </w:rPr>
    </w:lvl>
    <w:lvl w:ilvl="8" w:tentative="0">
      <w:start w:val="1"/>
      <w:numFmt w:val="bullet"/>
      <w:lvlText w:val=""/>
      <w:lvlJc w:val="left"/>
      <w:pPr>
        <w:tabs>
          <w:tab w:val="left" w:pos="6480"/>
        </w:tabs>
        <w:ind w:left="6480" w:hanging="360"/>
      </w:pPr>
      <w:rPr>
        <w:rFonts w:hint="default" w:ascii="Wingdings" w:hAnsi="Wingdings"/>
      </w:rPr>
    </w:lvl>
  </w:abstractNum>
  <w:abstractNum w:abstractNumId="149">
    <w:nsid w:val="3EBB3C91"/>
    <w:multiLevelType w:val="multilevel"/>
    <w:tmpl w:val="3EBB3C91"/>
    <w:lvl w:ilvl="0" w:tentative="0">
      <w:start w:val="1"/>
      <w:numFmt w:val="chineseCountingThousand"/>
      <w:pStyle w:val="3695"/>
      <w:suff w:val="space"/>
      <w:lvlText w:val="%1. "/>
      <w:lvlJc w:val="left"/>
      <w:pPr>
        <w:ind w:left="907" w:hanging="907"/>
      </w:pPr>
      <w:rPr>
        <w:rFonts w:hint="eastAsia"/>
      </w:rPr>
    </w:lvl>
    <w:lvl w:ilvl="1" w:tentative="0">
      <w:start w:val="1"/>
      <w:numFmt w:val="decimal"/>
      <w:pStyle w:val="3694"/>
      <w:lvlText w:val="%2."/>
      <w:lvlJc w:val="left"/>
      <w:pPr>
        <w:ind w:left="958" w:hanging="794"/>
      </w:pPr>
      <w:rPr>
        <w:rFonts w:hint="eastAsia"/>
      </w:rPr>
    </w:lvl>
    <w:lvl w:ilvl="2" w:tentative="0">
      <w:start w:val="1"/>
      <w:numFmt w:val="decimal"/>
      <w:isLgl/>
      <w:suff w:val="space"/>
      <w:lvlText w:val="%1.%2.%3 "/>
      <w:lvlJc w:val="left"/>
      <w:pPr>
        <w:ind w:left="907" w:hanging="907"/>
      </w:pPr>
      <w:rPr>
        <w:rFonts w:hint="eastAsia"/>
      </w:rPr>
    </w:lvl>
    <w:lvl w:ilvl="3" w:tentative="0">
      <w:start w:val="1"/>
      <w:numFmt w:val="decimal"/>
      <w:isLgl/>
      <w:suff w:val="space"/>
      <w:lvlText w:val="%1.%2.%3.%4 "/>
      <w:lvlJc w:val="left"/>
      <w:pPr>
        <w:ind w:left="1021" w:hanging="1021"/>
      </w:pPr>
      <w:rPr>
        <w:rFonts w:hint="eastAsia"/>
      </w:rPr>
    </w:lvl>
    <w:lvl w:ilvl="4" w:tentative="0">
      <w:start w:val="1"/>
      <w:numFmt w:val="decimal"/>
      <w:pStyle w:val="3697"/>
      <w:isLgl/>
      <w:suff w:val="space"/>
      <w:lvlText w:val="%1.%2.%3.%4.%5 "/>
      <w:lvlJc w:val="left"/>
      <w:pPr>
        <w:ind w:left="1134" w:hanging="1134"/>
      </w:pPr>
      <w:rPr>
        <w:rFonts w:hint="eastAsia"/>
      </w:rPr>
    </w:lvl>
    <w:lvl w:ilvl="5" w:tentative="0">
      <w:start w:val="1"/>
      <w:numFmt w:val="decimal"/>
      <w:pStyle w:val="3698"/>
      <w:isLgl/>
      <w:suff w:val="space"/>
      <w:lvlText w:val="%1.%2.%3.%4.%5.%6 "/>
      <w:lvlJc w:val="left"/>
      <w:pPr>
        <w:ind w:left="1247" w:hanging="1247"/>
      </w:pPr>
      <w:rPr>
        <w:rFonts w:hint="eastAsia"/>
      </w:rPr>
    </w:lvl>
    <w:lvl w:ilvl="6" w:tentative="0">
      <w:start w:val="1"/>
      <w:numFmt w:val="decimal"/>
      <w:lvlRestart w:val="1"/>
      <w:isLgl/>
      <w:suff w:val="space"/>
      <w:lvlText w:val="图 %1.%7 "/>
      <w:lvlJc w:val="left"/>
      <w:pPr>
        <w:ind w:left="4200" w:firstLine="0"/>
      </w:pPr>
      <w:rPr>
        <w:rFonts w:hint="eastAsia"/>
      </w:rPr>
    </w:lvl>
    <w:lvl w:ilvl="7" w:tentative="0">
      <w:start w:val="1"/>
      <w:numFmt w:val="decimal"/>
      <w:lvlRestart w:val="1"/>
      <w:isLgl/>
      <w:suff w:val="space"/>
      <w:lvlText w:val="表 %1.%8 "/>
      <w:lvlJc w:val="left"/>
      <w:pPr>
        <w:ind w:left="3686" w:firstLine="0"/>
      </w:pPr>
      <w:rPr>
        <w:rFonts w:hint="eastAsia"/>
      </w:rPr>
    </w:lvl>
    <w:lvl w:ilvl="8" w:tentative="0">
      <w:start w:val="1"/>
      <w:numFmt w:val="none"/>
      <w:suff w:val="nothing"/>
      <w:lvlText w:val=""/>
      <w:lvlJc w:val="left"/>
      <w:pPr>
        <w:ind w:left="0" w:firstLine="0"/>
      </w:pPr>
      <w:rPr>
        <w:rFonts w:hint="eastAsia"/>
      </w:rPr>
    </w:lvl>
  </w:abstractNum>
  <w:abstractNum w:abstractNumId="150">
    <w:nsid w:val="3EEB729F"/>
    <w:multiLevelType w:val="multilevel"/>
    <w:tmpl w:val="3EEB729F"/>
    <w:lvl w:ilvl="0" w:tentative="0">
      <w:start w:val="1"/>
      <w:numFmt w:val="decimal"/>
      <w:pStyle w:val="2761"/>
      <w:lvlText w:val="第%1条"/>
      <w:lvlJc w:val="left"/>
      <w:pPr>
        <w:tabs>
          <w:tab w:val="left" w:pos="1120"/>
        </w:tabs>
        <w:ind w:left="1120" w:hanging="1120"/>
      </w:pPr>
      <w:rPr>
        <w:rFonts w:hint="eastAsia" w:ascii="仿宋_GB2312" w:eastAsia="仿宋_GB2312"/>
        <w:sz w:val="28"/>
        <w:szCs w:val="28"/>
      </w:rPr>
    </w:lvl>
    <w:lvl w:ilvl="1" w:tentative="0">
      <w:start w:val="1"/>
      <w:numFmt w:val="decimal"/>
      <w:lvlText w:val="%2."/>
      <w:lvlJc w:val="left"/>
      <w:pPr>
        <w:tabs>
          <w:tab w:val="left" w:pos="1120"/>
        </w:tabs>
        <w:ind w:left="1120" w:hanging="420"/>
      </w:pPr>
      <w:rPr>
        <w:rFonts w:hint="eastAsia"/>
      </w:rPr>
    </w:lvl>
    <w:lvl w:ilvl="2" w:tentative="0">
      <w:start w:val="1"/>
      <w:numFmt w:val="lowerRoman"/>
      <w:lvlText w:val="%3."/>
      <w:lvlJc w:val="right"/>
      <w:pPr>
        <w:tabs>
          <w:tab w:val="left" w:pos="1540"/>
        </w:tabs>
        <w:ind w:left="1540" w:hanging="420"/>
      </w:pPr>
    </w:lvl>
    <w:lvl w:ilvl="3" w:tentative="0">
      <w:start w:val="1"/>
      <w:numFmt w:val="decimal"/>
      <w:lvlText w:val="%4."/>
      <w:lvlJc w:val="left"/>
      <w:pPr>
        <w:tabs>
          <w:tab w:val="left" w:pos="1960"/>
        </w:tabs>
        <w:ind w:left="1960" w:hanging="420"/>
      </w:pPr>
    </w:lvl>
    <w:lvl w:ilvl="4" w:tentative="0">
      <w:start w:val="1"/>
      <w:numFmt w:val="lowerLetter"/>
      <w:lvlText w:val="%5)"/>
      <w:lvlJc w:val="left"/>
      <w:pPr>
        <w:tabs>
          <w:tab w:val="left" w:pos="2380"/>
        </w:tabs>
        <w:ind w:left="2380" w:hanging="420"/>
      </w:pPr>
    </w:lvl>
    <w:lvl w:ilvl="5" w:tentative="0">
      <w:start w:val="1"/>
      <w:numFmt w:val="lowerRoman"/>
      <w:lvlText w:val="%6."/>
      <w:lvlJc w:val="right"/>
      <w:pPr>
        <w:tabs>
          <w:tab w:val="left" w:pos="2800"/>
        </w:tabs>
        <w:ind w:left="2800" w:hanging="420"/>
      </w:pPr>
    </w:lvl>
    <w:lvl w:ilvl="6" w:tentative="0">
      <w:start w:val="1"/>
      <w:numFmt w:val="decimal"/>
      <w:lvlText w:val="%7."/>
      <w:lvlJc w:val="left"/>
      <w:pPr>
        <w:tabs>
          <w:tab w:val="left" w:pos="3220"/>
        </w:tabs>
        <w:ind w:left="3220" w:hanging="420"/>
      </w:pPr>
    </w:lvl>
    <w:lvl w:ilvl="7" w:tentative="0">
      <w:start w:val="1"/>
      <w:numFmt w:val="lowerLetter"/>
      <w:lvlText w:val="%8)"/>
      <w:lvlJc w:val="left"/>
      <w:pPr>
        <w:tabs>
          <w:tab w:val="left" w:pos="3640"/>
        </w:tabs>
        <w:ind w:left="3640" w:hanging="420"/>
      </w:pPr>
    </w:lvl>
    <w:lvl w:ilvl="8" w:tentative="0">
      <w:start w:val="1"/>
      <w:numFmt w:val="lowerRoman"/>
      <w:lvlText w:val="%9."/>
      <w:lvlJc w:val="right"/>
      <w:pPr>
        <w:tabs>
          <w:tab w:val="left" w:pos="4060"/>
        </w:tabs>
        <w:ind w:left="4060" w:hanging="420"/>
      </w:pPr>
    </w:lvl>
  </w:abstractNum>
  <w:abstractNum w:abstractNumId="151">
    <w:nsid w:val="3F0A141B"/>
    <w:multiLevelType w:val="multilevel"/>
    <w:tmpl w:val="3F0A141B"/>
    <w:lvl w:ilvl="0" w:tentative="0">
      <w:start w:val="1"/>
      <w:numFmt w:val="decimal"/>
      <w:pStyle w:val="2367"/>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52">
    <w:nsid w:val="3F8D3A21"/>
    <w:multiLevelType w:val="singleLevel"/>
    <w:tmpl w:val="3F8D3A21"/>
    <w:lvl w:ilvl="0" w:tentative="0">
      <w:start w:val="1"/>
      <w:numFmt w:val="bullet"/>
      <w:pStyle w:val="1723"/>
      <w:lvlText w:val=""/>
      <w:lvlJc w:val="left"/>
      <w:pPr>
        <w:tabs>
          <w:tab w:val="left" w:pos="360"/>
        </w:tabs>
        <w:ind w:left="245" w:hanging="245"/>
      </w:pPr>
      <w:rPr>
        <w:rFonts w:hint="default" w:ascii="Wingdings" w:hAnsi="Wingdings"/>
      </w:rPr>
    </w:lvl>
  </w:abstractNum>
  <w:abstractNum w:abstractNumId="153">
    <w:nsid w:val="3FFF44DB"/>
    <w:multiLevelType w:val="singleLevel"/>
    <w:tmpl w:val="3FFF44DB"/>
    <w:lvl w:ilvl="0" w:tentative="0">
      <w:start w:val="1"/>
      <w:numFmt w:val="decimal"/>
      <w:lvlText w:val="(%1)"/>
      <w:lvlJc w:val="left"/>
      <w:pPr>
        <w:ind w:left="425" w:hanging="425"/>
      </w:pPr>
      <w:rPr>
        <w:rFonts w:hint="default"/>
      </w:rPr>
    </w:lvl>
  </w:abstractNum>
  <w:abstractNum w:abstractNumId="154">
    <w:nsid w:val="407E65F9"/>
    <w:multiLevelType w:val="multilevel"/>
    <w:tmpl w:val="407E65F9"/>
    <w:lvl w:ilvl="0" w:tentative="0">
      <w:start w:val="1"/>
      <w:numFmt w:val="none"/>
      <w:pStyle w:val="963"/>
      <w:lvlText w:val="%1·　"/>
      <w:lvlJc w:val="left"/>
      <w:pPr>
        <w:tabs>
          <w:tab w:val="left" w:pos="1140"/>
        </w:tabs>
        <w:ind w:left="737" w:hanging="317"/>
      </w:pPr>
      <w:rPr>
        <w:rFonts w:hint="eastAsia" w:ascii="宋体" w:hAnsi="Times New Roman" w:eastAsia="宋体"/>
        <w:b w:val="0"/>
        <w:i w:val="0"/>
        <w:sz w:val="21"/>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55">
    <w:nsid w:val="4096680B"/>
    <w:multiLevelType w:val="singleLevel"/>
    <w:tmpl w:val="4096680B"/>
    <w:lvl w:ilvl="0" w:tentative="0">
      <w:start w:val="1"/>
      <w:numFmt w:val="decimal"/>
      <w:lvlText w:val="(%1)"/>
      <w:lvlJc w:val="left"/>
      <w:pPr>
        <w:ind w:left="425" w:hanging="425"/>
      </w:pPr>
      <w:rPr>
        <w:rFonts w:hint="default"/>
      </w:rPr>
    </w:lvl>
  </w:abstractNum>
  <w:abstractNum w:abstractNumId="156">
    <w:nsid w:val="40C636B3"/>
    <w:multiLevelType w:val="multilevel"/>
    <w:tmpl w:val="40C636B3"/>
    <w:lvl w:ilvl="0" w:tentative="0">
      <w:start w:val="0"/>
      <w:numFmt w:val="decimal"/>
      <w:pStyle w:val="1080"/>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57">
    <w:nsid w:val="40CD4068"/>
    <w:multiLevelType w:val="multilevel"/>
    <w:tmpl w:val="40CD4068"/>
    <w:lvl w:ilvl="0" w:tentative="0">
      <w:start w:val="1"/>
      <w:numFmt w:val="bullet"/>
      <w:pStyle w:val="181"/>
      <w:lvlText w:val=""/>
      <w:lvlJc w:val="left"/>
      <w:pPr>
        <w:ind w:left="1260" w:hanging="420"/>
      </w:pPr>
      <w:rPr>
        <w:rFonts w:hint="default" w:ascii="Wingdings" w:hAnsi="Wingdings"/>
      </w:rPr>
    </w:lvl>
    <w:lvl w:ilvl="1" w:tentative="0">
      <w:start w:val="1"/>
      <w:numFmt w:val="bullet"/>
      <w:lvlText w:val=""/>
      <w:lvlJc w:val="left"/>
      <w:pPr>
        <w:ind w:left="1680" w:hanging="420"/>
      </w:pPr>
      <w:rPr>
        <w:rFonts w:hint="default" w:ascii="Wingdings" w:hAnsi="Wingdings"/>
      </w:rPr>
    </w:lvl>
    <w:lvl w:ilvl="2" w:tentative="0">
      <w:start w:val="1"/>
      <w:numFmt w:val="bullet"/>
      <w:lvlText w:val=""/>
      <w:lvlJc w:val="left"/>
      <w:pPr>
        <w:ind w:left="2100" w:hanging="420"/>
      </w:pPr>
      <w:rPr>
        <w:rFonts w:hint="default" w:ascii="Wingdings" w:hAnsi="Wingdings"/>
      </w:rPr>
    </w:lvl>
    <w:lvl w:ilvl="3" w:tentative="0">
      <w:start w:val="1"/>
      <w:numFmt w:val="bullet"/>
      <w:lvlText w:val=""/>
      <w:lvlJc w:val="left"/>
      <w:pPr>
        <w:ind w:left="2520" w:hanging="420"/>
      </w:pPr>
      <w:rPr>
        <w:rFonts w:hint="default" w:ascii="Wingdings" w:hAnsi="Wingdings"/>
      </w:rPr>
    </w:lvl>
    <w:lvl w:ilvl="4" w:tentative="0">
      <w:start w:val="1"/>
      <w:numFmt w:val="bullet"/>
      <w:lvlText w:val=""/>
      <w:lvlJc w:val="left"/>
      <w:pPr>
        <w:ind w:left="2940" w:hanging="420"/>
      </w:pPr>
      <w:rPr>
        <w:rFonts w:hint="default" w:ascii="Wingdings" w:hAnsi="Wingdings"/>
      </w:rPr>
    </w:lvl>
    <w:lvl w:ilvl="5" w:tentative="0">
      <w:start w:val="1"/>
      <w:numFmt w:val="bullet"/>
      <w:lvlText w:val=""/>
      <w:lvlJc w:val="left"/>
      <w:pPr>
        <w:ind w:left="3360" w:hanging="420"/>
      </w:pPr>
      <w:rPr>
        <w:rFonts w:hint="default" w:ascii="Wingdings" w:hAnsi="Wingdings"/>
      </w:rPr>
    </w:lvl>
    <w:lvl w:ilvl="6" w:tentative="0">
      <w:start w:val="1"/>
      <w:numFmt w:val="bullet"/>
      <w:lvlText w:val=""/>
      <w:lvlJc w:val="left"/>
      <w:pPr>
        <w:ind w:left="3780" w:hanging="420"/>
      </w:pPr>
      <w:rPr>
        <w:rFonts w:hint="default" w:ascii="Wingdings" w:hAnsi="Wingdings"/>
      </w:rPr>
    </w:lvl>
    <w:lvl w:ilvl="7" w:tentative="0">
      <w:start w:val="1"/>
      <w:numFmt w:val="bullet"/>
      <w:lvlText w:val=""/>
      <w:lvlJc w:val="left"/>
      <w:pPr>
        <w:ind w:left="4200" w:hanging="420"/>
      </w:pPr>
      <w:rPr>
        <w:rFonts w:hint="default" w:ascii="Wingdings" w:hAnsi="Wingdings"/>
      </w:rPr>
    </w:lvl>
    <w:lvl w:ilvl="8" w:tentative="0">
      <w:start w:val="1"/>
      <w:numFmt w:val="bullet"/>
      <w:lvlText w:val=""/>
      <w:lvlJc w:val="left"/>
      <w:pPr>
        <w:ind w:left="4620" w:hanging="420"/>
      </w:pPr>
      <w:rPr>
        <w:rFonts w:hint="default" w:ascii="Wingdings" w:hAnsi="Wingdings"/>
      </w:rPr>
    </w:lvl>
  </w:abstractNum>
  <w:abstractNum w:abstractNumId="158">
    <w:nsid w:val="413286D6"/>
    <w:multiLevelType w:val="singleLevel"/>
    <w:tmpl w:val="413286D6"/>
    <w:lvl w:ilvl="0" w:tentative="0">
      <w:start w:val="1"/>
      <w:numFmt w:val="decimal"/>
      <w:lvlText w:val="(%1)"/>
      <w:lvlJc w:val="left"/>
      <w:pPr>
        <w:ind w:left="425" w:hanging="425"/>
      </w:pPr>
      <w:rPr>
        <w:rFonts w:hint="default"/>
      </w:rPr>
    </w:lvl>
  </w:abstractNum>
  <w:abstractNum w:abstractNumId="159">
    <w:nsid w:val="413E2728"/>
    <w:multiLevelType w:val="multilevel"/>
    <w:tmpl w:val="413E2728"/>
    <w:lvl w:ilvl="0" w:tentative="0">
      <w:start w:val="1"/>
      <w:numFmt w:val="decimal"/>
      <w:pStyle w:val="3549"/>
      <w:lvlText w:val="%1."/>
      <w:lvlJc w:val="left"/>
      <w:pPr>
        <w:tabs>
          <w:tab w:val="left" w:pos="420"/>
        </w:tabs>
        <w:ind w:left="420" w:hanging="420"/>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60">
    <w:nsid w:val="41AF1859"/>
    <w:multiLevelType w:val="multilevel"/>
    <w:tmpl w:val="41AF1859"/>
    <w:lvl w:ilvl="0" w:tentative="0">
      <w:start w:val="1"/>
      <w:numFmt w:val="decimal"/>
      <w:pStyle w:val="3113"/>
      <w:lvlText w:val="表%1  "/>
      <w:lvlJc w:val="center"/>
      <w:pPr>
        <w:tabs>
          <w:tab w:val="left" w:pos="680"/>
        </w:tabs>
        <w:ind w:left="680" w:hanging="113"/>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61">
    <w:nsid w:val="42213CED"/>
    <w:multiLevelType w:val="multilevel"/>
    <w:tmpl w:val="42213CED"/>
    <w:lvl w:ilvl="0" w:tentative="0">
      <w:start w:val="1"/>
      <w:numFmt w:val="bullet"/>
      <w:pStyle w:val="2783"/>
      <w:lvlText w:val=""/>
      <w:lvlJc w:val="left"/>
      <w:pPr>
        <w:ind w:left="840" w:hanging="420"/>
      </w:pPr>
      <w:rPr>
        <w:rFonts w:hint="default" w:ascii="Wingdings" w:hAnsi="Wingdings"/>
      </w:rPr>
    </w:lvl>
    <w:lvl w:ilvl="1" w:tentative="0">
      <w:start w:val="1"/>
      <w:numFmt w:val="bullet"/>
      <w:pStyle w:val="2784"/>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62">
    <w:nsid w:val="437234BC"/>
    <w:multiLevelType w:val="multilevel"/>
    <w:tmpl w:val="437234BC"/>
    <w:lvl w:ilvl="0" w:tentative="0">
      <w:start w:val="1"/>
      <w:numFmt w:val="decimal"/>
      <w:pStyle w:val="2905"/>
      <w:lvlText w:val="第%1章"/>
      <w:lvlJc w:val="left"/>
      <w:pPr>
        <w:ind w:left="420" w:hanging="420"/>
      </w:pPr>
      <w:rPr>
        <w:rFonts w:hint="eastAsia"/>
        <w:b w:val="0"/>
        <w:bCs w:val="0"/>
        <w:i w:val="0"/>
        <w:iCs w:val="0"/>
        <w:caps w:val="0"/>
        <w:smallCaps w:val="0"/>
        <w:strike w:val="0"/>
        <w:dstrike w:val="0"/>
        <w:vanish w:val="0"/>
        <w:color w:val="000000"/>
        <w:spacing w:val="0"/>
        <w:position w:val="0"/>
        <w:u w:val="none"/>
        <w:vertAlign w:val="baseline"/>
      </w:rPr>
    </w:lvl>
    <w:lvl w:ilvl="1" w:tentative="0">
      <w:start w:val="1"/>
      <w:numFmt w:val="decimal"/>
      <w:pStyle w:val="2904"/>
      <w:lvlText w:val="%1.%2"/>
      <w:lvlJc w:val="left"/>
      <w:pPr>
        <w:tabs>
          <w:tab w:val="left" w:pos="567"/>
        </w:tabs>
        <w:ind w:left="567" w:firstLine="0"/>
      </w:pPr>
      <w:rPr>
        <w:rFonts w:hint="eastAsia"/>
        <w:b w:val="0"/>
        <w:bCs w:val="0"/>
        <w:i w:val="0"/>
        <w:iCs w:val="0"/>
        <w:caps w:val="0"/>
        <w:smallCaps w:val="0"/>
        <w:strike w:val="0"/>
        <w:dstrike w:val="0"/>
        <w:vanish w:val="0"/>
        <w:color w:val="000000"/>
        <w:spacing w:val="0"/>
        <w:position w:val="0"/>
        <w:u w:val="none"/>
        <w:vertAlign w:val="baseline"/>
      </w:rPr>
    </w:lvl>
    <w:lvl w:ilvl="2" w:tentative="0">
      <w:start w:val="1"/>
      <w:numFmt w:val="decimal"/>
      <w:lvlText w:val="%1.%2.%3"/>
      <w:lvlJc w:val="left"/>
      <w:pPr>
        <w:ind w:left="567" w:firstLine="0"/>
      </w:pPr>
      <w:rPr>
        <w:rFonts w:cs="Times New Roman"/>
        <w:b w:val="0"/>
        <w:bCs w:val="0"/>
        <w:i w:val="0"/>
        <w:iCs w:val="0"/>
        <w:caps w:val="0"/>
        <w:smallCaps w:val="0"/>
        <w:strike w:val="0"/>
        <w:dstrike w:val="0"/>
        <w:vanish w:val="0"/>
        <w:color w:val="000000"/>
        <w:spacing w:val="0"/>
        <w:position w:val="0"/>
        <w:u w:val="none"/>
        <w:vertAlign w:val="baseline"/>
      </w:rPr>
    </w:lvl>
    <w:lvl w:ilvl="3" w:tentative="0">
      <w:start w:val="1"/>
      <w:numFmt w:val="decimal"/>
      <w:lvlText w:val="%1.%2.%3.%4"/>
      <w:lvlJc w:val="left"/>
      <w:pPr>
        <w:ind w:left="567" w:firstLine="0"/>
      </w:pPr>
      <w:rPr>
        <w:rFonts w:cs="Times New Roman"/>
        <w:b w:val="0"/>
        <w:bCs w:val="0"/>
        <w:i w:val="0"/>
        <w:iCs w:val="0"/>
        <w:caps w:val="0"/>
        <w:smallCaps w:val="0"/>
        <w:strike w:val="0"/>
        <w:dstrike w:val="0"/>
        <w:vanish w:val="0"/>
        <w:color w:val="000000"/>
        <w:spacing w:val="0"/>
        <w:position w:val="0"/>
        <w:u w:val="none"/>
        <w:vertAlign w:val="baseline"/>
      </w:rPr>
    </w:lvl>
    <w:lvl w:ilvl="4" w:tentative="0">
      <w:start w:val="1"/>
      <w:numFmt w:val="decimal"/>
      <w:pStyle w:val="2907"/>
      <w:lvlText w:val="%1.%2.%3.%4.%5"/>
      <w:lvlJc w:val="left"/>
      <w:pPr>
        <w:ind w:left="567" w:firstLine="0"/>
      </w:pPr>
      <w:rPr>
        <w:rFonts w:cs="Times New Roman"/>
        <w:b w:val="0"/>
        <w:bCs w:val="0"/>
        <w:i w:val="0"/>
        <w:iCs w:val="0"/>
        <w:caps w:val="0"/>
        <w:smallCaps w:val="0"/>
        <w:strike w:val="0"/>
        <w:dstrike w:val="0"/>
        <w:vanish w:val="0"/>
        <w:color w:val="000000"/>
        <w:spacing w:val="0"/>
        <w:position w:val="0"/>
        <w:u w:val="none"/>
        <w:vertAlign w:val="baseline"/>
      </w:rPr>
    </w:lvl>
    <w:lvl w:ilvl="5" w:tentative="0">
      <w:start w:val="1"/>
      <w:numFmt w:val="decimal"/>
      <w:pStyle w:val="2908"/>
      <w:lvlText w:val="%1.%2.%3.%4.%5.%6"/>
      <w:lvlJc w:val="left"/>
      <w:pPr>
        <w:ind w:left="567" w:firstLine="284"/>
      </w:pPr>
      <w:rPr>
        <w:rFonts w:hint="eastAsia"/>
      </w:rPr>
    </w:lvl>
    <w:lvl w:ilvl="6" w:tentative="0">
      <w:start w:val="1"/>
      <w:numFmt w:val="decimal"/>
      <w:pStyle w:val="2909"/>
      <w:lvlText w:val="%1.%2.%3.%4.%5.%6.%7"/>
      <w:lvlJc w:val="left"/>
      <w:pPr>
        <w:ind w:left="0" w:firstLine="0"/>
      </w:pPr>
      <w:rPr>
        <w:rFonts w:hint="eastAsia"/>
      </w:rPr>
    </w:lvl>
    <w:lvl w:ilvl="7" w:tentative="0">
      <w:start w:val="1"/>
      <w:numFmt w:val="decimal"/>
      <w:pStyle w:val="2910"/>
      <w:lvlText w:val="%1.%2.%3.%4.%5.%6.%7.%8"/>
      <w:lvlJc w:val="left"/>
      <w:pPr>
        <w:ind w:left="3360" w:hanging="420"/>
      </w:pPr>
      <w:rPr>
        <w:rFonts w:hint="eastAsia"/>
      </w:rPr>
    </w:lvl>
    <w:lvl w:ilvl="8" w:tentative="0">
      <w:start w:val="1"/>
      <w:numFmt w:val="decimal"/>
      <w:lvlText w:val="%1.%2.%3.%4.%5.%6.%7.%8.%9"/>
      <w:lvlJc w:val="left"/>
      <w:pPr>
        <w:ind w:left="3780" w:hanging="420"/>
      </w:pPr>
      <w:rPr>
        <w:rFonts w:hint="eastAsia" w:ascii="Times New Roman" w:hAnsi="Times New Roman" w:cs="Times New Roman"/>
        <w:b w:val="0"/>
        <w:bCs w:val="0"/>
        <w:i w:val="0"/>
        <w:iCs w:val="0"/>
        <w:caps w:val="0"/>
        <w:smallCaps w:val="0"/>
        <w:strike w:val="0"/>
        <w:dstrike w:val="0"/>
        <w:snapToGrid w:val="0"/>
        <w:vanish w:val="0"/>
        <w:color w:val="000000"/>
        <w:spacing w:val="0"/>
        <w:w w:val="0"/>
        <w:kern w:val="0"/>
        <w:position w:val="0"/>
        <w:szCs w:val="0"/>
        <w:u w:val="none"/>
        <w:vertAlign w:val="baseline"/>
      </w:rPr>
    </w:lvl>
  </w:abstractNum>
  <w:abstractNum w:abstractNumId="163">
    <w:nsid w:val="44070F2E"/>
    <w:multiLevelType w:val="multilevel"/>
    <w:tmpl w:val="44070F2E"/>
    <w:lvl w:ilvl="0" w:tentative="0">
      <w:start w:val="1"/>
      <w:numFmt w:val="decimal"/>
      <w:lvlText w:val="%1"/>
      <w:lvlJc w:val="left"/>
      <w:pPr>
        <w:tabs>
          <w:tab w:val="left" w:pos="432"/>
        </w:tabs>
        <w:ind w:left="432" w:hanging="432"/>
      </w:pPr>
      <w:rPr>
        <w:rFonts w:hint="eastAsia"/>
      </w:rPr>
    </w:lvl>
    <w:lvl w:ilvl="1" w:tentative="0">
      <w:start w:val="1"/>
      <w:numFmt w:val="decimal"/>
      <w:lvlText w:val="%1.%2"/>
      <w:lvlJc w:val="left"/>
      <w:pPr>
        <w:tabs>
          <w:tab w:val="left" w:pos="576"/>
        </w:tabs>
        <w:ind w:left="576" w:hanging="576"/>
      </w:pPr>
      <w:rPr>
        <w:rFonts w:hint="eastAsia"/>
      </w:rPr>
    </w:lvl>
    <w:lvl w:ilvl="2" w:tentative="0">
      <w:start w:val="1"/>
      <w:numFmt w:val="decimal"/>
      <w:lvlText w:val="%1.%2.%3"/>
      <w:lvlJc w:val="left"/>
      <w:pPr>
        <w:tabs>
          <w:tab w:val="left" w:pos="720"/>
        </w:tabs>
        <w:ind w:left="720" w:hanging="720"/>
      </w:pPr>
      <w:rPr>
        <w:rFonts w:hint="eastAsia"/>
      </w:rPr>
    </w:lvl>
    <w:lvl w:ilvl="3" w:tentative="0">
      <w:start w:val="1"/>
      <w:numFmt w:val="decimal"/>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pStyle w:val="3746"/>
      <w:lvlText w:val="6.1.2.2.1.%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164">
    <w:nsid w:val="44121AA6"/>
    <w:multiLevelType w:val="multilevel"/>
    <w:tmpl w:val="44121AA6"/>
    <w:lvl w:ilvl="0" w:tentative="0">
      <w:start w:val="1"/>
      <w:numFmt w:val="decimal"/>
      <w:pStyle w:val="1638"/>
      <w:lvlText w:val="(%1)"/>
      <w:lvlJc w:val="left"/>
      <w:pPr>
        <w:tabs>
          <w:tab w:val="left" w:pos="397"/>
        </w:tabs>
        <w:ind w:left="397" w:hanging="397"/>
      </w:pPr>
      <w:rPr>
        <w:rFonts w:hint="default" w:ascii="Arial" w:hAnsi="Arial" w:eastAsia="宋体" w:cs="Times New Roman"/>
        <w:b w:val="0"/>
        <w:i w:val="0"/>
        <w:color w:val="auto"/>
        <w:sz w:val="18"/>
        <w:szCs w:val="18"/>
      </w:rPr>
    </w:lvl>
    <w:lvl w:ilvl="1" w:tentative="0">
      <w:start w:val="1"/>
      <w:numFmt w:val="lowerLetter"/>
      <w:lvlText w:val="%2)"/>
      <w:lvlJc w:val="left"/>
      <w:pPr>
        <w:tabs>
          <w:tab w:val="left" w:pos="840"/>
        </w:tabs>
        <w:ind w:left="840" w:hanging="420"/>
      </w:pPr>
      <w:rPr>
        <w:rFonts w:cs="Times New Roman"/>
      </w:rPr>
    </w:lvl>
    <w:lvl w:ilvl="2" w:tentative="0">
      <w:start w:val="1"/>
      <w:numFmt w:val="lowerRoman"/>
      <w:lvlText w:val="%3."/>
      <w:lvlJc w:val="right"/>
      <w:pPr>
        <w:tabs>
          <w:tab w:val="left" w:pos="1260"/>
        </w:tabs>
        <w:ind w:left="1260" w:hanging="420"/>
      </w:pPr>
      <w:rPr>
        <w:rFonts w:cs="Times New Roman"/>
      </w:rPr>
    </w:lvl>
    <w:lvl w:ilvl="3" w:tentative="0">
      <w:start w:val="1"/>
      <w:numFmt w:val="decimal"/>
      <w:lvlText w:val="%4."/>
      <w:lvlJc w:val="left"/>
      <w:pPr>
        <w:tabs>
          <w:tab w:val="left" w:pos="1680"/>
        </w:tabs>
        <w:ind w:left="1680" w:hanging="420"/>
      </w:pPr>
      <w:rPr>
        <w:rFonts w:cs="Times New Roman"/>
      </w:rPr>
    </w:lvl>
    <w:lvl w:ilvl="4" w:tentative="0">
      <w:start w:val="1"/>
      <w:numFmt w:val="lowerLetter"/>
      <w:lvlText w:val="%5)"/>
      <w:lvlJc w:val="left"/>
      <w:pPr>
        <w:tabs>
          <w:tab w:val="left" w:pos="2100"/>
        </w:tabs>
        <w:ind w:left="2100" w:hanging="420"/>
      </w:pPr>
      <w:rPr>
        <w:rFonts w:cs="Times New Roman"/>
      </w:rPr>
    </w:lvl>
    <w:lvl w:ilvl="5" w:tentative="0">
      <w:start w:val="1"/>
      <w:numFmt w:val="lowerRoman"/>
      <w:lvlText w:val="%6."/>
      <w:lvlJc w:val="right"/>
      <w:pPr>
        <w:tabs>
          <w:tab w:val="left" w:pos="2520"/>
        </w:tabs>
        <w:ind w:left="2520" w:hanging="420"/>
      </w:pPr>
      <w:rPr>
        <w:rFonts w:cs="Times New Roman"/>
      </w:rPr>
    </w:lvl>
    <w:lvl w:ilvl="6" w:tentative="0">
      <w:start w:val="1"/>
      <w:numFmt w:val="decimal"/>
      <w:lvlText w:val="%7."/>
      <w:lvlJc w:val="left"/>
      <w:pPr>
        <w:tabs>
          <w:tab w:val="left" w:pos="2940"/>
        </w:tabs>
        <w:ind w:left="2940" w:hanging="420"/>
      </w:pPr>
      <w:rPr>
        <w:rFonts w:cs="Times New Roman"/>
      </w:rPr>
    </w:lvl>
    <w:lvl w:ilvl="7" w:tentative="0">
      <w:start w:val="1"/>
      <w:numFmt w:val="lowerLetter"/>
      <w:lvlText w:val="%8)"/>
      <w:lvlJc w:val="left"/>
      <w:pPr>
        <w:tabs>
          <w:tab w:val="left" w:pos="3360"/>
        </w:tabs>
        <w:ind w:left="3360" w:hanging="420"/>
      </w:pPr>
      <w:rPr>
        <w:rFonts w:cs="Times New Roman"/>
      </w:rPr>
    </w:lvl>
    <w:lvl w:ilvl="8" w:tentative="0">
      <w:start w:val="1"/>
      <w:numFmt w:val="lowerRoman"/>
      <w:lvlText w:val="%9."/>
      <w:lvlJc w:val="right"/>
      <w:pPr>
        <w:tabs>
          <w:tab w:val="left" w:pos="3780"/>
        </w:tabs>
        <w:ind w:left="3780" w:hanging="420"/>
      </w:pPr>
      <w:rPr>
        <w:rFonts w:cs="Times New Roman"/>
      </w:rPr>
    </w:lvl>
  </w:abstractNum>
  <w:abstractNum w:abstractNumId="165">
    <w:nsid w:val="44510056"/>
    <w:multiLevelType w:val="singleLevel"/>
    <w:tmpl w:val="44510056"/>
    <w:lvl w:ilvl="0" w:tentative="0">
      <w:start w:val="1"/>
      <w:numFmt w:val="decimal"/>
      <w:lvlText w:val="(%1)"/>
      <w:lvlJc w:val="left"/>
      <w:pPr>
        <w:ind w:left="425" w:hanging="425"/>
      </w:pPr>
      <w:rPr>
        <w:rFonts w:hint="default"/>
      </w:rPr>
    </w:lvl>
  </w:abstractNum>
  <w:abstractNum w:abstractNumId="166">
    <w:nsid w:val="449F3F38"/>
    <w:multiLevelType w:val="multilevel"/>
    <w:tmpl w:val="449F3F38"/>
    <w:lvl w:ilvl="0" w:tentative="0">
      <w:start w:val="1"/>
      <w:numFmt w:val="chineseCountingThousand"/>
      <w:pStyle w:val="3752"/>
      <w:lvlText w:val="图%1、"/>
      <w:lvlJc w:val="center"/>
      <w:pPr>
        <w:tabs>
          <w:tab w:val="left" w:pos="4248"/>
        </w:tabs>
        <w:ind w:left="4248" w:hanging="420"/>
      </w:pPr>
      <w:rPr>
        <w:b w:val="0"/>
        <w:bCs w:val="0"/>
        <w:i w:val="0"/>
        <w:iCs w:val="0"/>
        <w:caps w:val="0"/>
        <w:smallCaps w:val="0"/>
        <w:strike w:val="0"/>
        <w:dstrike w:val="0"/>
        <w:vanish w:val="0"/>
        <w:color w:val="000000"/>
        <w:spacing w:val="0"/>
        <w:position w:val="0"/>
        <w:u w:val="none"/>
        <w:vertAlign w:val="baseline"/>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67">
    <w:nsid w:val="44AA6693"/>
    <w:multiLevelType w:val="multilevel"/>
    <w:tmpl w:val="44AA6693"/>
    <w:lvl w:ilvl="0" w:tentative="0">
      <w:start w:val="1"/>
      <w:numFmt w:val="chineseCountingThousand"/>
      <w:pStyle w:val="2689"/>
      <w:lvlText w:val="%1、"/>
      <w:lvlJc w:val="left"/>
      <w:pPr>
        <w:tabs>
          <w:tab w:val="left" w:pos="432"/>
        </w:tabs>
        <w:ind w:left="864" w:hanging="432"/>
      </w:pPr>
      <w:rPr>
        <w:i w:val="0"/>
        <w:iCs w:val="0"/>
        <w:caps w:val="0"/>
        <w:smallCaps w:val="0"/>
        <w:strike w:val="0"/>
        <w:dstrike w:val="0"/>
        <w:vanish w:val="0"/>
        <w:color w:val="000000"/>
        <w:spacing w:val="0"/>
        <w:position w:val="0"/>
        <w:u w:val="none"/>
        <w:vertAlign w:val="baseline"/>
      </w:rPr>
    </w:lvl>
    <w:lvl w:ilvl="1" w:tentative="0">
      <w:start w:val="1"/>
      <w:numFmt w:val="decimal"/>
      <w:pStyle w:val="2508"/>
      <w:isLgl/>
      <w:lvlText w:val="%1.%2"/>
      <w:lvlJc w:val="left"/>
      <w:pPr>
        <w:tabs>
          <w:tab w:val="left" w:pos="432"/>
        </w:tabs>
        <w:ind w:left="1008" w:hanging="576"/>
      </w:pPr>
      <w:rPr>
        <w:b w:val="0"/>
        <w:bCs w:val="0"/>
        <w:i w:val="0"/>
        <w:iCs w:val="0"/>
        <w:caps w:val="0"/>
        <w:smallCaps w:val="0"/>
        <w:strike w:val="0"/>
        <w:dstrike w:val="0"/>
        <w:vanish w:val="0"/>
        <w:color w:val="000000"/>
        <w:spacing w:val="0"/>
        <w:position w:val="0"/>
        <w:u w:val="none"/>
        <w:vertAlign w:val="baseline"/>
      </w:rPr>
    </w:lvl>
    <w:lvl w:ilvl="2" w:tentative="0">
      <w:start w:val="1"/>
      <w:numFmt w:val="decimal"/>
      <w:isLgl/>
      <w:lvlText w:val="%1.%2.%3"/>
      <w:lvlJc w:val="left"/>
      <w:pPr>
        <w:tabs>
          <w:tab w:val="left" w:pos="-710"/>
        </w:tabs>
        <w:ind w:left="720" w:hanging="720"/>
      </w:pPr>
    </w:lvl>
    <w:lvl w:ilvl="3" w:tentative="0">
      <w:start w:val="1"/>
      <w:numFmt w:val="decimal"/>
      <w:isLgl/>
      <w:lvlText w:val="%1.%2.%3.%4"/>
      <w:lvlJc w:val="left"/>
      <w:pPr>
        <w:tabs>
          <w:tab w:val="left" w:pos="-709"/>
        </w:tabs>
        <w:ind w:left="725" w:hanging="725"/>
      </w:pPr>
      <w:rPr>
        <w:b w:val="0"/>
        <w:bCs w:val="0"/>
        <w:i w:val="0"/>
        <w:iCs w:val="0"/>
        <w:caps w:val="0"/>
        <w:smallCaps w:val="0"/>
        <w:strike w:val="0"/>
        <w:dstrike w:val="0"/>
        <w:vanish w:val="0"/>
        <w:color w:val="000000"/>
        <w:spacing w:val="0"/>
        <w:position w:val="0"/>
        <w:u w:val="none"/>
        <w:vertAlign w:val="baseline"/>
      </w:rPr>
    </w:lvl>
    <w:lvl w:ilvl="4" w:tentative="0">
      <w:start w:val="1"/>
      <w:numFmt w:val="decimal"/>
      <w:pStyle w:val="2691"/>
      <w:isLgl/>
      <w:lvlText w:val="%1.%2.%3.%4.%5"/>
      <w:lvlJc w:val="left"/>
      <w:pPr>
        <w:tabs>
          <w:tab w:val="left" w:pos="432"/>
        </w:tabs>
        <w:ind w:left="1440" w:hanging="1008"/>
      </w:pPr>
    </w:lvl>
    <w:lvl w:ilvl="5" w:tentative="0">
      <w:start w:val="1"/>
      <w:numFmt w:val="decimal"/>
      <w:lvlText w:val="（%6）"/>
      <w:lvlJc w:val="left"/>
      <w:pPr>
        <w:tabs>
          <w:tab w:val="left" w:pos="432"/>
        </w:tabs>
        <w:ind w:left="1584" w:hanging="1152"/>
      </w:pPr>
    </w:lvl>
    <w:lvl w:ilvl="6" w:tentative="0">
      <w:start w:val="1"/>
      <w:numFmt w:val="decimal"/>
      <w:lvlText w:val="%7)"/>
      <w:lvlJc w:val="left"/>
      <w:pPr>
        <w:tabs>
          <w:tab w:val="left" w:pos="432"/>
        </w:tabs>
        <w:ind w:left="1728" w:hanging="1296"/>
      </w:pPr>
    </w:lvl>
    <w:lvl w:ilvl="7" w:tentative="0">
      <w:start w:val="1"/>
      <w:numFmt w:val="decimal"/>
      <w:isLgl/>
      <w:lvlText w:val="%1.%2.%3.%4.%5.%6.%7.%8"/>
      <w:lvlJc w:val="left"/>
      <w:pPr>
        <w:tabs>
          <w:tab w:val="left" w:pos="432"/>
        </w:tabs>
        <w:ind w:left="1872" w:hanging="1440"/>
      </w:pPr>
    </w:lvl>
    <w:lvl w:ilvl="8" w:tentative="0">
      <w:start w:val="1"/>
      <w:numFmt w:val="decimal"/>
      <w:isLgl/>
      <w:lvlText w:val="%1.%2.%3.%4.%5.%6.%7.%8.%9"/>
      <w:lvlJc w:val="left"/>
      <w:pPr>
        <w:tabs>
          <w:tab w:val="left" w:pos="432"/>
        </w:tabs>
        <w:ind w:left="2016" w:hanging="1584"/>
      </w:pPr>
    </w:lvl>
  </w:abstractNum>
  <w:abstractNum w:abstractNumId="168">
    <w:nsid w:val="4529E8DE"/>
    <w:multiLevelType w:val="singleLevel"/>
    <w:tmpl w:val="4529E8DE"/>
    <w:lvl w:ilvl="0" w:tentative="0">
      <w:start w:val="1"/>
      <w:numFmt w:val="decimal"/>
      <w:suff w:val="space"/>
      <w:lvlText w:val="(%1)"/>
      <w:lvlJc w:val="left"/>
      <w:pPr>
        <w:ind w:left="0" w:firstLine="454"/>
      </w:pPr>
      <w:rPr>
        <w:rFonts w:hint="default" w:ascii="Times New Roman" w:hAnsi="Times New Roman" w:cs="Times New Roman"/>
        <w:sz w:val="24"/>
        <w:szCs w:val="24"/>
      </w:rPr>
    </w:lvl>
  </w:abstractNum>
  <w:abstractNum w:abstractNumId="169">
    <w:nsid w:val="45C55D9D"/>
    <w:multiLevelType w:val="multilevel"/>
    <w:tmpl w:val="45C55D9D"/>
    <w:lvl w:ilvl="0" w:tentative="0">
      <w:start w:val="1"/>
      <w:numFmt w:val="decimal"/>
      <w:pStyle w:val="3006"/>
      <w:lvlText w:val="第%1章"/>
      <w:lvlJc w:val="left"/>
      <w:pPr>
        <w:tabs>
          <w:tab w:val="left" w:pos="1080"/>
        </w:tabs>
        <w:ind w:left="432" w:hanging="432"/>
      </w:pPr>
      <w:rPr>
        <w:rFonts w:hint="default" w:ascii="Arial" w:hAnsi="Arial" w:eastAsia="楷体_GB2312"/>
        <w:b/>
        <w:i w:val="0"/>
        <w:sz w:val="36"/>
        <w:szCs w:val="36"/>
      </w:rPr>
    </w:lvl>
    <w:lvl w:ilvl="1" w:tentative="0">
      <w:start w:val="1"/>
      <w:numFmt w:val="decimal"/>
      <w:lvlText w:val="第%2节"/>
      <w:lvlJc w:val="left"/>
      <w:pPr>
        <w:tabs>
          <w:tab w:val="left" w:pos="1080"/>
        </w:tabs>
        <w:ind w:left="576" w:hanging="576"/>
      </w:pPr>
      <w:rPr>
        <w:rFonts w:hint="eastAsia"/>
      </w:rPr>
    </w:lvl>
    <w:lvl w:ilvl="2" w:tentative="0">
      <w:start w:val="1"/>
      <w:numFmt w:val="decimal"/>
      <w:lvlText w:val="%2.%3"/>
      <w:lvlJc w:val="left"/>
      <w:pPr>
        <w:tabs>
          <w:tab w:val="left" w:pos="720"/>
        </w:tabs>
        <w:ind w:left="720" w:hanging="720"/>
      </w:pPr>
      <w:rPr>
        <w:rFonts w:hint="eastAsia"/>
      </w:rPr>
    </w:lvl>
    <w:lvl w:ilvl="3" w:tentative="0">
      <w:start w:val="1"/>
      <w:numFmt w:val="decimal"/>
      <w:lvlText w:val="%2.%3.%4"/>
      <w:lvlJc w:val="left"/>
      <w:pPr>
        <w:tabs>
          <w:tab w:val="left" w:pos="907"/>
        </w:tabs>
        <w:ind w:left="907" w:hanging="907"/>
      </w:pPr>
      <w:rPr>
        <w:rFonts w:hint="eastAsia"/>
      </w:rPr>
    </w:lvl>
    <w:lvl w:ilvl="4" w:tentative="0">
      <w:start w:val="1"/>
      <w:numFmt w:val="upperLetter"/>
      <w:lvlText w:val="%5"/>
      <w:lvlJc w:val="left"/>
      <w:pPr>
        <w:tabs>
          <w:tab w:val="left" w:pos="1008"/>
        </w:tabs>
        <w:ind w:left="1008" w:hanging="1008"/>
      </w:pPr>
      <w:rPr>
        <w:rFonts w:hint="eastAsia"/>
      </w:rPr>
    </w:lvl>
    <w:lvl w:ilvl="5" w:tentative="0">
      <w:start w:val="1"/>
      <w:numFmt w:val="lowerLetter"/>
      <w:lvlText w:val="%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170">
    <w:nsid w:val="46932BE1"/>
    <w:multiLevelType w:val="multilevel"/>
    <w:tmpl w:val="46932BE1"/>
    <w:lvl w:ilvl="0" w:tentative="0">
      <w:start w:val="1"/>
      <w:numFmt w:val="decimal"/>
      <w:lvlText w:val="%1"/>
      <w:lvlJc w:val="left"/>
      <w:pPr>
        <w:tabs>
          <w:tab w:val="left" w:pos="-288"/>
        </w:tabs>
        <w:ind w:left="-288" w:hanging="432"/>
      </w:pPr>
      <w:rPr>
        <w:rFonts w:hint="eastAsia"/>
        <w:sz w:val="32"/>
        <w:szCs w:val="32"/>
      </w:rPr>
    </w:lvl>
    <w:lvl w:ilvl="1" w:tentative="0">
      <w:start w:val="1"/>
      <w:numFmt w:val="decimal"/>
      <w:lvlText w:val="%1.%2"/>
      <w:lvlJc w:val="left"/>
      <w:pPr>
        <w:tabs>
          <w:tab w:val="left" w:pos="-144"/>
        </w:tabs>
        <w:ind w:left="-144" w:hanging="576"/>
      </w:pPr>
      <w:rPr>
        <w:rFonts w:hint="eastAsia"/>
      </w:rPr>
    </w:lvl>
    <w:lvl w:ilvl="2" w:tentative="0">
      <w:start w:val="1"/>
      <w:numFmt w:val="decimal"/>
      <w:pStyle w:val="3399"/>
      <w:lvlText w:val="%1.%2.%3"/>
      <w:lvlJc w:val="left"/>
      <w:pPr>
        <w:tabs>
          <w:tab w:val="left" w:pos="0"/>
        </w:tabs>
        <w:ind w:left="227" w:hanging="227"/>
      </w:pPr>
      <w:rPr>
        <w:rFonts w:hint="eastAsia"/>
      </w:rPr>
    </w:lvl>
    <w:lvl w:ilvl="3" w:tentative="0">
      <w:start w:val="1"/>
      <w:numFmt w:val="decimal"/>
      <w:lvlText w:val="%1.%2.%3.%4"/>
      <w:lvlJc w:val="left"/>
      <w:pPr>
        <w:tabs>
          <w:tab w:val="left" w:pos="144"/>
        </w:tabs>
        <w:ind w:left="144" w:hanging="864"/>
      </w:pPr>
      <w:rPr>
        <w:rFonts w:hint="eastAsia"/>
      </w:rPr>
    </w:lvl>
    <w:lvl w:ilvl="4" w:tentative="0">
      <w:start w:val="1"/>
      <w:numFmt w:val="decimal"/>
      <w:lvlText w:val="%1.%2.%3.%4.%5"/>
      <w:lvlJc w:val="left"/>
      <w:pPr>
        <w:tabs>
          <w:tab w:val="left" w:pos="288"/>
        </w:tabs>
        <w:ind w:left="288" w:hanging="1008"/>
      </w:pPr>
      <w:rPr>
        <w:rFonts w:hint="eastAsia"/>
      </w:rPr>
    </w:lvl>
    <w:lvl w:ilvl="5" w:tentative="0">
      <w:start w:val="1"/>
      <w:numFmt w:val="decimal"/>
      <w:lvlText w:val="%1.%2.%3.%4.%5.%6"/>
      <w:lvlJc w:val="left"/>
      <w:pPr>
        <w:tabs>
          <w:tab w:val="left" w:pos="432"/>
        </w:tabs>
        <w:ind w:left="432" w:hanging="1152"/>
      </w:pPr>
      <w:rPr>
        <w:rFonts w:hint="eastAsia"/>
      </w:rPr>
    </w:lvl>
    <w:lvl w:ilvl="6" w:tentative="0">
      <w:start w:val="1"/>
      <w:numFmt w:val="decimal"/>
      <w:lvlText w:val="%1.%2.%3.%4.%5.%6.%7"/>
      <w:lvlJc w:val="left"/>
      <w:pPr>
        <w:tabs>
          <w:tab w:val="left" w:pos="576"/>
        </w:tabs>
        <w:ind w:left="576" w:hanging="1296"/>
      </w:pPr>
      <w:rPr>
        <w:rFonts w:hint="eastAsia"/>
      </w:rPr>
    </w:lvl>
    <w:lvl w:ilvl="7" w:tentative="0">
      <w:start w:val="1"/>
      <w:numFmt w:val="decimal"/>
      <w:lvlText w:val="%1.%2.%3.%4.%5.%6.%7.%8"/>
      <w:lvlJc w:val="left"/>
      <w:pPr>
        <w:tabs>
          <w:tab w:val="left" w:pos="720"/>
        </w:tabs>
        <w:ind w:left="720" w:hanging="1440"/>
      </w:pPr>
      <w:rPr>
        <w:rFonts w:hint="eastAsia"/>
      </w:rPr>
    </w:lvl>
    <w:lvl w:ilvl="8" w:tentative="0">
      <w:start w:val="1"/>
      <w:numFmt w:val="decimal"/>
      <w:lvlText w:val="%1.%2.%3.%4.%5.%6.%7.%8.%9"/>
      <w:lvlJc w:val="left"/>
      <w:pPr>
        <w:tabs>
          <w:tab w:val="left" w:pos="864"/>
        </w:tabs>
        <w:ind w:left="864" w:hanging="1584"/>
      </w:pPr>
      <w:rPr>
        <w:rFonts w:hint="eastAsia"/>
      </w:rPr>
    </w:lvl>
  </w:abstractNum>
  <w:abstractNum w:abstractNumId="171">
    <w:nsid w:val="472463DF"/>
    <w:multiLevelType w:val="multilevel"/>
    <w:tmpl w:val="472463DF"/>
    <w:lvl w:ilvl="0" w:tentative="0">
      <w:start w:val="1"/>
      <w:numFmt w:val="bullet"/>
      <w:pStyle w:val="2719"/>
      <w:lvlText w:val=""/>
      <w:lvlJc w:val="left"/>
      <w:pPr>
        <w:tabs>
          <w:tab w:val="left" w:pos="840"/>
        </w:tabs>
        <w:ind w:left="840" w:hanging="420"/>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172">
    <w:nsid w:val="47C759D4"/>
    <w:multiLevelType w:val="multilevel"/>
    <w:tmpl w:val="47C759D4"/>
    <w:lvl w:ilvl="0" w:tentative="0">
      <w:start w:val="1"/>
      <w:numFmt w:val="bullet"/>
      <w:pStyle w:val="3134"/>
      <w:lvlText w:val=""/>
      <w:lvlJc w:val="left"/>
      <w:pPr>
        <w:tabs>
          <w:tab w:val="left" w:pos="2267"/>
        </w:tabs>
        <w:ind w:left="2267" w:hanging="420"/>
      </w:pPr>
      <w:rPr>
        <w:rFonts w:hint="default" w:ascii="Symbol" w:hAnsi="Symbol"/>
      </w:rPr>
    </w:lvl>
    <w:lvl w:ilvl="1" w:tentative="0">
      <w:start w:val="1"/>
      <w:numFmt w:val="bullet"/>
      <w:lvlText w:val=""/>
      <w:lvlJc w:val="left"/>
      <w:pPr>
        <w:tabs>
          <w:tab w:val="left" w:pos="1190"/>
        </w:tabs>
        <w:ind w:left="1190" w:hanging="420"/>
      </w:pPr>
      <w:rPr>
        <w:rFonts w:hint="default" w:ascii="Wingdings" w:hAnsi="Wingdings"/>
      </w:rPr>
    </w:lvl>
    <w:lvl w:ilvl="2" w:tentative="0">
      <w:start w:val="1"/>
      <w:numFmt w:val="bullet"/>
      <w:lvlText w:val=""/>
      <w:lvlJc w:val="left"/>
      <w:pPr>
        <w:tabs>
          <w:tab w:val="left" w:pos="1610"/>
        </w:tabs>
        <w:ind w:left="1610" w:hanging="420"/>
      </w:pPr>
      <w:rPr>
        <w:rFonts w:hint="default" w:ascii="Wingdings" w:hAnsi="Wingdings"/>
      </w:rPr>
    </w:lvl>
    <w:lvl w:ilvl="3" w:tentative="0">
      <w:start w:val="1"/>
      <w:numFmt w:val="bullet"/>
      <w:lvlText w:val=""/>
      <w:lvlJc w:val="left"/>
      <w:pPr>
        <w:tabs>
          <w:tab w:val="left" w:pos="2030"/>
        </w:tabs>
        <w:ind w:left="2030" w:hanging="420"/>
      </w:pPr>
      <w:rPr>
        <w:rFonts w:hint="default" w:ascii="Wingdings" w:hAnsi="Wingdings"/>
      </w:rPr>
    </w:lvl>
    <w:lvl w:ilvl="4" w:tentative="0">
      <w:start w:val="1"/>
      <w:numFmt w:val="bullet"/>
      <w:lvlText w:val=""/>
      <w:lvlJc w:val="left"/>
      <w:pPr>
        <w:tabs>
          <w:tab w:val="left" w:pos="2450"/>
        </w:tabs>
        <w:ind w:left="2450" w:hanging="420"/>
      </w:pPr>
      <w:rPr>
        <w:rFonts w:hint="default" w:ascii="Wingdings" w:hAnsi="Wingdings"/>
      </w:rPr>
    </w:lvl>
    <w:lvl w:ilvl="5" w:tentative="0">
      <w:start w:val="1"/>
      <w:numFmt w:val="bullet"/>
      <w:lvlText w:val=""/>
      <w:lvlJc w:val="left"/>
      <w:pPr>
        <w:tabs>
          <w:tab w:val="left" w:pos="2870"/>
        </w:tabs>
        <w:ind w:left="2870" w:hanging="420"/>
      </w:pPr>
      <w:rPr>
        <w:rFonts w:hint="default" w:ascii="Wingdings" w:hAnsi="Wingdings"/>
      </w:rPr>
    </w:lvl>
    <w:lvl w:ilvl="6" w:tentative="0">
      <w:start w:val="1"/>
      <w:numFmt w:val="bullet"/>
      <w:lvlText w:val=""/>
      <w:lvlJc w:val="left"/>
      <w:pPr>
        <w:tabs>
          <w:tab w:val="left" w:pos="3290"/>
        </w:tabs>
        <w:ind w:left="3290" w:hanging="420"/>
      </w:pPr>
      <w:rPr>
        <w:rFonts w:hint="default" w:ascii="Wingdings" w:hAnsi="Wingdings"/>
      </w:rPr>
    </w:lvl>
    <w:lvl w:ilvl="7" w:tentative="0">
      <w:start w:val="1"/>
      <w:numFmt w:val="bullet"/>
      <w:lvlText w:val=""/>
      <w:lvlJc w:val="left"/>
      <w:pPr>
        <w:tabs>
          <w:tab w:val="left" w:pos="3710"/>
        </w:tabs>
        <w:ind w:left="3710" w:hanging="420"/>
      </w:pPr>
      <w:rPr>
        <w:rFonts w:hint="default" w:ascii="Wingdings" w:hAnsi="Wingdings"/>
      </w:rPr>
    </w:lvl>
    <w:lvl w:ilvl="8" w:tentative="0">
      <w:start w:val="1"/>
      <w:numFmt w:val="bullet"/>
      <w:lvlText w:val=""/>
      <w:lvlJc w:val="left"/>
      <w:pPr>
        <w:tabs>
          <w:tab w:val="left" w:pos="4130"/>
        </w:tabs>
        <w:ind w:left="4130" w:hanging="420"/>
      </w:pPr>
      <w:rPr>
        <w:rFonts w:hint="default" w:ascii="Wingdings" w:hAnsi="Wingdings"/>
      </w:rPr>
    </w:lvl>
  </w:abstractNum>
  <w:abstractNum w:abstractNumId="173">
    <w:nsid w:val="47CB73A3"/>
    <w:multiLevelType w:val="multilevel"/>
    <w:tmpl w:val="47CB73A3"/>
    <w:lvl w:ilvl="0" w:tentative="0">
      <w:start w:val="1"/>
      <w:numFmt w:val="bullet"/>
      <w:pStyle w:val="1770"/>
      <w:lvlText w:val=""/>
      <w:lvlJc w:val="left"/>
      <w:pPr>
        <w:ind w:left="1260" w:hanging="420"/>
      </w:pPr>
      <w:rPr>
        <w:rFonts w:hint="default" w:ascii="Wingdings" w:hAnsi="Wingdings"/>
      </w:rPr>
    </w:lvl>
    <w:lvl w:ilvl="1" w:tentative="0">
      <w:start w:val="1"/>
      <w:numFmt w:val="bullet"/>
      <w:lvlText w:val=""/>
      <w:lvlJc w:val="left"/>
      <w:pPr>
        <w:ind w:left="1680" w:hanging="420"/>
      </w:pPr>
      <w:rPr>
        <w:rFonts w:hint="default" w:ascii="Wingdings" w:hAnsi="Wingdings"/>
      </w:rPr>
    </w:lvl>
    <w:lvl w:ilvl="2" w:tentative="0">
      <w:start w:val="1"/>
      <w:numFmt w:val="bullet"/>
      <w:lvlText w:val=""/>
      <w:lvlJc w:val="left"/>
      <w:pPr>
        <w:ind w:left="2100" w:hanging="420"/>
      </w:pPr>
      <w:rPr>
        <w:rFonts w:hint="default" w:ascii="Wingdings" w:hAnsi="Wingdings"/>
      </w:rPr>
    </w:lvl>
    <w:lvl w:ilvl="3" w:tentative="0">
      <w:start w:val="1"/>
      <w:numFmt w:val="bullet"/>
      <w:lvlText w:val=""/>
      <w:lvlJc w:val="left"/>
      <w:pPr>
        <w:ind w:left="2520" w:hanging="420"/>
      </w:pPr>
      <w:rPr>
        <w:rFonts w:hint="default" w:ascii="Wingdings" w:hAnsi="Wingdings"/>
      </w:rPr>
    </w:lvl>
    <w:lvl w:ilvl="4" w:tentative="0">
      <w:start w:val="1"/>
      <w:numFmt w:val="bullet"/>
      <w:lvlText w:val=""/>
      <w:lvlJc w:val="left"/>
      <w:pPr>
        <w:ind w:left="2940" w:hanging="420"/>
      </w:pPr>
      <w:rPr>
        <w:rFonts w:hint="default" w:ascii="Wingdings" w:hAnsi="Wingdings"/>
      </w:rPr>
    </w:lvl>
    <w:lvl w:ilvl="5" w:tentative="0">
      <w:start w:val="1"/>
      <w:numFmt w:val="bullet"/>
      <w:lvlText w:val=""/>
      <w:lvlJc w:val="left"/>
      <w:pPr>
        <w:ind w:left="3360" w:hanging="420"/>
      </w:pPr>
      <w:rPr>
        <w:rFonts w:hint="default" w:ascii="Wingdings" w:hAnsi="Wingdings"/>
      </w:rPr>
    </w:lvl>
    <w:lvl w:ilvl="6" w:tentative="0">
      <w:start w:val="1"/>
      <w:numFmt w:val="bullet"/>
      <w:lvlText w:val=""/>
      <w:lvlJc w:val="left"/>
      <w:pPr>
        <w:ind w:left="3780" w:hanging="420"/>
      </w:pPr>
      <w:rPr>
        <w:rFonts w:hint="default" w:ascii="Wingdings" w:hAnsi="Wingdings"/>
      </w:rPr>
    </w:lvl>
    <w:lvl w:ilvl="7" w:tentative="0">
      <w:start w:val="1"/>
      <w:numFmt w:val="bullet"/>
      <w:lvlText w:val=""/>
      <w:lvlJc w:val="left"/>
      <w:pPr>
        <w:ind w:left="4200" w:hanging="420"/>
      </w:pPr>
      <w:rPr>
        <w:rFonts w:hint="default" w:ascii="Wingdings" w:hAnsi="Wingdings"/>
      </w:rPr>
    </w:lvl>
    <w:lvl w:ilvl="8" w:tentative="0">
      <w:start w:val="1"/>
      <w:numFmt w:val="bullet"/>
      <w:lvlText w:val=""/>
      <w:lvlJc w:val="left"/>
      <w:pPr>
        <w:ind w:left="4620" w:hanging="420"/>
      </w:pPr>
      <w:rPr>
        <w:rFonts w:hint="default" w:ascii="Wingdings" w:hAnsi="Wingdings"/>
      </w:rPr>
    </w:lvl>
  </w:abstractNum>
  <w:abstractNum w:abstractNumId="174">
    <w:nsid w:val="48105228"/>
    <w:multiLevelType w:val="singleLevel"/>
    <w:tmpl w:val="48105228"/>
    <w:lvl w:ilvl="0" w:tentative="0">
      <w:start w:val="1"/>
      <w:numFmt w:val="bullet"/>
      <w:pStyle w:val="3358"/>
      <w:lvlText w:val=""/>
      <w:lvlJc w:val="left"/>
      <w:pPr>
        <w:tabs>
          <w:tab w:val="left" w:pos="425"/>
        </w:tabs>
        <w:ind w:left="425" w:hanging="425"/>
      </w:pPr>
      <w:rPr>
        <w:rFonts w:hint="default" w:ascii="Wingdings" w:hAnsi="Wingdings"/>
        <w:sz w:val="15"/>
      </w:rPr>
    </w:lvl>
  </w:abstractNum>
  <w:abstractNum w:abstractNumId="175">
    <w:nsid w:val="48397E8F"/>
    <w:multiLevelType w:val="multilevel"/>
    <w:tmpl w:val="48397E8F"/>
    <w:lvl w:ilvl="0" w:tentative="0">
      <w:start w:val="1"/>
      <w:numFmt w:val="bullet"/>
      <w:lvlText w:val=""/>
      <w:lvlJc w:val="left"/>
      <w:pPr>
        <w:tabs>
          <w:tab w:val="left" w:pos="0"/>
        </w:tabs>
        <w:ind w:left="0" w:firstLine="0"/>
      </w:pPr>
      <w:rPr>
        <w:rFonts w:hint="default" w:ascii="Wingdings" w:hAnsi="Wingdings"/>
      </w:rPr>
    </w:lvl>
    <w:lvl w:ilvl="1" w:tentative="0">
      <w:start w:val="1"/>
      <w:numFmt w:val="bullet"/>
      <w:pStyle w:val="1808"/>
      <w:lvlText w:val=""/>
      <w:lvlJc w:val="left"/>
      <w:pPr>
        <w:tabs>
          <w:tab w:val="left" w:pos="0"/>
        </w:tabs>
        <w:ind w:left="0" w:firstLine="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76">
    <w:nsid w:val="48CF6E79"/>
    <w:multiLevelType w:val="multilevel"/>
    <w:tmpl w:val="48CF6E79"/>
    <w:lvl w:ilvl="0" w:tentative="0">
      <w:start w:val="1"/>
      <w:numFmt w:val="decimal"/>
      <w:pStyle w:val="3950"/>
      <w:lvlText w:val="%1."/>
      <w:lvlJc w:val="left"/>
      <w:pPr>
        <w:tabs>
          <w:tab w:val="left" w:pos="360"/>
        </w:tabs>
        <w:ind w:left="360" w:hanging="360"/>
      </w:pPr>
    </w:lvl>
    <w:lvl w:ilvl="1" w:tentative="0">
      <w:start w:val="1"/>
      <w:numFmt w:val="bullet"/>
      <w:lvlText w:val=""/>
      <w:lvlJc w:val="left"/>
      <w:pPr>
        <w:tabs>
          <w:tab w:val="left" w:pos="994"/>
        </w:tabs>
        <w:ind w:left="840" w:hanging="420"/>
      </w:pPr>
      <w:rPr>
        <w:rFonts w:hint="default" w:ascii="Wingdings" w:hAnsi="Wingdings"/>
        <w:sz w:val="18"/>
        <w:szCs w:val="18"/>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77">
    <w:nsid w:val="49C01D8D"/>
    <w:multiLevelType w:val="multilevel"/>
    <w:tmpl w:val="49C01D8D"/>
    <w:lvl w:ilvl="0" w:tentative="0">
      <w:start w:val="1"/>
      <w:numFmt w:val="bullet"/>
      <w:pStyle w:val="2285"/>
      <w:lvlText w:val=""/>
      <w:lvlJc w:val="left"/>
      <w:pPr>
        <w:tabs>
          <w:tab w:val="left" w:pos="900"/>
        </w:tabs>
        <w:ind w:left="900" w:hanging="420"/>
      </w:pPr>
      <w:rPr>
        <w:rFonts w:hint="default" w:ascii="Wingdings" w:hAnsi="Wingdings"/>
      </w:rPr>
    </w:lvl>
    <w:lvl w:ilvl="1" w:tentative="0">
      <w:start w:val="1"/>
      <w:numFmt w:val="bullet"/>
      <w:lvlText w:val=""/>
      <w:lvlJc w:val="left"/>
      <w:pPr>
        <w:tabs>
          <w:tab w:val="left" w:pos="1320"/>
        </w:tabs>
        <w:ind w:left="1320" w:hanging="420"/>
      </w:pPr>
      <w:rPr>
        <w:rFonts w:hint="default" w:ascii="Wingdings" w:hAnsi="Wingdings"/>
      </w:rPr>
    </w:lvl>
    <w:lvl w:ilvl="2" w:tentative="0">
      <w:start w:val="1"/>
      <w:numFmt w:val="bullet"/>
      <w:lvlText w:val=""/>
      <w:lvlJc w:val="left"/>
      <w:pPr>
        <w:tabs>
          <w:tab w:val="left" w:pos="1740"/>
        </w:tabs>
        <w:ind w:left="1740" w:hanging="420"/>
      </w:pPr>
      <w:rPr>
        <w:rFonts w:hint="default" w:ascii="Wingdings" w:hAnsi="Wingdings"/>
      </w:rPr>
    </w:lvl>
    <w:lvl w:ilvl="3" w:tentative="0">
      <w:start w:val="1"/>
      <w:numFmt w:val="bullet"/>
      <w:lvlText w:val=""/>
      <w:lvlJc w:val="left"/>
      <w:pPr>
        <w:tabs>
          <w:tab w:val="left" w:pos="2160"/>
        </w:tabs>
        <w:ind w:left="2160" w:hanging="420"/>
      </w:pPr>
      <w:rPr>
        <w:rFonts w:hint="default" w:ascii="Wingdings" w:hAnsi="Wingdings"/>
      </w:rPr>
    </w:lvl>
    <w:lvl w:ilvl="4" w:tentative="0">
      <w:start w:val="1"/>
      <w:numFmt w:val="bullet"/>
      <w:lvlText w:val=""/>
      <w:lvlJc w:val="left"/>
      <w:pPr>
        <w:tabs>
          <w:tab w:val="left" w:pos="2580"/>
        </w:tabs>
        <w:ind w:left="2580" w:hanging="420"/>
      </w:pPr>
      <w:rPr>
        <w:rFonts w:hint="default" w:ascii="Wingdings" w:hAnsi="Wingdings"/>
      </w:rPr>
    </w:lvl>
    <w:lvl w:ilvl="5" w:tentative="0">
      <w:start w:val="1"/>
      <w:numFmt w:val="bullet"/>
      <w:lvlText w:val=""/>
      <w:lvlJc w:val="left"/>
      <w:pPr>
        <w:tabs>
          <w:tab w:val="left" w:pos="3000"/>
        </w:tabs>
        <w:ind w:left="3000" w:hanging="420"/>
      </w:pPr>
      <w:rPr>
        <w:rFonts w:hint="default" w:ascii="Wingdings" w:hAnsi="Wingdings"/>
      </w:rPr>
    </w:lvl>
    <w:lvl w:ilvl="6" w:tentative="0">
      <w:start w:val="1"/>
      <w:numFmt w:val="bullet"/>
      <w:lvlText w:val=""/>
      <w:lvlJc w:val="left"/>
      <w:pPr>
        <w:tabs>
          <w:tab w:val="left" w:pos="3420"/>
        </w:tabs>
        <w:ind w:left="3420" w:hanging="420"/>
      </w:pPr>
      <w:rPr>
        <w:rFonts w:hint="default" w:ascii="Wingdings" w:hAnsi="Wingdings"/>
      </w:rPr>
    </w:lvl>
    <w:lvl w:ilvl="7" w:tentative="0">
      <w:start w:val="1"/>
      <w:numFmt w:val="bullet"/>
      <w:lvlText w:val=""/>
      <w:lvlJc w:val="left"/>
      <w:pPr>
        <w:tabs>
          <w:tab w:val="left" w:pos="3840"/>
        </w:tabs>
        <w:ind w:left="3840" w:hanging="420"/>
      </w:pPr>
      <w:rPr>
        <w:rFonts w:hint="default" w:ascii="Wingdings" w:hAnsi="Wingdings"/>
      </w:rPr>
    </w:lvl>
    <w:lvl w:ilvl="8" w:tentative="0">
      <w:start w:val="1"/>
      <w:numFmt w:val="bullet"/>
      <w:lvlText w:val=""/>
      <w:lvlJc w:val="left"/>
      <w:pPr>
        <w:tabs>
          <w:tab w:val="left" w:pos="4260"/>
        </w:tabs>
        <w:ind w:left="4260" w:hanging="420"/>
      </w:pPr>
      <w:rPr>
        <w:rFonts w:hint="default" w:ascii="Wingdings" w:hAnsi="Wingdings"/>
      </w:rPr>
    </w:lvl>
  </w:abstractNum>
  <w:abstractNum w:abstractNumId="178">
    <w:nsid w:val="49C76C72"/>
    <w:multiLevelType w:val="singleLevel"/>
    <w:tmpl w:val="49C76C72"/>
    <w:lvl w:ilvl="0" w:tentative="0">
      <w:start w:val="1"/>
      <w:numFmt w:val="decimal"/>
      <w:suff w:val="space"/>
      <w:lvlText w:val="(%1)"/>
      <w:lvlJc w:val="left"/>
      <w:pPr>
        <w:ind w:left="0" w:firstLine="454"/>
      </w:pPr>
      <w:rPr>
        <w:rFonts w:hint="default" w:ascii="Times New Roman" w:hAnsi="Times New Roman" w:cs="Times New Roman"/>
        <w:sz w:val="24"/>
        <w:szCs w:val="24"/>
      </w:rPr>
    </w:lvl>
  </w:abstractNum>
  <w:abstractNum w:abstractNumId="179">
    <w:nsid w:val="49DA75D8"/>
    <w:multiLevelType w:val="multilevel"/>
    <w:tmpl w:val="49DA75D8"/>
    <w:lvl w:ilvl="0" w:tentative="0">
      <w:start w:val="1"/>
      <w:numFmt w:val="bullet"/>
      <w:pStyle w:val="3128"/>
      <w:lvlText w:val=""/>
      <w:lvlJc w:val="left"/>
      <w:pPr>
        <w:tabs>
          <w:tab w:val="left" w:pos="1800"/>
        </w:tabs>
        <w:ind w:left="1800" w:hanging="360"/>
      </w:pPr>
      <w:rPr>
        <w:rFonts w:hint="default" w:ascii="Symbol" w:hAnsi="Symbol"/>
      </w:rPr>
    </w:lvl>
    <w:lvl w:ilvl="1" w:tentative="0">
      <w:start w:val="1"/>
      <w:numFmt w:val="bullet"/>
      <w:lvlText w:val="o"/>
      <w:lvlJc w:val="left"/>
      <w:pPr>
        <w:tabs>
          <w:tab w:val="left" w:pos="2520"/>
        </w:tabs>
        <w:ind w:left="2520" w:hanging="360"/>
      </w:pPr>
      <w:rPr>
        <w:rFonts w:hint="default" w:ascii="Courier New" w:hAnsi="Courier New"/>
      </w:rPr>
    </w:lvl>
    <w:lvl w:ilvl="2" w:tentative="0">
      <w:start w:val="1"/>
      <w:numFmt w:val="bullet"/>
      <w:lvlText w:val=""/>
      <w:lvlJc w:val="left"/>
      <w:pPr>
        <w:tabs>
          <w:tab w:val="left" w:pos="3240"/>
        </w:tabs>
        <w:ind w:left="3240" w:hanging="360"/>
      </w:pPr>
      <w:rPr>
        <w:rFonts w:hint="default" w:ascii="Wingdings" w:hAnsi="Wingdings"/>
      </w:rPr>
    </w:lvl>
    <w:lvl w:ilvl="3" w:tentative="0">
      <w:start w:val="1"/>
      <w:numFmt w:val="bullet"/>
      <w:lvlText w:val=""/>
      <w:lvlJc w:val="left"/>
      <w:pPr>
        <w:tabs>
          <w:tab w:val="left" w:pos="3960"/>
        </w:tabs>
        <w:ind w:left="3960" w:hanging="360"/>
      </w:pPr>
      <w:rPr>
        <w:rFonts w:hint="default" w:ascii="Symbol" w:hAnsi="Symbol"/>
      </w:rPr>
    </w:lvl>
    <w:lvl w:ilvl="4" w:tentative="0">
      <w:start w:val="1"/>
      <w:numFmt w:val="bullet"/>
      <w:lvlText w:val="o"/>
      <w:lvlJc w:val="left"/>
      <w:pPr>
        <w:tabs>
          <w:tab w:val="left" w:pos="4680"/>
        </w:tabs>
        <w:ind w:left="4680" w:hanging="360"/>
      </w:pPr>
      <w:rPr>
        <w:rFonts w:hint="default" w:ascii="Courier New" w:hAnsi="Courier New"/>
      </w:rPr>
    </w:lvl>
    <w:lvl w:ilvl="5" w:tentative="0">
      <w:start w:val="1"/>
      <w:numFmt w:val="bullet"/>
      <w:lvlText w:val=""/>
      <w:lvlJc w:val="left"/>
      <w:pPr>
        <w:tabs>
          <w:tab w:val="left" w:pos="5400"/>
        </w:tabs>
        <w:ind w:left="5400" w:hanging="360"/>
      </w:pPr>
      <w:rPr>
        <w:rFonts w:hint="default" w:ascii="Wingdings" w:hAnsi="Wingdings"/>
      </w:rPr>
    </w:lvl>
    <w:lvl w:ilvl="6" w:tentative="0">
      <w:start w:val="1"/>
      <w:numFmt w:val="bullet"/>
      <w:lvlText w:val=""/>
      <w:lvlJc w:val="left"/>
      <w:pPr>
        <w:tabs>
          <w:tab w:val="left" w:pos="6120"/>
        </w:tabs>
        <w:ind w:left="6120" w:hanging="360"/>
      </w:pPr>
      <w:rPr>
        <w:rFonts w:hint="default" w:ascii="Symbol" w:hAnsi="Symbol"/>
      </w:rPr>
    </w:lvl>
    <w:lvl w:ilvl="7" w:tentative="0">
      <w:start w:val="1"/>
      <w:numFmt w:val="bullet"/>
      <w:lvlText w:val="o"/>
      <w:lvlJc w:val="left"/>
      <w:pPr>
        <w:tabs>
          <w:tab w:val="left" w:pos="6840"/>
        </w:tabs>
        <w:ind w:left="6840" w:hanging="360"/>
      </w:pPr>
      <w:rPr>
        <w:rFonts w:hint="default" w:ascii="Courier New" w:hAnsi="Courier New"/>
      </w:rPr>
    </w:lvl>
    <w:lvl w:ilvl="8" w:tentative="0">
      <w:start w:val="1"/>
      <w:numFmt w:val="bullet"/>
      <w:lvlText w:val=""/>
      <w:lvlJc w:val="left"/>
      <w:pPr>
        <w:tabs>
          <w:tab w:val="left" w:pos="7560"/>
        </w:tabs>
        <w:ind w:left="7560" w:hanging="360"/>
      </w:pPr>
      <w:rPr>
        <w:rFonts w:hint="default" w:ascii="Wingdings" w:hAnsi="Wingdings"/>
      </w:rPr>
    </w:lvl>
  </w:abstractNum>
  <w:abstractNum w:abstractNumId="180">
    <w:nsid w:val="4A0848EE"/>
    <w:multiLevelType w:val="multilevel"/>
    <w:tmpl w:val="4A0848EE"/>
    <w:lvl w:ilvl="0" w:tentative="0">
      <w:start w:val="1"/>
      <w:numFmt w:val="decimal"/>
      <w:pStyle w:val="2789"/>
      <w:lvlText w:val="13.%1"/>
      <w:lvlJc w:val="left"/>
      <w:pPr>
        <w:tabs>
          <w:tab w:val="left" w:pos="840"/>
        </w:tabs>
        <w:ind w:left="840" w:hanging="42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81">
    <w:nsid w:val="4AFD1347"/>
    <w:multiLevelType w:val="singleLevel"/>
    <w:tmpl w:val="4AFD1347"/>
    <w:lvl w:ilvl="0" w:tentative="0">
      <w:start w:val="1"/>
      <w:numFmt w:val="bullet"/>
      <w:pStyle w:val="1554"/>
      <w:lvlText w:val=""/>
      <w:lvlJc w:val="left"/>
      <w:pPr>
        <w:tabs>
          <w:tab w:val="left" w:pos="425"/>
        </w:tabs>
        <w:ind w:left="425" w:hanging="425"/>
      </w:pPr>
      <w:rPr>
        <w:rFonts w:hint="default" w:ascii="Wingdings" w:hAnsi="Wingdings"/>
      </w:rPr>
    </w:lvl>
  </w:abstractNum>
  <w:abstractNum w:abstractNumId="182">
    <w:nsid w:val="4C801796"/>
    <w:multiLevelType w:val="multilevel"/>
    <w:tmpl w:val="4C801796"/>
    <w:lvl w:ilvl="0" w:tentative="0">
      <w:start w:val="1"/>
      <w:numFmt w:val="lowerLetter"/>
      <w:pStyle w:val="1552"/>
      <w:lvlText w:val="%1"/>
      <w:lvlJc w:val="left"/>
      <w:pPr>
        <w:tabs>
          <w:tab w:val="left" w:pos="2069"/>
        </w:tabs>
        <w:ind w:left="2069" w:hanging="368"/>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abstractNum w:abstractNumId="183">
    <w:nsid w:val="4D073AD0"/>
    <w:multiLevelType w:val="multilevel"/>
    <w:tmpl w:val="4D073AD0"/>
    <w:lvl w:ilvl="0" w:tentative="0">
      <w:start w:val="1"/>
      <w:numFmt w:val="bullet"/>
      <w:pStyle w:val="1780"/>
      <w:lvlText w:val=""/>
      <w:lvlJc w:val="left"/>
      <w:pPr>
        <w:ind w:left="660" w:hanging="420"/>
      </w:pPr>
      <w:rPr>
        <w:rFonts w:hint="default" w:ascii="Wingdings" w:hAnsi="Wingdings"/>
      </w:rPr>
    </w:lvl>
    <w:lvl w:ilvl="1" w:tentative="0">
      <w:start w:val="1"/>
      <w:numFmt w:val="bullet"/>
      <w:lvlText w:val=""/>
      <w:lvlJc w:val="left"/>
      <w:pPr>
        <w:ind w:left="1080" w:hanging="420"/>
      </w:pPr>
      <w:rPr>
        <w:rFonts w:hint="default" w:ascii="Wingdings" w:hAnsi="Wingdings"/>
      </w:rPr>
    </w:lvl>
    <w:lvl w:ilvl="2" w:tentative="0">
      <w:start w:val="1"/>
      <w:numFmt w:val="decimal"/>
      <w:lvlText w:val="%3."/>
      <w:lvlJc w:val="left"/>
      <w:pPr>
        <w:tabs>
          <w:tab w:val="left" w:pos="2400"/>
        </w:tabs>
        <w:ind w:left="2400" w:hanging="360"/>
      </w:pPr>
    </w:lvl>
    <w:lvl w:ilvl="3" w:tentative="0">
      <w:start w:val="1"/>
      <w:numFmt w:val="decimal"/>
      <w:lvlText w:val="%4."/>
      <w:lvlJc w:val="left"/>
      <w:pPr>
        <w:tabs>
          <w:tab w:val="left" w:pos="3120"/>
        </w:tabs>
        <w:ind w:left="3120" w:hanging="360"/>
      </w:pPr>
    </w:lvl>
    <w:lvl w:ilvl="4" w:tentative="0">
      <w:start w:val="1"/>
      <w:numFmt w:val="decimal"/>
      <w:lvlText w:val="%5."/>
      <w:lvlJc w:val="left"/>
      <w:pPr>
        <w:tabs>
          <w:tab w:val="left" w:pos="3840"/>
        </w:tabs>
        <w:ind w:left="3840" w:hanging="360"/>
      </w:pPr>
    </w:lvl>
    <w:lvl w:ilvl="5" w:tentative="0">
      <w:start w:val="1"/>
      <w:numFmt w:val="decimal"/>
      <w:lvlText w:val="%6."/>
      <w:lvlJc w:val="left"/>
      <w:pPr>
        <w:tabs>
          <w:tab w:val="left" w:pos="4560"/>
        </w:tabs>
        <w:ind w:left="4560" w:hanging="360"/>
      </w:pPr>
    </w:lvl>
    <w:lvl w:ilvl="6" w:tentative="0">
      <w:start w:val="1"/>
      <w:numFmt w:val="decimal"/>
      <w:lvlText w:val="%7."/>
      <w:lvlJc w:val="left"/>
      <w:pPr>
        <w:tabs>
          <w:tab w:val="left" w:pos="5280"/>
        </w:tabs>
        <w:ind w:left="5280" w:hanging="360"/>
      </w:pPr>
    </w:lvl>
    <w:lvl w:ilvl="7" w:tentative="0">
      <w:start w:val="1"/>
      <w:numFmt w:val="decimal"/>
      <w:lvlText w:val="%8."/>
      <w:lvlJc w:val="left"/>
      <w:pPr>
        <w:tabs>
          <w:tab w:val="left" w:pos="6000"/>
        </w:tabs>
        <w:ind w:left="6000" w:hanging="360"/>
      </w:pPr>
    </w:lvl>
    <w:lvl w:ilvl="8" w:tentative="0">
      <w:start w:val="1"/>
      <w:numFmt w:val="decimal"/>
      <w:lvlText w:val="%9."/>
      <w:lvlJc w:val="left"/>
      <w:pPr>
        <w:tabs>
          <w:tab w:val="left" w:pos="6720"/>
        </w:tabs>
        <w:ind w:left="6720" w:hanging="360"/>
      </w:pPr>
    </w:lvl>
  </w:abstractNum>
  <w:abstractNum w:abstractNumId="184">
    <w:nsid w:val="4D4F24DF"/>
    <w:multiLevelType w:val="multilevel"/>
    <w:tmpl w:val="4D4F24DF"/>
    <w:lvl w:ilvl="0" w:tentative="0">
      <w:start w:val="1"/>
      <w:numFmt w:val="decimal"/>
      <w:pStyle w:val="3751"/>
      <w:lvlText w:val="5.6.2.%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85">
    <w:nsid w:val="4D853D3E"/>
    <w:multiLevelType w:val="multilevel"/>
    <w:tmpl w:val="4D853D3E"/>
    <w:lvl w:ilvl="0" w:tentative="0">
      <w:start w:val="1"/>
      <w:numFmt w:val="japaneseCounting"/>
      <w:pStyle w:val="1550"/>
      <w:lvlText w:val="%1、"/>
      <w:lvlJc w:val="left"/>
      <w:pPr>
        <w:tabs>
          <w:tab w:val="left" w:pos="1280"/>
        </w:tabs>
        <w:ind w:left="1280" w:hanging="720"/>
      </w:pPr>
      <w:rPr>
        <w:rFonts w:hint="default"/>
        <w:sz w:val="28"/>
      </w:rPr>
    </w:lvl>
    <w:lvl w:ilvl="1" w:tentative="0">
      <w:start w:val="1"/>
      <w:numFmt w:val="decimal"/>
      <w:lvlText w:val="%2."/>
      <w:lvlJc w:val="left"/>
      <w:pPr>
        <w:tabs>
          <w:tab w:val="left" w:pos="1340"/>
        </w:tabs>
        <w:ind w:left="1340" w:hanging="360"/>
      </w:pPr>
      <w:rPr>
        <w:rFonts w:hint="default"/>
      </w:rPr>
    </w:lvl>
    <w:lvl w:ilvl="2" w:tentative="0">
      <w:start w:val="1"/>
      <w:numFmt w:val="lowerRoman"/>
      <w:lvlText w:val="%3."/>
      <w:lvlJc w:val="right"/>
      <w:pPr>
        <w:tabs>
          <w:tab w:val="left" w:pos="1820"/>
        </w:tabs>
        <w:ind w:left="1820" w:hanging="420"/>
      </w:pPr>
    </w:lvl>
    <w:lvl w:ilvl="3" w:tentative="0">
      <w:start w:val="1"/>
      <w:numFmt w:val="decimal"/>
      <w:lvlText w:val="%4．"/>
      <w:lvlJc w:val="left"/>
      <w:pPr>
        <w:tabs>
          <w:tab w:val="left" w:pos="2540"/>
        </w:tabs>
        <w:ind w:left="2540" w:hanging="720"/>
      </w:pPr>
      <w:rPr>
        <w:rFonts w:hint="default"/>
      </w:rPr>
    </w:lvl>
    <w:lvl w:ilvl="4" w:tentative="0">
      <w:start w:val="1"/>
      <w:numFmt w:val="lowerLetter"/>
      <w:lvlText w:val="%5)"/>
      <w:lvlJc w:val="left"/>
      <w:pPr>
        <w:tabs>
          <w:tab w:val="left" w:pos="2660"/>
        </w:tabs>
        <w:ind w:left="2660" w:hanging="420"/>
      </w:pPr>
    </w:lvl>
    <w:lvl w:ilvl="5" w:tentative="0">
      <w:start w:val="1"/>
      <w:numFmt w:val="lowerRoman"/>
      <w:lvlText w:val="%6."/>
      <w:lvlJc w:val="right"/>
      <w:pPr>
        <w:tabs>
          <w:tab w:val="left" w:pos="3080"/>
        </w:tabs>
        <w:ind w:left="3080" w:hanging="420"/>
      </w:pPr>
    </w:lvl>
    <w:lvl w:ilvl="6" w:tentative="0">
      <w:start w:val="1"/>
      <w:numFmt w:val="decimal"/>
      <w:lvlText w:val="%7."/>
      <w:lvlJc w:val="left"/>
      <w:pPr>
        <w:tabs>
          <w:tab w:val="left" w:pos="3500"/>
        </w:tabs>
        <w:ind w:left="3500" w:hanging="420"/>
      </w:pPr>
    </w:lvl>
    <w:lvl w:ilvl="7" w:tentative="0">
      <w:start w:val="1"/>
      <w:numFmt w:val="lowerLetter"/>
      <w:lvlText w:val="%8)"/>
      <w:lvlJc w:val="left"/>
      <w:pPr>
        <w:tabs>
          <w:tab w:val="left" w:pos="3920"/>
        </w:tabs>
        <w:ind w:left="3920" w:hanging="420"/>
      </w:pPr>
    </w:lvl>
    <w:lvl w:ilvl="8" w:tentative="0">
      <w:start w:val="1"/>
      <w:numFmt w:val="lowerRoman"/>
      <w:lvlText w:val="%9."/>
      <w:lvlJc w:val="right"/>
      <w:pPr>
        <w:tabs>
          <w:tab w:val="left" w:pos="4340"/>
        </w:tabs>
        <w:ind w:left="4340" w:hanging="420"/>
      </w:pPr>
    </w:lvl>
  </w:abstractNum>
  <w:abstractNum w:abstractNumId="186">
    <w:nsid w:val="4DAC0D8E"/>
    <w:multiLevelType w:val="multilevel"/>
    <w:tmpl w:val="4DAC0D8E"/>
    <w:lvl w:ilvl="0" w:tentative="0">
      <w:start w:val="1"/>
      <w:numFmt w:val="bullet"/>
      <w:pStyle w:val="3524"/>
      <w:lvlText w:val=""/>
      <w:lvlJc w:val="left"/>
      <w:pPr>
        <w:tabs>
          <w:tab w:val="left" w:pos="2664"/>
        </w:tabs>
        <w:ind w:left="2534" w:hanging="230"/>
      </w:pPr>
      <w:rPr>
        <w:rFonts w:hint="default" w:ascii="Symbol" w:hAnsi="Symbol"/>
        <w:color w:val="0A357E"/>
      </w:rPr>
    </w:lvl>
    <w:lvl w:ilvl="1" w:tentative="0">
      <w:start w:val="1"/>
      <w:numFmt w:val="bullet"/>
      <w:lvlText w:val="o"/>
      <w:lvlJc w:val="left"/>
      <w:pPr>
        <w:tabs>
          <w:tab w:val="left" w:pos="3744"/>
        </w:tabs>
        <w:ind w:left="3744" w:hanging="360"/>
      </w:pPr>
      <w:rPr>
        <w:rFonts w:hint="default" w:ascii="Courier New" w:hAnsi="Courier New"/>
      </w:rPr>
    </w:lvl>
    <w:lvl w:ilvl="2" w:tentative="0">
      <w:start w:val="1"/>
      <w:numFmt w:val="bullet"/>
      <w:lvlText w:val=""/>
      <w:lvlJc w:val="left"/>
      <w:pPr>
        <w:tabs>
          <w:tab w:val="left" w:pos="4464"/>
        </w:tabs>
        <w:ind w:left="4464" w:hanging="360"/>
      </w:pPr>
      <w:rPr>
        <w:rFonts w:hint="default" w:ascii="Wingdings" w:hAnsi="Wingdings"/>
      </w:rPr>
    </w:lvl>
    <w:lvl w:ilvl="3" w:tentative="0">
      <w:start w:val="1"/>
      <w:numFmt w:val="bullet"/>
      <w:lvlText w:val=""/>
      <w:lvlJc w:val="left"/>
      <w:pPr>
        <w:tabs>
          <w:tab w:val="left" w:pos="5184"/>
        </w:tabs>
        <w:ind w:left="5184" w:hanging="360"/>
      </w:pPr>
      <w:rPr>
        <w:rFonts w:hint="default" w:ascii="Symbol" w:hAnsi="Symbol"/>
      </w:rPr>
    </w:lvl>
    <w:lvl w:ilvl="4" w:tentative="0">
      <w:start w:val="1"/>
      <w:numFmt w:val="bullet"/>
      <w:lvlText w:val="o"/>
      <w:lvlJc w:val="left"/>
      <w:pPr>
        <w:tabs>
          <w:tab w:val="left" w:pos="5904"/>
        </w:tabs>
        <w:ind w:left="5904" w:hanging="360"/>
      </w:pPr>
      <w:rPr>
        <w:rFonts w:hint="default" w:ascii="Courier New" w:hAnsi="Courier New"/>
      </w:rPr>
    </w:lvl>
    <w:lvl w:ilvl="5" w:tentative="0">
      <w:start w:val="1"/>
      <w:numFmt w:val="bullet"/>
      <w:lvlText w:val=""/>
      <w:lvlJc w:val="left"/>
      <w:pPr>
        <w:tabs>
          <w:tab w:val="left" w:pos="6624"/>
        </w:tabs>
        <w:ind w:left="6624" w:hanging="360"/>
      </w:pPr>
      <w:rPr>
        <w:rFonts w:hint="default" w:ascii="Wingdings" w:hAnsi="Wingdings"/>
      </w:rPr>
    </w:lvl>
    <w:lvl w:ilvl="6" w:tentative="0">
      <w:start w:val="1"/>
      <w:numFmt w:val="bullet"/>
      <w:lvlText w:val=""/>
      <w:lvlJc w:val="left"/>
      <w:pPr>
        <w:tabs>
          <w:tab w:val="left" w:pos="7344"/>
        </w:tabs>
        <w:ind w:left="7344" w:hanging="360"/>
      </w:pPr>
      <w:rPr>
        <w:rFonts w:hint="default" w:ascii="Symbol" w:hAnsi="Symbol"/>
      </w:rPr>
    </w:lvl>
    <w:lvl w:ilvl="7" w:tentative="0">
      <w:start w:val="1"/>
      <w:numFmt w:val="bullet"/>
      <w:lvlText w:val="o"/>
      <w:lvlJc w:val="left"/>
      <w:pPr>
        <w:tabs>
          <w:tab w:val="left" w:pos="8064"/>
        </w:tabs>
        <w:ind w:left="8064" w:hanging="360"/>
      </w:pPr>
      <w:rPr>
        <w:rFonts w:hint="default" w:ascii="Courier New" w:hAnsi="Courier New"/>
      </w:rPr>
    </w:lvl>
    <w:lvl w:ilvl="8" w:tentative="0">
      <w:start w:val="1"/>
      <w:numFmt w:val="bullet"/>
      <w:lvlText w:val=""/>
      <w:lvlJc w:val="left"/>
      <w:pPr>
        <w:tabs>
          <w:tab w:val="left" w:pos="8784"/>
        </w:tabs>
        <w:ind w:left="8784" w:hanging="360"/>
      </w:pPr>
      <w:rPr>
        <w:rFonts w:hint="default" w:ascii="Wingdings" w:hAnsi="Wingdings"/>
      </w:rPr>
    </w:lvl>
  </w:abstractNum>
  <w:abstractNum w:abstractNumId="187">
    <w:nsid w:val="4E210B95"/>
    <w:multiLevelType w:val="multilevel"/>
    <w:tmpl w:val="4E210B95"/>
    <w:lvl w:ilvl="0" w:tentative="0">
      <w:start w:val="1"/>
      <w:numFmt w:val="decimal"/>
      <w:lvlText w:val="%1"/>
      <w:lvlJc w:val="left"/>
      <w:pPr>
        <w:tabs>
          <w:tab w:val="left" w:pos="360"/>
        </w:tabs>
        <w:ind w:left="0" w:firstLine="0"/>
      </w:pPr>
      <w:rPr>
        <w:rFonts w:hint="eastAsia"/>
      </w:rPr>
    </w:lvl>
    <w:lvl w:ilvl="1" w:tentative="0">
      <w:start w:val="1"/>
      <w:numFmt w:val="decimal"/>
      <w:pStyle w:val="3711"/>
      <w:lvlText w:val="%1.%2"/>
      <w:lvlJc w:val="left"/>
      <w:pPr>
        <w:tabs>
          <w:tab w:val="left" w:pos="360"/>
        </w:tabs>
        <w:ind w:left="0" w:firstLine="0"/>
      </w:pPr>
      <w:rPr>
        <w:rFonts w:hint="eastAsia"/>
      </w:rPr>
    </w:lvl>
    <w:lvl w:ilvl="2" w:tentative="0">
      <w:start w:val="1"/>
      <w:numFmt w:val="decimal"/>
      <w:pStyle w:val="3712"/>
      <w:lvlText w:val="%1.%2.%3"/>
      <w:lvlJc w:val="left"/>
      <w:pPr>
        <w:tabs>
          <w:tab w:val="left" w:pos="720"/>
        </w:tabs>
        <w:ind w:left="0" w:firstLine="0"/>
      </w:pPr>
      <w:rPr>
        <w:rFonts w:hint="eastAsia"/>
      </w:rPr>
    </w:lvl>
    <w:lvl w:ilvl="3" w:tentative="0">
      <w:start w:val="1"/>
      <w:numFmt w:val="decimal"/>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188">
    <w:nsid w:val="4E7107F0"/>
    <w:multiLevelType w:val="multilevel"/>
    <w:tmpl w:val="4E7107F0"/>
    <w:lvl w:ilvl="0" w:tentative="0">
      <w:start w:val="1"/>
      <w:numFmt w:val="bullet"/>
      <w:pStyle w:val="2427"/>
      <w:lvlText w:val=""/>
      <w:lvlJc w:val="left"/>
      <w:pPr>
        <w:tabs>
          <w:tab w:val="left" w:pos="520"/>
        </w:tabs>
        <w:ind w:left="520" w:hanging="420"/>
      </w:pPr>
      <w:rPr>
        <w:rFonts w:hint="default" w:ascii="Wingdings" w:hAnsi="Wingdings"/>
      </w:rPr>
    </w:lvl>
    <w:lvl w:ilvl="1" w:tentative="0">
      <w:start w:val="1"/>
      <w:numFmt w:val="decimal"/>
      <w:suff w:val="nothing"/>
      <w:lvlText w:val="%2.%1 "/>
      <w:lvlJc w:val="left"/>
      <w:pPr>
        <w:ind w:left="420" w:firstLine="0"/>
      </w:pPr>
      <w:rPr>
        <w:rFonts w:hint="eastAsia"/>
      </w:rPr>
    </w:lvl>
    <w:lvl w:ilvl="2" w:tentative="0">
      <w:start w:val="1"/>
      <w:numFmt w:val="decimal"/>
      <w:suff w:val="nothing"/>
      <w:lvlText w:val="%1.%2.%3 "/>
      <w:lvlJc w:val="left"/>
      <w:pPr>
        <w:ind w:left="420" w:firstLine="0"/>
      </w:pPr>
      <w:rPr>
        <w:rFonts w:hint="eastAsia"/>
      </w:rPr>
    </w:lvl>
    <w:lvl w:ilvl="3" w:tentative="0">
      <w:start w:val="1"/>
      <w:numFmt w:val="decimal"/>
      <w:suff w:val="nothing"/>
      <w:lvlText w:val="%1.%2.%3.%4 "/>
      <w:lvlJc w:val="left"/>
      <w:pPr>
        <w:ind w:left="420" w:firstLine="0"/>
      </w:pPr>
      <w:rPr>
        <w:rFonts w:hint="eastAsia"/>
      </w:rPr>
    </w:lvl>
    <w:lvl w:ilvl="4" w:tentative="0">
      <w:start w:val="1"/>
      <w:numFmt w:val="decimal"/>
      <w:suff w:val="nothing"/>
      <w:lvlText w:val="%1.%2.%3.%4.%5 "/>
      <w:lvlJc w:val="left"/>
      <w:pPr>
        <w:ind w:left="420" w:firstLine="0"/>
      </w:pPr>
      <w:rPr>
        <w:rFonts w:hint="eastAsia"/>
      </w:rPr>
    </w:lvl>
    <w:lvl w:ilvl="5" w:tentative="0">
      <w:start w:val="1"/>
      <w:numFmt w:val="decimal"/>
      <w:suff w:val="nothing"/>
      <w:lvlText w:val="%1.%2.%3.%4.%5.%6 "/>
      <w:lvlJc w:val="left"/>
      <w:pPr>
        <w:ind w:left="420" w:firstLine="0"/>
      </w:pPr>
      <w:rPr>
        <w:rFonts w:hint="eastAsia"/>
      </w:rPr>
    </w:lvl>
    <w:lvl w:ilvl="6" w:tentative="0">
      <w:start w:val="1"/>
      <w:numFmt w:val="decimal"/>
      <w:suff w:val="nothing"/>
      <w:lvlText w:val="%7."/>
      <w:lvlJc w:val="left"/>
      <w:pPr>
        <w:ind w:left="420" w:firstLine="0"/>
      </w:pPr>
      <w:rPr>
        <w:rFonts w:hint="eastAsia"/>
      </w:rPr>
    </w:lvl>
    <w:lvl w:ilvl="7" w:tentative="0">
      <w:start w:val="1"/>
      <w:numFmt w:val="none"/>
      <w:suff w:val="nothing"/>
      <w:lvlText w:val=""/>
      <w:lvlJc w:val="left"/>
      <w:pPr>
        <w:ind w:left="420" w:firstLine="0"/>
      </w:pPr>
      <w:rPr>
        <w:rFonts w:hint="eastAsia"/>
      </w:rPr>
    </w:lvl>
    <w:lvl w:ilvl="8" w:tentative="0">
      <w:start w:val="1"/>
      <w:numFmt w:val="none"/>
      <w:suff w:val="nothing"/>
      <w:lvlText w:val=""/>
      <w:lvlJc w:val="left"/>
      <w:pPr>
        <w:ind w:left="420" w:firstLine="0"/>
      </w:pPr>
      <w:rPr>
        <w:rFonts w:hint="eastAsia"/>
      </w:rPr>
    </w:lvl>
  </w:abstractNum>
  <w:abstractNum w:abstractNumId="189">
    <w:nsid w:val="4F2D3CBA"/>
    <w:multiLevelType w:val="multilevel"/>
    <w:tmpl w:val="4F2D3CBA"/>
    <w:lvl w:ilvl="0" w:tentative="0">
      <w:start w:val="1"/>
      <w:numFmt w:val="lowerLetter"/>
      <w:pStyle w:val="3960"/>
      <w:lvlText w:val="%1)"/>
      <w:lvlJc w:val="left"/>
      <w:pPr>
        <w:tabs>
          <w:tab w:val="left" w:pos="360"/>
        </w:tabs>
        <w:ind w:left="284" w:hanging="284"/>
      </w:p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abstractNum w:abstractNumId="190">
    <w:nsid w:val="4F596170"/>
    <w:multiLevelType w:val="singleLevel"/>
    <w:tmpl w:val="4F596170"/>
    <w:lvl w:ilvl="0" w:tentative="0">
      <w:start w:val="1"/>
      <w:numFmt w:val="bullet"/>
      <w:pStyle w:val="2987"/>
      <w:lvlText w:val=""/>
      <w:lvlJc w:val="left"/>
      <w:pPr>
        <w:tabs>
          <w:tab w:val="left" w:pos="425"/>
        </w:tabs>
        <w:ind w:left="425" w:hanging="425"/>
      </w:pPr>
      <w:rPr>
        <w:rFonts w:hint="default" w:ascii="Wingdings" w:hAnsi="Wingdings"/>
        <w:sz w:val="15"/>
      </w:rPr>
    </w:lvl>
  </w:abstractNum>
  <w:abstractNum w:abstractNumId="191">
    <w:nsid w:val="503E18A2"/>
    <w:multiLevelType w:val="multilevel"/>
    <w:tmpl w:val="503E18A2"/>
    <w:lvl w:ilvl="0" w:tentative="0">
      <w:start w:val="1"/>
      <w:numFmt w:val="decimal"/>
      <w:pStyle w:val="1044"/>
      <w:lvlText w:val="图 %1"/>
      <w:lvlJc w:val="left"/>
      <w:pPr>
        <w:tabs>
          <w:tab w:val="left" w:pos="720"/>
        </w:tabs>
        <w:ind w:left="0" w:firstLine="0"/>
      </w:pPr>
      <w:rPr>
        <w:rFonts w:hint="default" w:ascii="Helvetica" w:hAnsi="Helvetica"/>
      </w:rPr>
    </w:lvl>
    <w:lvl w:ilvl="1" w:tentative="0">
      <w:start w:val="1"/>
      <w:numFmt w:val="decimal"/>
      <w:lvlText w:val="%2)"/>
      <w:lvlJc w:val="left"/>
      <w:pPr>
        <w:tabs>
          <w:tab w:val="left" w:pos="840"/>
        </w:tabs>
        <w:ind w:left="840" w:hanging="420"/>
      </w:pPr>
      <w:rPr>
        <w:rFonts w:hint="default"/>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92">
    <w:nsid w:val="51100764"/>
    <w:multiLevelType w:val="multilevel"/>
    <w:tmpl w:val="51100764"/>
    <w:lvl w:ilvl="0" w:tentative="0">
      <w:start w:val="1"/>
      <w:numFmt w:val="decimal"/>
      <w:pStyle w:val="2733"/>
      <w:lvlText w:val="&lt;INF_%1&gt;"/>
      <w:lvlJc w:val="left"/>
      <w:pPr>
        <w:tabs>
          <w:tab w:val="left" w:pos="567"/>
        </w:tabs>
        <w:ind w:left="1304" w:hanging="1304"/>
      </w:pPr>
      <w:rPr>
        <w:rFonts w:hint="eastAsia"/>
      </w:rPr>
    </w:lvl>
    <w:lvl w:ilvl="1" w:tentative="0">
      <w:start w:val="1"/>
      <w:numFmt w:val="bullet"/>
      <w:lvlText w:val=""/>
      <w:lvlJc w:val="left"/>
      <w:pPr>
        <w:tabs>
          <w:tab w:val="left" w:pos="420"/>
        </w:tabs>
        <w:ind w:left="704" w:hanging="284"/>
      </w:pPr>
      <w:rPr>
        <w:rFonts w:hint="default" w:ascii="Wingdings" w:hAnsi="Wingdings"/>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93">
    <w:nsid w:val="51771249"/>
    <w:multiLevelType w:val="multilevel"/>
    <w:tmpl w:val="51771249"/>
    <w:lvl w:ilvl="0" w:tentative="0">
      <w:start w:val="1"/>
      <w:numFmt w:val="bullet"/>
      <w:pStyle w:val="3161"/>
      <w:lvlText w:val=""/>
      <w:lvlJc w:val="left"/>
      <w:pPr>
        <w:tabs>
          <w:tab w:val="left" w:pos="1890"/>
        </w:tabs>
        <w:ind w:left="1890" w:hanging="420"/>
      </w:pPr>
      <w:rPr>
        <w:rFonts w:hint="default" w:ascii="Wingdings" w:hAnsi="Wingdings"/>
      </w:rPr>
    </w:lvl>
    <w:lvl w:ilvl="1" w:tentative="0">
      <w:start w:val="1"/>
      <w:numFmt w:val="bullet"/>
      <w:lvlText w:val=""/>
      <w:lvlJc w:val="left"/>
      <w:pPr>
        <w:tabs>
          <w:tab w:val="left" w:pos="2310"/>
        </w:tabs>
        <w:ind w:left="2310" w:hanging="420"/>
      </w:pPr>
      <w:rPr>
        <w:rFonts w:hint="default" w:ascii="Wingdings" w:hAnsi="Wingdings"/>
      </w:rPr>
    </w:lvl>
    <w:lvl w:ilvl="2" w:tentative="0">
      <w:start w:val="1"/>
      <w:numFmt w:val="bullet"/>
      <w:lvlText w:val=""/>
      <w:lvlJc w:val="left"/>
      <w:pPr>
        <w:tabs>
          <w:tab w:val="left" w:pos="2730"/>
        </w:tabs>
        <w:ind w:left="2730" w:hanging="420"/>
      </w:pPr>
      <w:rPr>
        <w:rFonts w:hint="default" w:ascii="Wingdings" w:hAnsi="Wingdings"/>
      </w:rPr>
    </w:lvl>
    <w:lvl w:ilvl="3" w:tentative="0">
      <w:start w:val="1"/>
      <w:numFmt w:val="bullet"/>
      <w:lvlText w:val=""/>
      <w:lvlJc w:val="left"/>
      <w:pPr>
        <w:tabs>
          <w:tab w:val="left" w:pos="3150"/>
        </w:tabs>
        <w:ind w:left="3150" w:hanging="420"/>
      </w:pPr>
      <w:rPr>
        <w:rFonts w:hint="default" w:ascii="Wingdings" w:hAnsi="Wingdings"/>
      </w:rPr>
    </w:lvl>
    <w:lvl w:ilvl="4" w:tentative="0">
      <w:start w:val="1"/>
      <w:numFmt w:val="bullet"/>
      <w:lvlText w:val=""/>
      <w:lvlJc w:val="left"/>
      <w:pPr>
        <w:tabs>
          <w:tab w:val="left" w:pos="3570"/>
        </w:tabs>
        <w:ind w:left="3570" w:hanging="420"/>
      </w:pPr>
      <w:rPr>
        <w:rFonts w:hint="default" w:ascii="Wingdings" w:hAnsi="Wingdings"/>
      </w:rPr>
    </w:lvl>
    <w:lvl w:ilvl="5" w:tentative="0">
      <w:start w:val="1"/>
      <w:numFmt w:val="bullet"/>
      <w:lvlText w:val=""/>
      <w:lvlJc w:val="left"/>
      <w:pPr>
        <w:tabs>
          <w:tab w:val="left" w:pos="3990"/>
        </w:tabs>
        <w:ind w:left="3990" w:hanging="420"/>
      </w:pPr>
      <w:rPr>
        <w:rFonts w:hint="default" w:ascii="Wingdings" w:hAnsi="Wingdings"/>
      </w:rPr>
    </w:lvl>
    <w:lvl w:ilvl="6" w:tentative="0">
      <w:start w:val="1"/>
      <w:numFmt w:val="bullet"/>
      <w:lvlText w:val=""/>
      <w:lvlJc w:val="left"/>
      <w:pPr>
        <w:tabs>
          <w:tab w:val="left" w:pos="4410"/>
        </w:tabs>
        <w:ind w:left="4410" w:hanging="420"/>
      </w:pPr>
      <w:rPr>
        <w:rFonts w:hint="default" w:ascii="Wingdings" w:hAnsi="Wingdings"/>
      </w:rPr>
    </w:lvl>
    <w:lvl w:ilvl="7" w:tentative="0">
      <w:start w:val="1"/>
      <w:numFmt w:val="bullet"/>
      <w:lvlText w:val=""/>
      <w:lvlJc w:val="left"/>
      <w:pPr>
        <w:tabs>
          <w:tab w:val="left" w:pos="4830"/>
        </w:tabs>
        <w:ind w:left="4830" w:hanging="420"/>
      </w:pPr>
      <w:rPr>
        <w:rFonts w:hint="default" w:ascii="Wingdings" w:hAnsi="Wingdings"/>
      </w:rPr>
    </w:lvl>
    <w:lvl w:ilvl="8" w:tentative="0">
      <w:start w:val="1"/>
      <w:numFmt w:val="bullet"/>
      <w:lvlText w:val=""/>
      <w:lvlJc w:val="left"/>
      <w:pPr>
        <w:tabs>
          <w:tab w:val="left" w:pos="5250"/>
        </w:tabs>
        <w:ind w:left="5250" w:hanging="420"/>
      </w:pPr>
      <w:rPr>
        <w:rFonts w:hint="default" w:ascii="Wingdings" w:hAnsi="Wingdings"/>
      </w:rPr>
    </w:lvl>
  </w:abstractNum>
  <w:abstractNum w:abstractNumId="194">
    <w:nsid w:val="51B97A94"/>
    <w:multiLevelType w:val="multilevel"/>
    <w:tmpl w:val="51B97A94"/>
    <w:lvl w:ilvl="0" w:tentative="0">
      <w:start w:val="1"/>
      <w:numFmt w:val="decimal"/>
      <w:pStyle w:val="1933"/>
      <w:lvlText w:val="%1"/>
      <w:lvlJc w:val="left"/>
      <w:pPr>
        <w:tabs>
          <w:tab w:val="left" w:pos="2069"/>
        </w:tabs>
        <w:ind w:left="2069" w:hanging="368"/>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abstractNum w:abstractNumId="195">
    <w:nsid w:val="530C3CEC"/>
    <w:multiLevelType w:val="multilevel"/>
    <w:tmpl w:val="530C3CEC"/>
    <w:lvl w:ilvl="0" w:tentative="0">
      <w:start w:val="1"/>
      <w:numFmt w:val="decimal"/>
      <w:pStyle w:val="2157"/>
      <w:lvlText w:val="%1、"/>
      <w:lvlJc w:val="left"/>
      <w:pPr>
        <w:tabs>
          <w:tab w:val="left" w:pos="840"/>
        </w:tabs>
        <w:ind w:left="840" w:hanging="420"/>
      </w:pPr>
      <w:rPr>
        <w:rFonts w:ascii="Times New Roman" w:hAnsi="Times New Roman" w:eastAsia="宋体" w:cs="Times New Roman"/>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96">
    <w:nsid w:val="537AB007"/>
    <w:multiLevelType w:val="singleLevel"/>
    <w:tmpl w:val="537AB007"/>
    <w:lvl w:ilvl="0" w:tentative="0">
      <w:start w:val="1"/>
      <w:numFmt w:val="decimal"/>
      <w:pStyle w:val="38"/>
      <w:suff w:val="nothing"/>
      <w:lvlText w:val="%1．"/>
      <w:lvlJc w:val="left"/>
      <w:pPr>
        <w:ind w:left="0" w:firstLine="400"/>
      </w:pPr>
      <w:rPr>
        <w:rFonts w:hint="default"/>
      </w:rPr>
    </w:lvl>
  </w:abstractNum>
  <w:abstractNum w:abstractNumId="197">
    <w:nsid w:val="53C503B0"/>
    <w:multiLevelType w:val="multilevel"/>
    <w:tmpl w:val="53C503B0"/>
    <w:lvl w:ilvl="0" w:tentative="0">
      <w:start w:val="1"/>
      <w:numFmt w:val="decimal"/>
      <w:pStyle w:val="2307"/>
      <w:lvlText w:val="%1"/>
      <w:lvlJc w:val="left"/>
      <w:pPr>
        <w:tabs>
          <w:tab w:val="left" w:pos="2069"/>
        </w:tabs>
        <w:ind w:left="2069" w:hanging="368"/>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abstractNum w:abstractNumId="198">
    <w:nsid w:val="53C62863"/>
    <w:multiLevelType w:val="multilevel"/>
    <w:tmpl w:val="53C62863"/>
    <w:lvl w:ilvl="0" w:tentative="0">
      <w:start w:val="1"/>
      <w:numFmt w:val="decimal"/>
      <w:pStyle w:val="4"/>
      <w:lvlText w:val="%1."/>
      <w:lvlJc w:val="left"/>
      <w:pPr>
        <w:tabs>
          <w:tab w:val="left" w:pos="432"/>
        </w:tabs>
        <w:ind w:left="432" w:hanging="432"/>
      </w:pPr>
      <w:rPr>
        <w:rFonts w:hint="default" w:ascii="Calibri" w:hAnsi="Calibri"/>
        <w:b/>
        <w:sz w:val="44"/>
      </w:rPr>
    </w:lvl>
    <w:lvl w:ilvl="1" w:tentative="0">
      <w:start w:val="1"/>
      <w:numFmt w:val="decimal"/>
      <w:pStyle w:val="5"/>
      <w:lvlText w:val="%1.%2."/>
      <w:lvlJc w:val="left"/>
      <w:pPr>
        <w:tabs>
          <w:tab w:val="left" w:pos="575"/>
        </w:tabs>
        <w:ind w:left="575" w:hanging="575"/>
      </w:pPr>
      <w:rPr>
        <w:rFonts w:hint="default"/>
        <w:lang w:val="en-US"/>
      </w:rPr>
    </w:lvl>
    <w:lvl w:ilvl="2" w:tentative="0">
      <w:start w:val="1"/>
      <w:numFmt w:val="decimal"/>
      <w:lvlText w:val="%1.%2.%3."/>
      <w:lvlJc w:val="left"/>
      <w:pPr>
        <w:tabs>
          <w:tab w:val="left" w:pos="1134"/>
        </w:tabs>
        <w:ind w:left="2846" w:hanging="2846"/>
      </w:pPr>
      <w:rPr>
        <w:rFonts w:hint="default"/>
      </w:rPr>
    </w:lvl>
    <w:lvl w:ilvl="3" w:tentative="0">
      <w:start w:val="1"/>
      <w:numFmt w:val="decimal"/>
      <w:lvlText w:val="%1.%2.%3.%4."/>
      <w:lvlJc w:val="left"/>
      <w:pPr>
        <w:tabs>
          <w:tab w:val="left" w:pos="1432"/>
        </w:tabs>
        <w:ind w:left="1432" w:hanging="865"/>
      </w:pPr>
      <w:rPr>
        <w:rFonts w:hint="default"/>
        <w:lang w:val="en-US"/>
      </w:rPr>
    </w:lvl>
    <w:lvl w:ilvl="4" w:tentative="0">
      <w:start w:val="1"/>
      <w:numFmt w:val="decimal"/>
      <w:pStyle w:val="10"/>
      <w:lvlText w:val="%1.%2.%3.5.%5."/>
      <w:lvlJc w:val="left"/>
      <w:pPr>
        <w:tabs>
          <w:tab w:val="left" w:pos="1008"/>
        </w:tabs>
        <w:ind w:left="1008" w:hanging="1008"/>
      </w:pPr>
      <w:rPr>
        <w:rFonts w:hint="default"/>
        <w:b w:val="0"/>
        <w:bCs/>
        <w:i w:val="0"/>
        <w:iCs w:val="0"/>
      </w:rPr>
    </w:lvl>
    <w:lvl w:ilvl="5" w:tentative="0">
      <w:start w:val="1"/>
      <w:numFmt w:val="decimal"/>
      <w:pStyle w:val="11"/>
      <w:lvlText w:val="%1.%2.%3.%4.%5.%6."/>
      <w:lvlJc w:val="left"/>
      <w:pPr>
        <w:tabs>
          <w:tab w:val="left" w:pos="1151"/>
        </w:tabs>
        <w:ind w:left="1151" w:hanging="1151"/>
      </w:pPr>
      <w:rPr>
        <w:rFonts w:hint="default"/>
      </w:rPr>
    </w:lvl>
    <w:lvl w:ilvl="6" w:tentative="0">
      <w:start w:val="1"/>
      <w:numFmt w:val="decimal"/>
      <w:pStyle w:val="12"/>
      <w:lvlText w:val="%1.%2.%3.%4.%5.%6.%7."/>
      <w:lvlJc w:val="left"/>
      <w:pPr>
        <w:tabs>
          <w:tab w:val="left" w:pos="1296"/>
        </w:tabs>
        <w:ind w:left="1296" w:hanging="1296"/>
      </w:pPr>
      <w:rPr>
        <w:rFonts w:hint="default"/>
      </w:rPr>
    </w:lvl>
    <w:lvl w:ilvl="7" w:tentative="0">
      <w:start w:val="1"/>
      <w:numFmt w:val="decimal"/>
      <w:pStyle w:val="13"/>
      <w:lvlText w:val="%1.%2.%3.%4.%5.%6.%7.%8."/>
      <w:lvlJc w:val="left"/>
      <w:pPr>
        <w:tabs>
          <w:tab w:val="left" w:pos="1440"/>
        </w:tabs>
        <w:ind w:left="1440" w:hanging="1440"/>
      </w:pPr>
      <w:rPr>
        <w:rFonts w:hint="default"/>
      </w:rPr>
    </w:lvl>
    <w:lvl w:ilvl="8" w:tentative="0">
      <w:start w:val="1"/>
      <w:numFmt w:val="decimal"/>
      <w:pStyle w:val="14"/>
      <w:lvlText w:val="%1.%2.%3.%4.%5.%6.%7.%8.%9."/>
      <w:lvlJc w:val="left"/>
      <w:pPr>
        <w:tabs>
          <w:tab w:val="left" w:pos="1583"/>
        </w:tabs>
        <w:ind w:left="1583" w:hanging="1583"/>
      </w:pPr>
      <w:rPr>
        <w:rFonts w:hint="default"/>
      </w:rPr>
    </w:lvl>
  </w:abstractNum>
  <w:abstractNum w:abstractNumId="199">
    <w:nsid w:val="54F7CA68"/>
    <w:multiLevelType w:val="singleLevel"/>
    <w:tmpl w:val="54F7CA68"/>
    <w:lvl w:ilvl="0" w:tentative="0">
      <w:start w:val="1"/>
      <w:numFmt w:val="upperLetter"/>
      <w:pStyle w:val="35"/>
      <w:suff w:val="nothing"/>
      <w:lvlText w:val="%1."/>
      <w:lvlJc w:val="left"/>
    </w:lvl>
  </w:abstractNum>
  <w:abstractNum w:abstractNumId="200">
    <w:nsid w:val="54F7CAB1"/>
    <w:multiLevelType w:val="singleLevel"/>
    <w:tmpl w:val="54F7CAB1"/>
    <w:lvl w:ilvl="0" w:tentative="0">
      <w:start w:val="1"/>
      <w:numFmt w:val="upperLetter"/>
      <w:pStyle w:val="48"/>
      <w:suff w:val="nothing"/>
      <w:lvlText w:val="%1."/>
      <w:lvlJc w:val="left"/>
    </w:lvl>
  </w:abstractNum>
  <w:abstractNum w:abstractNumId="201">
    <w:nsid w:val="54F7CAD9"/>
    <w:multiLevelType w:val="singleLevel"/>
    <w:tmpl w:val="54F7CAD9"/>
    <w:lvl w:ilvl="0" w:tentative="0">
      <w:start w:val="1"/>
      <w:numFmt w:val="upperLetter"/>
      <w:pStyle w:val="2394"/>
      <w:suff w:val="nothing"/>
      <w:lvlText w:val="%1."/>
      <w:lvlJc w:val="left"/>
    </w:lvl>
  </w:abstractNum>
  <w:abstractNum w:abstractNumId="202">
    <w:nsid w:val="54F7CB4D"/>
    <w:multiLevelType w:val="singleLevel"/>
    <w:tmpl w:val="54F7CB4D"/>
    <w:lvl w:ilvl="0" w:tentative="0">
      <w:start w:val="1"/>
      <w:numFmt w:val="upperLetter"/>
      <w:pStyle w:val="1063"/>
      <w:suff w:val="nothing"/>
      <w:lvlText w:val="%1."/>
      <w:lvlJc w:val="left"/>
    </w:lvl>
  </w:abstractNum>
  <w:abstractNum w:abstractNumId="203">
    <w:nsid w:val="55707B79"/>
    <w:multiLevelType w:val="multilevel"/>
    <w:tmpl w:val="55707B79"/>
    <w:lvl w:ilvl="0" w:tentative="0">
      <w:start w:val="1"/>
      <w:numFmt w:val="decimal"/>
      <w:pStyle w:val="67"/>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04">
    <w:nsid w:val="557C2AF5"/>
    <w:multiLevelType w:val="multilevel"/>
    <w:tmpl w:val="557C2AF5"/>
    <w:lvl w:ilvl="0" w:tentative="0">
      <w:start w:val="1"/>
      <w:numFmt w:val="decimal"/>
      <w:pStyle w:val="1997"/>
      <w:suff w:val="nothing"/>
      <w:lvlText w:val="图%1　"/>
      <w:lvlJc w:val="left"/>
      <w:pPr>
        <w:ind w:left="0" w:firstLine="0"/>
      </w:pPr>
      <w:rPr>
        <w:rFonts w:hint="eastAsia" w:ascii="黑体" w:hAnsi="Times New Roman" w:eastAsia="黑体"/>
        <w:b w:val="0"/>
        <w:i w:val="0"/>
        <w:sz w:val="21"/>
      </w:rPr>
    </w:lvl>
    <w:lvl w:ilvl="1" w:tentative="0">
      <w:start w:val="1"/>
      <w:numFmt w:val="decimal"/>
      <w:suff w:val="nothing"/>
      <w:lvlText w:val="%1%2　"/>
      <w:lvlJc w:val="left"/>
      <w:pPr>
        <w:ind w:left="0" w:firstLine="0"/>
      </w:pPr>
      <w:rPr>
        <w:rFonts w:hint="default" w:ascii="Times New Roman" w:hAnsi="Times New Roman" w:eastAsia="黑体"/>
        <w:b w:val="0"/>
        <w:i w:val="0"/>
        <w:sz w:val="21"/>
      </w:rPr>
    </w:lvl>
    <w:lvl w:ilvl="2" w:tentative="0">
      <w:start w:val="1"/>
      <w:numFmt w:val="decimal"/>
      <w:suff w:val="nothing"/>
      <w:lvlText w:val="%1%2.%3　"/>
      <w:lvlJc w:val="left"/>
      <w:pPr>
        <w:ind w:left="0" w:firstLine="0"/>
      </w:pPr>
      <w:rPr>
        <w:rFonts w:hint="default" w:ascii="Times New Roman" w:hAnsi="Times New Roman" w:eastAsia="黑体"/>
        <w:b w:val="0"/>
        <w:i w:val="0"/>
        <w:sz w:val="21"/>
      </w:rPr>
    </w:lvl>
    <w:lvl w:ilvl="3" w:tentative="0">
      <w:start w:val="1"/>
      <w:numFmt w:val="decimal"/>
      <w:suff w:val="nothing"/>
      <w:lvlText w:val="%1%2.%3.%4　"/>
      <w:lvlJc w:val="left"/>
      <w:pPr>
        <w:ind w:left="0" w:firstLine="0"/>
      </w:pPr>
      <w:rPr>
        <w:rFonts w:hint="default" w:ascii="Times New Roman" w:hAnsi="Times New Roman" w:eastAsia="黑体"/>
        <w:b w:val="0"/>
        <w:i w:val="0"/>
        <w:sz w:val="21"/>
      </w:rPr>
    </w:lvl>
    <w:lvl w:ilvl="4" w:tentative="0">
      <w:start w:val="1"/>
      <w:numFmt w:val="decimal"/>
      <w:suff w:val="nothing"/>
      <w:lvlText w:val="%1%2.%3.%4.%5　"/>
      <w:lvlJc w:val="left"/>
      <w:pPr>
        <w:ind w:left="0" w:firstLine="0"/>
      </w:pPr>
      <w:rPr>
        <w:rFonts w:hint="default" w:ascii="Times New Roman" w:hAnsi="Times New Roman" w:eastAsia="黑体"/>
        <w:b w:val="0"/>
        <w:i w:val="0"/>
        <w:sz w:val="21"/>
      </w:rPr>
    </w:lvl>
    <w:lvl w:ilvl="5" w:tentative="0">
      <w:start w:val="1"/>
      <w:numFmt w:val="decimal"/>
      <w:suff w:val="nothing"/>
      <w:lvlText w:val="%1%2.%3.%4.%5.%6　"/>
      <w:lvlJc w:val="left"/>
      <w:pPr>
        <w:ind w:left="0" w:firstLine="0"/>
      </w:pPr>
      <w:rPr>
        <w:rFonts w:hint="default" w:ascii="Times New Roman" w:hAnsi="Times New Roman" w:eastAsia="黑体"/>
        <w:b w:val="0"/>
        <w:i w:val="0"/>
        <w:sz w:val="21"/>
      </w:rPr>
    </w:lvl>
    <w:lvl w:ilvl="6" w:tentative="0">
      <w:start w:val="1"/>
      <w:numFmt w:val="decimal"/>
      <w:suff w:val="nothing"/>
      <w:lvlText w:val="%1%2.%3.%4.%5.%6.%7　"/>
      <w:lvlJc w:val="left"/>
      <w:pPr>
        <w:ind w:left="0" w:firstLine="0"/>
      </w:pPr>
      <w:rPr>
        <w:rFonts w:hint="default" w:ascii="Times New Roman"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205">
    <w:nsid w:val="565E485A"/>
    <w:multiLevelType w:val="multilevel"/>
    <w:tmpl w:val="565E485A"/>
    <w:lvl w:ilvl="0" w:tentative="0">
      <w:start w:val="1"/>
      <w:numFmt w:val="decimal"/>
      <w:lvlText w:val="%1."/>
      <w:lvlJc w:val="left"/>
      <w:pPr>
        <w:ind w:left="425" w:hanging="425"/>
      </w:pPr>
      <w:rPr>
        <w:rFonts w:hint="default"/>
      </w:rPr>
    </w:lvl>
    <w:lvl w:ilvl="1" w:tentative="0">
      <w:start w:val="1"/>
      <w:numFmt w:val="decimal"/>
      <w:lvlText w:val="%1.%2."/>
      <w:lvlJc w:val="left"/>
      <w:pPr>
        <w:ind w:left="567" w:hanging="567"/>
      </w:pPr>
      <w:rPr>
        <w:rFonts w:hint="default"/>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3.1.5.4.%5"/>
      <w:lvlJc w:val="left"/>
      <w:pPr>
        <w:ind w:left="991" w:hanging="991"/>
      </w:pPr>
      <w:rPr>
        <w:rFonts w:hint="default" w:ascii="宋体" w:hAnsi="宋体" w:eastAsia="宋体" w:cs="宋体"/>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206">
    <w:nsid w:val="567A4F7D"/>
    <w:multiLevelType w:val="multilevel"/>
    <w:tmpl w:val="567A4F7D"/>
    <w:lvl w:ilvl="0" w:tentative="0">
      <w:start w:val="1"/>
      <w:numFmt w:val="decimal"/>
      <w:pStyle w:val="3718"/>
      <w:lvlText w:val="(%1)"/>
      <w:lvlJc w:val="left"/>
      <w:pPr>
        <w:tabs>
          <w:tab w:val="left" w:pos="378"/>
        </w:tabs>
        <w:ind w:left="378" w:firstLine="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07">
    <w:nsid w:val="56AD6AF5"/>
    <w:multiLevelType w:val="multilevel"/>
    <w:tmpl w:val="56AD6AF5"/>
    <w:lvl w:ilvl="0" w:tentative="0">
      <w:start w:val="1"/>
      <w:numFmt w:val="bullet"/>
      <w:lvlText w:val=""/>
      <w:lvlJc w:val="left"/>
      <w:pPr>
        <w:tabs>
          <w:tab w:val="left" w:pos="0"/>
        </w:tabs>
        <w:ind w:left="420" w:hanging="420"/>
      </w:pPr>
      <w:rPr>
        <w:rFonts w:hint="default" w:ascii="Symbol" w:hAnsi="Symbol" w:eastAsia="宋体"/>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pStyle w:val="1573"/>
      <w:lvlText w:val=""/>
      <w:lvlJc w:val="left"/>
      <w:pPr>
        <w:ind w:left="3780" w:hanging="420"/>
      </w:pPr>
      <w:rPr>
        <w:rFonts w:hint="default" w:ascii="Wingdings" w:hAnsi="Wingdings"/>
      </w:rPr>
    </w:lvl>
  </w:abstractNum>
  <w:abstractNum w:abstractNumId="208">
    <w:nsid w:val="56BC41D5"/>
    <w:multiLevelType w:val="multilevel"/>
    <w:tmpl w:val="56BC41D5"/>
    <w:lvl w:ilvl="0" w:tentative="0">
      <w:start w:val="1"/>
      <w:numFmt w:val="bullet"/>
      <w:pStyle w:val="2266"/>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209">
    <w:nsid w:val="570B7765"/>
    <w:multiLevelType w:val="multilevel"/>
    <w:tmpl w:val="570B7765"/>
    <w:lvl w:ilvl="0" w:tentative="0">
      <w:start w:val="1"/>
      <w:numFmt w:val="decimal"/>
      <w:pStyle w:val="2159"/>
      <w:lvlText w:val="%1."/>
      <w:lvlJc w:val="left"/>
      <w:pPr>
        <w:tabs>
          <w:tab w:val="left" w:pos="425"/>
        </w:tabs>
        <w:ind w:left="425" w:hanging="425"/>
      </w:pPr>
      <w:rPr>
        <w:rFonts w:hint="eastAsia"/>
      </w:rPr>
    </w:lvl>
    <w:lvl w:ilvl="1" w:tentative="0">
      <w:start w:val="1"/>
      <w:numFmt w:val="upperLetter"/>
      <w:lvlText w:val="%2."/>
      <w:lvlJc w:val="left"/>
      <w:pPr>
        <w:tabs>
          <w:tab w:val="left" w:pos="851"/>
        </w:tabs>
        <w:ind w:left="851" w:hanging="426"/>
      </w:pPr>
      <w:rPr>
        <w:rFonts w:hint="eastAsia"/>
      </w:rPr>
    </w:lvl>
    <w:lvl w:ilvl="2" w:tentative="0">
      <w:start w:val="1"/>
      <w:numFmt w:val="decimal"/>
      <w:lvlText w:val="%3."/>
      <w:lvlJc w:val="left"/>
      <w:pPr>
        <w:tabs>
          <w:tab w:val="left" w:pos="1276"/>
        </w:tabs>
        <w:ind w:left="1276" w:hanging="425"/>
      </w:pPr>
      <w:rPr>
        <w:rFonts w:hint="eastAsia"/>
      </w:rPr>
    </w:lvl>
    <w:lvl w:ilvl="3" w:tentative="0">
      <w:start w:val="1"/>
      <w:numFmt w:val="lowerLetter"/>
      <w:lvlText w:val="%4."/>
      <w:lvlJc w:val="left"/>
      <w:pPr>
        <w:tabs>
          <w:tab w:val="left" w:pos="1559"/>
        </w:tabs>
        <w:ind w:left="1559" w:hanging="283"/>
      </w:pPr>
      <w:rPr>
        <w:rFonts w:hint="eastAsia"/>
      </w:rPr>
    </w:lvl>
    <w:lvl w:ilvl="4" w:tentative="0">
      <w:start w:val="1"/>
      <w:numFmt w:val="decimal"/>
      <w:lvlText w:val="%5."/>
      <w:lvlJc w:val="left"/>
      <w:pPr>
        <w:tabs>
          <w:tab w:val="left" w:pos="1984"/>
        </w:tabs>
        <w:ind w:left="1984" w:hanging="425"/>
      </w:pPr>
      <w:rPr>
        <w:rFonts w:hint="eastAsia"/>
      </w:rPr>
    </w:lvl>
    <w:lvl w:ilvl="5" w:tentative="0">
      <w:start w:val="1"/>
      <w:numFmt w:val="lowerLetter"/>
      <w:lvlText w:val="%6."/>
      <w:lvlJc w:val="left"/>
      <w:pPr>
        <w:tabs>
          <w:tab w:val="left" w:pos="2409"/>
        </w:tabs>
        <w:ind w:left="2409" w:hanging="425"/>
      </w:pPr>
      <w:rPr>
        <w:rFonts w:hint="eastAsia"/>
      </w:rPr>
    </w:lvl>
    <w:lvl w:ilvl="6" w:tentative="0">
      <w:start w:val="1"/>
      <w:numFmt w:val="lowerRoman"/>
      <w:lvlText w:val="%7."/>
      <w:lvlJc w:val="left"/>
      <w:pPr>
        <w:tabs>
          <w:tab w:val="left" w:pos="2835"/>
        </w:tabs>
        <w:ind w:left="2835" w:hanging="426"/>
      </w:pPr>
      <w:rPr>
        <w:rFonts w:hint="eastAsia"/>
      </w:rPr>
    </w:lvl>
    <w:lvl w:ilvl="7" w:tentative="0">
      <w:start w:val="1"/>
      <w:numFmt w:val="lowerLetter"/>
      <w:lvlText w:val="%8."/>
      <w:lvlJc w:val="left"/>
      <w:pPr>
        <w:tabs>
          <w:tab w:val="left" w:pos="3260"/>
        </w:tabs>
        <w:ind w:left="3260" w:hanging="425"/>
      </w:pPr>
      <w:rPr>
        <w:rFonts w:hint="eastAsia"/>
      </w:rPr>
    </w:lvl>
    <w:lvl w:ilvl="8" w:tentative="0">
      <w:start w:val="1"/>
      <w:numFmt w:val="lowerRoman"/>
      <w:lvlText w:val="%9."/>
      <w:lvlJc w:val="left"/>
      <w:pPr>
        <w:tabs>
          <w:tab w:val="left" w:pos="3685"/>
        </w:tabs>
        <w:ind w:left="3685" w:hanging="425"/>
      </w:pPr>
      <w:rPr>
        <w:rFonts w:hint="eastAsia"/>
      </w:rPr>
    </w:lvl>
  </w:abstractNum>
  <w:abstractNum w:abstractNumId="210">
    <w:nsid w:val="582F4130"/>
    <w:multiLevelType w:val="singleLevel"/>
    <w:tmpl w:val="582F4130"/>
    <w:lvl w:ilvl="0" w:tentative="0">
      <w:start w:val="1"/>
      <w:numFmt w:val="bullet"/>
      <w:pStyle w:val="1861"/>
      <w:lvlText w:val=""/>
      <w:lvlJc w:val="left"/>
      <w:pPr>
        <w:tabs>
          <w:tab w:val="left" w:pos="360"/>
        </w:tabs>
        <w:ind w:left="360" w:hanging="360"/>
      </w:pPr>
      <w:rPr>
        <w:rFonts w:hint="default" w:ascii="Wingdings" w:hAnsi="Wingdings"/>
        <w:b w:val="0"/>
        <w:i w:val="0"/>
        <w:sz w:val="16"/>
      </w:rPr>
    </w:lvl>
  </w:abstractNum>
  <w:abstractNum w:abstractNumId="211">
    <w:nsid w:val="593173A7"/>
    <w:multiLevelType w:val="multilevel"/>
    <w:tmpl w:val="593173A7"/>
    <w:lvl w:ilvl="0" w:tentative="0">
      <w:start w:val="1"/>
      <w:numFmt w:val="chineseCountingThousand"/>
      <w:pStyle w:val="2843"/>
      <w:lvlText w:val="%1、"/>
      <w:lvlJc w:val="left"/>
      <w:pPr>
        <w:tabs>
          <w:tab w:val="left" w:pos="1200"/>
        </w:tabs>
        <w:ind w:left="0" w:firstLine="556"/>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12">
    <w:nsid w:val="5976F2FF"/>
    <w:multiLevelType w:val="multilevel"/>
    <w:tmpl w:val="5976F2FF"/>
    <w:lvl w:ilvl="0" w:tentative="0">
      <w:start w:val="1"/>
      <w:numFmt w:val="bullet"/>
      <w:lvlText w:val=""/>
      <w:lvlJc w:val="left"/>
      <w:pPr>
        <w:ind w:left="420" w:hanging="420"/>
      </w:pPr>
      <w:rPr>
        <w:rFonts w:hint="default" w:ascii="Wingdings" w:hAnsi="Wingdings" w:cs="Wingdings"/>
      </w:rPr>
    </w:lvl>
    <w:lvl w:ilvl="1" w:tentative="0">
      <w:start w:val="1"/>
      <w:numFmt w:val="bullet"/>
      <w:lvlText w:val=""/>
      <w:lvlJc w:val="left"/>
      <w:pPr>
        <w:ind w:left="840" w:hanging="420"/>
      </w:pPr>
      <w:rPr>
        <w:rFonts w:hint="default" w:ascii="Wingdings" w:hAnsi="Wingdings" w:cs="Wingdings"/>
      </w:rPr>
    </w:lvl>
    <w:lvl w:ilvl="2" w:tentative="0">
      <w:start w:val="1"/>
      <w:numFmt w:val="bullet"/>
      <w:lvlText w:val=""/>
      <w:lvlJc w:val="left"/>
      <w:pPr>
        <w:ind w:left="1260" w:hanging="420"/>
      </w:pPr>
      <w:rPr>
        <w:rFonts w:hint="default" w:ascii="Wingdings" w:hAnsi="Wingdings" w:cs="Wingdings"/>
      </w:rPr>
    </w:lvl>
    <w:lvl w:ilvl="3" w:tentative="0">
      <w:start w:val="1"/>
      <w:numFmt w:val="bullet"/>
      <w:lvlText w:val=""/>
      <w:lvlJc w:val="left"/>
      <w:pPr>
        <w:ind w:left="1680" w:hanging="420"/>
      </w:pPr>
      <w:rPr>
        <w:rFonts w:hint="default" w:ascii="Wingdings" w:hAnsi="Wingdings" w:cs="Wingdings"/>
      </w:rPr>
    </w:lvl>
    <w:lvl w:ilvl="4" w:tentative="0">
      <w:start w:val="1"/>
      <w:numFmt w:val="bullet"/>
      <w:lvlText w:val=""/>
      <w:lvlJc w:val="left"/>
      <w:pPr>
        <w:ind w:left="2100" w:hanging="420"/>
      </w:pPr>
      <w:rPr>
        <w:rFonts w:hint="default" w:ascii="Wingdings" w:hAnsi="Wingdings" w:cs="Wingdings"/>
      </w:rPr>
    </w:lvl>
    <w:lvl w:ilvl="5" w:tentative="0">
      <w:start w:val="1"/>
      <w:numFmt w:val="bullet"/>
      <w:lvlText w:val=""/>
      <w:lvlJc w:val="left"/>
      <w:pPr>
        <w:ind w:left="2520" w:hanging="420"/>
      </w:pPr>
      <w:rPr>
        <w:rFonts w:hint="default" w:ascii="Wingdings" w:hAnsi="Wingdings" w:cs="Wingdings"/>
      </w:rPr>
    </w:lvl>
    <w:lvl w:ilvl="6" w:tentative="0">
      <w:start w:val="1"/>
      <w:numFmt w:val="bullet"/>
      <w:lvlText w:val=""/>
      <w:lvlJc w:val="left"/>
      <w:pPr>
        <w:ind w:left="2940" w:hanging="420"/>
      </w:pPr>
      <w:rPr>
        <w:rFonts w:hint="default" w:ascii="Wingdings" w:hAnsi="Wingdings" w:cs="Wingdings"/>
      </w:rPr>
    </w:lvl>
    <w:lvl w:ilvl="7" w:tentative="0">
      <w:start w:val="1"/>
      <w:numFmt w:val="bullet"/>
      <w:lvlText w:val=""/>
      <w:lvlJc w:val="left"/>
      <w:pPr>
        <w:ind w:left="3360" w:hanging="420"/>
      </w:pPr>
      <w:rPr>
        <w:rFonts w:hint="default" w:ascii="Wingdings" w:hAnsi="Wingdings" w:cs="Wingdings"/>
      </w:rPr>
    </w:lvl>
    <w:lvl w:ilvl="8" w:tentative="0">
      <w:start w:val="1"/>
      <w:numFmt w:val="bullet"/>
      <w:lvlText w:val=""/>
      <w:lvlJc w:val="left"/>
      <w:pPr>
        <w:ind w:left="3780" w:hanging="420"/>
      </w:pPr>
      <w:rPr>
        <w:rFonts w:hint="default" w:ascii="Wingdings" w:hAnsi="Wingdings" w:cs="Wingdings"/>
      </w:rPr>
    </w:lvl>
  </w:abstractNum>
  <w:abstractNum w:abstractNumId="213">
    <w:nsid w:val="59CB96E0"/>
    <w:multiLevelType w:val="singleLevel"/>
    <w:tmpl w:val="59CB96E0"/>
    <w:lvl w:ilvl="0" w:tentative="0">
      <w:start w:val="1"/>
      <w:numFmt w:val="decimal"/>
      <w:suff w:val="space"/>
      <w:lvlText w:val="(%1)"/>
      <w:lvlJc w:val="left"/>
      <w:pPr>
        <w:ind w:left="0" w:firstLine="454"/>
      </w:pPr>
      <w:rPr>
        <w:rFonts w:hint="default" w:ascii="Times New Roman" w:hAnsi="Times New Roman" w:cs="Times New Roman"/>
        <w:sz w:val="24"/>
        <w:szCs w:val="24"/>
      </w:rPr>
    </w:lvl>
  </w:abstractNum>
  <w:abstractNum w:abstractNumId="214">
    <w:nsid w:val="5A4C5C43"/>
    <w:multiLevelType w:val="multilevel"/>
    <w:tmpl w:val="5A4C5C43"/>
    <w:lvl w:ilvl="0" w:tentative="0">
      <w:start w:val="1"/>
      <w:numFmt w:val="decimal"/>
      <w:pStyle w:val="3920"/>
      <w:lvlText w:val="图%1"/>
      <w:lvlJc w:val="left"/>
      <w:pPr>
        <w:tabs>
          <w:tab w:val="left" w:pos="567"/>
        </w:tabs>
        <w:ind w:left="567" w:hanging="147"/>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15">
    <w:nsid w:val="5A5A7981"/>
    <w:multiLevelType w:val="multilevel"/>
    <w:tmpl w:val="5A5A7981"/>
    <w:lvl w:ilvl="0" w:tentative="0">
      <w:start w:val="1"/>
      <w:numFmt w:val="decimal"/>
      <w:pStyle w:val="360"/>
      <w:lvlText w:val="%1."/>
      <w:lvlJc w:val="left"/>
      <w:pPr>
        <w:tabs>
          <w:tab w:val="left" w:pos="907"/>
        </w:tabs>
        <w:ind w:left="907" w:hanging="907"/>
      </w:pPr>
      <w:rPr>
        <w:rFonts w:hint="default"/>
      </w:rPr>
    </w:lvl>
    <w:lvl w:ilvl="1" w:tentative="0">
      <w:start w:val="1"/>
      <w:numFmt w:val="decimal"/>
      <w:pStyle w:val="2824"/>
      <w:lvlText w:val="%1.%2"/>
      <w:lvlJc w:val="left"/>
      <w:pPr>
        <w:tabs>
          <w:tab w:val="left" w:pos="1080"/>
        </w:tabs>
        <w:ind w:left="576" w:hanging="576"/>
      </w:pPr>
      <w:rPr>
        <w:rFonts w:hint="default"/>
      </w:rPr>
    </w:lvl>
    <w:lvl w:ilvl="2" w:tentative="0">
      <w:start w:val="1"/>
      <w:numFmt w:val="decimal"/>
      <w:pStyle w:val="2825"/>
      <w:lvlText w:val="%1.%2.%3"/>
      <w:lvlJc w:val="left"/>
      <w:pPr>
        <w:tabs>
          <w:tab w:val="left" w:pos="1800"/>
        </w:tabs>
        <w:ind w:left="720" w:hanging="720"/>
      </w:pPr>
      <w:rPr>
        <w:rFonts w:hint="default"/>
      </w:rPr>
    </w:lvl>
    <w:lvl w:ilvl="3" w:tentative="0">
      <w:start w:val="1"/>
      <w:numFmt w:val="decimal"/>
      <w:pStyle w:val="359"/>
      <w:lvlText w:val="%1.%2.%3.%4"/>
      <w:lvlJc w:val="left"/>
      <w:pPr>
        <w:tabs>
          <w:tab w:val="left" w:pos="2520"/>
        </w:tabs>
        <w:ind w:left="864" w:hanging="864"/>
      </w:pPr>
      <w:rPr>
        <w:rFonts w:hint="default"/>
      </w:rPr>
    </w:lvl>
    <w:lvl w:ilvl="4" w:tentative="0">
      <w:start w:val="1"/>
      <w:numFmt w:val="decimal"/>
      <w:lvlText w:val="%1.%2.%3.%4.%5"/>
      <w:lvlJc w:val="left"/>
      <w:pPr>
        <w:tabs>
          <w:tab w:val="left" w:pos="1008"/>
        </w:tabs>
        <w:ind w:left="1008" w:hanging="1008"/>
      </w:pPr>
      <w:rPr>
        <w:rFonts w:hint="default"/>
      </w:rPr>
    </w:lvl>
    <w:lvl w:ilvl="5" w:tentative="0">
      <w:start w:val="1"/>
      <w:numFmt w:val="decimal"/>
      <w:lvlText w:val="%1.%2.%3.%4.%5.%6"/>
      <w:lvlJc w:val="left"/>
      <w:pPr>
        <w:tabs>
          <w:tab w:val="left" w:pos="1152"/>
        </w:tabs>
        <w:ind w:left="1152" w:hanging="1152"/>
      </w:pPr>
      <w:rPr>
        <w:rFonts w:hint="default"/>
      </w:rPr>
    </w:lvl>
    <w:lvl w:ilvl="6" w:tentative="0">
      <w:start w:val="1"/>
      <w:numFmt w:val="decimal"/>
      <w:lvlText w:val="%1.%2.%3.%4.%5.%6.%7"/>
      <w:lvlJc w:val="left"/>
      <w:pPr>
        <w:tabs>
          <w:tab w:val="left" w:pos="1296"/>
        </w:tabs>
        <w:ind w:left="1296" w:hanging="1296"/>
      </w:pPr>
      <w:rPr>
        <w:rFonts w:hint="default"/>
      </w:rPr>
    </w:lvl>
    <w:lvl w:ilvl="7" w:tentative="0">
      <w:start w:val="1"/>
      <w:numFmt w:val="decimal"/>
      <w:lvlText w:val="%1.%2.%3.%4.%5.%6.%7.%8"/>
      <w:lvlJc w:val="left"/>
      <w:pPr>
        <w:tabs>
          <w:tab w:val="left" w:pos="1440"/>
        </w:tabs>
        <w:ind w:left="1440" w:hanging="1440"/>
      </w:pPr>
      <w:rPr>
        <w:rFonts w:hint="default"/>
      </w:rPr>
    </w:lvl>
    <w:lvl w:ilvl="8" w:tentative="0">
      <w:start w:val="1"/>
      <w:numFmt w:val="decimal"/>
      <w:lvlText w:val="%1.%2.%3.%4.%5.%6.%7.%8.%9"/>
      <w:lvlJc w:val="left"/>
      <w:pPr>
        <w:tabs>
          <w:tab w:val="left" w:pos="1584"/>
        </w:tabs>
        <w:ind w:left="1584" w:hanging="1584"/>
      </w:pPr>
      <w:rPr>
        <w:rFonts w:hint="default"/>
      </w:rPr>
    </w:lvl>
  </w:abstractNum>
  <w:abstractNum w:abstractNumId="216">
    <w:nsid w:val="5A663A95"/>
    <w:multiLevelType w:val="multilevel"/>
    <w:tmpl w:val="5A663A95"/>
    <w:lvl w:ilvl="0" w:tentative="0">
      <w:start w:val="1"/>
      <w:numFmt w:val="bullet"/>
      <w:lvlText w:val=""/>
      <w:lvlJc w:val="left"/>
      <w:pPr>
        <w:ind w:left="440" w:hanging="440"/>
      </w:pPr>
      <w:rPr>
        <w:rFonts w:hint="default" w:ascii="Wingdings" w:hAnsi="Wingdings"/>
      </w:rPr>
    </w:lvl>
    <w:lvl w:ilvl="1" w:tentative="0">
      <w:start w:val="1"/>
      <w:numFmt w:val="bullet"/>
      <w:lvlText w:val=""/>
      <w:lvlJc w:val="left"/>
      <w:pPr>
        <w:ind w:left="880" w:hanging="440"/>
      </w:pPr>
      <w:rPr>
        <w:rFonts w:hint="default" w:ascii="Wingdings" w:hAnsi="Wingdings"/>
      </w:rPr>
    </w:lvl>
    <w:lvl w:ilvl="2" w:tentative="0">
      <w:start w:val="1"/>
      <w:numFmt w:val="bullet"/>
      <w:lvlText w:val=""/>
      <w:lvlJc w:val="left"/>
      <w:pPr>
        <w:ind w:left="1320" w:hanging="440"/>
      </w:pPr>
      <w:rPr>
        <w:rFonts w:hint="default" w:ascii="Wingdings" w:hAnsi="Wingdings"/>
      </w:rPr>
    </w:lvl>
    <w:lvl w:ilvl="3" w:tentative="0">
      <w:start w:val="1"/>
      <w:numFmt w:val="bullet"/>
      <w:lvlText w:val=""/>
      <w:lvlJc w:val="left"/>
      <w:pPr>
        <w:ind w:left="1760" w:hanging="440"/>
      </w:pPr>
      <w:rPr>
        <w:rFonts w:hint="default" w:ascii="Wingdings" w:hAnsi="Wingdings"/>
      </w:rPr>
    </w:lvl>
    <w:lvl w:ilvl="4" w:tentative="0">
      <w:start w:val="1"/>
      <w:numFmt w:val="bullet"/>
      <w:lvlText w:val=""/>
      <w:lvlJc w:val="left"/>
      <w:pPr>
        <w:ind w:left="2200" w:hanging="440"/>
      </w:pPr>
      <w:rPr>
        <w:rFonts w:hint="default" w:ascii="Wingdings" w:hAnsi="Wingdings"/>
      </w:rPr>
    </w:lvl>
    <w:lvl w:ilvl="5" w:tentative="0">
      <w:start w:val="1"/>
      <w:numFmt w:val="bullet"/>
      <w:lvlText w:val=""/>
      <w:lvlJc w:val="left"/>
      <w:pPr>
        <w:ind w:left="2640" w:hanging="440"/>
      </w:pPr>
      <w:rPr>
        <w:rFonts w:hint="default" w:ascii="Wingdings" w:hAnsi="Wingdings"/>
      </w:rPr>
    </w:lvl>
    <w:lvl w:ilvl="6" w:tentative="0">
      <w:start w:val="1"/>
      <w:numFmt w:val="bullet"/>
      <w:lvlText w:val=""/>
      <w:lvlJc w:val="left"/>
      <w:pPr>
        <w:ind w:left="3080" w:hanging="440"/>
      </w:pPr>
      <w:rPr>
        <w:rFonts w:hint="default" w:ascii="Wingdings" w:hAnsi="Wingdings"/>
      </w:rPr>
    </w:lvl>
    <w:lvl w:ilvl="7" w:tentative="0">
      <w:start w:val="1"/>
      <w:numFmt w:val="bullet"/>
      <w:lvlText w:val=""/>
      <w:lvlJc w:val="left"/>
      <w:pPr>
        <w:ind w:left="3520" w:hanging="440"/>
      </w:pPr>
      <w:rPr>
        <w:rFonts w:hint="default" w:ascii="Wingdings" w:hAnsi="Wingdings"/>
      </w:rPr>
    </w:lvl>
    <w:lvl w:ilvl="8" w:tentative="0">
      <w:start w:val="1"/>
      <w:numFmt w:val="bullet"/>
      <w:lvlText w:val=""/>
      <w:lvlJc w:val="left"/>
      <w:pPr>
        <w:ind w:left="3960" w:hanging="440"/>
      </w:pPr>
      <w:rPr>
        <w:rFonts w:hint="default" w:ascii="Wingdings" w:hAnsi="Wingdings"/>
      </w:rPr>
    </w:lvl>
  </w:abstractNum>
  <w:abstractNum w:abstractNumId="217">
    <w:nsid w:val="5AB17434"/>
    <w:multiLevelType w:val="multilevel"/>
    <w:tmpl w:val="5AB17434"/>
    <w:lvl w:ilvl="0" w:tentative="0">
      <w:start w:val="1"/>
      <w:numFmt w:val="decimal"/>
      <w:pStyle w:val="398"/>
      <w:lvlText w:val="%1."/>
      <w:lvlJc w:val="left"/>
      <w:pPr>
        <w:tabs>
          <w:tab w:val="left" w:pos="425"/>
        </w:tabs>
        <w:ind w:left="425" w:hanging="425"/>
      </w:pPr>
      <w:rPr>
        <w:rFonts w:hint="eastAsia"/>
      </w:rPr>
    </w:lvl>
    <w:lvl w:ilvl="1" w:tentative="0">
      <w:start w:val="1"/>
      <w:numFmt w:val="decimal"/>
      <w:lvlText w:val="%1.%2."/>
      <w:lvlJc w:val="left"/>
      <w:pPr>
        <w:tabs>
          <w:tab w:val="left" w:pos="567"/>
        </w:tabs>
        <w:ind w:left="567" w:hanging="567"/>
      </w:pPr>
      <w:rPr>
        <w:rFonts w:hint="eastAsia"/>
      </w:rPr>
    </w:lvl>
    <w:lvl w:ilvl="2" w:tentative="0">
      <w:start w:val="1"/>
      <w:numFmt w:val="decimal"/>
      <w:lvlText w:val="%1.%2.%3."/>
      <w:lvlJc w:val="left"/>
      <w:pPr>
        <w:tabs>
          <w:tab w:val="left" w:pos="709"/>
        </w:tabs>
        <w:ind w:left="709" w:hanging="709"/>
      </w:pPr>
      <w:rPr>
        <w:rFonts w:hint="eastAsia"/>
      </w:rPr>
    </w:lvl>
    <w:lvl w:ilvl="3" w:tentative="0">
      <w:start w:val="1"/>
      <w:numFmt w:val="decimal"/>
      <w:lvlRestart w:val="0"/>
      <w:lvlText w:val="4.2.2.%3"/>
      <w:lvlJc w:val="left"/>
      <w:pPr>
        <w:tabs>
          <w:tab w:val="left" w:pos="851"/>
        </w:tabs>
        <w:ind w:left="851" w:hanging="851"/>
      </w:pPr>
      <w:rPr>
        <w:rFonts w:hint="eastAsia" w:cs="Times New Roman"/>
        <w:b w:val="0"/>
        <w:bCs w:val="0"/>
        <w:i w:val="0"/>
        <w:iCs w:val="0"/>
        <w:caps w:val="0"/>
        <w:smallCaps w:val="0"/>
        <w:strike w:val="0"/>
        <w:dstrike w:val="0"/>
        <w:vanish w:val="0"/>
        <w:color w:val="000000"/>
        <w:spacing w:val="0"/>
        <w:kern w:val="0"/>
        <w:position w:val="0"/>
        <w:u w:val="none"/>
        <w:vertAlign w:val="baseline"/>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218">
    <w:nsid w:val="5B1C0202"/>
    <w:multiLevelType w:val="multilevel"/>
    <w:tmpl w:val="5B1C0202"/>
    <w:lvl w:ilvl="0" w:tentative="0">
      <w:start w:val="1"/>
      <w:numFmt w:val="bullet"/>
      <w:pStyle w:val="1605"/>
      <w:lvlText w:val=""/>
      <w:lvlJc w:val="left"/>
      <w:pPr>
        <w:tabs>
          <w:tab w:val="left" w:pos="984"/>
        </w:tabs>
        <w:ind w:left="984" w:hanging="360"/>
      </w:pPr>
      <w:rPr>
        <w:rFonts w:hint="default" w:ascii="Symbol" w:hAnsi="Symbol"/>
      </w:rPr>
    </w:lvl>
    <w:lvl w:ilvl="1" w:tentative="0">
      <w:start w:val="1"/>
      <w:numFmt w:val="bullet"/>
      <w:lvlText w:val="o"/>
      <w:lvlJc w:val="left"/>
      <w:pPr>
        <w:tabs>
          <w:tab w:val="left" w:pos="1704"/>
        </w:tabs>
        <w:ind w:left="1704" w:hanging="360"/>
      </w:pPr>
      <w:rPr>
        <w:rFonts w:hint="default" w:ascii="Courier New" w:hAnsi="Courier New"/>
      </w:rPr>
    </w:lvl>
    <w:lvl w:ilvl="2" w:tentative="0">
      <w:start w:val="1"/>
      <w:numFmt w:val="bullet"/>
      <w:lvlText w:val=""/>
      <w:lvlJc w:val="left"/>
      <w:pPr>
        <w:tabs>
          <w:tab w:val="left" w:pos="2424"/>
        </w:tabs>
        <w:ind w:left="2424" w:hanging="360"/>
      </w:pPr>
      <w:rPr>
        <w:rFonts w:hint="default" w:ascii="Wingdings" w:hAnsi="Wingdings"/>
      </w:rPr>
    </w:lvl>
    <w:lvl w:ilvl="3" w:tentative="0">
      <w:start w:val="1"/>
      <w:numFmt w:val="bullet"/>
      <w:lvlText w:val=""/>
      <w:lvlJc w:val="left"/>
      <w:pPr>
        <w:tabs>
          <w:tab w:val="left" w:pos="3144"/>
        </w:tabs>
        <w:ind w:left="3144" w:hanging="360"/>
      </w:pPr>
      <w:rPr>
        <w:rFonts w:hint="default" w:ascii="Symbol" w:hAnsi="Symbol"/>
      </w:rPr>
    </w:lvl>
    <w:lvl w:ilvl="4" w:tentative="0">
      <w:start w:val="1"/>
      <w:numFmt w:val="bullet"/>
      <w:lvlText w:val="o"/>
      <w:lvlJc w:val="left"/>
      <w:pPr>
        <w:tabs>
          <w:tab w:val="left" w:pos="3864"/>
        </w:tabs>
        <w:ind w:left="3864" w:hanging="360"/>
      </w:pPr>
      <w:rPr>
        <w:rFonts w:hint="default" w:ascii="Courier New" w:hAnsi="Courier New"/>
      </w:rPr>
    </w:lvl>
    <w:lvl w:ilvl="5" w:tentative="0">
      <w:start w:val="1"/>
      <w:numFmt w:val="bullet"/>
      <w:lvlText w:val=""/>
      <w:lvlJc w:val="left"/>
      <w:pPr>
        <w:tabs>
          <w:tab w:val="left" w:pos="4584"/>
        </w:tabs>
        <w:ind w:left="4584" w:hanging="360"/>
      </w:pPr>
      <w:rPr>
        <w:rFonts w:hint="default" w:ascii="Wingdings" w:hAnsi="Wingdings"/>
      </w:rPr>
    </w:lvl>
    <w:lvl w:ilvl="6" w:tentative="0">
      <w:start w:val="1"/>
      <w:numFmt w:val="bullet"/>
      <w:lvlText w:val=""/>
      <w:lvlJc w:val="left"/>
      <w:pPr>
        <w:tabs>
          <w:tab w:val="left" w:pos="5304"/>
        </w:tabs>
        <w:ind w:left="5304" w:hanging="360"/>
      </w:pPr>
      <w:rPr>
        <w:rFonts w:hint="default" w:ascii="Symbol" w:hAnsi="Symbol"/>
      </w:rPr>
    </w:lvl>
    <w:lvl w:ilvl="7" w:tentative="0">
      <w:start w:val="1"/>
      <w:numFmt w:val="bullet"/>
      <w:lvlText w:val="o"/>
      <w:lvlJc w:val="left"/>
      <w:pPr>
        <w:tabs>
          <w:tab w:val="left" w:pos="6024"/>
        </w:tabs>
        <w:ind w:left="6024" w:hanging="360"/>
      </w:pPr>
      <w:rPr>
        <w:rFonts w:hint="default" w:ascii="Courier New" w:hAnsi="Courier New"/>
      </w:rPr>
    </w:lvl>
    <w:lvl w:ilvl="8" w:tentative="0">
      <w:start w:val="1"/>
      <w:numFmt w:val="bullet"/>
      <w:lvlText w:val=""/>
      <w:lvlJc w:val="left"/>
      <w:pPr>
        <w:tabs>
          <w:tab w:val="left" w:pos="6744"/>
        </w:tabs>
        <w:ind w:left="6744" w:hanging="360"/>
      </w:pPr>
      <w:rPr>
        <w:rFonts w:hint="default" w:ascii="Wingdings" w:hAnsi="Wingdings"/>
      </w:rPr>
    </w:lvl>
  </w:abstractNum>
  <w:abstractNum w:abstractNumId="219">
    <w:nsid w:val="5BF340B6"/>
    <w:multiLevelType w:val="multilevel"/>
    <w:tmpl w:val="5BF340B6"/>
    <w:lvl w:ilvl="0" w:tentative="0">
      <w:start w:val="1"/>
      <w:numFmt w:val="bullet"/>
      <w:pStyle w:val="2633"/>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220">
    <w:nsid w:val="5CA733C4"/>
    <w:multiLevelType w:val="multilevel"/>
    <w:tmpl w:val="5CA733C4"/>
    <w:lvl w:ilvl="0" w:tentative="0">
      <w:start w:val="1"/>
      <w:numFmt w:val="chineseCountingThousand"/>
      <w:isLgl/>
      <w:lvlText w:val="%1"/>
      <w:lvlJc w:val="left"/>
      <w:pPr>
        <w:tabs>
          <w:tab w:val="left" w:pos="900"/>
        </w:tabs>
        <w:ind w:left="900" w:hanging="720"/>
      </w:pPr>
      <w:rPr>
        <w:rFonts w:hint="eastAsia" w:ascii="宋体" w:eastAsia="宋体"/>
        <w:b/>
        <w:i w:val="0"/>
        <w:sz w:val="32"/>
      </w:rPr>
    </w:lvl>
    <w:lvl w:ilvl="1" w:tentative="0">
      <w:start w:val="1"/>
      <w:numFmt w:val="decimal"/>
      <w:isLgl/>
      <w:lvlText w:val="%1.%2"/>
      <w:lvlJc w:val="left"/>
      <w:pPr>
        <w:tabs>
          <w:tab w:val="left" w:pos="900"/>
        </w:tabs>
        <w:ind w:left="900" w:hanging="720"/>
      </w:pPr>
      <w:rPr>
        <w:rFonts w:hint="eastAsia" w:ascii="宋体" w:eastAsia="宋体"/>
        <w:b/>
        <w:i w:val="0"/>
        <w:sz w:val="30"/>
      </w:rPr>
    </w:lvl>
    <w:lvl w:ilvl="2" w:tentative="0">
      <w:start w:val="1"/>
      <w:numFmt w:val="decimal"/>
      <w:isLgl/>
      <w:lvlText w:val="%1.%2.%3"/>
      <w:lvlJc w:val="left"/>
      <w:pPr>
        <w:tabs>
          <w:tab w:val="left" w:pos="1260"/>
        </w:tabs>
        <w:ind w:left="900" w:hanging="720"/>
      </w:pPr>
      <w:rPr>
        <w:rFonts w:hint="eastAsia" w:ascii="宋体" w:eastAsia="宋体"/>
        <w:b/>
        <w:i w:val="0"/>
        <w:sz w:val="28"/>
      </w:rPr>
    </w:lvl>
    <w:lvl w:ilvl="3" w:tentative="0">
      <w:start w:val="1"/>
      <w:numFmt w:val="decimal"/>
      <w:isLgl/>
      <w:lvlText w:val="%1.%2.%3.%4"/>
      <w:lvlJc w:val="left"/>
      <w:pPr>
        <w:tabs>
          <w:tab w:val="left" w:pos="1260"/>
        </w:tabs>
        <w:ind w:left="900" w:hanging="720"/>
      </w:pPr>
      <w:rPr>
        <w:rFonts w:hint="eastAsia" w:ascii="黑体" w:eastAsia="黑体"/>
        <w:sz w:val="28"/>
      </w:rPr>
    </w:lvl>
    <w:lvl w:ilvl="4" w:tentative="0">
      <w:start w:val="1"/>
      <w:numFmt w:val="decimal"/>
      <w:isLgl/>
      <w:lvlText w:val="%1.%2.%3.%4.%5"/>
      <w:lvlJc w:val="left"/>
      <w:pPr>
        <w:tabs>
          <w:tab w:val="left" w:pos="900"/>
        </w:tabs>
        <w:ind w:left="900" w:hanging="720"/>
      </w:pPr>
      <w:rPr>
        <w:rFonts w:hint="eastAsia"/>
      </w:rPr>
    </w:lvl>
    <w:lvl w:ilvl="5" w:tentative="0">
      <w:start w:val="1"/>
      <w:numFmt w:val="decimal"/>
      <w:isLgl/>
      <w:lvlText w:val="%1.%2.%3.%4.%5.%6"/>
      <w:lvlJc w:val="left"/>
      <w:pPr>
        <w:tabs>
          <w:tab w:val="left" w:pos="900"/>
        </w:tabs>
        <w:ind w:left="900" w:hanging="720"/>
      </w:pPr>
      <w:rPr>
        <w:rFonts w:hint="eastAsia"/>
      </w:rPr>
    </w:lvl>
    <w:lvl w:ilvl="6" w:tentative="0">
      <w:start w:val="1"/>
      <w:numFmt w:val="decimal"/>
      <w:isLgl/>
      <w:lvlText w:val="%1.%2.%3.%4.%5.%6.%7"/>
      <w:lvlJc w:val="left"/>
      <w:pPr>
        <w:tabs>
          <w:tab w:val="left" w:pos="900"/>
        </w:tabs>
        <w:ind w:left="900" w:hanging="720"/>
      </w:pPr>
      <w:rPr>
        <w:rFonts w:hint="eastAsia"/>
      </w:rPr>
    </w:lvl>
    <w:lvl w:ilvl="7" w:tentative="0">
      <w:start w:val="1"/>
      <w:numFmt w:val="decimal"/>
      <w:pStyle w:val="3543"/>
      <w:isLgl/>
      <w:lvlText w:val="%1.%2.%3.%4.%5.%6.%7.%8"/>
      <w:lvlJc w:val="left"/>
      <w:pPr>
        <w:tabs>
          <w:tab w:val="left" w:pos="900"/>
        </w:tabs>
        <w:ind w:left="900" w:hanging="720"/>
      </w:pPr>
      <w:rPr>
        <w:rFonts w:hint="eastAsia"/>
      </w:rPr>
    </w:lvl>
    <w:lvl w:ilvl="8" w:tentative="0">
      <w:start w:val="1"/>
      <w:numFmt w:val="decimal"/>
      <w:isLgl/>
      <w:lvlText w:val="%1.%2.%3.%4.%5.%6.%7.%8.%9"/>
      <w:lvlJc w:val="left"/>
      <w:pPr>
        <w:tabs>
          <w:tab w:val="left" w:pos="900"/>
        </w:tabs>
        <w:ind w:left="900" w:hanging="720"/>
      </w:pPr>
      <w:rPr>
        <w:rFonts w:hint="eastAsia"/>
      </w:rPr>
    </w:lvl>
  </w:abstractNum>
  <w:abstractNum w:abstractNumId="221">
    <w:nsid w:val="5D1A7726"/>
    <w:multiLevelType w:val="multilevel"/>
    <w:tmpl w:val="5D1A7726"/>
    <w:lvl w:ilvl="0" w:tentative="0">
      <w:start w:val="1"/>
      <w:numFmt w:val="upperLetter"/>
      <w:pStyle w:val="2412"/>
      <w:lvlText w:val="附录%1"/>
      <w:lvlJc w:val="left"/>
      <w:pPr>
        <w:tabs>
          <w:tab w:val="left" w:pos="425"/>
        </w:tabs>
        <w:ind w:left="0" w:firstLine="0"/>
      </w:pPr>
      <w:rPr>
        <w:rFonts w:hint="eastAsia"/>
      </w:rPr>
    </w:lvl>
    <w:lvl w:ilvl="1" w:tentative="0">
      <w:start w:val="1"/>
      <w:numFmt w:val="decimal"/>
      <w:lvlText w:val="%1.%2."/>
      <w:lvlJc w:val="left"/>
      <w:pPr>
        <w:tabs>
          <w:tab w:val="left" w:pos="567"/>
        </w:tabs>
        <w:ind w:left="567" w:hanging="992"/>
      </w:pPr>
      <w:rPr>
        <w:rFonts w:hint="eastAsia"/>
      </w:rPr>
    </w:lvl>
    <w:lvl w:ilvl="2" w:tentative="0">
      <w:start w:val="1"/>
      <w:numFmt w:val="decimal"/>
      <w:lvlText w:val="%1.%2.%3."/>
      <w:lvlJc w:val="left"/>
      <w:pPr>
        <w:tabs>
          <w:tab w:val="left" w:pos="709"/>
        </w:tabs>
        <w:ind w:left="709" w:hanging="1134"/>
      </w:pPr>
      <w:rPr>
        <w:rFonts w:hint="eastAsia"/>
      </w:rPr>
    </w:lvl>
    <w:lvl w:ilvl="3" w:tentative="0">
      <w:start w:val="1"/>
      <w:numFmt w:val="decimal"/>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222">
    <w:nsid w:val="5E3030C8"/>
    <w:multiLevelType w:val="multilevel"/>
    <w:tmpl w:val="5E3030C8"/>
    <w:lvl w:ilvl="0" w:tentative="0">
      <w:start w:val="1"/>
      <w:numFmt w:val="upperLetter"/>
      <w:lvlText w:val="附 录 %1"/>
      <w:lvlJc w:val="left"/>
      <w:pPr>
        <w:tabs>
          <w:tab w:val="left" w:pos="720"/>
        </w:tabs>
        <w:ind w:left="420" w:hanging="420"/>
      </w:pPr>
      <w:rPr>
        <w:rFonts w:hint="eastAsia"/>
      </w:rPr>
    </w:lvl>
    <w:lvl w:ilvl="1" w:tentative="0">
      <w:start w:val="1"/>
      <w:numFmt w:val="decimal"/>
      <w:pStyle w:val="3061"/>
      <w:suff w:val="nothing"/>
      <w:lvlText w:val="%1.%2."/>
      <w:lvlJc w:val="left"/>
      <w:pPr>
        <w:ind w:left="567" w:hanging="567"/>
      </w:pPr>
      <w:rPr>
        <w:rFonts w:hint="eastAsia"/>
      </w:rPr>
    </w:lvl>
    <w:lvl w:ilvl="2" w:tentative="0">
      <w:start w:val="1"/>
      <w:numFmt w:val="decimal"/>
      <w:lvlText w:val="%1.%2.%3."/>
      <w:lvlJc w:val="left"/>
      <w:pPr>
        <w:tabs>
          <w:tab w:val="left" w:pos="709"/>
        </w:tabs>
        <w:ind w:left="709" w:hanging="709"/>
      </w:pPr>
      <w:rPr>
        <w:rFonts w:hint="eastAsia"/>
      </w:rPr>
    </w:lvl>
    <w:lvl w:ilvl="3" w:tentative="0">
      <w:start w:val="1"/>
      <w:numFmt w:val="decimal"/>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223">
    <w:nsid w:val="5E5F3412"/>
    <w:multiLevelType w:val="multilevel"/>
    <w:tmpl w:val="5E5F3412"/>
    <w:lvl w:ilvl="0" w:tentative="0">
      <w:start w:val="1"/>
      <w:numFmt w:val="bullet"/>
      <w:pStyle w:val="3470"/>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224">
    <w:nsid w:val="5F26077A"/>
    <w:multiLevelType w:val="multilevel"/>
    <w:tmpl w:val="5F26077A"/>
    <w:lvl w:ilvl="0" w:tentative="0">
      <w:start w:val="1"/>
      <w:numFmt w:val="bullet"/>
      <w:pStyle w:val="3755"/>
      <w:lvlText w:val=""/>
      <w:lvlJc w:val="left"/>
      <w:pPr>
        <w:tabs>
          <w:tab w:val="left" w:pos="1259"/>
        </w:tabs>
        <w:ind w:left="1259" w:hanging="420"/>
      </w:pPr>
      <w:rPr>
        <w:rFonts w:hint="default" w:ascii="Wingdings" w:hAnsi="Wingdings"/>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25">
    <w:nsid w:val="5F800BE5"/>
    <w:multiLevelType w:val="multilevel"/>
    <w:tmpl w:val="5F800BE5"/>
    <w:lvl w:ilvl="0" w:tentative="0">
      <w:start w:val="1"/>
      <w:numFmt w:val="decimal"/>
      <w:pStyle w:val="396"/>
      <w:lvlText w:val="%1、"/>
      <w:lvlJc w:val="left"/>
      <w:pPr>
        <w:tabs>
          <w:tab w:val="left" w:pos="840"/>
        </w:tabs>
        <w:ind w:left="840" w:hanging="420"/>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26">
    <w:nsid w:val="5FDA0146"/>
    <w:multiLevelType w:val="singleLevel"/>
    <w:tmpl w:val="5FDA0146"/>
    <w:lvl w:ilvl="0" w:tentative="0">
      <w:start w:val="1"/>
      <w:numFmt w:val="bullet"/>
      <w:pStyle w:val="1766"/>
      <w:lvlText w:val=""/>
      <w:lvlJc w:val="left"/>
      <w:pPr>
        <w:tabs>
          <w:tab w:val="left" w:pos="1100"/>
        </w:tabs>
        <w:ind w:left="1100" w:hanging="420"/>
      </w:pPr>
      <w:rPr>
        <w:rFonts w:hint="default" w:ascii="Wingdings" w:hAnsi="Wingdings"/>
      </w:rPr>
    </w:lvl>
  </w:abstractNum>
  <w:abstractNum w:abstractNumId="227">
    <w:nsid w:val="60376D01"/>
    <w:multiLevelType w:val="multilevel"/>
    <w:tmpl w:val="60376D01"/>
    <w:lvl w:ilvl="0" w:tentative="0">
      <w:start w:val="1"/>
      <w:numFmt w:val="bullet"/>
      <w:pStyle w:val="648"/>
      <w:lvlText w:val=""/>
      <w:lvlJc w:val="left"/>
      <w:pPr>
        <w:ind w:left="874" w:hanging="420"/>
      </w:pPr>
      <w:rPr>
        <w:rFonts w:hint="default" w:ascii="Wingdings" w:hAnsi="Wingdings"/>
      </w:rPr>
    </w:lvl>
    <w:lvl w:ilvl="1" w:tentative="0">
      <w:start w:val="1"/>
      <w:numFmt w:val="bullet"/>
      <w:lvlText w:val=""/>
      <w:lvlJc w:val="left"/>
      <w:pPr>
        <w:ind w:left="1294" w:hanging="420"/>
      </w:pPr>
      <w:rPr>
        <w:rFonts w:hint="default" w:ascii="Wingdings" w:hAnsi="Wingdings"/>
      </w:rPr>
    </w:lvl>
    <w:lvl w:ilvl="2" w:tentative="0">
      <w:start w:val="1"/>
      <w:numFmt w:val="bullet"/>
      <w:lvlText w:val=""/>
      <w:lvlJc w:val="left"/>
      <w:pPr>
        <w:ind w:left="1714" w:hanging="420"/>
      </w:pPr>
      <w:rPr>
        <w:rFonts w:hint="default" w:ascii="Wingdings" w:hAnsi="Wingdings"/>
      </w:rPr>
    </w:lvl>
    <w:lvl w:ilvl="3" w:tentative="0">
      <w:start w:val="1"/>
      <w:numFmt w:val="bullet"/>
      <w:lvlText w:val=""/>
      <w:lvlJc w:val="left"/>
      <w:pPr>
        <w:ind w:left="2134" w:hanging="420"/>
      </w:pPr>
      <w:rPr>
        <w:rFonts w:hint="default" w:ascii="Wingdings" w:hAnsi="Wingdings"/>
      </w:rPr>
    </w:lvl>
    <w:lvl w:ilvl="4" w:tentative="0">
      <w:start w:val="1"/>
      <w:numFmt w:val="bullet"/>
      <w:lvlText w:val=""/>
      <w:lvlJc w:val="left"/>
      <w:pPr>
        <w:ind w:left="2554" w:hanging="420"/>
      </w:pPr>
      <w:rPr>
        <w:rFonts w:hint="default" w:ascii="Wingdings" w:hAnsi="Wingdings"/>
      </w:rPr>
    </w:lvl>
    <w:lvl w:ilvl="5" w:tentative="0">
      <w:start w:val="1"/>
      <w:numFmt w:val="bullet"/>
      <w:lvlText w:val=""/>
      <w:lvlJc w:val="left"/>
      <w:pPr>
        <w:ind w:left="2974" w:hanging="420"/>
      </w:pPr>
      <w:rPr>
        <w:rFonts w:hint="default" w:ascii="Wingdings" w:hAnsi="Wingdings"/>
      </w:rPr>
    </w:lvl>
    <w:lvl w:ilvl="6" w:tentative="0">
      <w:start w:val="1"/>
      <w:numFmt w:val="bullet"/>
      <w:lvlText w:val=""/>
      <w:lvlJc w:val="left"/>
      <w:pPr>
        <w:ind w:left="3394" w:hanging="420"/>
      </w:pPr>
      <w:rPr>
        <w:rFonts w:hint="default" w:ascii="Wingdings" w:hAnsi="Wingdings"/>
      </w:rPr>
    </w:lvl>
    <w:lvl w:ilvl="7" w:tentative="0">
      <w:start w:val="1"/>
      <w:numFmt w:val="bullet"/>
      <w:lvlText w:val=""/>
      <w:lvlJc w:val="left"/>
      <w:pPr>
        <w:ind w:left="3814" w:hanging="420"/>
      </w:pPr>
      <w:rPr>
        <w:rFonts w:hint="default" w:ascii="Wingdings" w:hAnsi="Wingdings"/>
      </w:rPr>
    </w:lvl>
    <w:lvl w:ilvl="8" w:tentative="0">
      <w:start w:val="1"/>
      <w:numFmt w:val="bullet"/>
      <w:lvlText w:val=""/>
      <w:lvlJc w:val="left"/>
      <w:pPr>
        <w:ind w:left="4234" w:hanging="420"/>
      </w:pPr>
      <w:rPr>
        <w:rFonts w:hint="default" w:ascii="Wingdings" w:hAnsi="Wingdings"/>
      </w:rPr>
    </w:lvl>
  </w:abstractNum>
  <w:abstractNum w:abstractNumId="228">
    <w:nsid w:val="604E5922"/>
    <w:multiLevelType w:val="multilevel"/>
    <w:tmpl w:val="604E5922"/>
    <w:lvl w:ilvl="0" w:tentative="0">
      <w:start w:val="1"/>
      <w:numFmt w:val="bullet"/>
      <w:pStyle w:val="3013"/>
      <w:lvlText w:val=""/>
      <w:lvlJc w:val="left"/>
      <w:pPr>
        <w:tabs>
          <w:tab w:val="left" w:pos="840"/>
        </w:tabs>
        <w:ind w:left="840" w:hanging="420"/>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229">
    <w:nsid w:val="6064318B"/>
    <w:multiLevelType w:val="multilevel"/>
    <w:tmpl w:val="6064318B"/>
    <w:lvl w:ilvl="0" w:tentative="0">
      <w:start w:val="1"/>
      <w:numFmt w:val="decimal"/>
      <w:pStyle w:val="2795"/>
      <w:lvlText w:val="图%1  "/>
      <w:lvlJc w:val="center"/>
      <w:pPr>
        <w:tabs>
          <w:tab w:val="left" w:pos="680"/>
        </w:tabs>
        <w:ind w:left="680" w:hanging="113"/>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30">
    <w:nsid w:val="61484059"/>
    <w:multiLevelType w:val="singleLevel"/>
    <w:tmpl w:val="61484059"/>
    <w:lvl w:ilvl="0" w:tentative="0">
      <w:start w:val="1"/>
      <w:numFmt w:val="decimal"/>
      <w:pStyle w:val="2465"/>
      <w:lvlText w:val="%1."/>
      <w:lvlJc w:val="left"/>
      <w:pPr>
        <w:tabs>
          <w:tab w:val="left" w:pos="360"/>
        </w:tabs>
        <w:ind w:left="360" w:hanging="360"/>
      </w:pPr>
    </w:lvl>
  </w:abstractNum>
  <w:abstractNum w:abstractNumId="231">
    <w:nsid w:val="61827DEC"/>
    <w:multiLevelType w:val="multilevel"/>
    <w:tmpl w:val="61827DEC"/>
    <w:lvl w:ilvl="0" w:tentative="0">
      <w:start w:val="1"/>
      <w:numFmt w:val="ideographDigital"/>
      <w:lvlText w:val="第%1章"/>
      <w:lvlJc w:val="left"/>
      <w:pPr>
        <w:tabs>
          <w:tab w:val="left" w:pos="2997"/>
        </w:tabs>
        <w:ind w:left="1197" w:firstLine="0"/>
      </w:pPr>
      <w:rPr>
        <w:rFonts w:hint="eastAsia"/>
      </w:rPr>
    </w:lvl>
    <w:lvl w:ilvl="1" w:tentative="0">
      <w:start w:val="1"/>
      <w:numFmt w:val="decimal"/>
      <w:isLgl/>
      <w:lvlText w:val="%1.%2"/>
      <w:lvlJc w:val="left"/>
      <w:pPr>
        <w:tabs>
          <w:tab w:val="left" w:pos="782"/>
        </w:tabs>
        <w:ind w:left="62" w:firstLine="0"/>
      </w:pPr>
      <w:rPr>
        <w:rFonts w:hint="eastAsia"/>
      </w:rPr>
    </w:lvl>
    <w:lvl w:ilvl="2" w:tentative="0">
      <w:start w:val="1"/>
      <w:numFmt w:val="decimal"/>
      <w:pStyle w:val="2110"/>
      <w:isLgl/>
      <w:lvlText w:val="%1.%2.%3"/>
      <w:lvlJc w:val="left"/>
      <w:pPr>
        <w:tabs>
          <w:tab w:val="left" w:pos="1790"/>
        </w:tabs>
        <w:ind w:left="1142" w:hanging="432"/>
      </w:pPr>
      <w:rPr>
        <w:rFonts w:hint="eastAsia"/>
        <w:b/>
      </w:rPr>
    </w:lvl>
    <w:lvl w:ilvl="3" w:tentative="0">
      <w:start w:val="1"/>
      <w:numFmt w:val="decimal"/>
      <w:lvlText w:val="%1.%2.%3.%4"/>
      <w:lvlJc w:val="left"/>
      <w:pPr>
        <w:tabs>
          <w:tab w:val="left" w:pos="2222"/>
        </w:tabs>
        <w:ind w:left="926" w:hanging="144"/>
      </w:pPr>
      <w:rPr>
        <w:rFonts w:hint="eastAsia"/>
      </w:rPr>
    </w:lvl>
    <w:lvl w:ilvl="4" w:tentative="0">
      <w:start w:val="1"/>
      <w:numFmt w:val="decimal"/>
      <w:lvlText w:val="%5)"/>
      <w:lvlJc w:val="left"/>
      <w:pPr>
        <w:tabs>
          <w:tab w:val="left" w:pos="1070"/>
        </w:tabs>
        <w:ind w:left="1070" w:hanging="432"/>
      </w:pPr>
      <w:rPr>
        <w:rFonts w:hint="eastAsia"/>
      </w:rPr>
    </w:lvl>
    <w:lvl w:ilvl="5" w:tentative="0">
      <w:start w:val="1"/>
      <w:numFmt w:val="lowerLetter"/>
      <w:lvlText w:val="%6)"/>
      <w:lvlJc w:val="left"/>
      <w:pPr>
        <w:tabs>
          <w:tab w:val="left" w:pos="1214"/>
        </w:tabs>
        <w:ind w:left="1214" w:hanging="432"/>
      </w:pPr>
      <w:rPr>
        <w:rFonts w:hint="eastAsia"/>
      </w:rPr>
    </w:lvl>
    <w:lvl w:ilvl="6" w:tentative="0">
      <w:start w:val="1"/>
      <w:numFmt w:val="lowerRoman"/>
      <w:lvlText w:val="%7)"/>
      <w:lvlJc w:val="right"/>
      <w:pPr>
        <w:tabs>
          <w:tab w:val="left" w:pos="1358"/>
        </w:tabs>
        <w:ind w:left="1358" w:hanging="288"/>
      </w:pPr>
      <w:rPr>
        <w:rFonts w:hint="eastAsia"/>
      </w:rPr>
    </w:lvl>
    <w:lvl w:ilvl="7" w:tentative="0">
      <w:start w:val="1"/>
      <w:numFmt w:val="lowerLetter"/>
      <w:lvlText w:val="%8."/>
      <w:lvlJc w:val="left"/>
      <w:pPr>
        <w:tabs>
          <w:tab w:val="left" w:pos="1502"/>
        </w:tabs>
        <w:ind w:left="1502" w:hanging="432"/>
      </w:pPr>
      <w:rPr>
        <w:rFonts w:hint="eastAsia"/>
      </w:rPr>
    </w:lvl>
    <w:lvl w:ilvl="8" w:tentative="0">
      <w:start w:val="1"/>
      <w:numFmt w:val="lowerRoman"/>
      <w:lvlText w:val="%9."/>
      <w:lvlJc w:val="right"/>
      <w:pPr>
        <w:tabs>
          <w:tab w:val="left" w:pos="1646"/>
        </w:tabs>
        <w:ind w:left="1646" w:hanging="144"/>
      </w:pPr>
      <w:rPr>
        <w:rFonts w:hint="eastAsia"/>
      </w:rPr>
    </w:lvl>
  </w:abstractNum>
  <w:abstractNum w:abstractNumId="232">
    <w:nsid w:val="62563622"/>
    <w:multiLevelType w:val="multilevel"/>
    <w:tmpl w:val="62563622"/>
    <w:lvl w:ilvl="0" w:tentative="0">
      <w:start w:val="1"/>
      <w:numFmt w:val="bullet"/>
      <w:pStyle w:val="2293"/>
      <w:lvlText w:val=""/>
      <w:lvlJc w:val="left"/>
      <w:pPr>
        <w:tabs>
          <w:tab w:val="left" w:pos="432"/>
        </w:tabs>
        <w:ind w:left="432" w:hanging="432"/>
      </w:pPr>
      <w:rPr>
        <w:rFonts w:hint="default" w:ascii="Wingdings" w:hAnsi="Wingdings"/>
        <w:sz w:val="20"/>
      </w:rPr>
    </w:lvl>
    <w:lvl w:ilvl="1" w:tentative="0">
      <w:start w:val="1"/>
      <w:numFmt w:val="decimal"/>
      <w:lvlText w:val="%2."/>
      <w:lvlJc w:val="left"/>
      <w:pPr>
        <w:tabs>
          <w:tab w:val="left" w:pos="1440"/>
        </w:tabs>
        <w:ind w:left="1080" w:firstLine="0"/>
      </w:pPr>
      <w:rPr>
        <w:rFonts w:hint="eastAsia" w:ascii="宋体" w:hAnsi="宋体" w:eastAsia="宋体"/>
        <w:b/>
        <w:i w:val="0"/>
        <w:color w:val="000000"/>
      </w:rPr>
    </w:lvl>
    <w:lvl w:ilvl="2" w:tentative="0">
      <w:start w:val="1"/>
      <w:numFmt w:val="bullet"/>
      <w:lvlText w:val=""/>
      <w:lvlJc w:val="left"/>
      <w:pPr>
        <w:tabs>
          <w:tab w:val="left" w:pos="2160"/>
        </w:tabs>
        <w:ind w:left="2160" w:hanging="360"/>
      </w:pPr>
      <w:rPr>
        <w:rFonts w:hint="default" w:ascii="Wingdings" w:hAnsi="Wingdings"/>
      </w:rPr>
    </w:lvl>
    <w:lvl w:ilvl="3" w:tentative="0">
      <w:start w:val="1"/>
      <w:numFmt w:val="bullet"/>
      <w:lvlText w:val=""/>
      <w:lvlJc w:val="left"/>
      <w:pPr>
        <w:tabs>
          <w:tab w:val="left" w:pos="2880"/>
        </w:tabs>
        <w:ind w:left="2880" w:hanging="360"/>
      </w:pPr>
      <w:rPr>
        <w:rFonts w:hint="default" w:ascii="Symbol" w:hAnsi="Symbol"/>
      </w:rPr>
    </w:lvl>
    <w:lvl w:ilvl="4" w:tentative="0">
      <w:start w:val="1"/>
      <w:numFmt w:val="bullet"/>
      <w:lvlText w:val="o"/>
      <w:lvlJc w:val="left"/>
      <w:pPr>
        <w:tabs>
          <w:tab w:val="left" w:pos="3600"/>
        </w:tabs>
        <w:ind w:left="3600" w:hanging="360"/>
      </w:pPr>
      <w:rPr>
        <w:rFonts w:hint="default" w:ascii="Courier New" w:hAnsi="Courier New"/>
      </w:rPr>
    </w:lvl>
    <w:lvl w:ilvl="5" w:tentative="0">
      <w:start w:val="1"/>
      <w:numFmt w:val="bullet"/>
      <w:lvlText w:val=""/>
      <w:lvlJc w:val="left"/>
      <w:pPr>
        <w:tabs>
          <w:tab w:val="left" w:pos="4320"/>
        </w:tabs>
        <w:ind w:left="4320" w:hanging="360"/>
      </w:pPr>
      <w:rPr>
        <w:rFonts w:hint="default" w:ascii="Wingdings" w:hAnsi="Wingdings"/>
      </w:rPr>
    </w:lvl>
    <w:lvl w:ilvl="6" w:tentative="0">
      <w:start w:val="1"/>
      <w:numFmt w:val="bullet"/>
      <w:lvlText w:val=""/>
      <w:lvlJc w:val="left"/>
      <w:pPr>
        <w:tabs>
          <w:tab w:val="left" w:pos="5040"/>
        </w:tabs>
        <w:ind w:left="5040" w:hanging="360"/>
      </w:pPr>
      <w:rPr>
        <w:rFonts w:hint="default" w:ascii="Symbol" w:hAnsi="Symbol"/>
      </w:rPr>
    </w:lvl>
    <w:lvl w:ilvl="7" w:tentative="0">
      <w:start w:val="1"/>
      <w:numFmt w:val="bullet"/>
      <w:lvlText w:val="o"/>
      <w:lvlJc w:val="left"/>
      <w:pPr>
        <w:tabs>
          <w:tab w:val="left" w:pos="5760"/>
        </w:tabs>
        <w:ind w:left="5760" w:hanging="360"/>
      </w:pPr>
      <w:rPr>
        <w:rFonts w:hint="default" w:ascii="Courier New" w:hAnsi="Courier New"/>
      </w:rPr>
    </w:lvl>
    <w:lvl w:ilvl="8" w:tentative="0">
      <w:start w:val="1"/>
      <w:numFmt w:val="bullet"/>
      <w:lvlText w:val=""/>
      <w:lvlJc w:val="left"/>
      <w:pPr>
        <w:tabs>
          <w:tab w:val="left" w:pos="6480"/>
        </w:tabs>
        <w:ind w:left="6480" w:hanging="360"/>
      </w:pPr>
      <w:rPr>
        <w:rFonts w:hint="default" w:ascii="Wingdings" w:hAnsi="Wingdings"/>
      </w:rPr>
    </w:lvl>
  </w:abstractNum>
  <w:abstractNum w:abstractNumId="233">
    <w:nsid w:val="62994627"/>
    <w:multiLevelType w:val="singleLevel"/>
    <w:tmpl w:val="62994627"/>
    <w:lvl w:ilvl="0" w:tentative="0">
      <w:start w:val="1"/>
      <w:numFmt w:val="decimal"/>
      <w:pStyle w:val="1716"/>
      <w:lvlText w:val="%1."/>
      <w:lvlJc w:val="left"/>
      <w:pPr>
        <w:tabs>
          <w:tab w:val="left" w:pos="285"/>
        </w:tabs>
        <w:ind w:left="285" w:hanging="285"/>
      </w:pPr>
      <w:rPr>
        <w:rFonts w:hint="default"/>
      </w:rPr>
    </w:lvl>
  </w:abstractNum>
  <w:abstractNum w:abstractNumId="234">
    <w:nsid w:val="646260FA"/>
    <w:multiLevelType w:val="multilevel"/>
    <w:tmpl w:val="646260FA"/>
    <w:lvl w:ilvl="0" w:tentative="0">
      <w:start w:val="1"/>
      <w:numFmt w:val="decimal"/>
      <w:pStyle w:val="2495"/>
      <w:suff w:val="nothing"/>
      <w:lvlText w:val="表%1　"/>
      <w:lvlJc w:val="left"/>
      <w:pPr>
        <w:ind w:left="0" w:firstLine="0"/>
      </w:pPr>
      <w:rPr>
        <w:rFonts w:hint="eastAsia" w:ascii="黑体" w:hAnsi="Times New Roman" w:eastAsia="黑体"/>
        <w:b w:val="0"/>
        <w:i w:val="0"/>
        <w:sz w:val="21"/>
      </w:rPr>
    </w:lvl>
    <w:lvl w:ilvl="1" w:tentative="0">
      <w:start w:val="1"/>
      <w:numFmt w:val="decimal"/>
      <w:lvlText w:val="%1.%2"/>
      <w:lvlJc w:val="left"/>
      <w:pPr>
        <w:tabs>
          <w:tab w:val="left" w:pos="992"/>
        </w:tabs>
        <w:ind w:left="992" w:hanging="567"/>
      </w:pPr>
      <w:rPr>
        <w:rFonts w:hint="eastAsia"/>
      </w:rPr>
    </w:lvl>
    <w:lvl w:ilvl="2" w:tentative="0">
      <w:start w:val="1"/>
      <w:numFmt w:val="decimal"/>
      <w:lvlText w:val="%1.%2.%3"/>
      <w:lvlJc w:val="left"/>
      <w:pPr>
        <w:tabs>
          <w:tab w:val="left" w:pos="1418"/>
        </w:tabs>
        <w:ind w:left="1418" w:hanging="567"/>
      </w:pPr>
      <w:rPr>
        <w:rFonts w:hint="eastAsia"/>
      </w:rPr>
    </w:lvl>
    <w:lvl w:ilvl="3" w:tentative="0">
      <w:start w:val="1"/>
      <w:numFmt w:val="decimal"/>
      <w:lvlText w:val="%1.%2.%3.%4"/>
      <w:lvlJc w:val="left"/>
      <w:pPr>
        <w:tabs>
          <w:tab w:val="left" w:pos="1984"/>
        </w:tabs>
        <w:ind w:left="1984" w:hanging="708"/>
      </w:pPr>
      <w:rPr>
        <w:rFonts w:hint="eastAsia"/>
      </w:rPr>
    </w:lvl>
    <w:lvl w:ilvl="4" w:tentative="0">
      <w:start w:val="1"/>
      <w:numFmt w:val="decimal"/>
      <w:lvlText w:val="%1.%2.%3.%4.%5"/>
      <w:lvlJc w:val="left"/>
      <w:pPr>
        <w:tabs>
          <w:tab w:val="left" w:pos="2551"/>
        </w:tabs>
        <w:ind w:left="2551" w:hanging="850"/>
      </w:pPr>
      <w:rPr>
        <w:rFonts w:hint="eastAsia"/>
      </w:rPr>
    </w:lvl>
    <w:lvl w:ilvl="5" w:tentative="0">
      <w:start w:val="1"/>
      <w:numFmt w:val="decimal"/>
      <w:lvlText w:val="%1.%2.%3.%4.%5.%6"/>
      <w:lvlJc w:val="left"/>
      <w:pPr>
        <w:tabs>
          <w:tab w:val="left" w:pos="3260"/>
        </w:tabs>
        <w:ind w:left="3260" w:hanging="1134"/>
      </w:pPr>
      <w:rPr>
        <w:rFonts w:hint="eastAsia"/>
      </w:rPr>
    </w:lvl>
    <w:lvl w:ilvl="6" w:tentative="0">
      <w:start w:val="1"/>
      <w:numFmt w:val="decimal"/>
      <w:lvlText w:val="%1.%2.%3.%4.%5.%6.%7"/>
      <w:lvlJc w:val="left"/>
      <w:pPr>
        <w:tabs>
          <w:tab w:val="left" w:pos="3827"/>
        </w:tabs>
        <w:ind w:left="3827" w:hanging="1276"/>
      </w:pPr>
      <w:rPr>
        <w:rFonts w:hint="eastAsia"/>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235">
    <w:nsid w:val="64BD772C"/>
    <w:multiLevelType w:val="multilevel"/>
    <w:tmpl w:val="64BD772C"/>
    <w:lvl w:ilvl="0" w:tentative="0">
      <w:start w:val="1"/>
      <w:numFmt w:val="bullet"/>
      <w:pStyle w:val="1386"/>
      <w:lvlText w:val=""/>
      <w:lvlJc w:val="left"/>
      <w:pPr>
        <w:tabs>
          <w:tab w:val="left" w:pos="840"/>
        </w:tabs>
        <w:ind w:left="840" w:hanging="420"/>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236">
    <w:nsid w:val="65198427"/>
    <w:multiLevelType w:val="singleLevel"/>
    <w:tmpl w:val="65198427"/>
    <w:lvl w:ilvl="0" w:tentative="0">
      <w:start w:val="1"/>
      <w:numFmt w:val="decimal"/>
      <w:lvlText w:val="(%1)"/>
      <w:lvlJc w:val="left"/>
      <w:pPr>
        <w:ind w:left="425" w:hanging="425"/>
      </w:pPr>
      <w:rPr>
        <w:rFonts w:hint="default"/>
      </w:rPr>
    </w:lvl>
  </w:abstractNum>
  <w:abstractNum w:abstractNumId="237">
    <w:nsid w:val="652F14BE"/>
    <w:multiLevelType w:val="multilevel"/>
    <w:tmpl w:val="652F14BE"/>
    <w:lvl w:ilvl="0" w:tentative="0">
      <w:start w:val="1"/>
      <w:numFmt w:val="decimal"/>
      <w:pStyle w:val="2998"/>
      <w:lvlText w:val="%1."/>
      <w:lvlJc w:val="left"/>
      <w:pPr>
        <w:tabs>
          <w:tab w:val="left" w:pos="840"/>
        </w:tabs>
        <w:ind w:left="840" w:hanging="420"/>
      </w:pPr>
    </w:lvl>
    <w:lvl w:ilvl="1" w:tentative="0">
      <w:start w:val="1"/>
      <w:numFmt w:val="decimal"/>
      <w:lvlText w:val="%2."/>
      <w:lvlJc w:val="left"/>
      <w:pPr>
        <w:tabs>
          <w:tab w:val="left" w:pos="1200"/>
        </w:tabs>
        <w:ind w:left="1200" w:hanging="360"/>
      </w:pPr>
      <w:rPr>
        <w:rFonts w:hint="default"/>
      </w:r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238">
    <w:nsid w:val="656E7BB8"/>
    <w:multiLevelType w:val="multilevel"/>
    <w:tmpl w:val="656E7BB8"/>
    <w:lvl w:ilvl="0" w:tentative="0">
      <w:start w:val="1"/>
      <w:numFmt w:val="none"/>
      <w:suff w:val="nothing"/>
      <w:lvlText w:val=""/>
      <w:lvlJc w:val="left"/>
      <w:pPr>
        <w:ind w:left="0" w:firstLine="0"/>
      </w:pPr>
      <w:rPr>
        <w:rFonts w:hint="eastAsia" w:ascii="黑体" w:hAnsi="Times New Roman" w:eastAsia="黑体"/>
        <w:b/>
        <w:i w:val="0"/>
        <w:sz w:val="28"/>
      </w:rPr>
    </w:lvl>
    <w:lvl w:ilvl="1" w:tentative="0">
      <w:start w:val="1"/>
      <w:numFmt w:val="decimal"/>
      <w:pStyle w:val="663"/>
      <w:lvlText w:val="%1%2"/>
      <w:lvlJc w:val="left"/>
      <w:pPr>
        <w:tabs>
          <w:tab w:val="left" w:pos="360"/>
        </w:tabs>
        <w:ind w:left="0" w:firstLine="0"/>
      </w:pPr>
      <w:rPr>
        <w:rFonts w:hint="eastAsia" w:ascii="黑体" w:hAnsi="Times New Roman" w:eastAsia="黑体"/>
        <w:b/>
        <w:i w:val="0"/>
        <w:sz w:val="20"/>
      </w:rPr>
    </w:lvl>
    <w:lvl w:ilvl="2" w:tentative="0">
      <w:start w:val="1"/>
      <w:numFmt w:val="decimal"/>
      <w:pStyle w:val="662"/>
      <w:lvlText w:val="%1%2.%3"/>
      <w:lvlJc w:val="left"/>
      <w:pPr>
        <w:tabs>
          <w:tab w:val="left" w:pos="720"/>
        </w:tabs>
        <w:ind w:left="0" w:firstLine="0"/>
      </w:pPr>
      <w:rPr>
        <w:rFonts w:hint="eastAsia" w:ascii="黑体" w:hAnsi="Times New Roman" w:eastAsia="黑体"/>
        <w:b/>
        <w:i w:val="0"/>
        <w:sz w:val="21"/>
      </w:rPr>
    </w:lvl>
    <w:lvl w:ilvl="3" w:tentative="0">
      <w:start w:val="1"/>
      <w:numFmt w:val="decimal"/>
      <w:pStyle w:val="661"/>
      <w:lvlText w:val="%1%2.%3.%4"/>
      <w:lvlJc w:val="left"/>
      <w:pPr>
        <w:tabs>
          <w:tab w:val="left" w:pos="720"/>
        </w:tabs>
        <w:ind w:left="0" w:firstLine="0"/>
      </w:pPr>
      <w:rPr>
        <w:rFonts w:hint="eastAsia" w:ascii="黑体" w:hAnsi="Times New Roman" w:eastAsia="黑体"/>
        <w:b/>
        <w:i w:val="0"/>
        <w:sz w:val="21"/>
      </w:rPr>
    </w:lvl>
    <w:lvl w:ilvl="4" w:tentative="0">
      <w:start w:val="1"/>
      <w:numFmt w:val="decimal"/>
      <w:pStyle w:val="907"/>
      <w:lvlText w:val="%2.%3.%4.%5"/>
      <w:lvlJc w:val="left"/>
      <w:pPr>
        <w:tabs>
          <w:tab w:val="left" w:pos="1080"/>
        </w:tabs>
        <w:ind w:left="0" w:firstLine="0"/>
      </w:pPr>
      <w:rPr>
        <w:rFonts w:hint="eastAsia" w:ascii="黑体" w:hAnsi="Times New Roman" w:eastAsia="黑体"/>
        <w:b/>
        <w:i w:val="0"/>
        <w:sz w:val="21"/>
      </w:rPr>
    </w:lvl>
    <w:lvl w:ilvl="5" w:tentative="0">
      <w:start w:val="1"/>
      <w:numFmt w:val="decimal"/>
      <w:pStyle w:val="2572"/>
      <w:lvlText w:val="%2.%3.%4.%5.%6"/>
      <w:lvlJc w:val="left"/>
      <w:pPr>
        <w:tabs>
          <w:tab w:val="left" w:pos="1021"/>
        </w:tabs>
        <w:ind w:left="1021" w:hanging="1021"/>
      </w:pPr>
      <w:rPr>
        <w:rFonts w:hint="eastAsia" w:ascii="黑体" w:hAnsi="Times New Roman" w:eastAsia="黑体"/>
        <w:b/>
        <w:i w:val="0"/>
        <w:sz w:val="21"/>
      </w:rPr>
    </w:lvl>
    <w:lvl w:ilvl="6" w:tentative="0">
      <w:start w:val="1"/>
      <w:numFmt w:val="decimal"/>
      <w:lvlRestart w:val="5"/>
      <w:pStyle w:val="1706"/>
      <w:lvlText w:val="%2.%3.%4.%5.%6.%7"/>
      <w:lvlJc w:val="left"/>
      <w:pPr>
        <w:tabs>
          <w:tab w:val="left" w:pos="1440"/>
        </w:tabs>
        <w:ind w:left="0" w:firstLine="0"/>
      </w:pPr>
      <w:rPr>
        <w:rFonts w:hint="eastAsia" w:ascii="黑体" w:hAnsi="Times New Roman" w:eastAsia="黑体"/>
        <w:b/>
        <w:i w:val="0"/>
        <w:sz w:val="21"/>
      </w:rPr>
    </w:lvl>
    <w:lvl w:ilvl="7" w:tentative="0">
      <w:start w:val="1"/>
      <w:numFmt w:val="decimal"/>
      <w:lvlRestart w:val="5"/>
      <w:lvlText w:val="图 %2.0.%5 -%8"/>
      <w:lvlJc w:val="left"/>
      <w:pPr>
        <w:tabs>
          <w:tab w:val="left" w:pos="1440"/>
        </w:tabs>
        <w:ind w:left="0" w:firstLine="0"/>
      </w:pPr>
      <w:rPr>
        <w:rFonts w:hint="eastAsia" w:ascii="黑体" w:eastAsia="黑体"/>
        <w:b/>
        <w:i w:val="0"/>
        <w:sz w:val="21"/>
      </w:rPr>
    </w:lvl>
    <w:lvl w:ilvl="8" w:tentative="0">
      <w:start w:val="1"/>
      <w:numFmt w:val="decimal"/>
      <w:lvlRestart w:val="6"/>
      <w:lvlText w:val="      %9)"/>
      <w:lvlJc w:val="left"/>
      <w:pPr>
        <w:tabs>
          <w:tab w:val="left" w:pos="1080"/>
        </w:tabs>
        <w:ind w:left="0" w:firstLine="0"/>
      </w:pPr>
      <w:rPr>
        <w:rFonts w:hint="eastAsia" w:ascii="黑体" w:hAnsi="华文细黑" w:eastAsia="黑体"/>
        <w:b/>
        <w:i w:val="0"/>
        <w:sz w:val="21"/>
      </w:rPr>
    </w:lvl>
  </w:abstractNum>
  <w:abstractNum w:abstractNumId="239">
    <w:nsid w:val="667437AC"/>
    <w:multiLevelType w:val="multilevel"/>
    <w:tmpl w:val="667437AC"/>
    <w:lvl w:ilvl="0" w:tentative="0">
      <w:start w:val="1"/>
      <w:numFmt w:val="bullet"/>
      <w:pStyle w:val="3876"/>
      <w:lvlText w:val=""/>
      <w:lvlJc w:val="left"/>
      <w:pPr>
        <w:tabs>
          <w:tab w:val="left" w:pos="284"/>
        </w:tabs>
        <w:ind w:left="284" w:hanging="284"/>
      </w:pPr>
      <w:rPr>
        <w:rFonts w:hint="default" w:ascii="Wingdings" w:hAnsi="Wingdings" w:cs="Wingdings"/>
        <w:position w:val="0"/>
        <w:sz w:val="16"/>
        <w:szCs w:val="16"/>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240">
    <w:nsid w:val="67DD4C3D"/>
    <w:multiLevelType w:val="multilevel"/>
    <w:tmpl w:val="67DD4C3D"/>
    <w:lvl w:ilvl="0" w:tentative="0">
      <w:start w:val="3"/>
      <w:numFmt w:val="decimal"/>
      <w:lvlText w:val="%1"/>
      <w:lvlJc w:val="left"/>
      <w:pPr>
        <w:tabs>
          <w:tab w:val="left" w:pos="360"/>
        </w:tabs>
        <w:ind w:left="360" w:hanging="360"/>
      </w:pPr>
      <w:rPr>
        <w:rFonts w:hint="default"/>
      </w:rPr>
    </w:lvl>
    <w:lvl w:ilvl="1" w:tentative="0">
      <w:start w:val="2"/>
      <w:numFmt w:val="decimal"/>
      <w:pStyle w:val="3727"/>
      <w:lvlText w:val="%1.%2"/>
      <w:lvlJc w:val="left"/>
      <w:pPr>
        <w:tabs>
          <w:tab w:val="left" w:pos="360"/>
        </w:tabs>
        <w:ind w:left="360" w:hanging="360"/>
      </w:pPr>
      <w:rPr>
        <w:rFonts w:hint="default"/>
      </w:rPr>
    </w:lvl>
    <w:lvl w:ilvl="2" w:tentative="0">
      <w:start w:val="1"/>
      <w:numFmt w:val="decimal"/>
      <w:lvlText w:val="%1.%2.%3"/>
      <w:lvlJc w:val="left"/>
      <w:pPr>
        <w:tabs>
          <w:tab w:val="left" w:pos="720"/>
        </w:tabs>
        <w:ind w:left="720" w:hanging="720"/>
      </w:pPr>
      <w:rPr>
        <w:rFonts w:hint="default"/>
      </w:rPr>
    </w:lvl>
    <w:lvl w:ilvl="3" w:tentative="0">
      <w:start w:val="1"/>
      <w:numFmt w:val="decimal"/>
      <w:lvlText w:val="%1.%2.%3.%4"/>
      <w:lvlJc w:val="left"/>
      <w:pPr>
        <w:tabs>
          <w:tab w:val="left" w:pos="720"/>
        </w:tabs>
        <w:ind w:left="720" w:hanging="720"/>
      </w:pPr>
      <w:rPr>
        <w:rFonts w:hint="default"/>
      </w:rPr>
    </w:lvl>
    <w:lvl w:ilvl="4" w:tentative="0">
      <w:start w:val="1"/>
      <w:numFmt w:val="decimal"/>
      <w:lvlText w:val="%1.%2.%3.%4.%5"/>
      <w:lvlJc w:val="left"/>
      <w:pPr>
        <w:tabs>
          <w:tab w:val="left" w:pos="1080"/>
        </w:tabs>
        <w:ind w:left="1080" w:hanging="1080"/>
      </w:pPr>
      <w:rPr>
        <w:rFonts w:hint="default"/>
      </w:rPr>
    </w:lvl>
    <w:lvl w:ilvl="5" w:tentative="0">
      <w:start w:val="1"/>
      <w:numFmt w:val="decimal"/>
      <w:lvlText w:val="%1.%2.%3.%4.%5.%6"/>
      <w:lvlJc w:val="left"/>
      <w:pPr>
        <w:tabs>
          <w:tab w:val="left" w:pos="1080"/>
        </w:tabs>
        <w:ind w:left="1080" w:hanging="1080"/>
      </w:pPr>
      <w:rPr>
        <w:rFonts w:hint="default"/>
      </w:rPr>
    </w:lvl>
    <w:lvl w:ilvl="6" w:tentative="0">
      <w:start w:val="1"/>
      <w:numFmt w:val="decimal"/>
      <w:lvlText w:val="%1.%2.%3.%4.%5.%6.%7"/>
      <w:lvlJc w:val="left"/>
      <w:pPr>
        <w:tabs>
          <w:tab w:val="left" w:pos="1440"/>
        </w:tabs>
        <w:ind w:left="1440" w:hanging="1440"/>
      </w:pPr>
      <w:rPr>
        <w:rFonts w:hint="default"/>
      </w:rPr>
    </w:lvl>
    <w:lvl w:ilvl="7" w:tentative="0">
      <w:start w:val="1"/>
      <w:numFmt w:val="decimal"/>
      <w:lvlText w:val="%1.%2.%3.%4.%5.%6.%7.%8"/>
      <w:lvlJc w:val="left"/>
      <w:pPr>
        <w:tabs>
          <w:tab w:val="left" w:pos="1440"/>
        </w:tabs>
        <w:ind w:left="1440" w:hanging="1440"/>
      </w:pPr>
      <w:rPr>
        <w:rFonts w:hint="default"/>
      </w:rPr>
    </w:lvl>
    <w:lvl w:ilvl="8" w:tentative="0">
      <w:start w:val="1"/>
      <w:numFmt w:val="decimal"/>
      <w:lvlText w:val="%1.%2.%3.%4.%5.%6.%7.%8.%9"/>
      <w:lvlJc w:val="left"/>
      <w:pPr>
        <w:tabs>
          <w:tab w:val="left" w:pos="1800"/>
        </w:tabs>
        <w:ind w:left="1800" w:hanging="1800"/>
      </w:pPr>
      <w:rPr>
        <w:rFonts w:hint="default"/>
      </w:rPr>
    </w:lvl>
  </w:abstractNum>
  <w:abstractNum w:abstractNumId="241">
    <w:nsid w:val="67DE6F90"/>
    <w:multiLevelType w:val="singleLevel"/>
    <w:tmpl w:val="67DE6F90"/>
    <w:lvl w:ilvl="0" w:tentative="0">
      <w:start w:val="1"/>
      <w:numFmt w:val="bullet"/>
      <w:pStyle w:val="2706"/>
      <w:lvlText w:val=""/>
      <w:lvlJc w:val="left"/>
      <w:pPr>
        <w:tabs>
          <w:tab w:val="left" w:pos="1080"/>
        </w:tabs>
        <w:ind w:left="1080" w:hanging="360"/>
      </w:pPr>
      <w:rPr>
        <w:rFonts w:hint="default" w:ascii="Symbol" w:hAnsi="Symbol"/>
        <w:b w:val="0"/>
        <w:i w:val="0"/>
        <w:sz w:val="24"/>
      </w:rPr>
    </w:lvl>
  </w:abstractNum>
  <w:abstractNum w:abstractNumId="242">
    <w:nsid w:val="683C0ABB"/>
    <w:multiLevelType w:val="multilevel"/>
    <w:tmpl w:val="683C0ABB"/>
    <w:lvl w:ilvl="0" w:tentative="0">
      <w:start w:val="1"/>
      <w:numFmt w:val="decimal"/>
      <w:pStyle w:val="3942"/>
      <w:lvlText w:val="%1"/>
      <w:lvlJc w:val="left"/>
      <w:pPr>
        <w:tabs>
          <w:tab w:val="left" w:pos="972"/>
        </w:tabs>
        <w:ind w:left="972" w:hanging="432"/>
      </w:pPr>
    </w:lvl>
    <w:lvl w:ilvl="1" w:tentative="0">
      <w:start w:val="1"/>
      <w:numFmt w:val="decimal"/>
      <w:lvlText w:val="%1.%2"/>
      <w:lvlJc w:val="left"/>
      <w:pPr>
        <w:tabs>
          <w:tab w:val="left" w:pos="1116"/>
        </w:tabs>
        <w:ind w:left="1116" w:hanging="576"/>
      </w:pPr>
    </w:lvl>
    <w:lvl w:ilvl="2" w:tentative="0">
      <w:start w:val="1"/>
      <w:numFmt w:val="decimal"/>
      <w:lvlText w:val="%1.%2.%3"/>
      <w:lvlJc w:val="left"/>
      <w:pPr>
        <w:tabs>
          <w:tab w:val="left" w:pos="1260"/>
        </w:tabs>
        <w:ind w:left="1260" w:hanging="720"/>
      </w:pPr>
    </w:lvl>
    <w:lvl w:ilvl="3" w:tentative="0">
      <w:start w:val="1"/>
      <w:numFmt w:val="decimal"/>
      <w:suff w:val="space"/>
      <w:lvlText w:val="%1.%2.%3.%4"/>
      <w:lvlJc w:val="left"/>
      <w:pPr>
        <w:ind w:left="1610" w:hanging="170"/>
      </w:pPr>
      <w:rPr>
        <w:sz w:val="24"/>
        <w:szCs w:val="24"/>
      </w:rPr>
    </w:lvl>
    <w:lvl w:ilvl="4" w:tentative="0">
      <w:start w:val="1"/>
      <w:numFmt w:val="decimal"/>
      <w:suff w:val="space"/>
      <w:lvlText w:val="%1.%2.%3.%4.%5"/>
      <w:lvlJc w:val="left"/>
      <w:pPr>
        <w:ind w:left="540" w:firstLine="0"/>
      </w:pPr>
    </w:lvl>
    <w:lvl w:ilvl="5" w:tentative="0">
      <w:start w:val="1"/>
      <w:numFmt w:val="decimal"/>
      <w:lvlText w:val="%1.%2.%3.%4.%5.%6"/>
      <w:lvlJc w:val="left"/>
      <w:pPr>
        <w:tabs>
          <w:tab w:val="left" w:pos="1692"/>
        </w:tabs>
        <w:ind w:left="1692" w:hanging="1152"/>
      </w:pPr>
    </w:lvl>
    <w:lvl w:ilvl="6" w:tentative="0">
      <w:start w:val="1"/>
      <w:numFmt w:val="decimal"/>
      <w:lvlText w:val="%1.%2.%3.%4.%5.%6.%7"/>
      <w:lvlJc w:val="left"/>
      <w:pPr>
        <w:tabs>
          <w:tab w:val="left" w:pos="1836"/>
        </w:tabs>
        <w:ind w:left="1836" w:hanging="1296"/>
      </w:pPr>
    </w:lvl>
    <w:lvl w:ilvl="7" w:tentative="0">
      <w:start w:val="1"/>
      <w:numFmt w:val="decimal"/>
      <w:lvlText w:val="%1.%2.%3.%4.%5.%6.%7.%8"/>
      <w:lvlJc w:val="left"/>
      <w:pPr>
        <w:tabs>
          <w:tab w:val="left" w:pos="1980"/>
        </w:tabs>
        <w:ind w:left="1980" w:hanging="1440"/>
      </w:pPr>
    </w:lvl>
    <w:lvl w:ilvl="8" w:tentative="0">
      <w:start w:val="1"/>
      <w:numFmt w:val="decimal"/>
      <w:lvlText w:val="%1.%2.%3.%4.%5.%6.%7.%8.%9"/>
      <w:lvlJc w:val="left"/>
      <w:pPr>
        <w:tabs>
          <w:tab w:val="left" w:pos="2124"/>
        </w:tabs>
        <w:ind w:left="2124" w:hanging="1584"/>
      </w:pPr>
    </w:lvl>
  </w:abstractNum>
  <w:abstractNum w:abstractNumId="243">
    <w:nsid w:val="68710D45"/>
    <w:multiLevelType w:val="multilevel"/>
    <w:tmpl w:val="68710D45"/>
    <w:lvl w:ilvl="0" w:tentative="0">
      <w:start w:val="1"/>
      <w:numFmt w:val="decimal"/>
      <w:lvlText w:val="%1"/>
      <w:lvlJc w:val="left"/>
      <w:pPr>
        <w:tabs>
          <w:tab w:val="left" w:pos="425"/>
        </w:tabs>
        <w:ind w:left="425" w:hanging="425"/>
      </w:pPr>
      <w:rPr>
        <w:rFonts w:hint="default"/>
        <w:b/>
        <w:i w:val="0"/>
        <w:sz w:val="24"/>
        <w:szCs w:val="24"/>
      </w:rPr>
    </w:lvl>
    <w:lvl w:ilvl="1" w:tentative="0">
      <w:start w:val="1"/>
      <w:numFmt w:val="decimal"/>
      <w:lvlText w:val="%1.%2"/>
      <w:lvlJc w:val="left"/>
      <w:pPr>
        <w:tabs>
          <w:tab w:val="left" w:pos="567"/>
        </w:tabs>
        <w:ind w:left="567" w:hanging="567"/>
      </w:pPr>
      <w:rPr>
        <w:rFonts w:hint="default" w:ascii="Times New Roman" w:hAnsi="Times New Roman" w:cs="Times New Roman"/>
        <w:b/>
        <w:i w:val="0"/>
        <w:sz w:val="24"/>
        <w:szCs w:val="24"/>
      </w:rPr>
    </w:lvl>
    <w:lvl w:ilvl="2" w:tentative="0">
      <w:start w:val="1"/>
      <w:numFmt w:val="none"/>
      <w:lvlText w:val="2.2.1 "/>
      <w:lvlJc w:val="left"/>
      <w:pPr>
        <w:tabs>
          <w:tab w:val="left" w:pos="709"/>
        </w:tabs>
        <w:ind w:left="709" w:hanging="709"/>
      </w:pPr>
      <w:rPr>
        <w:rFonts w:hint="default" w:ascii="Times New Roman" w:hAnsi="Times New Roman" w:eastAsia="宋体"/>
        <w:b w:val="0"/>
        <w:i w:val="0"/>
        <w:color w:val="auto"/>
        <w:sz w:val="24"/>
        <w:szCs w:val="24"/>
      </w:rPr>
    </w:lvl>
    <w:lvl w:ilvl="3" w:tentative="0">
      <w:start w:val="1"/>
      <w:numFmt w:val="decimal"/>
      <w:pStyle w:val="3722"/>
      <w:lvlText w:val="2.2.%3%4"/>
      <w:lvlJc w:val="left"/>
      <w:pPr>
        <w:tabs>
          <w:tab w:val="left" w:pos="720"/>
        </w:tabs>
        <w:ind w:left="0" w:firstLine="0"/>
      </w:pPr>
      <w:rPr>
        <w:rFonts w:hint="eastAsia"/>
        <w:b w:val="0"/>
        <w:i w:val="0"/>
        <w:sz w:val="24"/>
        <w:szCs w:val="24"/>
      </w:rPr>
    </w:lvl>
    <w:lvl w:ilvl="4" w:tentative="0">
      <w:start w:val="1"/>
      <w:numFmt w:val="decimal"/>
      <w:lvlText w:val="%1.%2.%3.%4.%5."/>
      <w:lvlJc w:val="left"/>
      <w:pPr>
        <w:tabs>
          <w:tab w:val="left" w:pos="992"/>
        </w:tabs>
        <w:ind w:left="992" w:hanging="992"/>
      </w:pPr>
      <w:rPr>
        <w:rFonts w:hint="default"/>
        <w:b/>
        <w:i w:val="0"/>
        <w:sz w:val="24"/>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244">
    <w:nsid w:val="68804DFB"/>
    <w:multiLevelType w:val="multilevel"/>
    <w:tmpl w:val="68804DFB"/>
    <w:lvl w:ilvl="0" w:tentative="0">
      <w:start w:val="1"/>
      <w:numFmt w:val="decimal"/>
      <w:pStyle w:val="49"/>
      <w:lvlText w:val="%1."/>
      <w:lvlJc w:val="left"/>
      <w:pPr>
        <w:tabs>
          <w:tab w:val="left" w:pos="360"/>
        </w:tabs>
        <w:ind w:left="360" w:hanging="360"/>
      </w:pPr>
    </w:lvl>
    <w:lvl w:ilvl="1" w:tentative="0">
      <w:start w:val="1"/>
      <w:numFmt w:val="decimal"/>
      <w:lvlText w:val="%1.%2."/>
      <w:lvlJc w:val="left"/>
      <w:pPr>
        <w:tabs>
          <w:tab w:val="left" w:pos="1080"/>
        </w:tabs>
        <w:ind w:left="720" w:hanging="360"/>
      </w:pPr>
    </w:lvl>
    <w:lvl w:ilvl="2" w:tentative="0">
      <w:start w:val="1"/>
      <w:numFmt w:val="decimal"/>
      <w:lvlText w:val="%1.%2.%3."/>
      <w:lvlJc w:val="left"/>
      <w:pPr>
        <w:tabs>
          <w:tab w:val="left" w:pos="1440"/>
        </w:tabs>
        <w:ind w:left="1080" w:hanging="360"/>
      </w:pPr>
    </w:lvl>
    <w:lvl w:ilvl="3" w:tentative="0">
      <w:start w:val="1"/>
      <w:numFmt w:val="decimal"/>
      <w:lvlText w:val="%1.%2.%3.%4."/>
      <w:lvlJc w:val="left"/>
      <w:pPr>
        <w:tabs>
          <w:tab w:val="left" w:pos="2160"/>
        </w:tabs>
        <w:ind w:left="1440" w:hanging="360"/>
      </w:pPr>
    </w:lvl>
    <w:lvl w:ilvl="4" w:tentative="0">
      <w:start w:val="1"/>
      <w:numFmt w:val="lowerLetter"/>
      <w:lvlText w:val="(%5)"/>
      <w:lvlJc w:val="left"/>
      <w:pPr>
        <w:tabs>
          <w:tab w:val="left" w:pos="1800"/>
        </w:tabs>
        <w:ind w:left="1800" w:hanging="360"/>
      </w:pPr>
    </w:lvl>
    <w:lvl w:ilvl="5" w:tentative="0">
      <w:start w:val="1"/>
      <w:numFmt w:val="lowerRoman"/>
      <w:lvlText w:val="(%6)"/>
      <w:lvlJc w:val="left"/>
      <w:pPr>
        <w:tabs>
          <w:tab w:val="left" w:pos="2160"/>
        </w:tabs>
        <w:ind w:left="2160" w:hanging="360"/>
      </w:pPr>
    </w:lvl>
    <w:lvl w:ilvl="6" w:tentative="0">
      <w:start w:val="1"/>
      <w:numFmt w:val="decimal"/>
      <w:lvlText w:val="%7."/>
      <w:lvlJc w:val="left"/>
      <w:pPr>
        <w:tabs>
          <w:tab w:val="left" w:pos="2520"/>
        </w:tabs>
        <w:ind w:left="2520" w:hanging="360"/>
      </w:pPr>
    </w:lvl>
    <w:lvl w:ilvl="7" w:tentative="0">
      <w:start w:val="1"/>
      <w:numFmt w:val="lowerLetter"/>
      <w:lvlText w:val="%8."/>
      <w:lvlJc w:val="left"/>
      <w:pPr>
        <w:tabs>
          <w:tab w:val="left" w:pos="2880"/>
        </w:tabs>
        <w:ind w:left="2880" w:hanging="360"/>
      </w:pPr>
    </w:lvl>
    <w:lvl w:ilvl="8" w:tentative="0">
      <w:start w:val="1"/>
      <w:numFmt w:val="lowerRoman"/>
      <w:lvlText w:val="%9."/>
      <w:lvlJc w:val="left"/>
      <w:pPr>
        <w:tabs>
          <w:tab w:val="left" w:pos="3240"/>
        </w:tabs>
        <w:ind w:left="3240" w:hanging="360"/>
      </w:pPr>
    </w:lvl>
  </w:abstractNum>
  <w:abstractNum w:abstractNumId="245">
    <w:nsid w:val="69D1482B"/>
    <w:multiLevelType w:val="multilevel"/>
    <w:tmpl w:val="69D1482B"/>
    <w:lvl w:ilvl="0" w:tentative="0">
      <w:start w:val="1"/>
      <w:numFmt w:val="bullet"/>
      <w:pStyle w:val="3678"/>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246">
    <w:nsid w:val="6A6F5FB8"/>
    <w:multiLevelType w:val="multilevel"/>
    <w:tmpl w:val="6A6F5FB8"/>
    <w:lvl w:ilvl="0" w:tentative="0">
      <w:start w:val="1"/>
      <w:numFmt w:val="decimal"/>
      <w:pStyle w:val="1658"/>
      <w:lvlText w:val="%1."/>
      <w:lvlJc w:val="left"/>
      <w:pPr>
        <w:tabs>
          <w:tab w:val="left" w:pos="425"/>
        </w:tabs>
        <w:ind w:left="425" w:hanging="425"/>
      </w:pPr>
      <w:rPr>
        <w:rFonts w:hint="eastAsia"/>
      </w:rPr>
    </w:lvl>
    <w:lvl w:ilvl="1" w:tentative="0">
      <w:start w:val="1"/>
      <w:numFmt w:val="decimal"/>
      <w:lvlText w:val="%1.%2."/>
      <w:lvlJc w:val="left"/>
      <w:pPr>
        <w:tabs>
          <w:tab w:val="left" w:pos="567"/>
        </w:tabs>
        <w:ind w:left="567" w:hanging="567"/>
      </w:pPr>
      <w:rPr>
        <w:rFonts w:hint="eastAsia"/>
      </w:rPr>
    </w:lvl>
    <w:lvl w:ilvl="2" w:tentative="0">
      <w:start w:val="1"/>
      <w:numFmt w:val="decimal"/>
      <w:lvlText w:val="%1.%2.%3."/>
      <w:lvlJc w:val="left"/>
      <w:pPr>
        <w:tabs>
          <w:tab w:val="left" w:pos="709"/>
        </w:tabs>
        <w:ind w:left="709" w:hanging="709"/>
      </w:pPr>
      <w:rPr>
        <w:rFonts w:hint="eastAsia"/>
      </w:rPr>
    </w:lvl>
    <w:lvl w:ilvl="3" w:tentative="0">
      <w:start w:val="1"/>
      <w:numFmt w:val="decimal"/>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247">
    <w:nsid w:val="6A883CD6"/>
    <w:multiLevelType w:val="multilevel"/>
    <w:tmpl w:val="6A883CD6"/>
    <w:lvl w:ilvl="0" w:tentative="0">
      <w:start w:val="1"/>
      <w:numFmt w:val="decimal"/>
      <w:pStyle w:val="2950"/>
      <w:lvlText w:val="%1."/>
      <w:lvlJc w:val="left"/>
      <w:pPr>
        <w:tabs>
          <w:tab w:val="left" w:pos="425"/>
        </w:tabs>
        <w:ind w:left="425" w:hanging="425"/>
      </w:pPr>
      <w:rPr>
        <w:rFonts w:hint="eastAsia"/>
      </w:rPr>
    </w:lvl>
    <w:lvl w:ilvl="1" w:tentative="0">
      <w:start w:val="1"/>
      <w:numFmt w:val="decimal"/>
      <w:lvlText w:val="%1.%2."/>
      <w:lvlJc w:val="left"/>
      <w:pPr>
        <w:tabs>
          <w:tab w:val="left" w:pos="567"/>
        </w:tabs>
        <w:ind w:left="567" w:hanging="567"/>
      </w:pPr>
      <w:rPr>
        <w:rFonts w:hint="eastAsia"/>
      </w:rPr>
    </w:lvl>
    <w:lvl w:ilvl="2" w:tentative="0">
      <w:start w:val="1"/>
      <w:numFmt w:val="decimal"/>
      <w:lvlText w:val="%1.%2.%3."/>
      <w:lvlJc w:val="left"/>
      <w:pPr>
        <w:tabs>
          <w:tab w:val="left" w:pos="709"/>
        </w:tabs>
        <w:ind w:left="709" w:hanging="709"/>
      </w:pPr>
      <w:rPr>
        <w:rFonts w:hint="eastAsia"/>
      </w:rPr>
    </w:lvl>
    <w:lvl w:ilvl="3" w:tentative="0">
      <w:start w:val="1"/>
      <w:numFmt w:val="decimal"/>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248">
    <w:nsid w:val="6B58C781"/>
    <w:multiLevelType w:val="singleLevel"/>
    <w:tmpl w:val="6B58C781"/>
    <w:lvl w:ilvl="0" w:tentative="0">
      <w:start w:val="1"/>
      <w:numFmt w:val="decimal"/>
      <w:suff w:val="space"/>
      <w:lvlText w:val="(%1)"/>
      <w:lvlJc w:val="left"/>
      <w:pPr>
        <w:ind w:left="0" w:firstLine="454"/>
      </w:pPr>
      <w:rPr>
        <w:rFonts w:hint="default" w:ascii="Times New Roman" w:hAnsi="Times New Roman" w:cs="Times New Roman"/>
        <w:sz w:val="24"/>
        <w:szCs w:val="24"/>
      </w:rPr>
    </w:lvl>
  </w:abstractNum>
  <w:abstractNum w:abstractNumId="249">
    <w:nsid w:val="6B6C4EC5"/>
    <w:multiLevelType w:val="multilevel"/>
    <w:tmpl w:val="6B6C4EC5"/>
    <w:lvl w:ilvl="0" w:tentative="0">
      <w:start w:val="1"/>
      <w:numFmt w:val="decimal"/>
      <w:pStyle w:val="318"/>
      <w:lvlText w:val="（%1）"/>
      <w:lvlJc w:val="left"/>
      <w:pPr>
        <w:tabs>
          <w:tab w:val="left" w:pos="2774"/>
        </w:tabs>
        <w:ind w:left="2774" w:hanging="794"/>
      </w:pPr>
      <w:rPr>
        <w:rFonts w:hint="eastAsia" w:ascii="宋体" w:hAnsi="宋体" w:eastAsia="宋体"/>
        <w:b w:val="0"/>
        <w:color w:val="auto"/>
        <w:sz w:val="24"/>
        <w:szCs w:val="24"/>
      </w:rPr>
    </w:lvl>
    <w:lvl w:ilvl="1" w:tentative="0">
      <w:start w:val="1"/>
      <w:numFmt w:val="upperLetter"/>
      <w:lvlText w:val="%2."/>
      <w:lvlJc w:val="left"/>
      <w:pPr>
        <w:tabs>
          <w:tab w:val="left" w:pos="2580"/>
        </w:tabs>
        <w:ind w:left="2580" w:hanging="420"/>
      </w:pPr>
      <w:rPr>
        <w:rFonts w:hint="eastAsia"/>
        <w:b w:val="0"/>
        <w:color w:val="auto"/>
        <w:sz w:val="24"/>
        <w:szCs w:val="24"/>
      </w:rPr>
    </w:lvl>
    <w:lvl w:ilvl="2" w:tentative="0">
      <w:start w:val="1"/>
      <w:numFmt w:val="lowerRoman"/>
      <w:lvlText w:val="%3."/>
      <w:lvlJc w:val="right"/>
      <w:pPr>
        <w:tabs>
          <w:tab w:val="left" w:pos="2820"/>
        </w:tabs>
        <w:ind w:left="2820" w:hanging="420"/>
      </w:pPr>
      <w:rPr>
        <w:rFonts w:hint="eastAsia"/>
      </w:rPr>
    </w:lvl>
    <w:lvl w:ilvl="3" w:tentative="0">
      <w:start w:val="1"/>
      <w:numFmt w:val="decimal"/>
      <w:lvlText w:val="%4."/>
      <w:lvlJc w:val="left"/>
      <w:pPr>
        <w:tabs>
          <w:tab w:val="left" w:pos="3240"/>
        </w:tabs>
        <w:ind w:left="3240" w:hanging="420"/>
      </w:pPr>
      <w:rPr>
        <w:rFonts w:hint="eastAsia"/>
      </w:rPr>
    </w:lvl>
    <w:lvl w:ilvl="4" w:tentative="0">
      <w:start w:val="1"/>
      <w:numFmt w:val="lowerLetter"/>
      <w:pStyle w:val="3364"/>
      <w:lvlText w:val="%5)"/>
      <w:lvlJc w:val="left"/>
      <w:pPr>
        <w:tabs>
          <w:tab w:val="left" w:pos="3660"/>
        </w:tabs>
        <w:ind w:left="3660" w:hanging="420"/>
      </w:pPr>
      <w:rPr>
        <w:rFonts w:hint="eastAsia"/>
      </w:rPr>
    </w:lvl>
    <w:lvl w:ilvl="5" w:tentative="0">
      <w:start w:val="1"/>
      <w:numFmt w:val="decimal"/>
      <w:lvlText w:val="（%6）"/>
      <w:lvlJc w:val="left"/>
      <w:pPr>
        <w:tabs>
          <w:tab w:val="left" w:pos="2774"/>
        </w:tabs>
        <w:ind w:left="2774" w:hanging="794"/>
      </w:pPr>
      <w:rPr>
        <w:rFonts w:hint="eastAsia"/>
      </w:rPr>
    </w:lvl>
    <w:lvl w:ilvl="6" w:tentative="0">
      <w:start w:val="1"/>
      <w:numFmt w:val="upperLetter"/>
      <w:lvlText w:val="%7."/>
      <w:lvlJc w:val="left"/>
      <w:pPr>
        <w:tabs>
          <w:tab w:val="left" w:pos="3057"/>
        </w:tabs>
        <w:ind w:left="3057" w:hanging="283"/>
      </w:pPr>
      <w:rPr>
        <w:rFonts w:hint="eastAsia"/>
      </w:rPr>
    </w:lvl>
    <w:lvl w:ilvl="7" w:tentative="0">
      <w:start w:val="1"/>
      <w:numFmt w:val="lowerLetter"/>
      <w:lvlText w:val="%8）"/>
      <w:lvlJc w:val="left"/>
      <w:pPr>
        <w:tabs>
          <w:tab w:val="left" w:pos="2399"/>
        </w:tabs>
        <w:ind w:left="2399" w:hanging="419"/>
      </w:pPr>
      <w:rPr>
        <w:rFonts w:hint="eastAsia"/>
      </w:rPr>
    </w:lvl>
    <w:lvl w:ilvl="8" w:tentative="0">
      <w:start w:val="1"/>
      <w:numFmt w:val="lowerRoman"/>
      <w:lvlText w:val="%9."/>
      <w:lvlJc w:val="right"/>
      <w:pPr>
        <w:tabs>
          <w:tab w:val="left" w:pos="5340"/>
        </w:tabs>
        <w:ind w:left="5340" w:hanging="420"/>
      </w:pPr>
      <w:rPr>
        <w:rFonts w:hint="eastAsia"/>
      </w:rPr>
    </w:lvl>
  </w:abstractNum>
  <w:abstractNum w:abstractNumId="250">
    <w:nsid w:val="6BAC6407"/>
    <w:multiLevelType w:val="multilevel"/>
    <w:tmpl w:val="6BAC6407"/>
    <w:lvl w:ilvl="0" w:tentative="0">
      <w:start w:val="1"/>
      <w:numFmt w:val="bullet"/>
      <w:pStyle w:val="2975"/>
      <w:lvlText w:val=""/>
      <w:lvlJc w:val="left"/>
      <w:pPr>
        <w:tabs>
          <w:tab w:val="left" w:pos="840"/>
        </w:tabs>
        <w:ind w:left="840" w:hanging="420"/>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251">
    <w:nsid w:val="6BAF78A8"/>
    <w:multiLevelType w:val="multilevel"/>
    <w:tmpl w:val="6BAF78A8"/>
    <w:lvl w:ilvl="0" w:tentative="0">
      <w:start w:val="1"/>
      <w:numFmt w:val="chineseCountingThousand"/>
      <w:pStyle w:val="1982"/>
      <w:suff w:val="space"/>
      <w:lvlText w:val="附件%1"/>
      <w:lvlJc w:val="left"/>
      <w:pPr>
        <w:ind w:left="420" w:hanging="420"/>
      </w:pPr>
      <w:rPr>
        <w:rFonts w:hint="default" w:ascii="Arial" w:hAnsi="Arial" w:eastAsia="宋体"/>
        <w:b/>
        <w:i w:val="0"/>
        <w:sz w:val="44"/>
      </w:rPr>
    </w:lvl>
    <w:lvl w:ilvl="1" w:tentative="0">
      <w:start w:val="1"/>
      <w:numFmt w:val="chineseCountingThousand"/>
      <w:isLgl/>
      <w:suff w:val="space"/>
      <w:lvlText w:val="%2."/>
      <w:lvlJc w:val="left"/>
      <w:pPr>
        <w:ind w:left="0" w:firstLine="0"/>
      </w:pPr>
      <w:rPr>
        <w:rFonts w:hint="default" w:ascii="Arial" w:hAnsi="Arial" w:eastAsia="黑体"/>
        <w:b w:val="0"/>
        <w:i w:val="0"/>
        <w:sz w:val="30"/>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252">
    <w:nsid w:val="6C8DD463"/>
    <w:multiLevelType w:val="multilevel"/>
    <w:tmpl w:val="6C8DD463"/>
    <w:lvl w:ilvl="0" w:tentative="0">
      <w:start w:val="3"/>
      <w:numFmt w:val="decimal"/>
      <w:isLgl/>
      <w:lvlText w:val="%1"/>
      <w:lvlJc w:val="left"/>
      <w:pPr>
        <w:tabs>
          <w:tab w:val="left" w:pos="420"/>
        </w:tabs>
        <w:ind w:left="0" w:firstLine="0"/>
      </w:pPr>
      <w:rPr>
        <w:rFonts w:hint="default" w:ascii="宋体" w:hAnsi="宋体" w:eastAsia="宋体" w:cs="宋体"/>
        <w:b/>
        <w:bCs/>
        <w:sz w:val="24"/>
        <w:szCs w:val="24"/>
      </w:rPr>
    </w:lvl>
    <w:lvl w:ilvl="1" w:tentative="0">
      <w:start w:val="1"/>
      <w:numFmt w:val="decimal"/>
      <w:isLgl/>
      <w:suff w:val="space"/>
      <w:lvlText w:val="%1.%2"/>
      <w:lvlJc w:val="left"/>
      <w:pPr>
        <w:tabs>
          <w:tab w:val="left" w:pos="420"/>
        </w:tabs>
        <w:ind w:left="0" w:firstLine="0"/>
      </w:pPr>
      <w:rPr>
        <w:rFonts w:hint="default" w:ascii="宋体" w:hAnsi="宋体" w:eastAsia="宋体" w:cs="宋体"/>
        <w:b/>
        <w:bCs w:val="0"/>
        <w:i w:val="0"/>
        <w:iCs w:val="0"/>
        <w:color w:val="auto"/>
        <w:sz w:val="24"/>
        <w:szCs w:val="24"/>
      </w:rPr>
    </w:lvl>
    <w:lvl w:ilvl="2" w:tentative="0">
      <w:start w:val="1"/>
      <w:numFmt w:val="decimal"/>
      <w:isLgl/>
      <w:suff w:val="space"/>
      <w:lvlText w:val="%1.%2.%3 "/>
      <w:lvlJc w:val="left"/>
      <w:pPr>
        <w:tabs>
          <w:tab w:val="left" w:pos="420"/>
        </w:tabs>
        <w:ind w:left="0" w:firstLine="0"/>
      </w:pPr>
      <w:rPr>
        <w:rFonts w:hint="default" w:ascii="宋体" w:hAnsi="宋体" w:eastAsia="宋体" w:cs="宋体"/>
        <w:color w:val="auto"/>
        <w:sz w:val="24"/>
        <w:szCs w:val="24"/>
      </w:rPr>
    </w:lvl>
    <w:lvl w:ilvl="3" w:tentative="0">
      <w:start w:val="1"/>
      <w:numFmt w:val="decimal"/>
      <w:lvlText w:val="%1.%2.%3.%4"/>
      <w:lvlJc w:val="left"/>
      <w:pPr>
        <w:tabs>
          <w:tab w:val="left" w:pos="420"/>
        </w:tabs>
        <w:ind w:left="0" w:firstLine="0"/>
      </w:pPr>
      <w:rPr>
        <w:rFonts w:hint="default" w:ascii="宋体" w:hAnsi="宋体" w:eastAsia="宋体" w:cs="宋体"/>
        <w:b w:val="0"/>
        <w:bCs w:val="0"/>
        <w:sz w:val="24"/>
        <w:szCs w:val="24"/>
      </w:rPr>
    </w:lvl>
    <w:lvl w:ilvl="4" w:tentative="0">
      <w:start w:val="1"/>
      <w:numFmt w:val="decimal"/>
      <w:lvlText w:val="%1.%2.%3.%4.%5"/>
      <w:lvlJc w:val="left"/>
      <w:pPr>
        <w:tabs>
          <w:tab w:val="left" w:pos="420"/>
        </w:tabs>
        <w:ind w:left="0" w:firstLine="0"/>
      </w:pPr>
      <w:rPr>
        <w:rFonts w:hint="default" w:ascii="宋体" w:hAnsi="宋体" w:eastAsia="宋体" w:cs="宋体"/>
        <w:b w:val="0"/>
        <w:bCs w:val="0"/>
        <w:i w:val="0"/>
        <w:iCs w:val="0"/>
        <w:sz w:val="24"/>
        <w:szCs w:val="24"/>
      </w:rPr>
    </w:lvl>
    <w:lvl w:ilvl="5" w:tentative="0">
      <w:start w:val="1"/>
      <w:numFmt w:val="decimal"/>
      <w:lvlText w:val="%1.%2.%3.%4.%5.%6"/>
      <w:lvlJc w:val="left"/>
      <w:pPr>
        <w:ind w:left="200" w:hanging="200"/>
      </w:pPr>
      <w:rPr>
        <w:rFonts w:hint="default" w:ascii="宋体" w:hAnsi="宋体" w:eastAsia="宋体" w:cs="宋体"/>
        <w:b w:val="0"/>
        <w:bCs w:val="0"/>
        <w:sz w:val="24"/>
        <w:szCs w:val="24"/>
      </w:rPr>
    </w:lvl>
    <w:lvl w:ilvl="6" w:tentative="0">
      <w:start w:val="1"/>
      <w:numFmt w:val="decimal"/>
      <w:lvlText w:val="%1.%2.%3.%4.%5.%6.%7"/>
      <w:lvlJc w:val="left"/>
      <w:pPr>
        <w:ind w:left="200" w:hanging="200"/>
      </w:pPr>
      <w:rPr>
        <w:rFonts w:hint="default" w:ascii="宋体" w:hAnsi="宋体" w:eastAsia="宋体" w:cs="宋体"/>
      </w:rPr>
    </w:lvl>
    <w:lvl w:ilvl="7" w:tentative="0">
      <w:start w:val="1"/>
      <w:numFmt w:val="none"/>
      <w:lvlText w:val=""/>
      <w:lvlJc w:val="left"/>
      <w:pPr>
        <w:ind w:left="200" w:hanging="200"/>
      </w:pPr>
      <w:rPr>
        <w:rFonts w:hint="eastAsia"/>
      </w:rPr>
    </w:lvl>
    <w:lvl w:ilvl="8" w:tentative="0">
      <w:start w:val="1"/>
      <w:numFmt w:val="none"/>
      <w:lvlText w:val=""/>
      <w:lvlJc w:val="left"/>
      <w:pPr>
        <w:ind w:left="200" w:hanging="200"/>
      </w:pPr>
      <w:rPr>
        <w:rFonts w:hint="eastAsia"/>
      </w:rPr>
    </w:lvl>
  </w:abstractNum>
  <w:abstractNum w:abstractNumId="253">
    <w:nsid w:val="6D4B238B"/>
    <w:multiLevelType w:val="singleLevel"/>
    <w:tmpl w:val="6D4B238B"/>
    <w:lvl w:ilvl="0" w:tentative="0">
      <w:start w:val="1"/>
      <w:numFmt w:val="bullet"/>
      <w:pStyle w:val="2581"/>
      <w:lvlText w:val=""/>
      <w:lvlJc w:val="left"/>
      <w:pPr>
        <w:tabs>
          <w:tab w:val="left" w:pos="1800"/>
        </w:tabs>
        <w:ind w:left="1800" w:hanging="360"/>
      </w:pPr>
      <w:rPr>
        <w:rFonts w:hint="default" w:ascii="Wingdings" w:hAnsi="Wingdings"/>
        <w:b w:val="0"/>
        <w:i w:val="0"/>
        <w:sz w:val="16"/>
      </w:rPr>
    </w:lvl>
  </w:abstractNum>
  <w:abstractNum w:abstractNumId="254">
    <w:nsid w:val="6E6A1FB0"/>
    <w:multiLevelType w:val="multilevel"/>
    <w:tmpl w:val="6E6A1FB0"/>
    <w:lvl w:ilvl="0" w:tentative="0">
      <w:start w:val="1"/>
      <w:numFmt w:val="bullet"/>
      <w:pStyle w:val="2378"/>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55">
    <w:nsid w:val="6F782CA9"/>
    <w:multiLevelType w:val="multilevel"/>
    <w:tmpl w:val="6F782CA9"/>
    <w:lvl w:ilvl="0" w:tentative="0">
      <w:start w:val="1"/>
      <w:numFmt w:val="decimal"/>
      <w:pStyle w:val="3451"/>
      <w:lvlText w:val="第%1章"/>
      <w:lvlJc w:val="left"/>
      <w:pPr>
        <w:tabs>
          <w:tab w:val="left" w:pos="1515"/>
        </w:tabs>
        <w:ind w:left="1515" w:hanging="1515"/>
      </w:pPr>
      <w:rPr>
        <w:rFonts w:hint="eastAsia"/>
      </w:rPr>
    </w:lvl>
    <w:lvl w:ilvl="1" w:tentative="0">
      <w:start w:val="1"/>
      <w:numFmt w:val="decimal"/>
      <w:pStyle w:val="3425"/>
      <w:lvlText w:val="%1.%2"/>
      <w:lvlJc w:val="left"/>
      <w:pPr>
        <w:tabs>
          <w:tab w:val="left" w:pos="680"/>
        </w:tabs>
        <w:ind w:left="680" w:hanging="680"/>
      </w:pPr>
      <w:rPr>
        <w:rFonts w:hint="eastAsia"/>
      </w:rPr>
    </w:lvl>
    <w:lvl w:ilvl="2" w:tentative="0">
      <w:start w:val="1"/>
      <w:numFmt w:val="decimal"/>
      <w:pStyle w:val="3238"/>
      <w:lvlText w:val="%1.%2.%3"/>
      <w:lvlJc w:val="left"/>
      <w:pPr>
        <w:tabs>
          <w:tab w:val="left" w:pos="964"/>
        </w:tabs>
        <w:ind w:left="964" w:hanging="964"/>
      </w:pPr>
      <w:rPr>
        <w:rFonts w:hint="eastAsia"/>
      </w:rPr>
    </w:lvl>
    <w:lvl w:ilvl="3" w:tentative="0">
      <w:start w:val="1"/>
      <w:numFmt w:val="decimal"/>
      <w:lvlText w:val="%1.%2.%3.%4"/>
      <w:lvlJc w:val="left"/>
      <w:pPr>
        <w:tabs>
          <w:tab w:val="left" w:pos="2356"/>
        </w:tabs>
        <w:ind w:left="1984" w:hanging="708"/>
      </w:pPr>
      <w:rPr>
        <w:rFonts w:hint="eastAsia"/>
      </w:rPr>
    </w:lvl>
    <w:lvl w:ilvl="4" w:tentative="0">
      <w:start w:val="1"/>
      <w:numFmt w:val="decimal"/>
      <w:lvlText w:val="%1.%2.%3.%4.%5"/>
      <w:lvlJc w:val="left"/>
      <w:pPr>
        <w:tabs>
          <w:tab w:val="left" w:pos="2781"/>
        </w:tabs>
        <w:ind w:left="2551" w:hanging="850"/>
      </w:pPr>
      <w:rPr>
        <w:rFonts w:hint="eastAsia"/>
      </w:rPr>
    </w:lvl>
    <w:lvl w:ilvl="5" w:tentative="0">
      <w:start w:val="1"/>
      <w:numFmt w:val="decimal"/>
      <w:lvlText w:val="%1.%2.%3.%4.%5.%6"/>
      <w:lvlJc w:val="left"/>
      <w:pPr>
        <w:tabs>
          <w:tab w:val="left" w:pos="3566"/>
        </w:tabs>
        <w:ind w:left="3260" w:hanging="1134"/>
      </w:pPr>
      <w:rPr>
        <w:rFonts w:hint="eastAsia"/>
      </w:rPr>
    </w:lvl>
    <w:lvl w:ilvl="6" w:tentative="0">
      <w:start w:val="1"/>
      <w:numFmt w:val="decimal"/>
      <w:lvlText w:val="%1.%2.%3.%4.%5.%6.%7"/>
      <w:lvlJc w:val="left"/>
      <w:pPr>
        <w:tabs>
          <w:tab w:val="left" w:pos="4351"/>
        </w:tabs>
        <w:ind w:left="3827" w:hanging="1276"/>
      </w:pPr>
      <w:rPr>
        <w:rFonts w:hint="eastAsia"/>
      </w:rPr>
    </w:lvl>
    <w:lvl w:ilvl="7" w:tentative="0">
      <w:start w:val="1"/>
      <w:numFmt w:val="decimal"/>
      <w:lvlText w:val="%1.%2.%3.%4.%5.%6.%7.%8"/>
      <w:lvlJc w:val="left"/>
      <w:pPr>
        <w:tabs>
          <w:tab w:val="left" w:pos="4776"/>
        </w:tabs>
        <w:ind w:left="4394" w:hanging="1418"/>
      </w:pPr>
      <w:rPr>
        <w:rFonts w:hint="eastAsia"/>
      </w:rPr>
    </w:lvl>
    <w:lvl w:ilvl="8" w:tentative="0">
      <w:start w:val="1"/>
      <w:numFmt w:val="decimal"/>
      <w:lvlText w:val="%1.%2.%3.%4.%5.%6.%7.%8.%9"/>
      <w:lvlJc w:val="left"/>
      <w:pPr>
        <w:tabs>
          <w:tab w:val="left" w:pos="5562"/>
        </w:tabs>
        <w:ind w:left="5102" w:hanging="1700"/>
      </w:pPr>
      <w:rPr>
        <w:rFonts w:hint="eastAsia"/>
      </w:rPr>
    </w:lvl>
  </w:abstractNum>
  <w:abstractNum w:abstractNumId="256">
    <w:nsid w:val="70194B19"/>
    <w:multiLevelType w:val="multilevel"/>
    <w:tmpl w:val="70194B19"/>
    <w:lvl w:ilvl="0" w:tentative="0">
      <w:start w:val="1"/>
      <w:numFmt w:val="decimal"/>
      <w:pStyle w:val="815"/>
      <w:suff w:val="space"/>
      <w:lvlText w:val="第%1章"/>
      <w:lvlJc w:val="left"/>
      <w:pPr>
        <w:ind w:left="2417" w:hanging="432"/>
      </w:pPr>
      <w:rPr>
        <w:rFonts w:hint="default"/>
      </w:rPr>
    </w:lvl>
    <w:lvl w:ilvl="1" w:tentative="0">
      <w:start w:val="1"/>
      <w:numFmt w:val="decimal"/>
      <w:lvlText w:val="%1.%2"/>
      <w:lvlJc w:val="left"/>
      <w:pPr>
        <w:tabs>
          <w:tab w:val="left" w:pos="691"/>
        </w:tabs>
        <w:ind w:left="691" w:hanging="576"/>
      </w:pPr>
      <w:rPr>
        <w:rFonts w:hint="default"/>
      </w:rPr>
    </w:lvl>
    <w:lvl w:ilvl="2" w:tentative="0">
      <w:start w:val="1"/>
      <w:numFmt w:val="decimal"/>
      <w:lvlText w:val="%1.%2.%3"/>
      <w:lvlJc w:val="left"/>
      <w:pPr>
        <w:tabs>
          <w:tab w:val="left" w:pos="295"/>
        </w:tabs>
        <w:ind w:left="295" w:hanging="720"/>
      </w:pPr>
      <w:rPr>
        <w:rFonts w:hint="default"/>
        <w:sz w:val="28"/>
        <w:szCs w:val="28"/>
      </w:rPr>
    </w:lvl>
    <w:lvl w:ilvl="3" w:tentative="0">
      <w:start w:val="1"/>
      <w:numFmt w:val="decimal"/>
      <w:lvlText w:val="%1.%2.%3.%4"/>
      <w:lvlJc w:val="left"/>
      <w:pPr>
        <w:tabs>
          <w:tab w:val="left" w:pos="439"/>
        </w:tabs>
        <w:ind w:left="439" w:hanging="864"/>
      </w:pPr>
      <w:rPr>
        <w:rFonts w:hint="default"/>
      </w:rPr>
    </w:lvl>
    <w:lvl w:ilvl="4" w:tentative="0">
      <w:start w:val="1"/>
      <w:numFmt w:val="decimal"/>
      <w:lvlText w:val="%1.%2.%3.%4.%5"/>
      <w:lvlJc w:val="left"/>
      <w:pPr>
        <w:tabs>
          <w:tab w:val="left" w:pos="583"/>
        </w:tabs>
        <w:ind w:left="583" w:hanging="1008"/>
      </w:pPr>
      <w:rPr>
        <w:rFonts w:hint="default"/>
      </w:rPr>
    </w:lvl>
    <w:lvl w:ilvl="5" w:tentative="0">
      <w:start w:val="1"/>
      <w:numFmt w:val="decimal"/>
      <w:lvlText w:val="%1.%2.%3.%4.%5.%6"/>
      <w:lvlJc w:val="left"/>
      <w:pPr>
        <w:tabs>
          <w:tab w:val="left" w:pos="727"/>
        </w:tabs>
        <w:ind w:left="727" w:hanging="1152"/>
      </w:pPr>
      <w:rPr>
        <w:rFonts w:hint="default"/>
      </w:rPr>
    </w:lvl>
    <w:lvl w:ilvl="6" w:tentative="0">
      <w:start w:val="1"/>
      <w:numFmt w:val="decimal"/>
      <w:lvlText w:val="%1.%2.%3.%4.%5.%6.%7"/>
      <w:lvlJc w:val="left"/>
      <w:pPr>
        <w:tabs>
          <w:tab w:val="left" w:pos="871"/>
        </w:tabs>
        <w:ind w:left="871" w:hanging="1296"/>
      </w:pPr>
      <w:rPr>
        <w:rFonts w:hint="default"/>
      </w:rPr>
    </w:lvl>
    <w:lvl w:ilvl="7" w:tentative="0">
      <w:start w:val="1"/>
      <w:numFmt w:val="decimal"/>
      <w:lvlText w:val="%1.%2.%3.%4.%5.%6.%7.%8"/>
      <w:lvlJc w:val="left"/>
      <w:pPr>
        <w:tabs>
          <w:tab w:val="left" w:pos="1015"/>
        </w:tabs>
        <w:ind w:left="1015" w:hanging="1440"/>
      </w:pPr>
      <w:rPr>
        <w:rFonts w:hint="default"/>
      </w:rPr>
    </w:lvl>
    <w:lvl w:ilvl="8" w:tentative="0">
      <w:start w:val="1"/>
      <w:numFmt w:val="decimal"/>
      <w:lvlText w:val="%1.%2.%3.%4.%5.%6.%7.%8.%9"/>
      <w:lvlJc w:val="left"/>
      <w:pPr>
        <w:tabs>
          <w:tab w:val="left" w:pos="1159"/>
        </w:tabs>
        <w:ind w:left="1159" w:hanging="1584"/>
      </w:pPr>
      <w:rPr>
        <w:rFonts w:hint="default"/>
      </w:rPr>
    </w:lvl>
  </w:abstractNum>
  <w:abstractNum w:abstractNumId="257">
    <w:nsid w:val="70E71A25"/>
    <w:multiLevelType w:val="multilevel"/>
    <w:tmpl w:val="70E71A25"/>
    <w:lvl w:ilvl="0" w:tentative="0">
      <w:start w:val="1"/>
      <w:numFmt w:val="bullet"/>
      <w:pStyle w:val="1663"/>
      <w:lvlText w:val=""/>
      <w:lvlJc w:val="left"/>
      <w:pPr>
        <w:tabs>
          <w:tab w:val="left" w:pos="840"/>
        </w:tabs>
        <w:ind w:left="840" w:hanging="420"/>
      </w:pPr>
      <w:rPr>
        <w:rFonts w:hint="default" w:ascii="Symbol" w:hAnsi="Symbol"/>
        <w:color w:val="auto"/>
        <w:sz w:val="21"/>
      </w:rPr>
    </w:lvl>
    <w:lvl w:ilvl="1" w:tentative="0">
      <w:start w:val="0"/>
      <w:numFmt w:val="bullet"/>
      <w:lvlText w:val="●"/>
      <w:lvlJc w:val="left"/>
      <w:pPr>
        <w:tabs>
          <w:tab w:val="left" w:pos="1200"/>
        </w:tabs>
        <w:ind w:left="1200" w:hanging="360"/>
      </w:pPr>
      <w:rPr>
        <w:rFonts w:hint="eastAsia" w:ascii="宋体" w:hAnsi="宋体" w:eastAsia="宋体" w:cs="Times New Roman"/>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258">
    <w:nsid w:val="710B70CF"/>
    <w:multiLevelType w:val="multilevel"/>
    <w:tmpl w:val="710B70CF"/>
    <w:lvl w:ilvl="0" w:tentative="0">
      <w:start w:val="1"/>
      <w:numFmt w:val="decimal"/>
      <w:lvlText w:val="%1."/>
      <w:lvlJc w:val="left"/>
      <w:pPr>
        <w:tabs>
          <w:tab w:val="left" w:pos="845"/>
        </w:tabs>
        <w:ind w:left="845" w:hanging="425"/>
      </w:pPr>
      <w:rPr>
        <w:rFonts w:hint="eastAsia"/>
      </w:rPr>
    </w:lvl>
    <w:lvl w:ilvl="1" w:tentative="0">
      <w:start w:val="1"/>
      <w:numFmt w:val="decimal"/>
      <w:lvlText w:val="%1.%2."/>
      <w:lvlJc w:val="left"/>
      <w:pPr>
        <w:tabs>
          <w:tab w:val="left" w:pos="987"/>
        </w:tabs>
        <w:ind w:left="987" w:hanging="567"/>
      </w:pPr>
      <w:rPr>
        <w:rFonts w:hint="eastAsia"/>
      </w:rPr>
    </w:lvl>
    <w:lvl w:ilvl="2" w:tentative="0">
      <w:start w:val="1"/>
      <w:numFmt w:val="decimal"/>
      <w:lvlText w:val="%1.%2.%3."/>
      <w:lvlJc w:val="left"/>
      <w:pPr>
        <w:tabs>
          <w:tab w:val="left" w:pos="1129"/>
        </w:tabs>
        <w:ind w:left="1129" w:hanging="709"/>
      </w:pPr>
      <w:rPr>
        <w:rFonts w:hint="eastAsia"/>
      </w:rPr>
    </w:lvl>
    <w:lvl w:ilvl="3" w:tentative="0">
      <w:start w:val="1"/>
      <w:numFmt w:val="decimal"/>
      <w:lvlText w:val="%1.%2.%3.%4."/>
      <w:lvlJc w:val="left"/>
      <w:pPr>
        <w:tabs>
          <w:tab w:val="left" w:pos="1271"/>
        </w:tabs>
        <w:ind w:left="1271" w:hanging="851"/>
      </w:pPr>
      <w:rPr>
        <w:rFonts w:hint="eastAsia"/>
      </w:rPr>
    </w:lvl>
    <w:lvl w:ilvl="4" w:tentative="0">
      <w:start w:val="1"/>
      <w:numFmt w:val="decimal"/>
      <w:pStyle w:val="866"/>
      <w:lvlText w:val="%1.%2.%3.%4.%5."/>
      <w:lvlJc w:val="left"/>
      <w:pPr>
        <w:tabs>
          <w:tab w:val="left" w:pos="1412"/>
        </w:tabs>
        <w:ind w:left="1412" w:hanging="992"/>
      </w:pPr>
      <w:rPr>
        <w:rFonts w:hint="eastAsia"/>
      </w:rPr>
    </w:lvl>
    <w:lvl w:ilvl="5" w:tentative="0">
      <w:start w:val="1"/>
      <w:numFmt w:val="decimal"/>
      <w:lvlText w:val="%5.%1.%2.%3.%4.%6."/>
      <w:lvlJc w:val="left"/>
      <w:pPr>
        <w:tabs>
          <w:tab w:val="left" w:pos="1554"/>
        </w:tabs>
        <w:ind w:left="1554" w:hanging="1134"/>
      </w:pPr>
      <w:rPr>
        <w:rFonts w:hint="eastAsia"/>
      </w:rPr>
    </w:lvl>
    <w:lvl w:ilvl="6" w:tentative="0">
      <w:start w:val="1"/>
      <w:numFmt w:val="decimal"/>
      <w:lvlText w:val="%1.%2.%3.%4.%5.%6.%7."/>
      <w:lvlJc w:val="left"/>
      <w:pPr>
        <w:tabs>
          <w:tab w:val="left" w:pos="1696"/>
        </w:tabs>
        <w:ind w:left="1696" w:hanging="1276"/>
      </w:pPr>
      <w:rPr>
        <w:rFonts w:hint="eastAsia"/>
      </w:rPr>
    </w:lvl>
    <w:lvl w:ilvl="7" w:tentative="0">
      <w:start w:val="1"/>
      <w:numFmt w:val="decimal"/>
      <w:lvlRestart w:val="1"/>
      <w:lvlText w:val="表%1-%8"/>
      <w:lvlJc w:val="left"/>
      <w:pPr>
        <w:tabs>
          <w:tab w:val="left" w:pos="840"/>
        </w:tabs>
        <w:ind w:left="840" w:firstLine="0"/>
      </w:pPr>
      <w:rPr>
        <w:rFonts w:hint="eastAsia"/>
      </w:rPr>
    </w:lvl>
    <w:lvl w:ilvl="8" w:tentative="0">
      <w:start w:val="0"/>
      <w:numFmt w:val="decimal"/>
      <w:lvlRestart w:val="1"/>
      <w:suff w:val="space"/>
      <w:lvlText w:val="图%1-%9"/>
      <w:lvlJc w:val="left"/>
      <w:pPr>
        <w:ind w:left="1696" w:hanging="1276"/>
      </w:pPr>
      <w:rPr>
        <w:rFonts w:hint="eastAsia" w:ascii="Times New Roman" w:hAnsi="Times New Roman" w:cs="Times New Roman"/>
        <w:b w:val="0"/>
        <w:bCs w:val="0"/>
        <w:i w:val="0"/>
        <w:iCs w:val="0"/>
        <w:caps w:val="0"/>
        <w:smallCaps w:val="0"/>
        <w:strike w:val="0"/>
        <w:dstrike w:val="0"/>
        <w:vanish w:val="0"/>
        <w:color w:val="000000"/>
        <w:spacing w:val="0"/>
        <w:kern w:val="0"/>
        <w:position w:val="0"/>
        <w:u w:val="none"/>
        <w:vertAlign w:val="baseline"/>
      </w:rPr>
    </w:lvl>
  </w:abstractNum>
  <w:abstractNum w:abstractNumId="259">
    <w:nsid w:val="71CF35F3"/>
    <w:multiLevelType w:val="singleLevel"/>
    <w:tmpl w:val="71CF35F3"/>
    <w:lvl w:ilvl="0" w:tentative="0">
      <w:start w:val="1"/>
      <w:numFmt w:val="decimal"/>
      <w:lvlText w:val="(%1)"/>
      <w:lvlJc w:val="left"/>
      <w:pPr>
        <w:ind w:left="425" w:hanging="425"/>
      </w:pPr>
      <w:rPr>
        <w:rFonts w:hint="default"/>
      </w:rPr>
    </w:lvl>
  </w:abstractNum>
  <w:abstractNum w:abstractNumId="260">
    <w:nsid w:val="72114ED4"/>
    <w:multiLevelType w:val="multilevel"/>
    <w:tmpl w:val="72114ED4"/>
    <w:lvl w:ilvl="0" w:tentative="0">
      <w:start w:val="1"/>
      <w:numFmt w:val="decimal"/>
      <w:pStyle w:val="1352"/>
      <w:lvlText w:val="%1"/>
      <w:lvlJc w:val="left"/>
      <w:pPr>
        <w:ind w:left="432" w:hanging="432"/>
      </w:pPr>
    </w:lvl>
    <w:lvl w:ilvl="1" w:tentative="0">
      <w:start w:val="1"/>
      <w:numFmt w:val="decimal"/>
      <w:lvlText w:val="%1.%2"/>
      <w:lvlJc w:val="left"/>
      <w:pPr>
        <w:ind w:left="576" w:hanging="576"/>
      </w:pPr>
    </w:lvl>
    <w:lvl w:ilvl="2" w:tentative="0">
      <w:start w:val="1"/>
      <w:numFmt w:val="decimal"/>
      <w:lvlText w:val="%1.%2.%3"/>
      <w:lvlJc w:val="left"/>
      <w:pPr>
        <w:ind w:left="1430" w:hanging="720"/>
      </w:pPr>
      <w:rPr>
        <w:lang w:eastAsia="zh-CN"/>
      </w:rPr>
    </w:lvl>
    <w:lvl w:ilvl="3" w:tentative="0">
      <w:start w:val="1"/>
      <w:numFmt w:val="decimal"/>
      <w:lvlText w:val="%1.%2.%3.%4"/>
      <w:lvlJc w:val="left"/>
      <w:pPr>
        <w:ind w:left="1998" w:hanging="864"/>
      </w:pPr>
      <w:rPr>
        <w:sz w:val="24"/>
        <w:szCs w:val="24"/>
      </w:rPr>
    </w:lvl>
    <w:lvl w:ilvl="4" w:tentative="0">
      <w:start w:val="1"/>
      <w:numFmt w:val="decimal"/>
      <w:lvlText w:val="%1.%2.%3.%4.%5"/>
      <w:lvlJc w:val="left"/>
      <w:pPr>
        <w:ind w:left="1008" w:hanging="1008"/>
      </w:pPr>
      <w:rPr>
        <w:rFonts w:ascii="Arial" w:hAnsi="Arial" w:eastAsia="楷体_GB2312"/>
        <w:b w:val="0"/>
        <w:bCs/>
        <w:i w:val="0"/>
        <w:iCs w:val="0"/>
        <w:caps w:val="0"/>
        <w:smallCaps w:val="0"/>
        <w:strike w:val="0"/>
        <w:dstrike w:val="0"/>
        <w:color w:val="auto"/>
        <w:spacing w:val="0"/>
        <w:w w:val="100"/>
        <w:kern w:val="0"/>
        <w:position w:val="0"/>
        <w:sz w:val="21"/>
        <w:u w:val="none"/>
        <w:shd w:val="clear" w:color="auto" w:fill="auto"/>
      </w:rPr>
    </w:lvl>
    <w:lvl w:ilvl="5" w:tentative="0">
      <w:start w:val="1"/>
      <w:numFmt w:val="decimal"/>
      <w:lvlText w:val="%1.%2.%3.%4.%5.%6"/>
      <w:lvlJc w:val="left"/>
      <w:pPr>
        <w:ind w:left="1152" w:hanging="1152"/>
      </w:pPr>
    </w:lvl>
    <w:lvl w:ilvl="6" w:tentative="0">
      <w:start w:val="1"/>
      <w:numFmt w:val="decimal"/>
      <w:lvlText w:val="%1.%2.%3.%4.%5.%6.%7"/>
      <w:lvlJc w:val="left"/>
      <w:pPr>
        <w:ind w:left="1296" w:hanging="1296"/>
      </w:pPr>
    </w:lvl>
    <w:lvl w:ilvl="7" w:tentative="0">
      <w:start w:val="1"/>
      <w:numFmt w:val="decimal"/>
      <w:lvlText w:val="%1.%2.%3.%4.%5.%6.%7.%8"/>
      <w:lvlJc w:val="left"/>
      <w:pPr>
        <w:ind w:left="1440" w:hanging="1440"/>
      </w:pPr>
    </w:lvl>
    <w:lvl w:ilvl="8" w:tentative="0">
      <w:start w:val="1"/>
      <w:numFmt w:val="decimal"/>
      <w:lvlText w:val="%1.%2.%3.%4.%5.%6.%7.%8.%9"/>
      <w:lvlJc w:val="left"/>
      <w:pPr>
        <w:ind w:left="1584" w:hanging="1584"/>
      </w:pPr>
    </w:lvl>
  </w:abstractNum>
  <w:abstractNum w:abstractNumId="261">
    <w:nsid w:val="723B1E07"/>
    <w:multiLevelType w:val="multilevel"/>
    <w:tmpl w:val="723B1E07"/>
    <w:lvl w:ilvl="0" w:tentative="0">
      <w:start w:val="1"/>
      <w:numFmt w:val="bullet"/>
      <w:pStyle w:val="2142"/>
      <w:lvlText w:val=""/>
      <w:lvlJc w:val="left"/>
      <w:pPr>
        <w:tabs>
          <w:tab w:val="left" w:pos="374"/>
        </w:tabs>
        <w:ind w:left="374" w:hanging="374"/>
      </w:pPr>
      <w:rPr>
        <w:rFonts w:hint="default" w:ascii="Wingdings" w:hAnsi="Wingdings"/>
        <w:b/>
        <w:i w:val="0"/>
        <w:sz w:val="21"/>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262">
    <w:nsid w:val="730719B5"/>
    <w:multiLevelType w:val="multilevel"/>
    <w:tmpl w:val="730719B5"/>
    <w:lvl w:ilvl="0" w:tentative="0">
      <w:start w:val="1"/>
      <w:numFmt w:val="decimal"/>
      <w:lvlText w:val="%1."/>
      <w:lvlJc w:val="left"/>
      <w:pPr>
        <w:ind w:left="0" w:firstLine="0"/>
      </w:pPr>
      <w:rPr>
        <w:rFonts w:hint="eastAsia"/>
        <w:b w:val="0"/>
        <w:i w:val="0"/>
      </w:rPr>
    </w:lvl>
    <w:lvl w:ilvl="1" w:tentative="0">
      <w:start w:val="1"/>
      <w:numFmt w:val="decimal"/>
      <w:suff w:val="space"/>
      <w:lvlText w:val="%1.%2"/>
      <w:lvlJc w:val="left"/>
      <w:pPr>
        <w:ind w:left="0" w:firstLine="0"/>
      </w:pPr>
      <w:rPr>
        <w:rFonts w:hint="eastAsia" w:ascii="黑体" w:eastAsia="黑体"/>
        <w:b w:val="0"/>
        <w:i w:val="0"/>
      </w:rPr>
    </w:lvl>
    <w:lvl w:ilvl="2" w:tentative="0">
      <w:start w:val="1"/>
      <w:numFmt w:val="decimal"/>
      <w:pStyle w:val="1183"/>
      <w:suff w:val="space"/>
      <w:lvlText w:val="%1.%2.%3"/>
      <w:lvlJc w:val="left"/>
      <w:pPr>
        <w:ind w:left="426" w:firstLine="0"/>
      </w:pPr>
      <w:rPr>
        <w:rFonts w:hint="eastAsia" w:ascii="黑体" w:eastAsia="黑体"/>
        <w:b w:val="0"/>
        <w:i w:val="0"/>
      </w:rPr>
    </w:lvl>
    <w:lvl w:ilvl="3" w:tentative="0">
      <w:start w:val="1"/>
      <w:numFmt w:val="decimal"/>
      <w:pStyle w:val="3241"/>
      <w:suff w:val="space"/>
      <w:lvlText w:val="%1.%2.%3.%4"/>
      <w:lvlJc w:val="left"/>
      <w:pPr>
        <w:ind w:left="142" w:firstLine="0"/>
      </w:pPr>
      <w:rPr>
        <w:rFonts w:hint="eastAsia" w:ascii="黑体" w:eastAsia="黑体"/>
        <w:b w:val="0"/>
        <w:i w:val="0"/>
      </w:rPr>
    </w:lvl>
    <w:lvl w:ilvl="4" w:tentative="0">
      <w:start w:val="1"/>
      <w:numFmt w:val="decimal"/>
      <w:suff w:val="space"/>
      <w:lvlText w:val="%1.%2.%3.%4.%5"/>
      <w:lvlJc w:val="left"/>
      <w:pPr>
        <w:ind w:left="0" w:firstLine="0"/>
      </w:pPr>
      <w:rPr>
        <w:rFonts w:hint="eastAsia" w:ascii="黑体" w:eastAsia="黑体"/>
        <w:b w:val="0"/>
        <w:i w:val="0"/>
      </w:rPr>
    </w:lvl>
    <w:lvl w:ilvl="5" w:tentative="0">
      <w:start w:val="1"/>
      <w:numFmt w:val="decimal"/>
      <w:suff w:val="space"/>
      <w:lvlText w:val="%1.%2.%3.%4.%5.%6"/>
      <w:lvlJc w:val="left"/>
      <w:pPr>
        <w:ind w:left="0" w:firstLine="0"/>
      </w:pPr>
      <w:rPr>
        <w:rFonts w:hint="eastAsia"/>
      </w:rPr>
    </w:lvl>
    <w:lvl w:ilvl="6" w:tentative="0">
      <w:start w:val="1"/>
      <w:numFmt w:val="decimal"/>
      <w:suff w:val="space"/>
      <w:lvlText w:val="%1.%2.%3.%4.%5.%6.%7"/>
      <w:lvlJc w:val="left"/>
      <w:pPr>
        <w:ind w:left="0" w:firstLine="0"/>
      </w:pPr>
      <w:rPr>
        <w:rFonts w:hint="eastAsia"/>
      </w:rPr>
    </w:lvl>
    <w:lvl w:ilvl="7" w:tentative="0">
      <w:start w:val="1"/>
      <w:numFmt w:val="none"/>
      <w:suff w:val="nothing"/>
      <w:lvlText w:val=""/>
      <w:lvlJc w:val="left"/>
      <w:pPr>
        <w:ind w:left="0" w:firstLine="0"/>
      </w:pPr>
      <w:rPr>
        <w:rFonts w:hint="eastAsia"/>
      </w:rPr>
    </w:lvl>
    <w:lvl w:ilvl="8" w:tentative="0">
      <w:start w:val="1"/>
      <w:numFmt w:val="none"/>
      <w:suff w:val="nothing"/>
      <w:lvlText w:val=""/>
      <w:lvlJc w:val="left"/>
      <w:pPr>
        <w:ind w:left="0" w:firstLine="0"/>
      </w:pPr>
      <w:rPr>
        <w:rFonts w:hint="eastAsia"/>
      </w:rPr>
    </w:lvl>
  </w:abstractNum>
  <w:abstractNum w:abstractNumId="263">
    <w:nsid w:val="732A0378"/>
    <w:multiLevelType w:val="singleLevel"/>
    <w:tmpl w:val="732A0378"/>
    <w:lvl w:ilvl="0" w:tentative="0">
      <w:start w:val="1"/>
      <w:numFmt w:val="decimal"/>
      <w:lvlText w:val="(%1)"/>
      <w:lvlJc w:val="left"/>
      <w:pPr>
        <w:ind w:left="425" w:hanging="425"/>
      </w:pPr>
      <w:rPr>
        <w:rFonts w:hint="default"/>
      </w:rPr>
    </w:lvl>
  </w:abstractNum>
  <w:abstractNum w:abstractNumId="264">
    <w:nsid w:val="73AC659D"/>
    <w:multiLevelType w:val="multilevel"/>
    <w:tmpl w:val="73AC659D"/>
    <w:lvl w:ilvl="0" w:tentative="0">
      <w:start w:val="1"/>
      <w:numFmt w:val="decimal"/>
      <w:pStyle w:val="570"/>
      <w:suff w:val="space"/>
      <w:lvlText w:val="%1"/>
      <w:lvlJc w:val="left"/>
      <w:pPr>
        <w:ind w:left="0" w:firstLine="0"/>
      </w:pPr>
    </w:lvl>
    <w:lvl w:ilvl="1" w:tentative="0">
      <w:start w:val="1"/>
      <w:numFmt w:val="decimal"/>
      <w:suff w:val="space"/>
      <w:lvlText w:val="%1.%2"/>
      <w:lvlJc w:val="left"/>
      <w:pPr>
        <w:ind w:left="0" w:firstLine="0"/>
      </w:pPr>
    </w:lvl>
    <w:lvl w:ilvl="2" w:tentative="0">
      <w:start w:val="1"/>
      <w:numFmt w:val="decimal"/>
      <w:suff w:val="space"/>
      <w:lvlText w:val="%1.%2.%3"/>
      <w:lvlJc w:val="left"/>
      <w:pPr>
        <w:ind w:left="0" w:firstLine="0"/>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265">
    <w:nsid w:val="73DD3AC4"/>
    <w:multiLevelType w:val="multilevel"/>
    <w:tmpl w:val="73DD3AC4"/>
    <w:lvl w:ilvl="0" w:tentative="0">
      <w:start w:val="1"/>
      <w:numFmt w:val="bullet"/>
      <w:pStyle w:val="2612"/>
      <w:lvlText w:val=""/>
      <w:lvlJc w:val="left"/>
      <w:pPr>
        <w:tabs>
          <w:tab w:val="left" w:pos="840"/>
        </w:tabs>
        <w:ind w:left="840" w:hanging="420"/>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266">
    <w:nsid w:val="754B1D8D"/>
    <w:multiLevelType w:val="multilevel"/>
    <w:tmpl w:val="754B1D8D"/>
    <w:lvl w:ilvl="0" w:tentative="0">
      <w:start w:val="1"/>
      <w:numFmt w:val="bullet"/>
      <w:pStyle w:val="3011"/>
      <w:lvlText w:val=""/>
      <w:lvlJc w:val="left"/>
      <w:pPr>
        <w:tabs>
          <w:tab w:val="left" w:pos="720"/>
        </w:tabs>
        <w:ind w:left="720" w:hanging="360"/>
      </w:pPr>
      <w:rPr>
        <w:rFonts w:hint="default" w:ascii="Wingdings" w:hAnsi="Wingdings"/>
        <w:sz w:val="16"/>
      </w:rPr>
    </w:lvl>
    <w:lvl w:ilvl="1" w:tentative="0">
      <w:start w:val="1"/>
      <w:numFmt w:val="bullet"/>
      <w:lvlText w:val="o"/>
      <w:lvlJc w:val="left"/>
      <w:pPr>
        <w:tabs>
          <w:tab w:val="left" w:pos="1440"/>
        </w:tabs>
        <w:ind w:left="1440" w:hanging="360"/>
      </w:pPr>
      <w:rPr>
        <w:rFonts w:hint="default" w:ascii="Courier New" w:hAnsi="Courier New"/>
      </w:rPr>
    </w:lvl>
    <w:lvl w:ilvl="2" w:tentative="0">
      <w:start w:val="1"/>
      <w:numFmt w:val="bullet"/>
      <w:lvlText w:val=""/>
      <w:lvlJc w:val="left"/>
      <w:pPr>
        <w:tabs>
          <w:tab w:val="left" w:pos="2160"/>
        </w:tabs>
        <w:ind w:left="2160" w:hanging="360"/>
      </w:pPr>
      <w:rPr>
        <w:rFonts w:hint="default" w:ascii="Wingdings" w:hAnsi="Wingdings"/>
      </w:rPr>
    </w:lvl>
    <w:lvl w:ilvl="3" w:tentative="0">
      <w:start w:val="1"/>
      <w:numFmt w:val="bullet"/>
      <w:lvlText w:val=""/>
      <w:lvlJc w:val="left"/>
      <w:pPr>
        <w:tabs>
          <w:tab w:val="left" w:pos="2880"/>
        </w:tabs>
        <w:ind w:left="2880" w:hanging="360"/>
      </w:pPr>
      <w:rPr>
        <w:rFonts w:hint="default" w:ascii="Symbol" w:hAnsi="Symbol"/>
      </w:rPr>
    </w:lvl>
    <w:lvl w:ilvl="4" w:tentative="0">
      <w:start w:val="1"/>
      <w:numFmt w:val="bullet"/>
      <w:lvlText w:val="o"/>
      <w:lvlJc w:val="left"/>
      <w:pPr>
        <w:tabs>
          <w:tab w:val="left" w:pos="3600"/>
        </w:tabs>
        <w:ind w:left="3600" w:hanging="360"/>
      </w:pPr>
      <w:rPr>
        <w:rFonts w:hint="default" w:ascii="Courier New" w:hAnsi="Courier New"/>
      </w:rPr>
    </w:lvl>
    <w:lvl w:ilvl="5" w:tentative="0">
      <w:start w:val="1"/>
      <w:numFmt w:val="bullet"/>
      <w:lvlText w:val=""/>
      <w:lvlJc w:val="left"/>
      <w:pPr>
        <w:tabs>
          <w:tab w:val="left" w:pos="4320"/>
        </w:tabs>
        <w:ind w:left="4320" w:hanging="360"/>
      </w:pPr>
      <w:rPr>
        <w:rFonts w:hint="default" w:ascii="Wingdings" w:hAnsi="Wingdings"/>
      </w:rPr>
    </w:lvl>
    <w:lvl w:ilvl="6" w:tentative="0">
      <w:start w:val="1"/>
      <w:numFmt w:val="bullet"/>
      <w:lvlText w:val=""/>
      <w:lvlJc w:val="left"/>
      <w:pPr>
        <w:tabs>
          <w:tab w:val="left" w:pos="5040"/>
        </w:tabs>
        <w:ind w:left="5040" w:hanging="360"/>
      </w:pPr>
      <w:rPr>
        <w:rFonts w:hint="default" w:ascii="Symbol" w:hAnsi="Symbol"/>
      </w:rPr>
    </w:lvl>
    <w:lvl w:ilvl="7" w:tentative="0">
      <w:start w:val="1"/>
      <w:numFmt w:val="bullet"/>
      <w:lvlText w:val="o"/>
      <w:lvlJc w:val="left"/>
      <w:pPr>
        <w:tabs>
          <w:tab w:val="left" w:pos="5760"/>
        </w:tabs>
        <w:ind w:left="5760" w:hanging="360"/>
      </w:pPr>
      <w:rPr>
        <w:rFonts w:hint="default" w:ascii="Courier New" w:hAnsi="Courier New"/>
      </w:rPr>
    </w:lvl>
    <w:lvl w:ilvl="8" w:tentative="0">
      <w:start w:val="1"/>
      <w:numFmt w:val="bullet"/>
      <w:lvlText w:val=""/>
      <w:lvlJc w:val="left"/>
      <w:pPr>
        <w:tabs>
          <w:tab w:val="left" w:pos="6480"/>
        </w:tabs>
        <w:ind w:left="6480" w:hanging="360"/>
      </w:pPr>
      <w:rPr>
        <w:rFonts w:hint="default" w:ascii="Wingdings" w:hAnsi="Wingdings"/>
      </w:rPr>
    </w:lvl>
  </w:abstractNum>
  <w:abstractNum w:abstractNumId="267">
    <w:nsid w:val="760C1DFD"/>
    <w:multiLevelType w:val="singleLevel"/>
    <w:tmpl w:val="760C1DFD"/>
    <w:lvl w:ilvl="0" w:tentative="0">
      <w:start w:val="1"/>
      <w:numFmt w:val="decimal"/>
      <w:suff w:val="space"/>
      <w:lvlText w:val="(%1)"/>
      <w:lvlJc w:val="left"/>
      <w:pPr>
        <w:ind w:left="0" w:firstLine="454"/>
      </w:pPr>
      <w:rPr>
        <w:rFonts w:hint="default" w:ascii="Times New Roman" w:hAnsi="Times New Roman" w:cs="Times New Roman"/>
        <w:sz w:val="24"/>
        <w:szCs w:val="24"/>
      </w:rPr>
    </w:lvl>
  </w:abstractNum>
  <w:abstractNum w:abstractNumId="268">
    <w:nsid w:val="7665ACFA"/>
    <w:multiLevelType w:val="singleLevel"/>
    <w:tmpl w:val="7665ACFA"/>
    <w:lvl w:ilvl="0" w:tentative="0">
      <w:start w:val="1"/>
      <w:numFmt w:val="decimal"/>
      <w:lvlText w:val="(%1)"/>
      <w:lvlJc w:val="left"/>
      <w:pPr>
        <w:ind w:left="425" w:hanging="425"/>
      </w:pPr>
      <w:rPr>
        <w:rFonts w:hint="default"/>
      </w:rPr>
    </w:lvl>
  </w:abstractNum>
  <w:abstractNum w:abstractNumId="269">
    <w:nsid w:val="76AC4483"/>
    <w:multiLevelType w:val="singleLevel"/>
    <w:tmpl w:val="76AC4483"/>
    <w:lvl w:ilvl="0" w:tentative="0">
      <w:start w:val="1"/>
      <w:numFmt w:val="decimal"/>
      <w:lvlText w:val="(%1)"/>
      <w:lvlJc w:val="left"/>
      <w:pPr>
        <w:ind w:left="425" w:hanging="425"/>
      </w:pPr>
      <w:rPr>
        <w:rFonts w:hint="default"/>
      </w:rPr>
    </w:lvl>
  </w:abstractNum>
  <w:abstractNum w:abstractNumId="270">
    <w:nsid w:val="77930E9A"/>
    <w:multiLevelType w:val="multilevel"/>
    <w:tmpl w:val="77930E9A"/>
    <w:lvl w:ilvl="0" w:tentative="0">
      <w:start w:val="1"/>
      <w:numFmt w:val="decimal"/>
      <w:pStyle w:val="4057"/>
      <w:lvlText w:val="2.14.%1"/>
      <w:lvlJc w:val="left"/>
      <w:pPr>
        <w:tabs>
          <w:tab w:val="left" w:pos="0"/>
        </w:tabs>
        <w:ind w:left="84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71">
    <w:nsid w:val="77EB321A"/>
    <w:multiLevelType w:val="singleLevel"/>
    <w:tmpl w:val="77EB321A"/>
    <w:lvl w:ilvl="0" w:tentative="0">
      <w:start w:val="1"/>
      <w:numFmt w:val="decimal"/>
      <w:pStyle w:val="202"/>
      <w:lvlText w:val="Figure %1 "/>
      <w:lvlJc w:val="left"/>
      <w:pPr>
        <w:tabs>
          <w:tab w:val="left" w:pos="1080"/>
        </w:tabs>
        <w:ind w:left="0" w:firstLine="0"/>
      </w:pPr>
      <w:rPr>
        <w:rFonts w:hint="default" w:ascii="Times New Roman" w:hAnsi="Times New Roman"/>
      </w:rPr>
    </w:lvl>
  </w:abstractNum>
  <w:abstractNum w:abstractNumId="272">
    <w:nsid w:val="78441BA6"/>
    <w:multiLevelType w:val="multilevel"/>
    <w:tmpl w:val="78441BA6"/>
    <w:lvl w:ilvl="0" w:tentative="0">
      <w:start w:val="1"/>
      <w:numFmt w:val="bullet"/>
      <w:lvlText w:val=""/>
      <w:lvlJc w:val="left"/>
      <w:pPr>
        <w:ind w:left="420" w:hanging="420"/>
      </w:pPr>
      <w:rPr>
        <w:rFonts w:hint="default" w:ascii="Wingdings" w:hAnsi="Wingdings"/>
      </w:rPr>
    </w:lvl>
    <w:lvl w:ilvl="1" w:tentative="0">
      <w:start w:val="1"/>
      <w:numFmt w:val="bullet"/>
      <w:pStyle w:val="2792"/>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73">
    <w:nsid w:val="79AD3E0B"/>
    <w:multiLevelType w:val="multilevel"/>
    <w:tmpl w:val="79AD3E0B"/>
    <w:lvl w:ilvl="0" w:tentative="0">
      <w:start w:val="1"/>
      <w:numFmt w:val="decimal"/>
      <w:lvlText w:val="%1、"/>
      <w:lvlJc w:val="left"/>
      <w:pPr>
        <w:tabs>
          <w:tab w:val="left" w:pos="562"/>
        </w:tabs>
        <w:ind w:left="142" w:firstLine="0"/>
      </w:pPr>
      <w:rPr>
        <w:rFonts w:hint="default" w:ascii="Times New Roman" w:hAnsi="Times New Roman" w:eastAsia="黑体" w:cs="Times New Roman"/>
        <w:b w:val="0"/>
        <w:i w:val="0"/>
        <w:sz w:val="28"/>
        <w:szCs w:val="28"/>
      </w:rPr>
    </w:lvl>
    <w:lvl w:ilvl="1" w:tentative="0">
      <w:start w:val="1"/>
      <w:numFmt w:val="decimal"/>
      <w:lvlText w:val="%1.%2"/>
      <w:lvlJc w:val="left"/>
      <w:pPr>
        <w:tabs>
          <w:tab w:val="left" w:pos="562"/>
        </w:tabs>
        <w:ind w:left="142" w:firstLine="0"/>
      </w:pPr>
      <w:rPr>
        <w:rFonts w:hint="default" w:ascii="Times New Roman" w:hAnsi="Times New Roman" w:eastAsia="黑体" w:cs="Times New Roman"/>
        <w:b w:val="0"/>
        <w:i w:val="0"/>
        <w:sz w:val="24"/>
        <w:szCs w:val="24"/>
      </w:rPr>
    </w:lvl>
    <w:lvl w:ilvl="2" w:tentative="0">
      <w:start w:val="1"/>
      <w:numFmt w:val="decimal"/>
      <w:lvlText w:val="%1.%2.%3"/>
      <w:lvlJc w:val="left"/>
      <w:pPr>
        <w:tabs>
          <w:tab w:val="left" w:pos="273"/>
        </w:tabs>
        <w:ind w:left="0" w:firstLine="142"/>
      </w:pPr>
      <w:rPr>
        <w:rFonts w:hint="default" w:ascii="Times New Roman" w:hAnsi="Times New Roman" w:eastAsia="黑体" w:cs="Times New Roman"/>
        <w:sz w:val="24"/>
        <w:szCs w:val="24"/>
      </w:rPr>
    </w:lvl>
    <w:lvl w:ilvl="3" w:tentative="0">
      <w:start w:val="1"/>
      <w:numFmt w:val="decimal"/>
      <w:suff w:val="nothing"/>
      <w:lvlText w:val="%1.%2.%3.%4  "/>
      <w:lvlJc w:val="left"/>
      <w:pPr>
        <w:ind w:left="1980" w:firstLine="147"/>
      </w:pPr>
      <w:rPr>
        <w:rFonts w:hint="default" w:ascii="Times New Roman" w:hAnsi="Times New Roman" w:eastAsia="黑体" w:cs="Times New Roman"/>
        <w:sz w:val="24"/>
        <w:szCs w:val="24"/>
      </w:rPr>
    </w:lvl>
    <w:lvl w:ilvl="4" w:tentative="0">
      <w:start w:val="1"/>
      <w:numFmt w:val="decimal"/>
      <w:lvlText w:val="%1.%2.%3.%4.%5"/>
      <w:lvlJc w:val="left"/>
      <w:pPr>
        <w:tabs>
          <w:tab w:val="left" w:pos="17152"/>
        </w:tabs>
        <w:ind w:left="-6" w:firstLine="148"/>
      </w:pPr>
      <w:rPr>
        <w:rFonts w:hint="eastAsia"/>
      </w:rPr>
    </w:lvl>
    <w:lvl w:ilvl="5" w:tentative="0">
      <w:start w:val="1"/>
      <w:numFmt w:val="decimal"/>
      <w:pStyle w:val="1353"/>
      <w:lvlText w:val="3.2.2.1.19.%6"/>
      <w:lvlJc w:val="left"/>
      <w:pPr>
        <w:tabs>
          <w:tab w:val="left" w:pos="3926"/>
        </w:tabs>
        <w:ind w:left="0" w:firstLine="0"/>
      </w:pPr>
      <w:rPr>
        <w:rFonts w:hint="eastAsia"/>
        <w:spacing w:val="20"/>
      </w:rPr>
    </w:lvl>
    <w:lvl w:ilvl="6" w:tentative="0">
      <w:start w:val="1"/>
      <w:numFmt w:val="decimal"/>
      <w:lvlText w:val="%1.%2.%3.%4.%5.%6.%7"/>
      <w:lvlJc w:val="left"/>
      <w:pPr>
        <w:tabs>
          <w:tab w:val="left" w:pos="4351"/>
        </w:tabs>
        <w:ind w:left="3827" w:hanging="1276"/>
      </w:pPr>
      <w:rPr>
        <w:rFonts w:hint="eastAsia"/>
      </w:rPr>
    </w:lvl>
    <w:lvl w:ilvl="7" w:tentative="0">
      <w:start w:val="1"/>
      <w:numFmt w:val="decimal"/>
      <w:lvlText w:val="%1.%2.%3.%4.%5.%6.%7.%8"/>
      <w:lvlJc w:val="left"/>
      <w:pPr>
        <w:tabs>
          <w:tab w:val="left" w:pos="5136"/>
        </w:tabs>
        <w:ind w:left="4394" w:hanging="1418"/>
      </w:pPr>
      <w:rPr>
        <w:rFonts w:hint="eastAsia"/>
      </w:rPr>
    </w:lvl>
    <w:lvl w:ilvl="8" w:tentative="0">
      <w:start w:val="1"/>
      <w:numFmt w:val="decimal"/>
      <w:lvlText w:val="%1.%2.%3.%4.%5.%6.%7.%8.%9"/>
      <w:lvlJc w:val="left"/>
      <w:pPr>
        <w:tabs>
          <w:tab w:val="left" w:pos="5922"/>
        </w:tabs>
        <w:ind w:left="5102" w:hanging="1700"/>
      </w:pPr>
      <w:rPr>
        <w:rFonts w:hint="eastAsia"/>
      </w:rPr>
    </w:lvl>
  </w:abstractNum>
  <w:abstractNum w:abstractNumId="274">
    <w:nsid w:val="7A527DFF"/>
    <w:multiLevelType w:val="multilevel"/>
    <w:tmpl w:val="7A527DFF"/>
    <w:lvl w:ilvl="0" w:tentative="0">
      <w:start w:val="1"/>
      <w:numFmt w:val="bullet"/>
      <w:pStyle w:val="3921"/>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75">
    <w:nsid w:val="7A973D52"/>
    <w:multiLevelType w:val="multilevel"/>
    <w:tmpl w:val="7A973D52"/>
    <w:lvl w:ilvl="0" w:tentative="0">
      <w:start w:val="1"/>
      <w:numFmt w:val="bullet"/>
      <w:pStyle w:val="1254"/>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76">
    <w:nsid w:val="7AFA14CC"/>
    <w:multiLevelType w:val="multilevel"/>
    <w:tmpl w:val="7AFA14CC"/>
    <w:lvl w:ilvl="0" w:tentative="0">
      <w:start w:val="1"/>
      <w:numFmt w:val="decimal"/>
      <w:pStyle w:val="3174"/>
      <w:lvlText w:val="第%1章"/>
      <w:lvlJc w:val="left"/>
      <w:pPr>
        <w:tabs>
          <w:tab w:val="left" w:pos="397"/>
        </w:tabs>
        <w:ind w:left="397" w:hanging="425"/>
      </w:pPr>
      <w:rPr>
        <w:rFonts w:hint="eastAsia"/>
      </w:rPr>
    </w:lvl>
    <w:lvl w:ilvl="1" w:tentative="0">
      <w:start w:val="1"/>
      <w:numFmt w:val="decimal"/>
      <w:lvlText w:val="%1.%2"/>
      <w:lvlJc w:val="left"/>
      <w:pPr>
        <w:tabs>
          <w:tab w:val="left" w:pos="964"/>
        </w:tabs>
        <w:ind w:left="964" w:hanging="567"/>
      </w:pPr>
      <w:rPr>
        <w:rFonts w:hint="eastAsia"/>
      </w:rPr>
    </w:lvl>
    <w:lvl w:ilvl="2" w:tentative="0">
      <w:start w:val="1"/>
      <w:numFmt w:val="decimal"/>
      <w:lvlText w:val="%1.%2.%3"/>
      <w:lvlJc w:val="left"/>
      <w:pPr>
        <w:tabs>
          <w:tab w:val="left" w:pos="1543"/>
        </w:tabs>
        <w:ind w:left="1390" w:hanging="567"/>
      </w:pPr>
      <w:rPr>
        <w:rFonts w:hint="eastAsia"/>
      </w:rPr>
    </w:lvl>
    <w:lvl w:ilvl="3" w:tentative="0">
      <w:start w:val="1"/>
      <w:numFmt w:val="decimal"/>
      <w:lvlText w:val="%1.%2.%3.%4"/>
      <w:lvlJc w:val="left"/>
      <w:pPr>
        <w:tabs>
          <w:tab w:val="left" w:pos="2328"/>
        </w:tabs>
        <w:ind w:left="1956" w:hanging="708"/>
      </w:pPr>
      <w:rPr>
        <w:rFonts w:hint="eastAsia"/>
      </w:rPr>
    </w:lvl>
    <w:lvl w:ilvl="4" w:tentative="0">
      <w:start w:val="1"/>
      <w:numFmt w:val="decimal"/>
      <w:lvlText w:val="%1.%2.%3.%4.%5"/>
      <w:lvlJc w:val="left"/>
      <w:pPr>
        <w:tabs>
          <w:tab w:val="left" w:pos="2753"/>
        </w:tabs>
        <w:ind w:left="2523" w:hanging="850"/>
      </w:pPr>
      <w:rPr>
        <w:rFonts w:hint="eastAsia"/>
      </w:rPr>
    </w:lvl>
    <w:lvl w:ilvl="5" w:tentative="0">
      <w:start w:val="1"/>
      <w:numFmt w:val="decimal"/>
      <w:lvlText w:val="%1.%2.%3.%4.%5.%6"/>
      <w:lvlJc w:val="left"/>
      <w:pPr>
        <w:tabs>
          <w:tab w:val="left" w:pos="3538"/>
        </w:tabs>
        <w:ind w:left="3232" w:hanging="1134"/>
      </w:pPr>
      <w:rPr>
        <w:rFonts w:hint="eastAsia"/>
      </w:rPr>
    </w:lvl>
    <w:lvl w:ilvl="6" w:tentative="0">
      <w:start w:val="1"/>
      <w:numFmt w:val="decimal"/>
      <w:lvlText w:val="%1.%2.%3.%4.%5.%6.%7"/>
      <w:lvlJc w:val="left"/>
      <w:pPr>
        <w:tabs>
          <w:tab w:val="left" w:pos="4323"/>
        </w:tabs>
        <w:ind w:left="3799" w:hanging="1276"/>
      </w:pPr>
      <w:rPr>
        <w:rFonts w:hint="eastAsia"/>
      </w:rPr>
    </w:lvl>
    <w:lvl w:ilvl="7" w:tentative="0">
      <w:start w:val="1"/>
      <w:numFmt w:val="decimal"/>
      <w:lvlText w:val="%1.%2.%3.%4.%5.%6.%7.%8"/>
      <w:lvlJc w:val="left"/>
      <w:pPr>
        <w:tabs>
          <w:tab w:val="left" w:pos="4748"/>
        </w:tabs>
        <w:ind w:left="4366" w:hanging="1418"/>
      </w:pPr>
      <w:rPr>
        <w:rFonts w:hint="eastAsia"/>
      </w:rPr>
    </w:lvl>
    <w:lvl w:ilvl="8" w:tentative="0">
      <w:start w:val="1"/>
      <w:numFmt w:val="decimal"/>
      <w:lvlText w:val="%1.%2.%3.%4.%5.%6.%7.%8.%9"/>
      <w:lvlJc w:val="left"/>
      <w:pPr>
        <w:tabs>
          <w:tab w:val="left" w:pos="5534"/>
        </w:tabs>
        <w:ind w:left="5074" w:hanging="1700"/>
      </w:pPr>
      <w:rPr>
        <w:rFonts w:hint="eastAsia"/>
      </w:rPr>
    </w:lvl>
  </w:abstractNum>
  <w:abstractNum w:abstractNumId="277">
    <w:nsid w:val="7BA7062B"/>
    <w:multiLevelType w:val="singleLevel"/>
    <w:tmpl w:val="7BA7062B"/>
    <w:lvl w:ilvl="0" w:tentative="0">
      <w:start w:val="1"/>
      <w:numFmt w:val="decimal"/>
      <w:pStyle w:val="3885"/>
      <w:lvlText w:val="%1"/>
      <w:legacy w:legacy="1" w:legacySpace="0" w:legacyIndent="144"/>
      <w:lvlJc w:val="left"/>
      <w:rPr>
        <w:rFonts w:hint="default" w:ascii="Times New Roman" w:hAnsi="Times New Roman"/>
        <w:sz w:val="18"/>
      </w:rPr>
    </w:lvl>
  </w:abstractNum>
  <w:abstractNum w:abstractNumId="278">
    <w:nsid w:val="7CB5320F"/>
    <w:multiLevelType w:val="singleLevel"/>
    <w:tmpl w:val="7CB5320F"/>
    <w:lvl w:ilvl="0" w:tentative="0">
      <w:start w:val="1"/>
      <w:numFmt w:val="decimal"/>
      <w:suff w:val="space"/>
      <w:lvlText w:val="(%1)"/>
      <w:lvlJc w:val="left"/>
      <w:pPr>
        <w:ind w:left="0" w:firstLine="454"/>
      </w:pPr>
      <w:rPr>
        <w:rFonts w:hint="default" w:ascii="Times New Roman" w:hAnsi="Times New Roman" w:cs="Times New Roman"/>
        <w:sz w:val="24"/>
        <w:szCs w:val="24"/>
      </w:rPr>
    </w:lvl>
  </w:abstractNum>
  <w:abstractNum w:abstractNumId="279">
    <w:nsid w:val="7D4634FD"/>
    <w:multiLevelType w:val="multilevel"/>
    <w:tmpl w:val="7D4634FD"/>
    <w:lvl w:ilvl="0" w:tentative="0">
      <w:start w:val="1"/>
      <w:numFmt w:val="upperLetter"/>
      <w:pStyle w:val="3181"/>
      <w:lvlText w:val="%1、"/>
      <w:lvlJc w:val="left"/>
      <w:pPr>
        <w:ind w:left="0" w:firstLine="480"/>
      </w:pPr>
      <w:rPr>
        <w:rFonts w:hint="default"/>
      </w:rPr>
    </w:lvl>
    <w:lvl w:ilvl="1" w:tentative="0">
      <w:start w:val="1"/>
      <w:numFmt w:val="lowerLetter"/>
      <w:lvlText w:val="%2)"/>
      <w:lvlJc w:val="left"/>
      <w:pPr>
        <w:ind w:left="1320" w:hanging="420"/>
      </w:pPr>
      <w:rPr>
        <w:rFonts w:hint="eastAsia"/>
      </w:rPr>
    </w:lvl>
    <w:lvl w:ilvl="2" w:tentative="0">
      <w:start w:val="1"/>
      <w:numFmt w:val="lowerRoman"/>
      <w:lvlText w:val="%3."/>
      <w:lvlJc w:val="right"/>
      <w:pPr>
        <w:ind w:left="1740" w:hanging="420"/>
      </w:pPr>
      <w:rPr>
        <w:rFonts w:hint="eastAsia"/>
      </w:rPr>
    </w:lvl>
    <w:lvl w:ilvl="3" w:tentative="0">
      <w:start w:val="1"/>
      <w:numFmt w:val="decimal"/>
      <w:lvlText w:val="%4."/>
      <w:lvlJc w:val="left"/>
      <w:pPr>
        <w:ind w:left="2160" w:hanging="420"/>
      </w:pPr>
      <w:rPr>
        <w:rFonts w:hint="eastAsia"/>
      </w:rPr>
    </w:lvl>
    <w:lvl w:ilvl="4" w:tentative="0">
      <w:start w:val="1"/>
      <w:numFmt w:val="lowerLetter"/>
      <w:lvlText w:val="%5)"/>
      <w:lvlJc w:val="left"/>
      <w:pPr>
        <w:ind w:left="2580" w:hanging="420"/>
      </w:pPr>
      <w:rPr>
        <w:rFonts w:hint="eastAsia"/>
      </w:rPr>
    </w:lvl>
    <w:lvl w:ilvl="5" w:tentative="0">
      <w:start w:val="1"/>
      <w:numFmt w:val="lowerRoman"/>
      <w:lvlText w:val="%6."/>
      <w:lvlJc w:val="right"/>
      <w:pPr>
        <w:ind w:left="3000" w:hanging="420"/>
      </w:pPr>
      <w:rPr>
        <w:rFonts w:hint="eastAsia"/>
      </w:rPr>
    </w:lvl>
    <w:lvl w:ilvl="6" w:tentative="0">
      <w:start w:val="1"/>
      <w:numFmt w:val="decimal"/>
      <w:lvlText w:val="%7."/>
      <w:lvlJc w:val="left"/>
      <w:pPr>
        <w:ind w:left="3420" w:hanging="420"/>
      </w:pPr>
      <w:rPr>
        <w:rFonts w:hint="eastAsia"/>
      </w:rPr>
    </w:lvl>
    <w:lvl w:ilvl="7" w:tentative="0">
      <w:start w:val="1"/>
      <w:numFmt w:val="lowerLetter"/>
      <w:lvlText w:val="%8)"/>
      <w:lvlJc w:val="left"/>
      <w:pPr>
        <w:ind w:left="3840" w:hanging="420"/>
      </w:pPr>
      <w:rPr>
        <w:rFonts w:hint="eastAsia"/>
      </w:rPr>
    </w:lvl>
    <w:lvl w:ilvl="8" w:tentative="0">
      <w:start w:val="1"/>
      <w:numFmt w:val="lowerRoman"/>
      <w:lvlText w:val="%9."/>
      <w:lvlJc w:val="right"/>
      <w:pPr>
        <w:ind w:left="4260" w:hanging="420"/>
      </w:pPr>
      <w:rPr>
        <w:rFonts w:hint="eastAsia"/>
      </w:rPr>
    </w:lvl>
  </w:abstractNum>
  <w:abstractNum w:abstractNumId="280">
    <w:nsid w:val="7D6D1682"/>
    <w:multiLevelType w:val="multilevel"/>
    <w:tmpl w:val="7D6D1682"/>
    <w:lvl w:ilvl="0" w:tentative="0">
      <w:start w:val="1"/>
      <w:numFmt w:val="none"/>
      <w:pStyle w:val="3930"/>
      <w:lvlText w:val="[提示]"/>
      <w:lvlJc w:val="left"/>
      <w:pPr>
        <w:tabs>
          <w:tab w:val="left" w:pos="907"/>
        </w:tabs>
        <w:ind w:left="907" w:hanging="907"/>
      </w:pPr>
      <w:rPr>
        <w:color w:val="3366FF"/>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81">
    <w:nsid w:val="7E2C2FAC"/>
    <w:multiLevelType w:val="multilevel"/>
    <w:tmpl w:val="7E2C2FAC"/>
    <w:lvl w:ilvl="0" w:tentative="0">
      <w:start w:val="1"/>
      <w:numFmt w:val="bullet"/>
      <w:pStyle w:val="3256"/>
      <w:lvlText w:val=""/>
      <w:lvlJc w:val="left"/>
      <w:pPr>
        <w:tabs>
          <w:tab w:val="left" w:pos="780"/>
        </w:tabs>
        <w:ind w:left="780" w:hanging="360"/>
      </w:pPr>
      <w:rPr>
        <w:rFonts w:hint="default" w:ascii="Symbol" w:hAnsi="Symbol"/>
      </w:rPr>
    </w:lvl>
    <w:lvl w:ilvl="1" w:tentative="0">
      <w:start w:val="1"/>
      <w:numFmt w:val="lowerLetter"/>
      <w:lvlText w:val="%2."/>
      <w:lvlJc w:val="left"/>
      <w:pPr>
        <w:tabs>
          <w:tab w:val="left" w:pos="1500"/>
        </w:tabs>
        <w:ind w:left="1500" w:hanging="360"/>
      </w:pPr>
    </w:lvl>
    <w:lvl w:ilvl="2" w:tentative="0">
      <w:start w:val="1"/>
      <w:numFmt w:val="lowerRoman"/>
      <w:lvlText w:val="%3."/>
      <w:lvlJc w:val="right"/>
      <w:pPr>
        <w:tabs>
          <w:tab w:val="left" w:pos="2220"/>
        </w:tabs>
        <w:ind w:left="2220" w:hanging="180"/>
      </w:pPr>
    </w:lvl>
    <w:lvl w:ilvl="3" w:tentative="0">
      <w:start w:val="1"/>
      <w:numFmt w:val="decimal"/>
      <w:lvlText w:val="%4."/>
      <w:lvlJc w:val="left"/>
      <w:pPr>
        <w:tabs>
          <w:tab w:val="left" w:pos="2940"/>
        </w:tabs>
        <w:ind w:left="2940" w:hanging="360"/>
      </w:pPr>
    </w:lvl>
    <w:lvl w:ilvl="4" w:tentative="0">
      <w:start w:val="1"/>
      <w:numFmt w:val="lowerLetter"/>
      <w:lvlText w:val="%5."/>
      <w:lvlJc w:val="left"/>
      <w:pPr>
        <w:tabs>
          <w:tab w:val="left" w:pos="3660"/>
        </w:tabs>
        <w:ind w:left="3660" w:hanging="360"/>
      </w:pPr>
    </w:lvl>
    <w:lvl w:ilvl="5" w:tentative="0">
      <w:start w:val="1"/>
      <w:numFmt w:val="lowerRoman"/>
      <w:lvlText w:val="%6."/>
      <w:lvlJc w:val="right"/>
      <w:pPr>
        <w:tabs>
          <w:tab w:val="left" w:pos="4380"/>
        </w:tabs>
        <w:ind w:left="4380" w:hanging="180"/>
      </w:pPr>
    </w:lvl>
    <w:lvl w:ilvl="6" w:tentative="0">
      <w:start w:val="1"/>
      <w:numFmt w:val="decimal"/>
      <w:lvlText w:val="%7."/>
      <w:lvlJc w:val="left"/>
      <w:pPr>
        <w:tabs>
          <w:tab w:val="left" w:pos="5100"/>
        </w:tabs>
        <w:ind w:left="5100" w:hanging="360"/>
      </w:pPr>
    </w:lvl>
    <w:lvl w:ilvl="7" w:tentative="0">
      <w:start w:val="1"/>
      <w:numFmt w:val="lowerLetter"/>
      <w:lvlText w:val="%8."/>
      <w:lvlJc w:val="left"/>
      <w:pPr>
        <w:tabs>
          <w:tab w:val="left" w:pos="5820"/>
        </w:tabs>
        <w:ind w:left="5820" w:hanging="360"/>
      </w:pPr>
    </w:lvl>
    <w:lvl w:ilvl="8" w:tentative="0">
      <w:start w:val="1"/>
      <w:numFmt w:val="lowerRoman"/>
      <w:lvlText w:val="%9."/>
      <w:lvlJc w:val="right"/>
      <w:pPr>
        <w:tabs>
          <w:tab w:val="left" w:pos="6540"/>
        </w:tabs>
        <w:ind w:left="6540" w:hanging="180"/>
      </w:pPr>
    </w:lvl>
  </w:abstractNum>
  <w:abstractNum w:abstractNumId="282">
    <w:nsid w:val="7E5B4C42"/>
    <w:multiLevelType w:val="multilevel"/>
    <w:tmpl w:val="7E5B4C42"/>
    <w:lvl w:ilvl="0" w:tentative="0">
      <w:start w:val="1"/>
      <w:numFmt w:val="decimal"/>
      <w:lvlText w:val="%1."/>
      <w:lvlJc w:val="left"/>
      <w:pPr>
        <w:tabs>
          <w:tab w:val="left" w:pos="1680"/>
        </w:tabs>
        <w:ind w:left="1680" w:hanging="420"/>
      </w:pPr>
    </w:lvl>
    <w:lvl w:ilvl="1" w:tentative="0">
      <w:start w:val="1"/>
      <w:numFmt w:val="lowerLetter"/>
      <w:pStyle w:val="4046"/>
      <w:lvlText w:val="%2)"/>
      <w:lvlJc w:val="left"/>
      <w:pPr>
        <w:tabs>
          <w:tab w:val="left" w:pos="2100"/>
        </w:tabs>
        <w:ind w:left="2100" w:hanging="420"/>
      </w:pPr>
    </w:lvl>
    <w:lvl w:ilvl="2" w:tentative="0">
      <w:start w:val="1"/>
      <w:numFmt w:val="lowerRoman"/>
      <w:lvlText w:val="%3."/>
      <w:lvlJc w:val="right"/>
      <w:pPr>
        <w:tabs>
          <w:tab w:val="left" w:pos="2520"/>
        </w:tabs>
        <w:ind w:left="2520" w:hanging="420"/>
      </w:pPr>
    </w:lvl>
    <w:lvl w:ilvl="3" w:tentative="0">
      <w:start w:val="1"/>
      <w:numFmt w:val="decimal"/>
      <w:lvlText w:val="%4."/>
      <w:lvlJc w:val="left"/>
      <w:pPr>
        <w:tabs>
          <w:tab w:val="left" w:pos="2940"/>
        </w:tabs>
        <w:ind w:left="2940" w:hanging="420"/>
      </w:pPr>
    </w:lvl>
    <w:lvl w:ilvl="4" w:tentative="0">
      <w:start w:val="1"/>
      <w:numFmt w:val="lowerLetter"/>
      <w:lvlText w:val="%5)"/>
      <w:lvlJc w:val="left"/>
      <w:pPr>
        <w:tabs>
          <w:tab w:val="left" w:pos="3360"/>
        </w:tabs>
        <w:ind w:left="3360" w:hanging="420"/>
      </w:pPr>
    </w:lvl>
    <w:lvl w:ilvl="5" w:tentative="0">
      <w:start w:val="1"/>
      <w:numFmt w:val="lowerRoman"/>
      <w:lvlText w:val="%6."/>
      <w:lvlJc w:val="right"/>
      <w:pPr>
        <w:tabs>
          <w:tab w:val="left" w:pos="3780"/>
        </w:tabs>
        <w:ind w:left="3780" w:hanging="420"/>
      </w:pPr>
    </w:lvl>
    <w:lvl w:ilvl="6" w:tentative="0">
      <w:start w:val="1"/>
      <w:numFmt w:val="decimal"/>
      <w:lvlText w:val="%7."/>
      <w:lvlJc w:val="left"/>
      <w:pPr>
        <w:tabs>
          <w:tab w:val="left" w:pos="4200"/>
        </w:tabs>
        <w:ind w:left="4200" w:hanging="420"/>
      </w:pPr>
    </w:lvl>
    <w:lvl w:ilvl="7" w:tentative="0">
      <w:start w:val="1"/>
      <w:numFmt w:val="lowerLetter"/>
      <w:lvlText w:val="%8)"/>
      <w:lvlJc w:val="left"/>
      <w:pPr>
        <w:tabs>
          <w:tab w:val="left" w:pos="4620"/>
        </w:tabs>
        <w:ind w:left="4620" w:hanging="420"/>
      </w:pPr>
    </w:lvl>
    <w:lvl w:ilvl="8" w:tentative="0">
      <w:start w:val="1"/>
      <w:numFmt w:val="lowerRoman"/>
      <w:lvlText w:val="%9."/>
      <w:lvlJc w:val="right"/>
      <w:pPr>
        <w:tabs>
          <w:tab w:val="left" w:pos="5040"/>
        </w:tabs>
        <w:ind w:left="5040" w:hanging="420"/>
      </w:pPr>
    </w:lvl>
  </w:abstractNum>
  <w:abstractNum w:abstractNumId="283">
    <w:nsid w:val="7EED44FA"/>
    <w:multiLevelType w:val="singleLevel"/>
    <w:tmpl w:val="7EED44FA"/>
    <w:lvl w:ilvl="0" w:tentative="0">
      <w:start w:val="1"/>
      <w:numFmt w:val="decimalEnclosedCircleChinese"/>
      <w:suff w:val="nothing"/>
      <w:lvlText w:val="%1　"/>
      <w:lvlJc w:val="left"/>
      <w:pPr>
        <w:ind w:left="0" w:firstLine="400"/>
      </w:pPr>
      <w:rPr>
        <w:rFonts w:hint="eastAsia"/>
      </w:rPr>
    </w:lvl>
  </w:abstractNum>
  <w:abstractNum w:abstractNumId="284">
    <w:nsid w:val="7F0C41C6"/>
    <w:multiLevelType w:val="singleLevel"/>
    <w:tmpl w:val="7F0C41C6"/>
    <w:lvl w:ilvl="0" w:tentative="0">
      <w:start w:val="1"/>
      <w:numFmt w:val="decimal"/>
      <w:pStyle w:val="2111"/>
      <w:lvlText w:val="%1."/>
      <w:lvlJc w:val="left"/>
      <w:pPr>
        <w:tabs>
          <w:tab w:val="left" w:pos="425"/>
        </w:tabs>
        <w:ind w:left="425" w:hanging="425"/>
      </w:pPr>
      <w:rPr>
        <w:rFonts w:hint="eastAsia"/>
      </w:rPr>
    </w:lvl>
  </w:abstractNum>
  <w:abstractNum w:abstractNumId="285">
    <w:nsid w:val="7F773C35"/>
    <w:multiLevelType w:val="multilevel"/>
    <w:tmpl w:val="7F773C35"/>
    <w:lvl w:ilvl="0" w:tentative="0">
      <w:start w:val="1"/>
      <w:numFmt w:val="bullet"/>
      <w:pStyle w:val="995"/>
      <w:lvlText w:val=""/>
      <w:lvlJc w:val="left"/>
      <w:pPr>
        <w:tabs>
          <w:tab w:val="left" w:pos="170"/>
        </w:tabs>
        <w:ind w:left="170" w:hanging="170"/>
      </w:pPr>
      <w:rPr>
        <w:rFonts w:hint="default" w:ascii="Wingdings" w:hAnsi="Wingdings" w:eastAsia="宋体"/>
        <w:b w:val="0"/>
        <w:i w:val="0"/>
        <w:color w:val="auto"/>
        <w:position w:val="3"/>
        <w:sz w:val="13"/>
        <w:szCs w:val="13"/>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86">
    <w:nsid w:val="7FDF71BE"/>
    <w:multiLevelType w:val="multilevel"/>
    <w:tmpl w:val="7FDF71BE"/>
    <w:lvl w:ilvl="0" w:tentative="0">
      <w:start w:val="1"/>
      <w:numFmt w:val="bullet"/>
      <w:lvlText w:val=""/>
      <w:lvlJc w:val="left"/>
      <w:pPr>
        <w:tabs>
          <w:tab w:val="left" w:pos="716"/>
        </w:tabs>
        <w:ind w:left="716" w:hanging="284"/>
      </w:pPr>
      <w:rPr>
        <w:rFonts w:hint="default" w:ascii="Wingdings" w:hAnsi="Wingdings"/>
        <w:sz w:val="15"/>
        <w:szCs w:val="15"/>
      </w:rPr>
    </w:lvl>
    <w:lvl w:ilvl="1" w:tentative="0">
      <w:start w:val="1"/>
      <w:numFmt w:val="bullet"/>
      <w:pStyle w:val="3454"/>
      <w:lvlText w:val=""/>
      <w:lvlJc w:val="left"/>
      <w:pPr>
        <w:tabs>
          <w:tab w:val="left" w:pos="1272"/>
        </w:tabs>
        <w:ind w:left="1272" w:hanging="420"/>
      </w:pPr>
      <w:rPr>
        <w:rFonts w:hint="default" w:ascii="Wingdings" w:hAnsi="Wingdings"/>
        <w:sz w:val="15"/>
        <w:szCs w:val="15"/>
      </w:rPr>
    </w:lvl>
    <w:lvl w:ilvl="2" w:tentative="0">
      <w:start w:val="1"/>
      <w:numFmt w:val="bullet"/>
      <w:lvlText w:val=""/>
      <w:lvlJc w:val="left"/>
      <w:pPr>
        <w:tabs>
          <w:tab w:val="left" w:pos="1692"/>
        </w:tabs>
        <w:ind w:left="1692" w:hanging="420"/>
      </w:pPr>
      <w:rPr>
        <w:rFonts w:hint="default" w:ascii="Wingdings" w:hAnsi="Wingdings"/>
      </w:rPr>
    </w:lvl>
    <w:lvl w:ilvl="3" w:tentative="0">
      <w:start w:val="1"/>
      <w:numFmt w:val="bullet"/>
      <w:lvlText w:val=""/>
      <w:lvlJc w:val="left"/>
      <w:pPr>
        <w:tabs>
          <w:tab w:val="left" w:pos="2112"/>
        </w:tabs>
        <w:ind w:left="2112" w:hanging="420"/>
      </w:pPr>
      <w:rPr>
        <w:rFonts w:hint="default" w:ascii="Wingdings" w:hAnsi="Wingdings"/>
      </w:rPr>
    </w:lvl>
    <w:lvl w:ilvl="4" w:tentative="0">
      <w:start w:val="1"/>
      <w:numFmt w:val="bullet"/>
      <w:lvlText w:val=""/>
      <w:lvlJc w:val="left"/>
      <w:pPr>
        <w:tabs>
          <w:tab w:val="left" w:pos="2532"/>
        </w:tabs>
        <w:ind w:left="2532" w:hanging="420"/>
      </w:pPr>
      <w:rPr>
        <w:rFonts w:hint="default" w:ascii="Wingdings" w:hAnsi="Wingdings"/>
      </w:rPr>
    </w:lvl>
    <w:lvl w:ilvl="5" w:tentative="0">
      <w:start w:val="1"/>
      <w:numFmt w:val="bullet"/>
      <w:lvlText w:val=""/>
      <w:lvlJc w:val="left"/>
      <w:pPr>
        <w:tabs>
          <w:tab w:val="left" w:pos="2952"/>
        </w:tabs>
        <w:ind w:left="2952" w:hanging="420"/>
      </w:pPr>
      <w:rPr>
        <w:rFonts w:hint="default" w:ascii="Wingdings" w:hAnsi="Wingdings"/>
      </w:rPr>
    </w:lvl>
    <w:lvl w:ilvl="6" w:tentative="0">
      <w:start w:val="1"/>
      <w:numFmt w:val="bullet"/>
      <w:lvlText w:val=""/>
      <w:lvlJc w:val="left"/>
      <w:pPr>
        <w:tabs>
          <w:tab w:val="left" w:pos="3372"/>
        </w:tabs>
        <w:ind w:left="3372" w:hanging="420"/>
      </w:pPr>
      <w:rPr>
        <w:rFonts w:hint="default" w:ascii="Wingdings" w:hAnsi="Wingdings"/>
      </w:rPr>
    </w:lvl>
    <w:lvl w:ilvl="7" w:tentative="0">
      <w:start w:val="1"/>
      <w:numFmt w:val="bullet"/>
      <w:lvlText w:val=""/>
      <w:lvlJc w:val="left"/>
      <w:pPr>
        <w:tabs>
          <w:tab w:val="left" w:pos="3792"/>
        </w:tabs>
        <w:ind w:left="3792" w:hanging="420"/>
      </w:pPr>
      <w:rPr>
        <w:rFonts w:hint="default" w:ascii="Wingdings" w:hAnsi="Wingdings"/>
      </w:rPr>
    </w:lvl>
    <w:lvl w:ilvl="8" w:tentative="0">
      <w:start w:val="1"/>
      <w:numFmt w:val="bullet"/>
      <w:lvlText w:val=""/>
      <w:lvlJc w:val="left"/>
      <w:pPr>
        <w:tabs>
          <w:tab w:val="left" w:pos="4212"/>
        </w:tabs>
        <w:ind w:left="4212" w:hanging="420"/>
      </w:pPr>
      <w:rPr>
        <w:rFonts w:hint="default" w:ascii="Wingdings" w:hAnsi="Wingdings"/>
      </w:rPr>
    </w:lvl>
  </w:abstractNum>
  <w:num w:numId="1">
    <w:abstractNumId w:val="198"/>
  </w:num>
  <w:num w:numId="2">
    <w:abstractNumId w:val="104"/>
  </w:num>
  <w:num w:numId="3">
    <w:abstractNumId w:val="25"/>
  </w:num>
  <w:num w:numId="4">
    <w:abstractNumId w:val="199"/>
  </w:num>
  <w:num w:numId="5">
    <w:abstractNumId w:val="196"/>
  </w:num>
  <w:num w:numId="6">
    <w:abstractNumId w:val="81"/>
  </w:num>
  <w:num w:numId="7">
    <w:abstractNumId w:val="200"/>
  </w:num>
  <w:num w:numId="8">
    <w:abstractNumId w:val="244"/>
  </w:num>
  <w:num w:numId="9">
    <w:abstractNumId w:val="203"/>
  </w:num>
  <w:num w:numId="10">
    <w:abstractNumId w:val="32"/>
  </w:num>
  <w:num w:numId="11">
    <w:abstractNumId w:val="157"/>
  </w:num>
  <w:num w:numId="12">
    <w:abstractNumId w:val="271"/>
  </w:num>
  <w:num w:numId="13">
    <w:abstractNumId w:val="73"/>
  </w:num>
  <w:num w:numId="14">
    <w:abstractNumId w:val="34"/>
  </w:num>
  <w:num w:numId="15">
    <w:abstractNumId w:val="122"/>
  </w:num>
  <w:num w:numId="16">
    <w:abstractNumId w:val="105"/>
  </w:num>
  <w:num w:numId="17">
    <w:abstractNumId w:val="249"/>
  </w:num>
  <w:num w:numId="18">
    <w:abstractNumId w:val="215"/>
  </w:num>
  <w:num w:numId="19">
    <w:abstractNumId w:val="225"/>
  </w:num>
  <w:num w:numId="20">
    <w:abstractNumId w:val="217"/>
  </w:num>
  <w:num w:numId="21">
    <w:abstractNumId w:val="94"/>
  </w:num>
  <w:num w:numId="22">
    <w:abstractNumId w:val="126"/>
  </w:num>
  <w:num w:numId="23">
    <w:abstractNumId w:val="60"/>
  </w:num>
  <w:num w:numId="24">
    <w:abstractNumId w:val="132"/>
  </w:num>
  <w:num w:numId="25">
    <w:abstractNumId w:val="264"/>
  </w:num>
  <w:num w:numId="26">
    <w:abstractNumId w:val="43"/>
  </w:num>
  <w:num w:numId="27">
    <w:abstractNumId w:val="3"/>
  </w:num>
  <w:num w:numId="28">
    <w:abstractNumId w:val="227"/>
  </w:num>
  <w:num w:numId="29">
    <w:abstractNumId w:val="238"/>
  </w:num>
  <w:num w:numId="30">
    <w:abstractNumId w:val="33"/>
  </w:num>
  <w:num w:numId="31">
    <w:abstractNumId w:val="76"/>
  </w:num>
  <w:num w:numId="32">
    <w:abstractNumId w:val="96"/>
  </w:num>
  <w:num w:numId="33">
    <w:abstractNumId w:val="256"/>
  </w:num>
  <w:num w:numId="34">
    <w:abstractNumId w:val="258"/>
  </w:num>
  <w:num w:numId="35">
    <w:abstractNumId w:val="42"/>
  </w:num>
  <w:num w:numId="36">
    <w:abstractNumId w:val="154"/>
  </w:num>
  <w:num w:numId="37">
    <w:abstractNumId w:val="67"/>
  </w:num>
  <w:num w:numId="38">
    <w:abstractNumId w:val="285"/>
    <w:lvlOverride w:ilvl="1">
      <w:startOverride w:val="1"/>
    </w:lvlOverride>
    <w:lvlOverride w:ilvl="2">
      <w:startOverride w:val="1"/>
    </w:lvlOverride>
    <w:lvlOverride w:ilvl="3">
      <w:startOverride w:val="1"/>
    </w:lvlOverride>
    <w:lvlOverride w:ilvl="4">
      <w:startOverride w:val="1"/>
    </w:lvlOverride>
    <w:lvlOverride w:ilvl="5">
      <w:startOverride w:val="1"/>
    </w:lvlOverride>
  </w:num>
  <w:num w:numId="39">
    <w:abstractNumId w:val="144"/>
  </w:num>
  <w:num w:numId="40">
    <w:abstractNumId w:val="36"/>
  </w:num>
  <w:num w:numId="41">
    <w:abstractNumId w:val="191"/>
  </w:num>
  <w:num w:numId="42">
    <w:abstractNumId w:val="202"/>
  </w:num>
  <w:num w:numId="43">
    <w:abstractNumId w:val="57"/>
  </w:num>
  <w:num w:numId="44">
    <w:abstractNumId w:val="156"/>
  </w:num>
  <w:num w:numId="45">
    <w:abstractNumId w:val="146"/>
  </w:num>
  <w:num w:numId="46">
    <w:abstractNumId w:val="262"/>
  </w:num>
  <w:num w:numId="47">
    <w:abstractNumId w:val="80"/>
  </w:num>
  <w:num w:numId="48">
    <w:abstractNumId w:val="275"/>
  </w:num>
  <w:num w:numId="49">
    <w:abstractNumId w:val="109"/>
  </w:num>
  <w:num w:numId="50">
    <w:abstractNumId w:val="260"/>
  </w:num>
  <w:num w:numId="51">
    <w:abstractNumId w:val="273"/>
  </w:num>
  <w:num w:numId="52">
    <w:abstractNumId w:val="235"/>
  </w:num>
  <w:num w:numId="53">
    <w:abstractNumId w:val="130"/>
  </w:num>
  <w:num w:numId="54">
    <w:abstractNumId w:val="92"/>
  </w:num>
  <w:num w:numId="55">
    <w:abstractNumId w:val="22"/>
  </w:num>
  <w:num w:numId="56">
    <w:abstractNumId w:val="133"/>
  </w:num>
  <w:num w:numId="57">
    <w:abstractNumId w:val="82"/>
  </w:num>
  <w:num w:numId="58">
    <w:abstractNumId w:val="185"/>
  </w:num>
  <w:num w:numId="59">
    <w:abstractNumId w:val="182"/>
  </w:num>
  <w:num w:numId="60">
    <w:abstractNumId w:val="181"/>
  </w:num>
  <w:num w:numId="61">
    <w:abstractNumId w:val="207"/>
  </w:num>
  <w:num w:numId="62">
    <w:abstractNumId w:val="51"/>
  </w:num>
  <w:num w:numId="63">
    <w:abstractNumId w:val="38"/>
  </w:num>
  <w:num w:numId="64">
    <w:abstractNumId w:val="167"/>
  </w:num>
  <w:num w:numId="65">
    <w:abstractNumId w:val="218"/>
  </w:num>
  <w:num w:numId="66">
    <w:abstractNumId w:val="68"/>
  </w:num>
  <w:num w:numId="67">
    <w:abstractNumId w:val="103"/>
  </w:num>
  <w:num w:numId="68">
    <w:abstractNumId w:val="164"/>
  </w:num>
  <w:num w:numId="69">
    <w:abstractNumId w:val="63"/>
  </w:num>
  <w:num w:numId="70">
    <w:abstractNumId w:val="246"/>
  </w:num>
  <w:num w:numId="71">
    <w:abstractNumId w:val="257"/>
  </w:num>
  <w:num w:numId="72">
    <w:abstractNumId w:val="233"/>
  </w:num>
  <w:num w:numId="73">
    <w:abstractNumId w:val="152"/>
  </w:num>
  <w:num w:numId="74">
    <w:abstractNumId w:val="226"/>
  </w:num>
  <w:num w:numId="75">
    <w:abstractNumId w:val="173"/>
  </w:num>
  <w:num w:numId="76">
    <w:abstractNumId w:val="183"/>
  </w:num>
  <w:num w:numId="77">
    <w:abstractNumId w:val="139"/>
  </w:num>
  <w:num w:numId="78">
    <w:abstractNumId w:val="175"/>
  </w:num>
  <w:num w:numId="79">
    <w:abstractNumId w:val="147"/>
  </w:num>
  <w:num w:numId="80">
    <w:abstractNumId w:val="210"/>
  </w:num>
  <w:num w:numId="81">
    <w:abstractNumId w:val="110"/>
  </w:num>
  <w:num w:numId="82">
    <w:abstractNumId w:val="194"/>
  </w:num>
  <w:num w:numId="83">
    <w:abstractNumId w:val="100"/>
  </w:num>
  <w:num w:numId="84">
    <w:abstractNumId w:val="251"/>
  </w:num>
  <w:num w:numId="85">
    <w:abstractNumId w:val="204"/>
  </w:num>
  <w:num w:numId="86">
    <w:abstractNumId w:val="79"/>
  </w:num>
  <w:num w:numId="87">
    <w:abstractNumId w:val="98"/>
  </w:num>
  <w:num w:numId="88">
    <w:abstractNumId w:val="35"/>
  </w:num>
  <w:num w:numId="89">
    <w:abstractNumId w:val="83"/>
  </w:num>
  <w:num w:numId="90">
    <w:abstractNumId w:val="140"/>
  </w:num>
  <w:num w:numId="91">
    <w:abstractNumId w:val="231"/>
  </w:num>
  <w:num w:numId="92">
    <w:abstractNumId w:val="284"/>
  </w:num>
  <w:num w:numId="93">
    <w:abstractNumId w:val="74"/>
  </w:num>
  <w:num w:numId="94">
    <w:abstractNumId w:val="261"/>
  </w:num>
  <w:num w:numId="95">
    <w:abstractNumId w:val="195"/>
  </w:num>
  <w:num w:numId="96">
    <w:abstractNumId w:val="209"/>
  </w:num>
  <w:num w:numId="97">
    <w:abstractNumId w:val="40"/>
  </w:num>
  <w:num w:numId="98">
    <w:abstractNumId w:val="75"/>
  </w:num>
  <w:num w:numId="99">
    <w:abstractNumId w:val="39"/>
  </w:num>
  <w:num w:numId="100">
    <w:abstractNumId w:val="45"/>
  </w:num>
  <w:num w:numId="101">
    <w:abstractNumId w:val="208"/>
  </w:num>
  <w:num w:numId="102">
    <w:abstractNumId w:val="41"/>
  </w:num>
  <w:num w:numId="103">
    <w:abstractNumId w:val="177"/>
  </w:num>
  <w:num w:numId="104">
    <w:abstractNumId w:val="232"/>
  </w:num>
  <w:num w:numId="105">
    <w:abstractNumId w:val="197"/>
  </w:num>
  <w:num w:numId="106">
    <w:abstractNumId w:val="129"/>
  </w:num>
  <w:num w:numId="107">
    <w:abstractNumId w:val="151"/>
  </w:num>
  <w:num w:numId="108">
    <w:abstractNumId w:val="138"/>
  </w:num>
  <w:num w:numId="109">
    <w:abstractNumId w:val="254"/>
  </w:num>
  <w:num w:numId="110">
    <w:abstractNumId w:val="201"/>
  </w:num>
  <w:num w:numId="111">
    <w:abstractNumId w:val="221"/>
  </w:num>
  <w:num w:numId="112">
    <w:abstractNumId w:val="188"/>
  </w:num>
  <w:num w:numId="113">
    <w:abstractNumId w:val="37"/>
  </w:num>
  <w:num w:numId="114">
    <w:abstractNumId w:val="50"/>
  </w:num>
  <w:num w:numId="115">
    <w:abstractNumId w:val="230"/>
  </w:num>
  <w:num w:numId="116">
    <w:abstractNumId w:val="49"/>
  </w:num>
  <w:num w:numId="117">
    <w:abstractNumId w:val="234"/>
  </w:num>
  <w:num w:numId="118">
    <w:abstractNumId w:val="134"/>
  </w:num>
  <w:num w:numId="119">
    <w:abstractNumId w:val="148"/>
  </w:num>
  <w:num w:numId="120">
    <w:abstractNumId w:val="253"/>
  </w:num>
  <w:num w:numId="121">
    <w:abstractNumId w:val="265"/>
  </w:num>
  <w:num w:numId="122">
    <w:abstractNumId w:val="84"/>
  </w:num>
  <w:num w:numId="123">
    <w:abstractNumId w:val="219"/>
  </w:num>
  <w:num w:numId="124">
    <w:abstractNumId w:val="121"/>
  </w:num>
  <w:num w:numId="125">
    <w:abstractNumId w:val="65"/>
  </w:num>
  <w:num w:numId="126">
    <w:abstractNumId w:val="112"/>
  </w:num>
  <w:num w:numId="127">
    <w:abstractNumId w:val="136"/>
  </w:num>
  <w:num w:numId="128">
    <w:abstractNumId w:val="241"/>
  </w:num>
  <w:num w:numId="129">
    <w:abstractNumId w:val="171"/>
  </w:num>
  <w:num w:numId="130">
    <w:abstractNumId w:val="85"/>
  </w:num>
  <w:num w:numId="131">
    <w:abstractNumId w:val="192"/>
  </w:num>
  <w:num w:numId="132">
    <w:abstractNumId w:val="150"/>
  </w:num>
  <w:num w:numId="133">
    <w:abstractNumId w:val="90"/>
  </w:num>
  <w:num w:numId="134">
    <w:abstractNumId w:val="58"/>
  </w:num>
  <w:num w:numId="135">
    <w:abstractNumId w:val="52"/>
  </w:num>
  <w:num w:numId="136">
    <w:abstractNumId w:val="55"/>
  </w:num>
  <w:num w:numId="137">
    <w:abstractNumId w:val="88"/>
  </w:num>
  <w:num w:numId="138">
    <w:abstractNumId w:val="107"/>
  </w:num>
  <w:num w:numId="139">
    <w:abstractNumId w:val="161"/>
  </w:num>
  <w:num w:numId="140">
    <w:abstractNumId w:val="180"/>
  </w:num>
  <w:num w:numId="141">
    <w:abstractNumId w:val="272"/>
  </w:num>
  <w:num w:numId="142">
    <w:abstractNumId w:val="229"/>
  </w:num>
  <w:num w:numId="143">
    <w:abstractNumId w:val="211"/>
    <w:lvlOverride w:ilvl="0">
      <w:startOverride w:val="1"/>
    </w:lvlOverride>
  </w:num>
  <w:num w:numId="144">
    <w:abstractNumId w:val="44"/>
    <w:lvlOverride w:ilvl="0">
      <w:startOverride w:val="1"/>
    </w:lvlOverride>
  </w:num>
  <w:num w:numId="145">
    <w:abstractNumId w:val="66"/>
  </w:num>
  <w:num w:numId="146">
    <w:abstractNumId w:val="125"/>
  </w:num>
  <w:num w:numId="147">
    <w:abstractNumId w:val="102"/>
  </w:num>
  <w:num w:numId="148">
    <w:abstractNumId w:val="162"/>
  </w:num>
  <w:num w:numId="149">
    <w:abstractNumId w:val="54"/>
  </w:num>
  <w:num w:numId="150">
    <w:abstractNumId w:val="247"/>
  </w:num>
  <w:num w:numId="151">
    <w:abstractNumId w:val="128"/>
  </w:num>
  <w:num w:numId="152">
    <w:abstractNumId w:val="118"/>
  </w:num>
  <w:num w:numId="153">
    <w:abstractNumId w:val="250"/>
  </w:num>
  <w:num w:numId="154">
    <w:abstractNumId w:val="46"/>
  </w:num>
  <w:num w:numId="155">
    <w:abstractNumId w:val="190"/>
  </w:num>
  <w:num w:numId="156">
    <w:abstractNumId w:val="237"/>
  </w:num>
  <w:num w:numId="157">
    <w:abstractNumId w:val="169"/>
  </w:num>
  <w:num w:numId="158">
    <w:abstractNumId w:val="266"/>
  </w:num>
  <w:num w:numId="159">
    <w:abstractNumId w:val="228"/>
  </w:num>
  <w:num w:numId="160">
    <w:abstractNumId w:val="72"/>
  </w:num>
  <w:num w:numId="161">
    <w:abstractNumId w:val="113"/>
  </w:num>
  <w:num w:numId="162">
    <w:abstractNumId w:val="222"/>
  </w:num>
  <w:num w:numId="163">
    <w:abstractNumId w:val="160"/>
  </w:num>
  <w:num w:numId="164">
    <w:abstractNumId w:val="179"/>
  </w:num>
  <w:num w:numId="165">
    <w:abstractNumId w:val="62"/>
  </w:num>
  <w:num w:numId="166">
    <w:abstractNumId w:val="172"/>
  </w:num>
  <w:num w:numId="167">
    <w:abstractNumId w:val="117"/>
  </w:num>
  <w:num w:numId="168">
    <w:abstractNumId w:val="193"/>
  </w:num>
  <w:num w:numId="169">
    <w:abstractNumId w:val="276"/>
  </w:num>
  <w:num w:numId="170">
    <w:abstractNumId w:val="279"/>
  </w:num>
  <w:num w:numId="171">
    <w:abstractNumId w:val="91"/>
  </w:num>
  <w:num w:numId="172">
    <w:abstractNumId w:val="142"/>
  </w:num>
  <w:num w:numId="173">
    <w:abstractNumId w:val="255"/>
  </w:num>
  <w:num w:numId="174">
    <w:abstractNumId w:val="124"/>
  </w:num>
  <w:num w:numId="175">
    <w:abstractNumId w:val="281"/>
  </w:num>
  <w:num w:numId="176">
    <w:abstractNumId w:val="56"/>
  </w:num>
  <w:num w:numId="177">
    <w:abstractNumId w:val="174"/>
  </w:num>
  <w:num w:numId="178">
    <w:abstractNumId w:val="131"/>
  </w:num>
  <w:num w:numId="179">
    <w:abstractNumId w:val="170"/>
  </w:num>
  <w:num w:numId="180">
    <w:abstractNumId w:val="286"/>
  </w:num>
  <w:num w:numId="181">
    <w:abstractNumId w:val="137"/>
  </w:num>
  <w:num w:numId="182">
    <w:abstractNumId w:val="223"/>
  </w:num>
  <w:num w:numId="183">
    <w:abstractNumId w:val="70"/>
  </w:num>
  <w:num w:numId="184">
    <w:abstractNumId w:val="61"/>
  </w:num>
  <w:num w:numId="185">
    <w:abstractNumId w:val="186"/>
  </w:num>
  <w:num w:numId="186">
    <w:abstractNumId w:val="143"/>
  </w:num>
  <w:num w:numId="187">
    <w:abstractNumId w:val="220"/>
  </w:num>
  <w:num w:numId="188">
    <w:abstractNumId w:val="159"/>
  </w:num>
  <w:num w:numId="189">
    <w:abstractNumId w:val="245"/>
  </w:num>
  <w:num w:numId="190">
    <w:abstractNumId w:val="149"/>
  </w:num>
  <w:num w:numId="191">
    <w:abstractNumId w:val="101"/>
  </w:num>
  <w:num w:numId="192">
    <w:abstractNumId w:val="187"/>
  </w:num>
  <w:num w:numId="193">
    <w:abstractNumId w:val="206"/>
  </w:num>
  <w:num w:numId="194">
    <w:abstractNumId w:val="243"/>
  </w:num>
  <w:num w:numId="195">
    <w:abstractNumId w:val="97"/>
  </w:num>
  <w:num w:numId="196">
    <w:abstractNumId w:val="240"/>
  </w:num>
  <w:num w:numId="197">
    <w:abstractNumId w:val="163"/>
  </w:num>
  <w:num w:numId="198">
    <w:abstractNumId w:val="184"/>
  </w:num>
  <w:num w:numId="199">
    <w:abstractNumId w:val="166"/>
  </w:num>
  <w:num w:numId="200">
    <w:abstractNumId w:val="224"/>
    <w:lvlOverride w:ilvl="1">
      <w:startOverride w:val="1"/>
    </w:lvlOverride>
    <w:lvlOverride w:ilvl="2">
      <w:startOverride w:val="1"/>
    </w:lvlOverride>
    <w:lvlOverride w:ilvl="3">
      <w:startOverride w:val="1"/>
    </w:lvlOverride>
    <w:lvlOverride w:ilvl="4">
      <w:startOverride w:val="1"/>
    </w:lvlOverride>
    <w:lvlOverride w:ilvl="5">
      <w:startOverride w:val="1"/>
    </w:lvlOverride>
  </w:num>
  <w:num w:numId="201">
    <w:abstractNumId w:val="59"/>
  </w:num>
  <w:num w:numId="202">
    <w:abstractNumId w:val="239"/>
  </w:num>
  <w:num w:numId="203">
    <w:abstractNumId w:val="277"/>
  </w:num>
  <w:num w:numId="204">
    <w:abstractNumId w:val="127"/>
  </w:num>
  <w:num w:numId="205">
    <w:abstractNumId w:val="108"/>
  </w:num>
  <w:num w:numId="206">
    <w:abstractNumId w:val="89"/>
  </w:num>
  <w:num w:numId="207">
    <w:abstractNumId w:val="214"/>
  </w:num>
  <w:num w:numId="208">
    <w:abstractNumId w:val="274"/>
  </w:num>
  <w:num w:numId="209">
    <w:abstractNumId w:val="47"/>
  </w:num>
  <w:num w:numId="210">
    <w:abstractNumId w:val="280"/>
  </w:num>
  <w:num w:numId="211">
    <w:abstractNumId w:val="71"/>
    <w:lvlOverride w:ilvl="1">
      <w:startOverride w:val="1"/>
    </w:lvlOverride>
    <w:lvlOverride w:ilvl="2">
      <w:startOverride w:val="1"/>
    </w:lvlOverride>
    <w:lvlOverride w:ilvl="3">
      <w:startOverride w:val="1"/>
    </w:lvlOverride>
    <w:lvlOverride w:ilvl="4">
      <w:startOverride w:val="1"/>
    </w:lvlOverride>
    <w:lvlOverride w:ilvl="5">
      <w:startOverride w:val="1"/>
    </w:lvlOverride>
  </w:num>
  <w:num w:numId="212">
    <w:abstractNumId w:val="2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176"/>
  </w:num>
  <w:num w:numId="215">
    <w:abstractNumId w:val="69"/>
    <w:lvlOverride w:ilvl="1">
      <w:startOverride w:val="1"/>
    </w:lvlOverride>
    <w:lvlOverride w:ilvl="2">
      <w:startOverride w:val="1"/>
    </w:lvlOverride>
    <w:lvlOverride w:ilvl="3">
      <w:startOverride w:val="1"/>
    </w:lvlOverride>
    <w:lvlOverride w:ilvl="4">
      <w:startOverride w:val="1"/>
    </w:lvlOverride>
    <w:lvlOverride w:ilvl="5">
      <w:startOverride w:val="1"/>
    </w:lvlOverride>
  </w:num>
  <w:num w:numId="216">
    <w:abstractNumId w:val="1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145"/>
  </w:num>
  <w:num w:numId="218">
    <w:abstractNumId w:val="77"/>
  </w:num>
  <w:num w:numId="219">
    <w:abstractNumId w:val="282"/>
  </w:num>
  <w:num w:numId="220">
    <w:abstractNumId w:val="270"/>
  </w:num>
  <w:num w:numId="221">
    <w:abstractNumId w:val="64"/>
  </w:num>
  <w:num w:numId="222">
    <w:abstractNumId w:val="205"/>
  </w:num>
  <w:num w:numId="223">
    <w:abstractNumId w:val="114"/>
  </w:num>
  <w:num w:numId="224">
    <w:abstractNumId w:val="212"/>
  </w:num>
  <w:num w:numId="225">
    <w:abstractNumId w:val="26"/>
  </w:num>
  <w:num w:numId="226">
    <w:abstractNumId w:val="252"/>
  </w:num>
  <w:num w:numId="227">
    <w:abstractNumId w:val="87"/>
  </w:num>
  <w:num w:numId="228">
    <w:abstractNumId w:val="12"/>
  </w:num>
  <w:num w:numId="229">
    <w:abstractNumId w:val="9"/>
  </w:num>
  <w:num w:numId="230">
    <w:abstractNumId w:val="267"/>
  </w:num>
  <w:num w:numId="231">
    <w:abstractNumId w:val="116"/>
  </w:num>
  <w:num w:numId="232">
    <w:abstractNumId w:val="165"/>
  </w:num>
  <w:num w:numId="233">
    <w:abstractNumId w:val="21"/>
  </w:num>
  <w:num w:numId="234">
    <w:abstractNumId w:val="4"/>
  </w:num>
  <w:num w:numId="235">
    <w:abstractNumId w:val="27"/>
  </w:num>
  <w:num w:numId="236">
    <w:abstractNumId w:val="7"/>
  </w:num>
  <w:num w:numId="237">
    <w:abstractNumId w:val="28"/>
  </w:num>
  <w:num w:numId="238">
    <w:abstractNumId w:val="158"/>
  </w:num>
  <w:num w:numId="239">
    <w:abstractNumId w:val="19"/>
  </w:num>
  <w:num w:numId="240">
    <w:abstractNumId w:val="135"/>
  </w:num>
  <w:num w:numId="241">
    <w:abstractNumId w:val="29"/>
  </w:num>
  <w:num w:numId="242">
    <w:abstractNumId w:val="48"/>
  </w:num>
  <w:num w:numId="243">
    <w:abstractNumId w:val="115"/>
  </w:num>
  <w:num w:numId="244">
    <w:abstractNumId w:val="269"/>
  </w:num>
  <w:num w:numId="245">
    <w:abstractNumId w:val="5"/>
  </w:num>
  <w:num w:numId="246">
    <w:abstractNumId w:val="17"/>
  </w:num>
  <w:num w:numId="247">
    <w:abstractNumId w:val="155"/>
  </w:num>
  <w:num w:numId="248">
    <w:abstractNumId w:val="86"/>
  </w:num>
  <w:num w:numId="249">
    <w:abstractNumId w:val="24"/>
  </w:num>
  <w:num w:numId="250">
    <w:abstractNumId w:val="8"/>
  </w:num>
  <w:num w:numId="251">
    <w:abstractNumId w:val="236"/>
  </w:num>
  <w:num w:numId="252">
    <w:abstractNumId w:val="263"/>
  </w:num>
  <w:num w:numId="253">
    <w:abstractNumId w:val="259"/>
  </w:num>
  <w:num w:numId="254">
    <w:abstractNumId w:val="141"/>
  </w:num>
  <w:num w:numId="255">
    <w:abstractNumId w:val="106"/>
  </w:num>
  <w:num w:numId="256">
    <w:abstractNumId w:val="268"/>
  </w:num>
  <w:num w:numId="257">
    <w:abstractNumId w:val="16"/>
  </w:num>
  <w:num w:numId="258">
    <w:abstractNumId w:val="123"/>
  </w:num>
  <w:num w:numId="259">
    <w:abstractNumId w:val="283"/>
  </w:num>
  <w:num w:numId="260">
    <w:abstractNumId w:val="1"/>
  </w:num>
  <w:num w:numId="261">
    <w:abstractNumId w:val="31"/>
  </w:num>
  <w:num w:numId="262">
    <w:abstractNumId w:val="6"/>
  </w:num>
  <w:num w:numId="263">
    <w:abstractNumId w:val="11"/>
  </w:num>
  <w:num w:numId="264">
    <w:abstractNumId w:val="30"/>
  </w:num>
  <w:num w:numId="265">
    <w:abstractNumId w:val="178"/>
  </w:num>
  <w:num w:numId="266">
    <w:abstractNumId w:val="278"/>
  </w:num>
  <w:num w:numId="267">
    <w:abstractNumId w:val="93"/>
  </w:num>
  <w:num w:numId="268">
    <w:abstractNumId w:val="168"/>
  </w:num>
  <w:num w:numId="269">
    <w:abstractNumId w:val="10"/>
  </w:num>
  <w:num w:numId="270">
    <w:abstractNumId w:val="20"/>
  </w:num>
  <w:num w:numId="271">
    <w:abstractNumId w:val="120"/>
  </w:num>
  <w:num w:numId="272">
    <w:abstractNumId w:val="153"/>
  </w:num>
  <w:num w:numId="273">
    <w:abstractNumId w:val="53"/>
  </w:num>
  <w:num w:numId="274">
    <w:abstractNumId w:val="15"/>
  </w:num>
  <w:num w:numId="275">
    <w:abstractNumId w:val="78"/>
  </w:num>
  <w:num w:numId="276">
    <w:abstractNumId w:val="99"/>
  </w:num>
  <w:num w:numId="277">
    <w:abstractNumId w:val="13"/>
  </w:num>
  <w:num w:numId="278">
    <w:abstractNumId w:val="18"/>
  </w:num>
  <w:num w:numId="279">
    <w:abstractNumId w:val="2"/>
  </w:num>
  <w:num w:numId="280">
    <w:abstractNumId w:val="248"/>
  </w:num>
  <w:num w:numId="281">
    <w:abstractNumId w:val="0"/>
  </w:num>
  <w:num w:numId="282">
    <w:abstractNumId w:val="23"/>
  </w:num>
  <w:num w:numId="283">
    <w:abstractNumId w:val="216"/>
  </w:num>
  <w:num w:numId="284">
    <w:abstractNumId w:val="95"/>
  </w:num>
  <w:num w:numId="285">
    <w:abstractNumId w:val="14"/>
  </w:num>
  <w:num w:numId="286">
    <w:abstractNumId w:val="213"/>
  </w:num>
  <w:num w:numId="287">
    <w:abstractNumId w:val="1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hiYmU0MGVjZTY2YjM0ZWU3MDUxNWNkYzc3MDU3NjkifQ=="/>
  </w:docVars>
  <w:rsids>
    <w:rsidRoot w:val="005E5E4E"/>
    <w:rsid w:val="00015D6B"/>
    <w:rsid w:val="0003255F"/>
    <w:rsid w:val="0004099B"/>
    <w:rsid w:val="00057BE5"/>
    <w:rsid w:val="000649DB"/>
    <w:rsid w:val="00081EBF"/>
    <w:rsid w:val="000B09E7"/>
    <w:rsid w:val="000C0E35"/>
    <w:rsid w:val="000C42C5"/>
    <w:rsid w:val="00102BE8"/>
    <w:rsid w:val="001101BC"/>
    <w:rsid w:val="001253D7"/>
    <w:rsid w:val="00132092"/>
    <w:rsid w:val="0015183F"/>
    <w:rsid w:val="001525E9"/>
    <w:rsid w:val="0016109B"/>
    <w:rsid w:val="00167FE1"/>
    <w:rsid w:val="001A6703"/>
    <w:rsid w:val="001B4525"/>
    <w:rsid w:val="001B47D8"/>
    <w:rsid w:val="001C54E4"/>
    <w:rsid w:val="001D4544"/>
    <w:rsid w:val="001D6858"/>
    <w:rsid w:val="001D7E08"/>
    <w:rsid w:val="001E5B7A"/>
    <w:rsid w:val="002035B6"/>
    <w:rsid w:val="0021126A"/>
    <w:rsid w:val="00212B7E"/>
    <w:rsid w:val="002221B6"/>
    <w:rsid w:val="00231B1C"/>
    <w:rsid w:val="002632CB"/>
    <w:rsid w:val="00270984"/>
    <w:rsid w:val="00284F33"/>
    <w:rsid w:val="002959C0"/>
    <w:rsid w:val="00296BEA"/>
    <w:rsid w:val="002A0087"/>
    <w:rsid w:val="002C3CD5"/>
    <w:rsid w:val="0034029D"/>
    <w:rsid w:val="003408F5"/>
    <w:rsid w:val="003816D8"/>
    <w:rsid w:val="0038581E"/>
    <w:rsid w:val="00393C9B"/>
    <w:rsid w:val="003A0707"/>
    <w:rsid w:val="003D290D"/>
    <w:rsid w:val="003E374D"/>
    <w:rsid w:val="003F39F2"/>
    <w:rsid w:val="00401B00"/>
    <w:rsid w:val="00407464"/>
    <w:rsid w:val="00415E73"/>
    <w:rsid w:val="00425AA8"/>
    <w:rsid w:val="00432563"/>
    <w:rsid w:val="00465513"/>
    <w:rsid w:val="004C5A68"/>
    <w:rsid w:val="004F0440"/>
    <w:rsid w:val="004F34C9"/>
    <w:rsid w:val="004F6A21"/>
    <w:rsid w:val="00516B94"/>
    <w:rsid w:val="00523D7A"/>
    <w:rsid w:val="0056172C"/>
    <w:rsid w:val="005837F3"/>
    <w:rsid w:val="00583D74"/>
    <w:rsid w:val="005A0A35"/>
    <w:rsid w:val="005A0ED9"/>
    <w:rsid w:val="005A37E5"/>
    <w:rsid w:val="005A466D"/>
    <w:rsid w:val="005A6E88"/>
    <w:rsid w:val="005B2E3D"/>
    <w:rsid w:val="005D708B"/>
    <w:rsid w:val="005E5E4E"/>
    <w:rsid w:val="00600CA2"/>
    <w:rsid w:val="00627E83"/>
    <w:rsid w:val="00652544"/>
    <w:rsid w:val="00663BCA"/>
    <w:rsid w:val="00670711"/>
    <w:rsid w:val="00673331"/>
    <w:rsid w:val="0067495B"/>
    <w:rsid w:val="00684944"/>
    <w:rsid w:val="006B376A"/>
    <w:rsid w:val="006C3E47"/>
    <w:rsid w:val="006D0CE9"/>
    <w:rsid w:val="006E130E"/>
    <w:rsid w:val="006E4310"/>
    <w:rsid w:val="00701756"/>
    <w:rsid w:val="00705FDD"/>
    <w:rsid w:val="00710079"/>
    <w:rsid w:val="00713EA6"/>
    <w:rsid w:val="00731091"/>
    <w:rsid w:val="00735F7C"/>
    <w:rsid w:val="0074104D"/>
    <w:rsid w:val="00770346"/>
    <w:rsid w:val="00793E92"/>
    <w:rsid w:val="007A1C3D"/>
    <w:rsid w:val="007C0F2D"/>
    <w:rsid w:val="00800AA3"/>
    <w:rsid w:val="008050FB"/>
    <w:rsid w:val="0080661C"/>
    <w:rsid w:val="00815D52"/>
    <w:rsid w:val="008444F5"/>
    <w:rsid w:val="00852913"/>
    <w:rsid w:val="00860FA6"/>
    <w:rsid w:val="00895B87"/>
    <w:rsid w:val="008E5868"/>
    <w:rsid w:val="008F2AE4"/>
    <w:rsid w:val="009219A9"/>
    <w:rsid w:val="00933F79"/>
    <w:rsid w:val="00941B4F"/>
    <w:rsid w:val="00957C35"/>
    <w:rsid w:val="009623FD"/>
    <w:rsid w:val="00971D44"/>
    <w:rsid w:val="0098205E"/>
    <w:rsid w:val="00987254"/>
    <w:rsid w:val="00995F4B"/>
    <w:rsid w:val="00A00A6C"/>
    <w:rsid w:val="00A06C88"/>
    <w:rsid w:val="00A12741"/>
    <w:rsid w:val="00A20D22"/>
    <w:rsid w:val="00A33FF7"/>
    <w:rsid w:val="00A354B5"/>
    <w:rsid w:val="00A528C8"/>
    <w:rsid w:val="00A55951"/>
    <w:rsid w:val="00A91689"/>
    <w:rsid w:val="00AC01F7"/>
    <w:rsid w:val="00AC2966"/>
    <w:rsid w:val="00AE114E"/>
    <w:rsid w:val="00AF01EA"/>
    <w:rsid w:val="00B33468"/>
    <w:rsid w:val="00B63535"/>
    <w:rsid w:val="00B72ABF"/>
    <w:rsid w:val="00B872DD"/>
    <w:rsid w:val="00B97B55"/>
    <w:rsid w:val="00BB3F44"/>
    <w:rsid w:val="00BC3CFE"/>
    <w:rsid w:val="00BD0929"/>
    <w:rsid w:val="00BF0BA4"/>
    <w:rsid w:val="00BF5103"/>
    <w:rsid w:val="00C021CD"/>
    <w:rsid w:val="00C02A82"/>
    <w:rsid w:val="00C02DF0"/>
    <w:rsid w:val="00C36552"/>
    <w:rsid w:val="00C36E15"/>
    <w:rsid w:val="00C46E6B"/>
    <w:rsid w:val="00C476E6"/>
    <w:rsid w:val="00C65342"/>
    <w:rsid w:val="00C758BF"/>
    <w:rsid w:val="00CA51DF"/>
    <w:rsid w:val="00CB2325"/>
    <w:rsid w:val="00CB4067"/>
    <w:rsid w:val="00CE0ABB"/>
    <w:rsid w:val="00D01C04"/>
    <w:rsid w:val="00D22EDB"/>
    <w:rsid w:val="00D43731"/>
    <w:rsid w:val="00D50731"/>
    <w:rsid w:val="00D64A0E"/>
    <w:rsid w:val="00D72357"/>
    <w:rsid w:val="00D80274"/>
    <w:rsid w:val="00D8364D"/>
    <w:rsid w:val="00D96B7C"/>
    <w:rsid w:val="00DA373E"/>
    <w:rsid w:val="00DA579D"/>
    <w:rsid w:val="00DB1BD6"/>
    <w:rsid w:val="00DB6E4B"/>
    <w:rsid w:val="00DC180D"/>
    <w:rsid w:val="00DE79E8"/>
    <w:rsid w:val="00DE7CA6"/>
    <w:rsid w:val="00E0139C"/>
    <w:rsid w:val="00E21E67"/>
    <w:rsid w:val="00E451F4"/>
    <w:rsid w:val="00E519F0"/>
    <w:rsid w:val="00E52730"/>
    <w:rsid w:val="00E57DE2"/>
    <w:rsid w:val="00E90FA9"/>
    <w:rsid w:val="00EC1FC5"/>
    <w:rsid w:val="00EC3A38"/>
    <w:rsid w:val="00ED28FE"/>
    <w:rsid w:val="00EE2B59"/>
    <w:rsid w:val="00EF16FF"/>
    <w:rsid w:val="00F203CB"/>
    <w:rsid w:val="00F25393"/>
    <w:rsid w:val="00F50047"/>
    <w:rsid w:val="00F542F3"/>
    <w:rsid w:val="00F56A89"/>
    <w:rsid w:val="00F84C31"/>
    <w:rsid w:val="00FA46CD"/>
    <w:rsid w:val="00FA4A9B"/>
    <w:rsid w:val="00FB387D"/>
    <w:rsid w:val="00FC3468"/>
    <w:rsid w:val="011D6D29"/>
    <w:rsid w:val="024A0BB7"/>
    <w:rsid w:val="02ED4364"/>
    <w:rsid w:val="032B09E8"/>
    <w:rsid w:val="03B562A5"/>
    <w:rsid w:val="041C3746"/>
    <w:rsid w:val="052A3D05"/>
    <w:rsid w:val="07B93B4D"/>
    <w:rsid w:val="084373AE"/>
    <w:rsid w:val="08EB2F11"/>
    <w:rsid w:val="093920B1"/>
    <w:rsid w:val="095A5B83"/>
    <w:rsid w:val="09A96A64"/>
    <w:rsid w:val="09B74D83"/>
    <w:rsid w:val="0AEC360E"/>
    <w:rsid w:val="0B1E0469"/>
    <w:rsid w:val="0BEE2322"/>
    <w:rsid w:val="0C9A6DFA"/>
    <w:rsid w:val="0CCA5D39"/>
    <w:rsid w:val="0D2E3884"/>
    <w:rsid w:val="0D7865A5"/>
    <w:rsid w:val="0DC51421"/>
    <w:rsid w:val="0E883E23"/>
    <w:rsid w:val="0FAB3C94"/>
    <w:rsid w:val="0FEC2D7D"/>
    <w:rsid w:val="10F90377"/>
    <w:rsid w:val="11CF0D34"/>
    <w:rsid w:val="11DA32D7"/>
    <w:rsid w:val="12414A79"/>
    <w:rsid w:val="12626F78"/>
    <w:rsid w:val="126D0595"/>
    <w:rsid w:val="12AC54E2"/>
    <w:rsid w:val="12FA7850"/>
    <w:rsid w:val="130C6ECC"/>
    <w:rsid w:val="140D0851"/>
    <w:rsid w:val="145E27DD"/>
    <w:rsid w:val="149411FE"/>
    <w:rsid w:val="158C14E9"/>
    <w:rsid w:val="15B12FCF"/>
    <w:rsid w:val="16AE3523"/>
    <w:rsid w:val="17D91CAE"/>
    <w:rsid w:val="183B7ACD"/>
    <w:rsid w:val="18A74C90"/>
    <w:rsid w:val="18F62D4C"/>
    <w:rsid w:val="18F6682A"/>
    <w:rsid w:val="18FE7F5F"/>
    <w:rsid w:val="192C7C7B"/>
    <w:rsid w:val="19EA0642"/>
    <w:rsid w:val="1A293A7B"/>
    <w:rsid w:val="1A535F3F"/>
    <w:rsid w:val="1A5A2676"/>
    <w:rsid w:val="1ABB4669"/>
    <w:rsid w:val="1B88053A"/>
    <w:rsid w:val="1C735CFA"/>
    <w:rsid w:val="1CD81CCB"/>
    <w:rsid w:val="1D9A1626"/>
    <w:rsid w:val="1DC00DDD"/>
    <w:rsid w:val="1E566B68"/>
    <w:rsid w:val="1F7D3F22"/>
    <w:rsid w:val="202C1558"/>
    <w:rsid w:val="20A835C8"/>
    <w:rsid w:val="211D0AE0"/>
    <w:rsid w:val="214C62A1"/>
    <w:rsid w:val="21FA58BD"/>
    <w:rsid w:val="2222107C"/>
    <w:rsid w:val="22965A26"/>
    <w:rsid w:val="25C25381"/>
    <w:rsid w:val="26AC3A6A"/>
    <w:rsid w:val="26C53D48"/>
    <w:rsid w:val="26E8081A"/>
    <w:rsid w:val="26FA3134"/>
    <w:rsid w:val="27734D48"/>
    <w:rsid w:val="2783617F"/>
    <w:rsid w:val="2A5341FD"/>
    <w:rsid w:val="2BF75139"/>
    <w:rsid w:val="2CAC4DCA"/>
    <w:rsid w:val="2CC7639E"/>
    <w:rsid w:val="2CC94EC4"/>
    <w:rsid w:val="2CCC68B5"/>
    <w:rsid w:val="2E352713"/>
    <w:rsid w:val="2E6E02D1"/>
    <w:rsid w:val="2E806477"/>
    <w:rsid w:val="2F3C5BA7"/>
    <w:rsid w:val="2F5D5FDF"/>
    <w:rsid w:val="31CA1248"/>
    <w:rsid w:val="31D461CB"/>
    <w:rsid w:val="33DB43A2"/>
    <w:rsid w:val="340946CD"/>
    <w:rsid w:val="35474743"/>
    <w:rsid w:val="35B164F2"/>
    <w:rsid w:val="35C3492C"/>
    <w:rsid w:val="35CE05E0"/>
    <w:rsid w:val="35E75193"/>
    <w:rsid w:val="36072DA8"/>
    <w:rsid w:val="37B74908"/>
    <w:rsid w:val="37CA4EE0"/>
    <w:rsid w:val="382D0783"/>
    <w:rsid w:val="3AED5139"/>
    <w:rsid w:val="3B0D2251"/>
    <w:rsid w:val="3C0C4D5B"/>
    <w:rsid w:val="3C0E2679"/>
    <w:rsid w:val="3C517962"/>
    <w:rsid w:val="3C7B6ECA"/>
    <w:rsid w:val="3CFF4F81"/>
    <w:rsid w:val="3D446913"/>
    <w:rsid w:val="3D995F73"/>
    <w:rsid w:val="3E5D78F9"/>
    <w:rsid w:val="3FC816AF"/>
    <w:rsid w:val="3FD3476B"/>
    <w:rsid w:val="402B37FA"/>
    <w:rsid w:val="41614FF9"/>
    <w:rsid w:val="41641C86"/>
    <w:rsid w:val="41CF4659"/>
    <w:rsid w:val="424950BA"/>
    <w:rsid w:val="4285449D"/>
    <w:rsid w:val="435B2648"/>
    <w:rsid w:val="457E6A2C"/>
    <w:rsid w:val="47881532"/>
    <w:rsid w:val="478F0B12"/>
    <w:rsid w:val="481A7A99"/>
    <w:rsid w:val="4A2E5242"/>
    <w:rsid w:val="4A83696C"/>
    <w:rsid w:val="4B337A07"/>
    <w:rsid w:val="4B343DC1"/>
    <w:rsid w:val="4BC62629"/>
    <w:rsid w:val="4C644ADF"/>
    <w:rsid w:val="4C913B9D"/>
    <w:rsid w:val="4D9847A6"/>
    <w:rsid w:val="4DA07F0C"/>
    <w:rsid w:val="4E065892"/>
    <w:rsid w:val="4E54216E"/>
    <w:rsid w:val="4F5B5001"/>
    <w:rsid w:val="4F5D5E43"/>
    <w:rsid w:val="4FC71014"/>
    <w:rsid w:val="4FCE5E25"/>
    <w:rsid w:val="50F974F1"/>
    <w:rsid w:val="52810E3C"/>
    <w:rsid w:val="532C43AF"/>
    <w:rsid w:val="53634C01"/>
    <w:rsid w:val="53AE2320"/>
    <w:rsid w:val="53F67CCC"/>
    <w:rsid w:val="54BC281B"/>
    <w:rsid w:val="54F00716"/>
    <w:rsid w:val="55957DAF"/>
    <w:rsid w:val="55C958CD"/>
    <w:rsid w:val="565D0FA7"/>
    <w:rsid w:val="57372232"/>
    <w:rsid w:val="57B90C48"/>
    <w:rsid w:val="588E44CE"/>
    <w:rsid w:val="589A10C5"/>
    <w:rsid w:val="58D42829"/>
    <w:rsid w:val="591031A1"/>
    <w:rsid w:val="59AD6BD6"/>
    <w:rsid w:val="5A0554BD"/>
    <w:rsid w:val="5CB27F73"/>
    <w:rsid w:val="5D074BB1"/>
    <w:rsid w:val="5D093337"/>
    <w:rsid w:val="5E1E3288"/>
    <w:rsid w:val="5E9A1B31"/>
    <w:rsid w:val="5F2A32FA"/>
    <w:rsid w:val="60332552"/>
    <w:rsid w:val="60B92304"/>
    <w:rsid w:val="614C4F26"/>
    <w:rsid w:val="61AC7DCD"/>
    <w:rsid w:val="61F93300"/>
    <w:rsid w:val="622814F0"/>
    <w:rsid w:val="62A82630"/>
    <w:rsid w:val="62AE2B38"/>
    <w:rsid w:val="62EF09B2"/>
    <w:rsid w:val="640146EE"/>
    <w:rsid w:val="646D768E"/>
    <w:rsid w:val="64BA0E0F"/>
    <w:rsid w:val="651404C9"/>
    <w:rsid w:val="6540151A"/>
    <w:rsid w:val="65E615F1"/>
    <w:rsid w:val="67793B4D"/>
    <w:rsid w:val="690303A5"/>
    <w:rsid w:val="692769A5"/>
    <w:rsid w:val="69BA4DF1"/>
    <w:rsid w:val="6B0074AE"/>
    <w:rsid w:val="6B1637B6"/>
    <w:rsid w:val="6B2B66DF"/>
    <w:rsid w:val="6C5C7877"/>
    <w:rsid w:val="6C8E7995"/>
    <w:rsid w:val="6D347CB2"/>
    <w:rsid w:val="6DDC790E"/>
    <w:rsid w:val="6DED1F05"/>
    <w:rsid w:val="6E661D1D"/>
    <w:rsid w:val="6E755ABD"/>
    <w:rsid w:val="6E763C49"/>
    <w:rsid w:val="6EA501C4"/>
    <w:rsid w:val="70413A40"/>
    <w:rsid w:val="71162423"/>
    <w:rsid w:val="71CD20B4"/>
    <w:rsid w:val="730833A3"/>
    <w:rsid w:val="74D00AA2"/>
    <w:rsid w:val="75DB7EB7"/>
    <w:rsid w:val="76136FC4"/>
    <w:rsid w:val="7614159D"/>
    <w:rsid w:val="762F25D7"/>
    <w:rsid w:val="766A230D"/>
    <w:rsid w:val="766E7A92"/>
    <w:rsid w:val="767D4639"/>
    <w:rsid w:val="76BC4B17"/>
    <w:rsid w:val="76D56A0D"/>
    <w:rsid w:val="76E557A9"/>
    <w:rsid w:val="77992957"/>
    <w:rsid w:val="77BB6BF1"/>
    <w:rsid w:val="78085BF3"/>
    <w:rsid w:val="780F0E9F"/>
    <w:rsid w:val="793D02F4"/>
    <w:rsid w:val="796B4D55"/>
    <w:rsid w:val="798F791A"/>
    <w:rsid w:val="79AE474A"/>
    <w:rsid w:val="79DA35C0"/>
    <w:rsid w:val="79EB4496"/>
    <w:rsid w:val="79FD0732"/>
    <w:rsid w:val="7A625ED8"/>
    <w:rsid w:val="7BB54349"/>
    <w:rsid w:val="7E610966"/>
    <w:rsid w:val="7F0E423A"/>
    <w:rsid w:val="7F2C1334"/>
    <w:rsid w:val="7F361C43"/>
    <w:rsid w:val="7F3E639F"/>
    <w:rsid w:val="7FEB208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99" w:semiHidden="0" w:name="heading 4"/>
    <w:lsdException w:qFormat="1" w:uiPriority="0" w:semiHidden="0" w:name="heading 5"/>
    <w:lsdException w:qFormat="1" w:uiPriority="9" w:semiHidden="0" w:name="heading 6"/>
    <w:lsdException w:qFormat="1" w:uiPriority="9" w:semiHidden="0" w:name="heading 7"/>
    <w:lsdException w:qFormat="1" w:uiPriority="9" w:semiHidden="0" w:name="heading 8"/>
    <w:lsdException w:qFormat="1" w:uiPriority="9" w:semiHidden="0" w:name="heading 9"/>
    <w:lsdException w:qFormat="1" w:uiPriority="99" w:semiHidden="0" w:name="index 1"/>
    <w:lsdException w:qFormat="1" w:unhideWhenUsed="0" w:uiPriority="99" w:semiHidden="0" w:name="index 2"/>
    <w:lsdException w:qFormat="1" w:unhideWhenUsed="0" w:uiPriority="99" w:semiHidden="0" w:name="index 3"/>
    <w:lsdException w:qFormat="1" w:unhideWhenUsed="0" w:uiPriority="99" w:semiHidden="0" w:name="index 4"/>
    <w:lsdException w:qFormat="1" w:unhideWhenUsed="0" w:uiPriority="99"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99" w:semiHidden="0" w:name="Normal Indent"/>
    <w:lsdException w:qFormat="1" w:unhideWhenUsed="0" w:uiPriority="99"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qFormat="1" w:unhideWhenUsed="0" w:uiPriority="99" w:semiHidden="0" w:name="index heading"/>
    <w:lsdException w:qFormat="1" w:uiPriority="35" w:semiHidden="0" w:name="caption"/>
    <w:lsdException w:qFormat="1" w:uiPriority="99" w:semiHidden="0" w:name="table of figures"/>
    <w:lsdException w:qFormat="1" w:unhideWhenUsed="0" w:uiPriority="0" w:semiHidden="0" w:name="envelope address"/>
    <w:lsdException w:qFormat="1" w:unhideWhenUsed="0" w:uiPriority="0" w:semiHidden="0" w:name="envelope return"/>
    <w:lsdException w:qFormat="1" w:unhideWhenUsed="0" w:uiPriority="99" w:semiHidden="0" w:name="footnote reference"/>
    <w:lsdException w:qFormat="1" w:unhideWhenUsed="0" w:uiPriority="99" w:semiHidden="0" w:name="annotation reference"/>
    <w:lsdException w:qFormat="1" w:unhideWhenUsed="0" w:uiPriority="0" w:semiHidden="0" w:name="line number"/>
    <w:lsdException w:qFormat="1" w:unhideWhenUsed="0" w:uiPriority="99" w:semiHidden="0" w:name="page number"/>
    <w:lsdException w:qFormat="1" w:unhideWhenUsed="0" w:uiPriority="0" w:semiHidden="0" w:name="endnote reference"/>
    <w:lsdException w:qFormat="1" w:unhideWhenUsed="0" w:uiPriority="0" w:semiHidden="0" w:name="endnote text"/>
    <w:lsdException w:qFormat="1" w:unhideWhenUsed="0" w:uiPriority="0" w:semiHidden="0" w:name="table of authorities"/>
    <w:lsdException w:qFormat="1" w:unhideWhenUsed="0" w:uiPriority="0" w:semiHidden="0" w:name="macro"/>
    <w:lsdException w:qFormat="1" w:unhideWhenUsed="0" w:uiPriority="0" w:semiHidden="0" w:name="toa heading"/>
    <w:lsdException w:qFormat="1" w:unhideWhenUsed="0" w:uiPriority="99" w:semiHidden="0" w:name="List"/>
    <w:lsdException w:qFormat="1" w:unhideWhenUsed="0" w:uiPriority="0" w:semiHidden="0" w:name="List Bullet"/>
    <w:lsdException w:qFormat="1" w:unhideWhenUsed="0" w:uiPriority="99"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10" w:semiHidden="0" w:name="Title"/>
    <w:lsdException w:qFormat="1" w:unhideWhenUsed="0" w:uiPriority="0" w:semiHidden="0" w:name="Closing"/>
    <w:lsdException w:qFormat="1" w:unhideWhenUsed="0" w:uiPriority="0" w:semiHidden="0" w:name="Signature"/>
    <w:lsdException w:qFormat="1" w:uiPriority="1" w:name="Default Paragraph Font"/>
    <w:lsdException w:qFormat="1" w:unhideWhenUsed="0" w:uiPriority="99" w:semiHidden="0" w:name="Body Text"/>
    <w:lsdException w:qFormat="1" w:unhideWhenUsed="0" w:uiPriority="99"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qFormat="1" w:unhideWhenUsed="0" w:uiPriority="0" w:semiHidden="0" w:name="Message Header"/>
    <w:lsdException w:qFormat="1" w:unhideWhenUsed="0" w:uiPriority="11" w:semiHidden="0" w:name="Subtitle"/>
    <w:lsdException w:qFormat="1" w:unhideWhenUsed="0" w:uiPriority="0" w:semiHidden="0" w:name="Salutation"/>
    <w:lsdException w:qFormat="1" w:unhideWhenUsed="0" w:uiPriority="99" w:semiHidden="0" w:name="Date"/>
    <w:lsdException w:qFormat="1" w:unhideWhenUsed="0" w:uiPriority="99" w:semiHidden="0" w:name="Body Text First Indent"/>
    <w:lsdException w:qFormat="1" w:unhideWhenUsed="0" w:uiPriority="0" w:semiHidden="0" w:name="Body Text First Indent 2"/>
    <w:lsdException w:qFormat="1" w:unhideWhenUsed="0" w:uiPriority="0" w:semiHidden="0" w:name="Note Heading"/>
    <w:lsdException w:qFormat="1" w:unhideWhenUsed="0" w:uiPriority="99" w:semiHidden="0" w:name="Body Text 2"/>
    <w:lsdException w:qFormat="1" w:unhideWhenUsed="0" w:uiPriority="99" w:semiHidden="0" w:name="Body Text 3"/>
    <w:lsdException w:qFormat="1" w:unhideWhenUsed="0" w:uiPriority="0" w:semiHidden="0" w:name="Body Text Indent 2"/>
    <w:lsdException w:qFormat="1" w:unhideWhenUsed="0" w:uiPriority="99"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20" w:semiHidden="0" w:name="Emphasis"/>
    <w:lsdException w:qFormat="1" w:unhideWhenUsed="0" w:uiPriority="99" w:semiHidden="0" w:name="Document Map"/>
    <w:lsdException w:qFormat="1" w:unhideWhenUsed="0" w:uiPriority="0" w:semiHidden="0" w:name="Plain Text"/>
    <w:lsdException w:qFormat="1" w:unhideWhenUsed="0" w:uiPriority="0" w:semiHidden="0" w:name="E-mail Signature"/>
    <w:lsdException w:qFormat="1" w:unhideWhenUsed="0" w:uiPriority="99" w:semiHidden="0" w:name="Normal (Web)"/>
    <w:lsdException w:qFormat="1" w:unhideWhenUsed="0" w:uiPriority="0" w:semiHidden="0" w:name="HTML Acronym"/>
    <w:lsdException w:qFormat="1"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99"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iPriority="99" w:name="Normal Table"/>
    <w:lsdException w:qFormat="1" w:unhideWhenUsed="0" w:uiPriority="99" w:semiHidden="0" w:name="annotation subject"/>
    <w:lsdException w:qFormat="1" w:unhideWhenUsed="0" w:uiPriority="0" w:semiHidden="0" w:name="Table Simple 1"/>
    <w:lsdException w:qFormat="1" w:unhideWhenUsed="0" w:uiPriority="0" w:semiHidden="0" w:name="Table Simple 2"/>
    <w:lsdException w:qFormat="1" w:unhideWhenUsed="0" w:uiPriority="0" w:semiHidden="0" w:name="Table Simple 3"/>
    <w:lsdException w:qFormat="1" w:unhideWhenUsed="0" w:uiPriority="0" w:semiHidden="0" w:name="Table Classic 1"/>
    <w:lsdException w:qFormat="1" w:unhideWhenUsed="0" w:uiPriority="0" w:semiHidden="0" w:name="Table Classic 2"/>
    <w:lsdException w:qFormat="1" w:unhideWhenUsed="0" w:uiPriority="0" w:semiHidden="0" w:name="Table Classic 3"/>
    <w:lsdException w:qFormat="1" w:unhideWhenUsed="0" w:uiPriority="0" w:semiHidden="0" w:name="Table Classic 4"/>
    <w:lsdException w:qFormat="1" w:unhideWhenUsed="0" w:uiPriority="0" w:semiHidden="0" w:name="Table Colorful 1"/>
    <w:lsdException w:qFormat="1" w:unhideWhenUsed="0" w:uiPriority="0" w:semiHidden="0" w:name="Table Colorful 2"/>
    <w:lsdException w:qFormat="1" w:unhideWhenUsed="0" w:uiPriority="0" w:semiHidden="0" w:name="Table Colorful 3"/>
    <w:lsdException w:qFormat="1" w:unhideWhenUsed="0" w:uiPriority="0" w:semiHidden="0" w:name="Table Columns 1"/>
    <w:lsdException w:qFormat="1" w:unhideWhenUsed="0" w:uiPriority="0" w:semiHidden="0" w:name="Table Columns 2"/>
    <w:lsdException w:qFormat="1" w:unhideWhenUsed="0" w:uiPriority="0" w:semiHidden="0" w:name="Table Columns 3"/>
    <w:lsdException w:qFormat="1" w:unhideWhenUsed="0" w:uiPriority="0" w:semiHidden="0" w:name="Table Columns 4"/>
    <w:lsdException w:qFormat="1" w:unhideWhenUsed="0" w:uiPriority="0" w:semiHidden="0" w:name="Table Columns 5"/>
    <w:lsdException w:qFormat="1" w:unhideWhenUsed="0" w:uiPriority="0" w:semiHidden="0" w:name="Table Grid 1"/>
    <w:lsdException w:qFormat="1" w:unhideWhenUsed="0" w:uiPriority="0" w:semiHidden="0" w:name="Table Grid 2"/>
    <w:lsdException w:qFormat="1" w:unhideWhenUsed="0" w:uiPriority="0" w:semiHidden="0" w:name="Table Grid 3"/>
    <w:lsdException w:qFormat="1" w:unhideWhenUsed="0" w:uiPriority="0" w:semiHidden="0" w:name="Table Grid 4"/>
    <w:lsdException w:qFormat="1" w:unhideWhenUsed="0" w:uiPriority="0" w:semiHidden="0" w:name="Table Grid 5"/>
    <w:lsdException w:qFormat="1" w:unhideWhenUsed="0" w:uiPriority="0" w:semiHidden="0" w:name="Table Grid 6"/>
    <w:lsdException w:qFormat="1" w:unhideWhenUsed="0" w:uiPriority="0" w:semiHidden="0" w:name="Table Grid 7"/>
    <w:lsdException w:qFormat="1" w:unhideWhenUsed="0" w:uiPriority="0" w:semiHidden="0" w:name="Table Grid 8"/>
    <w:lsdException w:qFormat="1" w:unhideWhenUsed="0" w:uiPriority="0" w:semiHidden="0" w:name="Table List 1"/>
    <w:lsdException w:qFormat="1" w:unhideWhenUsed="0" w:uiPriority="0" w:semiHidden="0" w:name="Table List 2"/>
    <w:lsdException w:qFormat="1" w:unhideWhenUsed="0" w:uiPriority="0" w:semiHidden="0" w:name="Table List 3"/>
    <w:lsdException w:qFormat="1" w:unhideWhenUsed="0" w:uiPriority="0" w:semiHidden="0" w:name="Table List 4"/>
    <w:lsdException w:qFormat="1" w:unhideWhenUsed="0" w:uiPriority="0" w:semiHidden="0" w:name="Table List 5"/>
    <w:lsdException w:qFormat="1" w:unhideWhenUsed="0" w:uiPriority="0" w:semiHidden="0" w:name="Table List 6"/>
    <w:lsdException w:qFormat="1" w:unhideWhenUsed="0" w:uiPriority="0" w:semiHidden="0" w:name="Table List 7"/>
    <w:lsdException w:qFormat="1" w:unhideWhenUsed="0" w:uiPriority="0" w:semiHidden="0" w:name="Table List 8"/>
    <w:lsdException w:qFormat="1" w:unhideWhenUsed="0" w:uiPriority="0" w:semiHidden="0" w:name="Table 3D effects 1"/>
    <w:lsdException w:qFormat="1" w:unhideWhenUsed="0" w:uiPriority="0" w:semiHidden="0" w:name="Table 3D effects 2"/>
    <w:lsdException w:qFormat="1" w:unhideWhenUsed="0" w:uiPriority="0" w:semiHidden="0" w:name="Table 3D effects 3"/>
    <w:lsdException w:qFormat="1" w:unhideWhenUsed="0" w:uiPriority="0" w:semiHidden="0" w:name="Table Contemporary"/>
    <w:lsdException w:qFormat="1" w:unhideWhenUsed="0" w:uiPriority="0" w:semiHidden="0" w:name="Table Elegant"/>
    <w:lsdException w:qFormat="1" w:unhideWhenUsed="0" w:uiPriority="0" w:semiHidden="0" w:name="Table Professional"/>
    <w:lsdException w:qFormat="1" w:unhideWhenUsed="0" w:uiPriority="0" w:semiHidden="0" w:name="Table Subtle 1"/>
    <w:lsdException w:qFormat="1" w:unhideWhenUsed="0" w:uiPriority="0" w:semiHidden="0" w:name="Table Subtle 2"/>
    <w:lsdException w:qFormat="1" w:unhideWhenUsed="0" w:uiPriority="0" w:semiHidden="0" w:name="Table Web 1"/>
    <w:lsdException w:qFormat="1" w:unhideWhenUsed="0" w:uiPriority="0" w:semiHidden="0" w:name="Table Web 2"/>
    <w:lsdException w:qFormat="1" w:unhideWhenUsed="0" w:uiPriority="0" w:semiHidden="0" w:name="Table Web 3"/>
    <w:lsdException w:qFormat="1" w:unhideWhenUsed="0" w:uiPriority="99" w:semiHidden="0" w:name="Balloon Text"/>
    <w:lsdException w:qFormat="1" w:unhideWhenUsed="0" w:uiPriority="0" w:semiHidden="0" w:name="Table Grid"/>
    <w:lsdException w:qFormat="1"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qFormat="1" w:uiPriority="34"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qFormat="1"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qFormat="1" w:unhideWhenUsed="0" w:uiPriority="61" w:semiHidden="0" w:name="Light List Accent 3"/>
    <w:lsdException w:qFormat="1"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qFormat="1" w:unhideWhenUsed="0" w:uiPriority="63" w:semiHidden="0" w:name="Medium Shading 1 Accent 5"/>
    <w:lsdException w:qFormat="1"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qFormat="1"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qFormat="1"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4">
    <w:name w:val="heading 1"/>
    <w:basedOn w:val="1"/>
    <w:next w:val="1"/>
    <w:link w:val="433"/>
    <w:qFormat/>
    <w:uiPriority w:val="0"/>
    <w:pPr>
      <w:keepNext/>
      <w:keepLines/>
      <w:numPr>
        <w:ilvl w:val="0"/>
        <w:numId w:val="1"/>
      </w:numPr>
      <w:tabs>
        <w:tab w:val="left" w:pos="1140"/>
      </w:tabs>
      <w:spacing w:before="340" w:after="330" w:line="360" w:lineRule="auto"/>
      <w:outlineLvl w:val="0"/>
    </w:pPr>
    <w:rPr>
      <w:rFonts w:ascii="Calibri" w:hAnsi="Calibri" w:eastAsia="宋体" w:cs="Times New Roman"/>
      <w:b/>
      <w:kern w:val="44"/>
      <w:sz w:val="44"/>
      <w:szCs w:val="20"/>
    </w:rPr>
  </w:style>
  <w:style w:type="paragraph" w:styleId="5">
    <w:name w:val="heading 2"/>
    <w:basedOn w:val="1"/>
    <w:next w:val="1"/>
    <w:link w:val="287"/>
    <w:unhideWhenUsed/>
    <w:qFormat/>
    <w:uiPriority w:val="0"/>
    <w:pPr>
      <w:keepNext/>
      <w:keepLines/>
      <w:numPr>
        <w:ilvl w:val="1"/>
        <w:numId w:val="1"/>
      </w:numPr>
      <w:tabs>
        <w:tab w:val="left" w:pos="432"/>
      </w:tabs>
      <w:spacing w:before="260" w:after="260" w:line="415" w:lineRule="auto"/>
      <w:outlineLvl w:val="1"/>
    </w:pPr>
    <w:rPr>
      <w:rFonts w:ascii="Cambria" w:hAnsi="Cambria" w:eastAsia="Cambria" w:cs="Times New Roman"/>
      <w:b/>
      <w:bCs/>
      <w:sz w:val="32"/>
      <w:szCs w:val="32"/>
    </w:rPr>
  </w:style>
  <w:style w:type="paragraph" w:styleId="6">
    <w:name w:val="heading 3"/>
    <w:basedOn w:val="4"/>
    <w:next w:val="1"/>
    <w:link w:val="437"/>
    <w:unhideWhenUsed/>
    <w:qFormat/>
    <w:uiPriority w:val="0"/>
    <w:pPr>
      <w:tabs>
        <w:tab w:val="left" w:pos="1135"/>
        <w:tab w:val="left" w:pos="2847"/>
      </w:tabs>
      <w:spacing w:before="260" w:after="260" w:line="412" w:lineRule="auto"/>
      <w:outlineLvl w:val="2"/>
    </w:pPr>
    <w:rPr>
      <w:sz w:val="32"/>
    </w:rPr>
  </w:style>
  <w:style w:type="paragraph" w:styleId="7">
    <w:name w:val="heading 4"/>
    <w:basedOn w:val="8"/>
    <w:next w:val="9"/>
    <w:link w:val="438"/>
    <w:unhideWhenUsed/>
    <w:qFormat/>
    <w:uiPriority w:val="99"/>
    <w:pPr>
      <w:keepNext/>
      <w:keepLines/>
      <w:tabs>
        <w:tab w:val="left" w:pos="864"/>
        <w:tab w:val="left" w:pos="1432"/>
      </w:tabs>
      <w:spacing w:before="280" w:after="290" w:line="372" w:lineRule="auto"/>
      <w:outlineLvl w:val="3"/>
    </w:pPr>
    <w:rPr>
      <w:rFonts w:ascii="Arial" w:hAnsi="Arial" w:eastAsia="黑体" w:cs="Times New Roman"/>
      <w:b/>
      <w:sz w:val="28"/>
      <w:szCs w:val="20"/>
    </w:rPr>
  </w:style>
  <w:style w:type="paragraph" w:styleId="10">
    <w:name w:val="heading 5"/>
    <w:basedOn w:val="1"/>
    <w:next w:val="9"/>
    <w:link w:val="272"/>
    <w:unhideWhenUsed/>
    <w:qFormat/>
    <w:uiPriority w:val="0"/>
    <w:pPr>
      <w:keepNext/>
      <w:keepLines/>
      <w:numPr>
        <w:ilvl w:val="4"/>
        <w:numId w:val="1"/>
      </w:numPr>
      <w:spacing w:before="280" w:after="290" w:line="372" w:lineRule="auto"/>
      <w:outlineLvl w:val="4"/>
    </w:pPr>
    <w:rPr>
      <w:b/>
      <w:sz w:val="28"/>
    </w:rPr>
  </w:style>
  <w:style w:type="paragraph" w:styleId="11">
    <w:name w:val="heading 6"/>
    <w:basedOn w:val="1"/>
    <w:next w:val="1"/>
    <w:link w:val="225"/>
    <w:unhideWhenUsed/>
    <w:qFormat/>
    <w:uiPriority w:val="9"/>
    <w:pPr>
      <w:keepNext/>
      <w:keepLines/>
      <w:numPr>
        <w:ilvl w:val="5"/>
        <w:numId w:val="1"/>
      </w:numPr>
      <w:spacing w:before="240" w:after="64" w:line="317" w:lineRule="auto"/>
      <w:outlineLvl w:val="5"/>
    </w:pPr>
    <w:rPr>
      <w:rFonts w:ascii="Arial" w:hAnsi="Arial" w:eastAsia="黑体"/>
      <w:b/>
      <w:sz w:val="24"/>
    </w:rPr>
  </w:style>
  <w:style w:type="paragraph" w:styleId="12">
    <w:name w:val="heading 7"/>
    <w:basedOn w:val="1"/>
    <w:next w:val="1"/>
    <w:link w:val="439"/>
    <w:unhideWhenUsed/>
    <w:qFormat/>
    <w:uiPriority w:val="9"/>
    <w:pPr>
      <w:keepNext/>
      <w:keepLines/>
      <w:numPr>
        <w:ilvl w:val="6"/>
        <w:numId w:val="1"/>
      </w:numPr>
      <w:spacing w:before="240" w:after="64" w:line="317" w:lineRule="auto"/>
      <w:outlineLvl w:val="6"/>
    </w:pPr>
    <w:rPr>
      <w:b/>
      <w:sz w:val="24"/>
    </w:rPr>
  </w:style>
  <w:style w:type="paragraph" w:styleId="13">
    <w:name w:val="heading 8"/>
    <w:basedOn w:val="1"/>
    <w:next w:val="1"/>
    <w:link w:val="261"/>
    <w:unhideWhenUsed/>
    <w:qFormat/>
    <w:uiPriority w:val="9"/>
    <w:pPr>
      <w:keepNext/>
      <w:keepLines/>
      <w:numPr>
        <w:ilvl w:val="7"/>
        <w:numId w:val="1"/>
      </w:numPr>
      <w:spacing w:before="240" w:after="64" w:line="317" w:lineRule="auto"/>
      <w:outlineLvl w:val="7"/>
    </w:pPr>
    <w:rPr>
      <w:rFonts w:ascii="Arial" w:hAnsi="Arial" w:eastAsia="黑体"/>
      <w:sz w:val="24"/>
    </w:rPr>
  </w:style>
  <w:style w:type="paragraph" w:styleId="14">
    <w:name w:val="heading 9"/>
    <w:basedOn w:val="1"/>
    <w:next w:val="1"/>
    <w:link w:val="432"/>
    <w:unhideWhenUsed/>
    <w:qFormat/>
    <w:uiPriority w:val="9"/>
    <w:pPr>
      <w:keepNext/>
      <w:keepLines/>
      <w:numPr>
        <w:ilvl w:val="8"/>
        <w:numId w:val="1"/>
      </w:numPr>
      <w:spacing w:before="240" w:after="64" w:line="317" w:lineRule="auto"/>
      <w:outlineLvl w:val="8"/>
    </w:pPr>
    <w:rPr>
      <w:rFonts w:ascii="Arial" w:hAnsi="Arial" w:eastAsia="黑体"/>
    </w:rPr>
  </w:style>
  <w:style w:type="character" w:default="1" w:styleId="142">
    <w:name w:val="Default Paragraph Font"/>
    <w:semiHidden/>
    <w:unhideWhenUsed/>
    <w:qFormat/>
    <w:uiPriority w:val="1"/>
  </w:style>
  <w:style w:type="table" w:default="1" w:styleId="89">
    <w:name w:val="Normal Table"/>
    <w:semiHidden/>
    <w:unhideWhenUsed/>
    <w:qFormat/>
    <w:uiPriority w:val="99"/>
    <w:tblPr>
      <w:tblCellMar>
        <w:top w:w="0" w:type="dxa"/>
        <w:left w:w="108" w:type="dxa"/>
        <w:bottom w:w="0" w:type="dxa"/>
        <w:right w:w="108" w:type="dxa"/>
      </w:tblCellMar>
    </w:tblPr>
  </w:style>
  <w:style w:type="paragraph" w:customStyle="1" w:styleId="2">
    <w:name w:val="Default"/>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styleId="3">
    <w:name w:val="macro"/>
    <w:link w:val="441"/>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宋体" w:cs="Times New Roman"/>
      <w:kern w:val="2"/>
      <w:sz w:val="24"/>
      <w:lang w:val="en-US" w:eastAsia="zh-CN" w:bidi="ar-SA"/>
    </w:rPr>
  </w:style>
  <w:style w:type="paragraph" w:styleId="8">
    <w:name w:val="index 4"/>
    <w:basedOn w:val="1"/>
    <w:next w:val="1"/>
    <w:qFormat/>
    <w:uiPriority w:val="99"/>
    <w:pPr>
      <w:ind w:left="600" w:leftChars="600"/>
    </w:pPr>
    <w:rPr>
      <w:rFonts w:ascii="Calibri" w:hAnsi="Calibri" w:eastAsia="宋体" w:cs="Times New Roman"/>
    </w:rPr>
  </w:style>
  <w:style w:type="paragraph" w:styleId="9">
    <w:name w:val="Normal Indent"/>
    <w:basedOn w:val="1"/>
    <w:link w:val="339"/>
    <w:qFormat/>
    <w:uiPriority w:val="99"/>
    <w:pPr>
      <w:ind w:firstLine="420" w:firstLineChars="200"/>
    </w:pPr>
  </w:style>
  <w:style w:type="paragraph" w:styleId="15">
    <w:name w:val="List 3"/>
    <w:basedOn w:val="1"/>
    <w:qFormat/>
    <w:uiPriority w:val="0"/>
    <w:pPr>
      <w:spacing w:line="360" w:lineRule="auto"/>
      <w:ind w:left="1260" w:hanging="420"/>
    </w:pPr>
    <w:rPr>
      <w:rFonts w:ascii="Calibri" w:hAnsi="Calibri" w:eastAsia="宋体" w:cs="Times New Roman"/>
      <w:sz w:val="24"/>
    </w:rPr>
  </w:style>
  <w:style w:type="paragraph" w:styleId="16">
    <w:name w:val="toc 7"/>
    <w:basedOn w:val="1"/>
    <w:next w:val="1"/>
    <w:qFormat/>
    <w:uiPriority w:val="39"/>
    <w:pPr>
      <w:ind w:left="1260"/>
      <w:jc w:val="left"/>
    </w:pPr>
    <w:rPr>
      <w:rFonts w:eastAsia="宋体" w:cstheme="minorHAnsi"/>
      <w:sz w:val="18"/>
      <w:szCs w:val="18"/>
    </w:rPr>
  </w:style>
  <w:style w:type="paragraph" w:styleId="17">
    <w:name w:val="List Number 2"/>
    <w:basedOn w:val="1"/>
    <w:qFormat/>
    <w:uiPriority w:val="0"/>
    <w:pPr>
      <w:numPr>
        <w:ilvl w:val="0"/>
        <w:numId w:val="2"/>
      </w:numPr>
      <w:spacing w:line="360" w:lineRule="auto"/>
    </w:pPr>
    <w:rPr>
      <w:rFonts w:ascii="Calibri" w:hAnsi="Calibri" w:eastAsia="宋体" w:cs="Times New Roman"/>
      <w:sz w:val="24"/>
    </w:rPr>
  </w:style>
  <w:style w:type="paragraph" w:styleId="18">
    <w:name w:val="table of authorities"/>
    <w:basedOn w:val="1"/>
    <w:next w:val="1"/>
    <w:qFormat/>
    <w:uiPriority w:val="0"/>
    <w:pPr>
      <w:ind w:left="420" w:leftChars="200"/>
    </w:pPr>
    <w:rPr>
      <w:rFonts w:ascii="Times New Roman" w:hAnsi="Times New Roman" w:eastAsia="宋体" w:cs="Times New Roman"/>
    </w:rPr>
  </w:style>
  <w:style w:type="paragraph" w:styleId="19">
    <w:name w:val="Note Heading"/>
    <w:basedOn w:val="1"/>
    <w:next w:val="1"/>
    <w:link w:val="210"/>
    <w:qFormat/>
    <w:uiPriority w:val="0"/>
    <w:pPr>
      <w:jc w:val="center"/>
    </w:pPr>
  </w:style>
  <w:style w:type="paragraph" w:styleId="20">
    <w:name w:val="List Bullet 4"/>
    <w:basedOn w:val="1"/>
    <w:qFormat/>
    <w:uiPriority w:val="0"/>
    <w:pPr>
      <w:spacing w:line="360" w:lineRule="auto"/>
    </w:pPr>
    <w:rPr>
      <w:rFonts w:ascii="Calibri" w:hAnsi="Calibri" w:eastAsia="宋体" w:cs="Times New Roman"/>
      <w:sz w:val="24"/>
    </w:rPr>
  </w:style>
  <w:style w:type="paragraph" w:styleId="21">
    <w:name w:val="index 8"/>
    <w:basedOn w:val="1"/>
    <w:next w:val="1"/>
    <w:qFormat/>
    <w:uiPriority w:val="0"/>
    <w:pPr>
      <w:ind w:left="1400" w:leftChars="1400"/>
    </w:pPr>
    <w:rPr>
      <w:rFonts w:ascii="Calibri" w:hAnsi="Calibri" w:eastAsia="宋体" w:cs="Times New Roman"/>
    </w:rPr>
  </w:style>
  <w:style w:type="paragraph" w:styleId="22">
    <w:name w:val="E-mail Signature"/>
    <w:basedOn w:val="1"/>
    <w:link w:val="442"/>
    <w:qFormat/>
    <w:uiPriority w:val="0"/>
  </w:style>
  <w:style w:type="paragraph" w:styleId="23">
    <w:name w:val="List Number"/>
    <w:basedOn w:val="1"/>
    <w:qFormat/>
    <w:uiPriority w:val="99"/>
    <w:pPr>
      <w:tabs>
        <w:tab w:val="left" w:pos="432"/>
      </w:tabs>
      <w:spacing w:line="360" w:lineRule="auto"/>
      <w:ind w:left="432" w:hanging="432"/>
    </w:pPr>
    <w:rPr>
      <w:rFonts w:ascii="Calibri" w:hAnsi="Calibri" w:eastAsia="宋体" w:cs="Times New Roman"/>
      <w:sz w:val="24"/>
    </w:rPr>
  </w:style>
  <w:style w:type="paragraph" w:styleId="24">
    <w:name w:val="caption"/>
    <w:basedOn w:val="1"/>
    <w:next w:val="1"/>
    <w:link w:val="447"/>
    <w:unhideWhenUsed/>
    <w:qFormat/>
    <w:uiPriority w:val="35"/>
    <w:rPr>
      <w:rFonts w:ascii="Arial" w:hAnsi="Arial" w:eastAsia="黑体"/>
      <w:sz w:val="20"/>
    </w:rPr>
  </w:style>
  <w:style w:type="paragraph" w:styleId="25">
    <w:name w:val="index 5"/>
    <w:basedOn w:val="1"/>
    <w:next w:val="1"/>
    <w:qFormat/>
    <w:uiPriority w:val="99"/>
    <w:pPr>
      <w:ind w:left="800" w:leftChars="800"/>
    </w:pPr>
    <w:rPr>
      <w:rFonts w:ascii="Calibri" w:hAnsi="Calibri" w:eastAsia="宋体" w:cs="Times New Roman"/>
    </w:rPr>
  </w:style>
  <w:style w:type="paragraph" w:styleId="26">
    <w:name w:val="List Bullet"/>
    <w:basedOn w:val="1"/>
    <w:link w:val="448"/>
    <w:qFormat/>
    <w:uiPriority w:val="0"/>
    <w:pPr>
      <w:numPr>
        <w:ilvl w:val="0"/>
        <w:numId w:val="3"/>
      </w:numPr>
    </w:pPr>
  </w:style>
  <w:style w:type="paragraph" w:styleId="27">
    <w:name w:val="envelope address"/>
    <w:basedOn w:val="1"/>
    <w:qFormat/>
    <w:uiPriority w:val="0"/>
    <w:pPr>
      <w:framePr w:w="7920" w:h="1980" w:hRule="exact" w:hSpace="180" w:wrap="around" w:vAnchor="margin" w:hAnchor="page" w:xAlign="center" w:yAlign="bottom"/>
      <w:snapToGrid w:val="0"/>
      <w:spacing w:line="360" w:lineRule="auto"/>
      <w:ind w:left="2880"/>
    </w:pPr>
    <w:rPr>
      <w:rFonts w:ascii="Arial" w:hAnsi="Arial" w:eastAsia="宋体" w:cs="Arial"/>
      <w:sz w:val="24"/>
    </w:rPr>
  </w:style>
  <w:style w:type="paragraph" w:styleId="28">
    <w:name w:val="Document Map"/>
    <w:basedOn w:val="1"/>
    <w:link w:val="169"/>
    <w:qFormat/>
    <w:uiPriority w:val="99"/>
    <w:pPr>
      <w:shd w:val="clear" w:color="auto" w:fill="000080"/>
    </w:pPr>
  </w:style>
  <w:style w:type="paragraph" w:styleId="29">
    <w:name w:val="toa heading"/>
    <w:basedOn w:val="1"/>
    <w:next w:val="1"/>
    <w:qFormat/>
    <w:uiPriority w:val="0"/>
    <w:pPr>
      <w:spacing w:before="120"/>
      <w:ind w:firstLine="420"/>
      <w:jc w:val="left"/>
    </w:pPr>
    <w:rPr>
      <w:rFonts w:ascii="Arial" w:hAnsi="Arial" w:eastAsia="宋体" w:cs="Arial"/>
      <w:sz w:val="24"/>
      <w:lang w:eastAsia="zh-TW"/>
    </w:rPr>
  </w:style>
  <w:style w:type="paragraph" w:styleId="30">
    <w:name w:val="annotation text"/>
    <w:basedOn w:val="1"/>
    <w:link w:val="246"/>
    <w:qFormat/>
    <w:uiPriority w:val="99"/>
    <w:pPr>
      <w:jc w:val="left"/>
    </w:pPr>
    <w:rPr>
      <w:rFonts w:ascii="Calibri" w:hAnsi="Calibri" w:eastAsia="宋体" w:cs="Times New Roman"/>
      <w:szCs w:val="20"/>
    </w:rPr>
  </w:style>
  <w:style w:type="paragraph" w:styleId="31">
    <w:name w:val="index 6"/>
    <w:basedOn w:val="1"/>
    <w:next w:val="1"/>
    <w:qFormat/>
    <w:uiPriority w:val="0"/>
    <w:pPr>
      <w:ind w:left="1000" w:leftChars="1000"/>
    </w:pPr>
    <w:rPr>
      <w:rFonts w:ascii="Calibri" w:hAnsi="Calibri" w:eastAsia="宋体" w:cs="Times New Roman"/>
    </w:rPr>
  </w:style>
  <w:style w:type="paragraph" w:styleId="32">
    <w:name w:val="Salutation"/>
    <w:basedOn w:val="1"/>
    <w:next w:val="1"/>
    <w:link w:val="451"/>
    <w:qFormat/>
    <w:uiPriority w:val="0"/>
  </w:style>
  <w:style w:type="paragraph" w:styleId="33">
    <w:name w:val="Body Text 3"/>
    <w:basedOn w:val="1"/>
    <w:link w:val="452"/>
    <w:qFormat/>
    <w:uiPriority w:val="99"/>
    <w:pPr>
      <w:spacing w:after="120"/>
    </w:pPr>
    <w:rPr>
      <w:sz w:val="16"/>
    </w:rPr>
  </w:style>
  <w:style w:type="paragraph" w:styleId="34">
    <w:name w:val="Closing"/>
    <w:basedOn w:val="1"/>
    <w:link w:val="457"/>
    <w:qFormat/>
    <w:uiPriority w:val="0"/>
    <w:pPr>
      <w:ind w:left="100" w:leftChars="2100"/>
    </w:pPr>
  </w:style>
  <w:style w:type="paragraph" w:styleId="35">
    <w:name w:val="List Bullet 3"/>
    <w:basedOn w:val="1"/>
    <w:qFormat/>
    <w:uiPriority w:val="0"/>
    <w:pPr>
      <w:numPr>
        <w:ilvl w:val="0"/>
        <w:numId w:val="4"/>
      </w:numPr>
      <w:spacing w:line="360" w:lineRule="auto"/>
    </w:pPr>
    <w:rPr>
      <w:rFonts w:ascii="Calibri" w:hAnsi="Calibri" w:eastAsia="宋体" w:cs="Times New Roman"/>
      <w:sz w:val="24"/>
    </w:rPr>
  </w:style>
  <w:style w:type="paragraph" w:styleId="36">
    <w:name w:val="Body Text"/>
    <w:basedOn w:val="1"/>
    <w:link w:val="313"/>
    <w:qFormat/>
    <w:uiPriority w:val="99"/>
    <w:pPr>
      <w:spacing w:after="120"/>
    </w:pPr>
  </w:style>
  <w:style w:type="paragraph" w:styleId="37">
    <w:name w:val="Body Text Indent"/>
    <w:basedOn w:val="1"/>
    <w:link w:val="460"/>
    <w:qFormat/>
    <w:uiPriority w:val="99"/>
    <w:pPr>
      <w:spacing w:after="120"/>
      <w:ind w:left="420" w:leftChars="200"/>
    </w:pPr>
  </w:style>
  <w:style w:type="paragraph" w:styleId="38">
    <w:name w:val="List Number 3"/>
    <w:basedOn w:val="1"/>
    <w:qFormat/>
    <w:uiPriority w:val="0"/>
    <w:pPr>
      <w:numPr>
        <w:ilvl w:val="0"/>
        <w:numId w:val="5"/>
      </w:numPr>
      <w:spacing w:line="360" w:lineRule="auto"/>
    </w:pPr>
    <w:rPr>
      <w:rFonts w:ascii="Calibri" w:hAnsi="Calibri" w:eastAsia="宋体" w:cs="Times New Roman"/>
      <w:sz w:val="24"/>
    </w:rPr>
  </w:style>
  <w:style w:type="paragraph" w:styleId="39">
    <w:name w:val="List 2"/>
    <w:basedOn w:val="1"/>
    <w:qFormat/>
    <w:uiPriority w:val="0"/>
    <w:pPr>
      <w:spacing w:line="360" w:lineRule="auto"/>
      <w:ind w:left="840" w:hanging="420"/>
    </w:pPr>
    <w:rPr>
      <w:rFonts w:ascii="Calibri" w:hAnsi="Calibri" w:eastAsia="宋体" w:cs="Times New Roman"/>
      <w:sz w:val="24"/>
    </w:rPr>
  </w:style>
  <w:style w:type="paragraph" w:styleId="40">
    <w:name w:val="List Continue"/>
    <w:basedOn w:val="1"/>
    <w:qFormat/>
    <w:uiPriority w:val="0"/>
    <w:pPr>
      <w:spacing w:after="120" w:line="360" w:lineRule="auto"/>
      <w:ind w:left="420"/>
    </w:pPr>
    <w:rPr>
      <w:rFonts w:ascii="Calibri" w:hAnsi="Calibri" w:eastAsia="宋体" w:cs="Times New Roman"/>
      <w:sz w:val="24"/>
    </w:rPr>
  </w:style>
  <w:style w:type="paragraph" w:styleId="41">
    <w:name w:val="Block Text"/>
    <w:basedOn w:val="1"/>
    <w:qFormat/>
    <w:uiPriority w:val="0"/>
    <w:pPr>
      <w:spacing w:after="120" w:line="360" w:lineRule="auto"/>
      <w:ind w:left="1440" w:right="1440"/>
    </w:pPr>
    <w:rPr>
      <w:rFonts w:ascii="Calibri" w:hAnsi="Calibri" w:eastAsia="宋体" w:cs="Times New Roman"/>
      <w:sz w:val="24"/>
    </w:rPr>
  </w:style>
  <w:style w:type="paragraph" w:styleId="42">
    <w:name w:val="List Bullet 2"/>
    <w:basedOn w:val="1"/>
    <w:link w:val="384"/>
    <w:qFormat/>
    <w:uiPriority w:val="0"/>
    <w:pPr>
      <w:numPr>
        <w:ilvl w:val="0"/>
        <w:numId w:val="6"/>
      </w:numPr>
    </w:pPr>
  </w:style>
  <w:style w:type="paragraph" w:styleId="43">
    <w:name w:val="HTML Address"/>
    <w:basedOn w:val="1"/>
    <w:link w:val="192"/>
    <w:qFormat/>
    <w:uiPriority w:val="0"/>
    <w:rPr>
      <w:i/>
    </w:rPr>
  </w:style>
  <w:style w:type="paragraph" w:styleId="44">
    <w:name w:val="toc 5"/>
    <w:basedOn w:val="1"/>
    <w:next w:val="1"/>
    <w:qFormat/>
    <w:uiPriority w:val="39"/>
    <w:pPr>
      <w:ind w:left="840"/>
      <w:jc w:val="left"/>
    </w:pPr>
    <w:rPr>
      <w:rFonts w:eastAsia="宋体" w:cstheme="minorHAnsi"/>
      <w:sz w:val="18"/>
      <w:szCs w:val="18"/>
    </w:rPr>
  </w:style>
  <w:style w:type="paragraph" w:styleId="45">
    <w:name w:val="toc 3"/>
    <w:basedOn w:val="46"/>
    <w:next w:val="1"/>
    <w:qFormat/>
    <w:uiPriority w:val="39"/>
    <w:pPr>
      <w:ind w:left="840" w:leftChars="400"/>
    </w:pPr>
  </w:style>
  <w:style w:type="paragraph" w:styleId="46">
    <w:name w:val="toc 2"/>
    <w:basedOn w:val="1"/>
    <w:next w:val="45"/>
    <w:qFormat/>
    <w:uiPriority w:val="39"/>
    <w:pPr>
      <w:ind w:left="420" w:leftChars="200"/>
    </w:pPr>
  </w:style>
  <w:style w:type="paragraph" w:styleId="47">
    <w:name w:val="Plain Text"/>
    <w:basedOn w:val="1"/>
    <w:link w:val="461"/>
    <w:qFormat/>
    <w:uiPriority w:val="0"/>
    <w:rPr>
      <w:rFonts w:ascii="宋体" w:hAnsi="Courier New"/>
    </w:rPr>
  </w:style>
  <w:style w:type="paragraph" w:styleId="48">
    <w:name w:val="List Bullet 5"/>
    <w:basedOn w:val="1"/>
    <w:qFormat/>
    <w:uiPriority w:val="0"/>
    <w:pPr>
      <w:numPr>
        <w:ilvl w:val="0"/>
        <w:numId w:val="7"/>
      </w:numPr>
      <w:spacing w:line="360" w:lineRule="auto"/>
    </w:pPr>
    <w:rPr>
      <w:rFonts w:ascii="Calibri" w:hAnsi="Calibri" w:eastAsia="宋体" w:cs="Times New Roman"/>
      <w:sz w:val="24"/>
    </w:rPr>
  </w:style>
  <w:style w:type="paragraph" w:styleId="49">
    <w:name w:val="List Number 4"/>
    <w:basedOn w:val="1"/>
    <w:qFormat/>
    <w:uiPriority w:val="0"/>
    <w:pPr>
      <w:numPr>
        <w:ilvl w:val="0"/>
        <w:numId w:val="8"/>
      </w:numPr>
      <w:spacing w:line="360" w:lineRule="auto"/>
    </w:pPr>
    <w:rPr>
      <w:rFonts w:ascii="Calibri" w:hAnsi="Calibri" w:eastAsia="宋体" w:cs="Times New Roman"/>
      <w:sz w:val="24"/>
    </w:rPr>
  </w:style>
  <w:style w:type="paragraph" w:styleId="50">
    <w:name w:val="toc 8"/>
    <w:basedOn w:val="1"/>
    <w:next w:val="1"/>
    <w:qFormat/>
    <w:uiPriority w:val="39"/>
    <w:pPr>
      <w:ind w:left="1470"/>
      <w:jc w:val="left"/>
    </w:pPr>
    <w:rPr>
      <w:rFonts w:eastAsia="宋体" w:cstheme="minorHAnsi"/>
      <w:sz w:val="18"/>
      <w:szCs w:val="18"/>
    </w:rPr>
  </w:style>
  <w:style w:type="paragraph" w:styleId="51">
    <w:name w:val="index 3"/>
    <w:basedOn w:val="1"/>
    <w:next w:val="1"/>
    <w:qFormat/>
    <w:uiPriority w:val="99"/>
    <w:pPr>
      <w:ind w:left="400" w:leftChars="400"/>
    </w:pPr>
    <w:rPr>
      <w:rFonts w:ascii="Calibri" w:hAnsi="Calibri" w:eastAsia="宋体" w:cs="Times New Roman"/>
    </w:rPr>
  </w:style>
  <w:style w:type="paragraph" w:styleId="52">
    <w:name w:val="Date"/>
    <w:basedOn w:val="1"/>
    <w:next w:val="1"/>
    <w:link w:val="462"/>
    <w:qFormat/>
    <w:uiPriority w:val="99"/>
    <w:pPr>
      <w:ind w:left="100" w:leftChars="2500"/>
    </w:pPr>
  </w:style>
  <w:style w:type="paragraph" w:styleId="53">
    <w:name w:val="Body Text Indent 2"/>
    <w:basedOn w:val="1"/>
    <w:link w:val="468"/>
    <w:qFormat/>
    <w:uiPriority w:val="0"/>
    <w:pPr>
      <w:spacing w:after="120" w:line="480" w:lineRule="auto"/>
      <w:ind w:left="420" w:leftChars="200"/>
    </w:pPr>
  </w:style>
  <w:style w:type="paragraph" w:styleId="54">
    <w:name w:val="endnote text"/>
    <w:basedOn w:val="1"/>
    <w:link w:val="471"/>
    <w:qFormat/>
    <w:uiPriority w:val="0"/>
    <w:pPr>
      <w:snapToGrid w:val="0"/>
      <w:jc w:val="left"/>
    </w:pPr>
  </w:style>
  <w:style w:type="paragraph" w:styleId="55">
    <w:name w:val="List Continue 5"/>
    <w:basedOn w:val="1"/>
    <w:qFormat/>
    <w:uiPriority w:val="0"/>
    <w:pPr>
      <w:spacing w:after="120" w:line="360" w:lineRule="auto"/>
      <w:ind w:left="2100"/>
    </w:pPr>
    <w:rPr>
      <w:rFonts w:ascii="Calibri" w:hAnsi="Calibri" w:eastAsia="宋体" w:cs="Times New Roman"/>
      <w:sz w:val="24"/>
    </w:rPr>
  </w:style>
  <w:style w:type="paragraph" w:styleId="56">
    <w:name w:val="Balloon Text"/>
    <w:basedOn w:val="1"/>
    <w:link w:val="474"/>
    <w:qFormat/>
    <w:uiPriority w:val="99"/>
    <w:rPr>
      <w:sz w:val="18"/>
    </w:rPr>
  </w:style>
  <w:style w:type="paragraph" w:styleId="57">
    <w:name w:val="footer"/>
    <w:basedOn w:val="1"/>
    <w:link w:val="475"/>
    <w:qFormat/>
    <w:uiPriority w:val="99"/>
    <w:pPr>
      <w:tabs>
        <w:tab w:val="center" w:pos="4153"/>
        <w:tab w:val="right" w:pos="8306"/>
      </w:tabs>
      <w:snapToGrid w:val="0"/>
      <w:jc w:val="left"/>
    </w:pPr>
    <w:rPr>
      <w:sz w:val="18"/>
    </w:rPr>
  </w:style>
  <w:style w:type="paragraph" w:styleId="58">
    <w:name w:val="envelope return"/>
    <w:basedOn w:val="1"/>
    <w:qFormat/>
    <w:uiPriority w:val="0"/>
    <w:pPr>
      <w:snapToGrid w:val="0"/>
      <w:spacing w:line="360" w:lineRule="auto"/>
    </w:pPr>
    <w:rPr>
      <w:rFonts w:ascii="Arial" w:hAnsi="Arial" w:eastAsia="宋体" w:cs="Arial"/>
      <w:sz w:val="24"/>
    </w:rPr>
  </w:style>
  <w:style w:type="paragraph" w:styleId="59">
    <w:name w:val="header"/>
    <w:basedOn w:val="1"/>
    <w:link w:val="421"/>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60">
    <w:name w:val="Signature"/>
    <w:basedOn w:val="1"/>
    <w:link w:val="476"/>
    <w:qFormat/>
    <w:uiPriority w:val="0"/>
    <w:pPr>
      <w:ind w:left="100" w:leftChars="2100"/>
    </w:pPr>
  </w:style>
  <w:style w:type="paragraph" w:styleId="61">
    <w:name w:val="toc 1"/>
    <w:basedOn w:val="1"/>
    <w:next w:val="1"/>
    <w:qFormat/>
    <w:uiPriority w:val="39"/>
  </w:style>
  <w:style w:type="paragraph" w:styleId="62">
    <w:name w:val="List Continue 4"/>
    <w:basedOn w:val="1"/>
    <w:qFormat/>
    <w:uiPriority w:val="0"/>
    <w:pPr>
      <w:spacing w:after="120" w:line="360" w:lineRule="auto"/>
      <w:ind w:left="1680"/>
    </w:pPr>
    <w:rPr>
      <w:rFonts w:ascii="Calibri" w:hAnsi="Calibri" w:eastAsia="宋体" w:cs="Times New Roman"/>
      <w:sz w:val="24"/>
    </w:rPr>
  </w:style>
  <w:style w:type="paragraph" w:styleId="63">
    <w:name w:val="toc 4"/>
    <w:basedOn w:val="1"/>
    <w:next w:val="1"/>
    <w:qFormat/>
    <w:uiPriority w:val="39"/>
    <w:pPr>
      <w:ind w:left="630"/>
      <w:jc w:val="left"/>
    </w:pPr>
    <w:rPr>
      <w:rFonts w:eastAsia="宋体" w:cstheme="minorHAnsi"/>
      <w:sz w:val="18"/>
      <w:szCs w:val="18"/>
    </w:rPr>
  </w:style>
  <w:style w:type="paragraph" w:styleId="64">
    <w:name w:val="index heading"/>
    <w:basedOn w:val="1"/>
    <w:next w:val="65"/>
    <w:qFormat/>
    <w:uiPriority w:val="99"/>
    <w:pPr>
      <w:ind w:firstLine="420"/>
      <w:jc w:val="left"/>
    </w:pPr>
    <w:rPr>
      <w:rFonts w:ascii="Arial" w:hAnsi="Arial" w:eastAsia="宋体" w:cs="Arial"/>
      <w:b/>
      <w:bCs/>
      <w:sz w:val="24"/>
      <w:lang w:eastAsia="zh-TW"/>
    </w:rPr>
  </w:style>
  <w:style w:type="paragraph" w:styleId="65">
    <w:name w:val="index 1"/>
    <w:basedOn w:val="1"/>
    <w:next w:val="1"/>
    <w:unhideWhenUsed/>
    <w:qFormat/>
    <w:uiPriority w:val="99"/>
    <w:rPr>
      <w:rFonts w:ascii="Calibri" w:hAnsi="Calibri" w:eastAsia="宋体" w:cs="Times New Roman"/>
      <w:szCs w:val="20"/>
    </w:rPr>
  </w:style>
  <w:style w:type="paragraph" w:styleId="66">
    <w:name w:val="Subtitle"/>
    <w:basedOn w:val="1"/>
    <w:link w:val="477"/>
    <w:qFormat/>
    <w:uiPriority w:val="11"/>
    <w:pPr>
      <w:spacing w:before="240" w:after="60" w:line="312" w:lineRule="auto"/>
      <w:jc w:val="center"/>
      <w:outlineLvl w:val="1"/>
    </w:pPr>
    <w:rPr>
      <w:rFonts w:ascii="Arial" w:hAnsi="Arial"/>
      <w:b/>
      <w:kern w:val="28"/>
      <w:sz w:val="32"/>
    </w:rPr>
  </w:style>
  <w:style w:type="paragraph" w:styleId="67">
    <w:name w:val="List Number 5"/>
    <w:basedOn w:val="1"/>
    <w:qFormat/>
    <w:uiPriority w:val="0"/>
    <w:pPr>
      <w:numPr>
        <w:ilvl w:val="0"/>
        <w:numId w:val="9"/>
      </w:numPr>
      <w:spacing w:line="360" w:lineRule="auto"/>
    </w:pPr>
    <w:rPr>
      <w:rFonts w:ascii="Calibri" w:hAnsi="Calibri" w:eastAsia="宋体" w:cs="Times New Roman"/>
      <w:sz w:val="24"/>
    </w:rPr>
  </w:style>
  <w:style w:type="paragraph" w:styleId="68">
    <w:name w:val="List"/>
    <w:basedOn w:val="1"/>
    <w:qFormat/>
    <w:uiPriority w:val="99"/>
    <w:pPr>
      <w:ind w:left="200" w:hanging="200" w:hangingChars="200"/>
    </w:pPr>
  </w:style>
  <w:style w:type="paragraph" w:styleId="69">
    <w:name w:val="footnote text"/>
    <w:basedOn w:val="1"/>
    <w:link w:val="285"/>
    <w:qFormat/>
    <w:uiPriority w:val="99"/>
    <w:pPr>
      <w:snapToGrid w:val="0"/>
      <w:jc w:val="left"/>
    </w:pPr>
    <w:rPr>
      <w:sz w:val="18"/>
    </w:rPr>
  </w:style>
  <w:style w:type="paragraph" w:styleId="70">
    <w:name w:val="toc 6"/>
    <w:basedOn w:val="1"/>
    <w:next w:val="1"/>
    <w:qFormat/>
    <w:uiPriority w:val="39"/>
    <w:pPr>
      <w:ind w:left="1050"/>
      <w:jc w:val="left"/>
    </w:pPr>
    <w:rPr>
      <w:rFonts w:eastAsia="宋体" w:cstheme="minorHAnsi"/>
      <w:sz w:val="18"/>
      <w:szCs w:val="18"/>
    </w:rPr>
  </w:style>
  <w:style w:type="paragraph" w:styleId="71">
    <w:name w:val="List 5"/>
    <w:basedOn w:val="1"/>
    <w:qFormat/>
    <w:uiPriority w:val="0"/>
    <w:pPr>
      <w:spacing w:line="360" w:lineRule="auto"/>
      <w:ind w:left="2100" w:hanging="420"/>
    </w:pPr>
    <w:rPr>
      <w:rFonts w:ascii="Calibri" w:hAnsi="Calibri" w:eastAsia="宋体" w:cs="Times New Roman"/>
      <w:sz w:val="24"/>
    </w:rPr>
  </w:style>
  <w:style w:type="paragraph" w:styleId="72">
    <w:name w:val="Body Text Indent 3"/>
    <w:basedOn w:val="1"/>
    <w:link w:val="290"/>
    <w:qFormat/>
    <w:uiPriority w:val="99"/>
    <w:pPr>
      <w:spacing w:after="120"/>
      <w:ind w:left="420" w:leftChars="200"/>
    </w:pPr>
    <w:rPr>
      <w:sz w:val="16"/>
    </w:rPr>
  </w:style>
  <w:style w:type="paragraph" w:styleId="73">
    <w:name w:val="index 7"/>
    <w:basedOn w:val="1"/>
    <w:next w:val="1"/>
    <w:qFormat/>
    <w:uiPriority w:val="0"/>
    <w:pPr>
      <w:ind w:left="1200" w:leftChars="1200"/>
    </w:pPr>
    <w:rPr>
      <w:rFonts w:ascii="Calibri" w:hAnsi="Calibri" w:eastAsia="宋体" w:cs="Times New Roman"/>
    </w:rPr>
  </w:style>
  <w:style w:type="paragraph" w:styleId="74">
    <w:name w:val="index 9"/>
    <w:basedOn w:val="1"/>
    <w:next w:val="1"/>
    <w:qFormat/>
    <w:uiPriority w:val="0"/>
    <w:pPr>
      <w:ind w:left="1600" w:leftChars="1600"/>
    </w:pPr>
    <w:rPr>
      <w:rFonts w:ascii="Calibri" w:hAnsi="Calibri" w:eastAsia="宋体" w:cs="Times New Roman"/>
    </w:rPr>
  </w:style>
  <w:style w:type="paragraph" w:styleId="75">
    <w:name w:val="table of figures"/>
    <w:basedOn w:val="1"/>
    <w:next w:val="1"/>
    <w:unhideWhenUsed/>
    <w:qFormat/>
    <w:uiPriority w:val="99"/>
    <w:pPr>
      <w:ind w:left="200" w:leftChars="200" w:hanging="200" w:hangingChars="200"/>
    </w:pPr>
    <w:rPr>
      <w:rFonts w:ascii="Calibri" w:hAnsi="Calibri" w:eastAsia="宋体" w:cs="Times New Roman"/>
      <w:szCs w:val="20"/>
    </w:rPr>
  </w:style>
  <w:style w:type="paragraph" w:styleId="76">
    <w:name w:val="toc 9"/>
    <w:basedOn w:val="1"/>
    <w:next w:val="1"/>
    <w:qFormat/>
    <w:uiPriority w:val="39"/>
    <w:pPr>
      <w:ind w:left="1680"/>
      <w:jc w:val="left"/>
    </w:pPr>
    <w:rPr>
      <w:rFonts w:eastAsia="宋体" w:cstheme="minorHAnsi"/>
      <w:sz w:val="18"/>
      <w:szCs w:val="18"/>
    </w:rPr>
  </w:style>
  <w:style w:type="paragraph" w:styleId="77">
    <w:name w:val="Body Text 2"/>
    <w:basedOn w:val="1"/>
    <w:link w:val="478"/>
    <w:qFormat/>
    <w:uiPriority w:val="99"/>
    <w:pPr>
      <w:spacing w:after="120" w:line="480" w:lineRule="auto"/>
    </w:pPr>
  </w:style>
  <w:style w:type="paragraph" w:styleId="78">
    <w:name w:val="List 4"/>
    <w:basedOn w:val="1"/>
    <w:qFormat/>
    <w:uiPriority w:val="0"/>
    <w:pPr>
      <w:spacing w:line="360" w:lineRule="auto"/>
      <w:ind w:left="1680" w:hanging="420"/>
    </w:pPr>
    <w:rPr>
      <w:rFonts w:ascii="Calibri" w:hAnsi="Calibri" w:eastAsia="宋体" w:cs="Times New Roman"/>
      <w:sz w:val="24"/>
    </w:rPr>
  </w:style>
  <w:style w:type="paragraph" w:styleId="79">
    <w:name w:val="List Continue 2"/>
    <w:basedOn w:val="1"/>
    <w:qFormat/>
    <w:uiPriority w:val="0"/>
    <w:pPr>
      <w:spacing w:after="120" w:line="360" w:lineRule="auto"/>
      <w:ind w:left="840"/>
    </w:pPr>
    <w:rPr>
      <w:rFonts w:ascii="Calibri" w:hAnsi="Calibri" w:eastAsia="宋体" w:cs="Times New Roman"/>
      <w:sz w:val="24"/>
    </w:rPr>
  </w:style>
  <w:style w:type="paragraph" w:styleId="80">
    <w:name w:val="Message Header"/>
    <w:basedOn w:val="1"/>
    <w:link w:val="481"/>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sz w:val="24"/>
    </w:rPr>
  </w:style>
  <w:style w:type="paragraph" w:styleId="81">
    <w:name w:val="HTML Preformatted"/>
    <w:basedOn w:val="1"/>
    <w:link w:val="483"/>
    <w:qFormat/>
    <w:uiPriority w:val="99"/>
    <w:rPr>
      <w:rFonts w:ascii="Courier New" w:hAnsi="Courier New"/>
      <w:sz w:val="20"/>
    </w:rPr>
  </w:style>
  <w:style w:type="paragraph" w:styleId="82">
    <w:name w:val="Normal (Web)"/>
    <w:basedOn w:val="1"/>
    <w:link w:val="484"/>
    <w:qFormat/>
    <w:uiPriority w:val="99"/>
    <w:rPr>
      <w:sz w:val="24"/>
    </w:rPr>
  </w:style>
  <w:style w:type="paragraph" w:styleId="83">
    <w:name w:val="List Continue 3"/>
    <w:basedOn w:val="1"/>
    <w:qFormat/>
    <w:uiPriority w:val="0"/>
    <w:pPr>
      <w:spacing w:after="120" w:line="360" w:lineRule="auto"/>
      <w:ind w:left="1260"/>
    </w:pPr>
    <w:rPr>
      <w:rFonts w:ascii="Calibri" w:hAnsi="Calibri" w:eastAsia="宋体" w:cs="Times New Roman"/>
      <w:sz w:val="24"/>
    </w:rPr>
  </w:style>
  <w:style w:type="paragraph" w:styleId="84">
    <w:name w:val="index 2"/>
    <w:basedOn w:val="1"/>
    <w:next w:val="1"/>
    <w:qFormat/>
    <w:uiPriority w:val="99"/>
    <w:pPr>
      <w:ind w:left="200" w:leftChars="200"/>
    </w:pPr>
    <w:rPr>
      <w:rFonts w:ascii="Calibri" w:hAnsi="Calibri" w:eastAsia="宋体" w:cs="Times New Roman"/>
    </w:rPr>
  </w:style>
  <w:style w:type="paragraph" w:styleId="85">
    <w:name w:val="Title"/>
    <w:basedOn w:val="1"/>
    <w:link w:val="486"/>
    <w:qFormat/>
    <w:uiPriority w:val="10"/>
    <w:pPr>
      <w:spacing w:before="240" w:after="60"/>
      <w:jc w:val="center"/>
      <w:outlineLvl w:val="0"/>
    </w:pPr>
    <w:rPr>
      <w:rFonts w:ascii="Arial" w:hAnsi="Arial"/>
      <w:b/>
      <w:sz w:val="32"/>
    </w:rPr>
  </w:style>
  <w:style w:type="paragraph" w:styleId="86">
    <w:name w:val="annotation subject"/>
    <w:basedOn w:val="30"/>
    <w:next w:val="30"/>
    <w:link w:val="245"/>
    <w:qFormat/>
    <w:uiPriority w:val="99"/>
    <w:rPr>
      <w:b/>
    </w:rPr>
  </w:style>
  <w:style w:type="paragraph" w:styleId="87">
    <w:name w:val="Body Text First Indent"/>
    <w:basedOn w:val="36"/>
    <w:link w:val="312"/>
    <w:qFormat/>
    <w:uiPriority w:val="99"/>
    <w:pPr>
      <w:numPr>
        <w:ilvl w:val="0"/>
        <w:numId w:val="10"/>
      </w:numPr>
      <w:spacing w:line="360" w:lineRule="auto"/>
    </w:pPr>
    <w:rPr>
      <w:rFonts w:ascii="Calibri" w:hAnsi="Calibri" w:eastAsia="宋体" w:cs="Calibri"/>
      <w:sz w:val="24"/>
      <w:lang w:val="zh-CN"/>
    </w:rPr>
  </w:style>
  <w:style w:type="paragraph" w:styleId="88">
    <w:name w:val="Body Text First Indent 2"/>
    <w:basedOn w:val="37"/>
    <w:link w:val="487"/>
    <w:qFormat/>
    <w:uiPriority w:val="0"/>
    <w:pPr>
      <w:spacing w:line="360" w:lineRule="auto"/>
      <w:ind w:left="0" w:leftChars="0" w:firstLine="420"/>
    </w:pPr>
    <w:rPr>
      <w:rFonts w:hint="eastAsia" w:ascii="仿宋_GB2312" w:hAnsi="Calibri" w:eastAsia="仿宋_GB2312" w:cs="仿宋_GB2312"/>
      <w:sz w:val="24"/>
      <w:lang w:val="zh-CN"/>
    </w:rPr>
  </w:style>
  <w:style w:type="table" w:styleId="90">
    <w:name w:val="Table Grid"/>
    <w:basedOn w:val="89"/>
    <w:qFormat/>
    <w:uiPriority w:val="0"/>
    <w:pPr>
      <w:widowControl w:val="0"/>
      <w:spacing w:line="360" w:lineRule="auto"/>
      <w:jc w:val="both"/>
    </w:pPr>
    <w:rPr>
      <w:rFonts w:ascii="Calibri" w:hAnsi="Calibri" w:cs="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style>
  <w:style w:type="table" w:styleId="91">
    <w:name w:val="Table Theme"/>
    <w:basedOn w:val="89"/>
    <w:qFormat/>
    <w:uiPriority w:val="0"/>
    <w:pPr>
      <w:widowControl w:val="0"/>
      <w:jc w:val="both"/>
    </w:pPr>
    <w:rPr>
      <w:rFonts w:ascii="Calibri" w:hAnsi="Calibri" w:cs="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style>
  <w:style w:type="table" w:styleId="92">
    <w:name w:val="Table Colorful 1"/>
    <w:basedOn w:val="89"/>
    <w:qFormat/>
    <w:uiPriority w:val="0"/>
    <w:pPr>
      <w:widowControl w:val="0"/>
      <w:jc w:val="both"/>
    </w:pPr>
    <w:rPr>
      <w:rFonts w:ascii="Calibri" w:hAnsi="Calibri" w:cs="Calibri"/>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tcBorders>
        <w:top w:val="single" w:color="008080" w:sz="12" w:space="0"/>
        <w:left w:val="single" w:color="008080" w:sz="12" w:space="0"/>
        <w:bottom w:val="single" w:color="008080" w:sz="12" w:space="0"/>
        <w:right w:val="single" w:color="008080" w:sz="12" w:space="0"/>
      </w:tcBorders>
      <w:shd w:val="solid" w:color="008080" w:fill="FFFFFF"/>
    </w:tcPr>
    <w:tblStylePr w:type="firstRow">
      <w:rPr>
        <w:b/>
        <w:bCs/>
        <w:i/>
        <w:iCs/>
      </w:rPr>
      <w:tblPr/>
      <w:tcPr>
        <w:tcBorders>
          <w:top w:val="nil"/>
          <w:left w:val="nil"/>
          <w:bottom w:val="nil"/>
          <w:right w:val="nil"/>
          <w:tl2br w:val="nil"/>
          <w:tr2bl w:val="nil"/>
        </w:tcBorders>
        <w:shd w:val="solid" w:color="000000" w:fill="FFFFFF"/>
      </w:tcPr>
    </w:tblStylePr>
    <w:tblStylePr w:type="firstCol">
      <w:rPr>
        <w:b/>
        <w:bCs/>
        <w:i/>
        <w:iCs/>
      </w:rPr>
      <w:tblPr/>
      <w:tcPr>
        <w:tcBorders>
          <w:top w:val="nil"/>
          <w:left w:val="nil"/>
          <w:bottom w:val="nil"/>
          <w:right w:val="nil"/>
          <w:tl2br w:val="nil"/>
          <w:tr2bl w:val="nil"/>
        </w:tcBorders>
        <w:shd w:val="solid" w:color="000080" w:fill="FFFFFF"/>
      </w:tcPr>
    </w:tblStylePr>
    <w:tblStylePr w:type="nwCell">
      <w:tblPr/>
      <w:tcPr>
        <w:tcBorders>
          <w:top w:val="nil"/>
          <w:left w:val="nil"/>
          <w:bottom w:val="nil"/>
          <w:right w:val="nil"/>
          <w:tl2br w:val="nil"/>
          <w:tr2bl w:val="nil"/>
        </w:tcBorders>
        <w:shd w:val="solid" w:color="000000" w:fill="FFFFFF"/>
      </w:tcPr>
    </w:tblStylePr>
    <w:tblStylePr w:type="swCell">
      <w:rPr>
        <w:b/>
        <w:bCs/>
        <w:i w:val="0"/>
        <w:iCs w:val="0"/>
      </w:rPr>
      <w:tblPr/>
      <w:tcPr>
        <w:tcBorders>
          <w:top w:val="nil"/>
          <w:left w:val="nil"/>
          <w:bottom w:val="nil"/>
          <w:right w:val="nil"/>
          <w:tl2br w:val="nil"/>
          <w:tr2bl w:val="nil"/>
        </w:tcBorders>
      </w:tcPr>
    </w:tblStylePr>
  </w:style>
  <w:style w:type="table" w:styleId="93">
    <w:name w:val="Table Colorful 2"/>
    <w:basedOn w:val="89"/>
    <w:qFormat/>
    <w:uiPriority w:val="0"/>
    <w:pPr>
      <w:widowControl w:val="0"/>
      <w:jc w:val="both"/>
    </w:pPr>
    <w:rPr>
      <w:rFonts w:ascii="Calibri" w:hAnsi="Calibri" w:cs="Calibri"/>
    </w:rPr>
    <w:tblPr>
      <w:tblBorders>
        <w:bottom w:val="single" w:color="000000" w:sz="12" w:space="0"/>
      </w:tblBorders>
    </w:tblPr>
    <w:tcPr>
      <w:tcBorders>
        <w:top w:val="nil"/>
        <w:left w:val="nil"/>
        <w:bottom w:val="single" w:color="000000" w:sz="12" w:space="0"/>
        <w:right w:val="nil"/>
      </w:tcBorders>
      <w:shd w:val="pct20" w:color="FFFF00" w:fill="FFFFFF"/>
    </w:tcPr>
    <w:tblStylePr w:type="firstRow">
      <w:rPr>
        <w:b/>
        <w:bCs/>
        <w:i/>
        <w:iCs/>
        <w:color w:val="FFFFFF"/>
      </w:rPr>
      <w:tblPr/>
      <w:tcPr>
        <w:tcBorders>
          <w:top w:val="nil"/>
          <w:left w:val="nil"/>
          <w:bottom w:val="single" w:color="000000" w:sz="12" w:space="0"/>
          <w:right w:val="nil"/>
          <w:tl2br w:val="nil"/>
          <w:tr2bl w:val="nil"/>
        </w:tcBorders>
        <w:shd w:val="solid" w:color="800000" w:fill="FFFFFF"/>
      </w:tcPr>
    </w:tblStylePr>
    <w:tblStylePr w:type="firstCol">
      <w:rPr>
        <w:b/>
        <w:bCs/>
        <w:i/>
        <w:iCs/>
      </w:rPr>
      <w:tblPr/>
      <w:tcPr>
        <w:tcBorders>
          <w:top w:val="nil"/>
          <w:left w:val="nil"/>
          <w:bottom w:val="nil"/>
          <w:right w:val="nil"/>
          <w:tl2br w:val="nil"/>
          <w:tr2bl w:val="nil"/>
        </w:tcBorders>
      </w:tcPr>
    </w:tblStylePr>
    <w:tblStylePr w:type="lastCol">
      <w:tblPr/>
      <w:tcPr>
        <w:tcBorders>
          <w:top w:val="nil"/>
          <w:left w:val="nil"/>
          <w:bottom w:val="nil"/>
          <w:right w:val="nil"/>
          <w:tl2br w:val="nil"/>
          <w:tr2bl w:val="nil"/>
        </w:tcBorders>
        <w:shd w:val="solid" w:color="C0C0C0" w:fill="FFFFFF"/>
      </w:tcPr>
    </w:tblStylePr>
    <w:tblStylePr w:type="swCell">
      <w:rPr>
        <w:b/>
        <w:bCs/>
        <w:i w:val="0"/>
        <w:iCs w:val="0"/>
      </w:rPr>
      <w:tblPr/>
      <w:tcPr>
        <w:tcBorders>
          <w:top w:val="nil"/>
          <w:left w:val="nil"/>
          <w:bottom w:val="nil"/>
          <w:right w:val="nil"/>
          <w:tl2br w:val="nil"/>
          <w:tr2bl w:val="nil"/>
        </w:tcBorders>
      </w:tcPr>
    </w:tblStylePr>
  </w:style>
  <w:style w:type="table" w:styleId="94">
    <w:name w:val="Table Colorful 3"/>
    <w:basedOn w:val="89"/>
    <w:qFormat/>
    <w:uiPriority w:val="0"/>
    <w:pPr>
      <w:widowControl w:val="0"/>
      <w:jc w:val="both"/>
    </w:pPr>
    <w:rPr>
      <w:rFonts w:ascii="Calibri" w:hAnsi="Calibri" w:cs="Calibri"/>
    </w:rPr>
    <w:tblPr>
      <w:tblBorders>
        <w:top w:val="single" w:color="000000" w:sz="18" w:space="0"/>
        <w:left w:val="single" w:color="000000" w:sz="18" w:space="0"/>
        <w:bottom w:val="single" w:color="000000" w:sz="18" w:space="0"/>
        <w:right w:val="single" w:color="000000" w:sz="18" w:space="0"/>
        <w:insideH w:val="single" w:color="C0C0C0" w:sz="6" w:space="0"/>
      </w:tblBorders>
    </w:tblPr>
    <w:tcPr>
      <w:tcBorders>
        <w:top w:val="single" w:color="000000" w:sz="18" w:space="0"/>
        <w:left w:val="single" w:color="000000" w:sz="18" w:space="0"/>
        <w:bottom w:val="single" w:color="000000" w:sz="18" w:space="0"/>
        <w:right w:val="single" w:color="000000" w:sz="18" w:space="0"/>
      </w:tcBorders>
      <w:shd w:val="pct25" w:color="008080" w:fill="FFFFFF"/>
    </w:tcPr>
    <w:tblStylePr w:type="firstRow">
      <w:tblPr/>
      <w:tcPr>
        <w:tcBorders>
          <w:top w:val="nil"/>
          <w:left w:val="nil"/>
          <w:bottom w:val="single" w:color="000000" w:sz="6" w:space="0"/>
          <w:right w:val="nil"/>
          <w:tl2br w:val="nil"/>
          <w:tr2bl w:val="nil"/>
        </w:tcBorders>
        <w:shd w:val="solid" w:color="008080" w:fill="FFFFFF"/>
      </w:tcPr>
    </w:tblStylePr>
    <w:tblStylePr w:type="firstCol">
      <w:tblPr/>
      <w:tcPr>
        <w:tcBorders>
          <w:top w:val="nil"/>
          <w:left w:val="single" w:color="000000" w:sz="36" w:space="0"/>
          <w:bottom w:val="nil"/>
          <w:right w:val="single" w:color="000000" w:sz="6" w:space="0"/>
          <w:tl2br w:val="nil"/>
          <w:tr2bl w:val="nil"/>
        </w:tcBorders>
        <w:shd w:val="solid" w:color="008080" w:fill="FFFFFF"/>
      </w:tcPr>
    </w:tblStylePr>
    <w:tblStylePr w:type="nwCell">
      <w:rPr>
        <w:b/>
        <w:bCs/>
        <w:color w:val="FFFFFF"/>
      </w:rPr>
      <w:tblPr/>
      <w:tcPr>
        <w:tcBorders>
          <w:top w:val="nil"/>
          <w:left w:val="nil"/>
          <w:bottom w:val="nil"/>
          <w:right w:val="nil"/>
          <w:tl2br w:val="nil"/>
          <w:tr2bl w:val="nil"/>
        </w:tcBorders>
        <w:shd w:val="solid" w:color="000000" w:fill="FFFFFF"/>
      </w:tcPr>
    </w:tblStylePr>
  </w:style>
  <w:style w:type="table" w:styleId="95">
    <w:name w:val="Table Elegant"/>
    <w:basedOn w:val="89"/>
    <w:qFormat/>
    <w:uiPriority w:val="0"/>
    <w:pPr>
      <w:widowControl w:val="0"/>
      <w:spacing w:line="360" w:lineRule="auto"/>
      <w:ind w:firstLine="420"/>
      <w:jc w:val="both"/>
    </w:pPr>
    <w:rPr>
      <w:rFonts w:ascii="Calibri" w:hAnsi="Calibri" w:cs="Calibri"/>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tcBorders>
        <w:top w:val="double" w:color="000000" w:sz="6" w:space="0"/>
        <w:left w:val="double" w:color="000000" w:sz="6" w:space="0"/>
        <w:bottom w:val="double" w:color="000000" w:sz="6" w:space="0"/>
        <w:right w:val="double" w:color="000000" w:sz="6" w:space="0"/>
      </w:tcBorders>
    </w:tcPr>
    <w:tblStylePr w:type="firstRow">
      <w:rPr>
        <w:caps/>
        <w:color w:val="auto"/>
      </w:rPr>
      <w:tblPr/>
      <w:tcPr>
        <w:tcBorders>
          <w:top w:val="nil"/>
          <w:left w:val="nil"/>
          <w:bottom w:val="nil"/>
          <w:right w:val="nil"/>
          <w:tl2br w:val="nil"/>
          <w:tr2bl w:val="nil"/>
        </w:tcBorders>
      </w:tcPr>
    </w:tblStylePr>
  </w:style>
  <w:style w:type="table" w:styleId="96">
    <w:name w:val="Table Classic 1"/>
    <w:basedOn w:val="89"/>
    <w:qFormat/>
    <w:uiPriority w:val="0"/>
    <w:pPr>
      <w:widowControl w:val="0"/>
      <w:jc w:val="both"/>
    </w:pPr>
    <w:rPr>
      <w:rFonts w:ascii="Calibri" w:hAnsi="Calibri" w:cs="Calibri"/>
    </w:rPr>
    <w:tblPr>
      <w:tblBorders>
        <w:top w:val="single" w:color="000000" w:sz="12" w:space="0"/>
        <w:bottom w:val="single" w:color="000000" w:sz="12" w:space="0"/>
      </w:tblBorders>
    </w:tblPr>
    <w:tcPr>
      <w:tcBorders>
        <w:top w:val="single" w:color="000000" w:sz="12" w:space="0"/>
        <w:left w:val="nil"/>
        <w:bottom w:val="single" w:color="000000" w:sz="12" w:space="0"/>
        <w:right w:val="nil"/>
      </w:tcBorders>
    </w:tcPr>
    <w:tblStylePr w:type="firstRow">
      <w:rPr>
        <w:i/>
        <w:iCs/>
      </w:rPr>
      <w:tblPr/>
      <w:tcPr>
        <w:tcBorders>
          <w:top w:val="nil"/>
          <w:left w:val="nil"/>
          <w:bottom w:val="single" w:color="000000" w:sz="6" w:space="0"/>
          <w:right w:val="nil"/>
          <w:tl2br w:val="nil"/>
          <w:tr2bl w:val="nil"/>
        </w:tcBorders>
      </w:tcPr>
    </w:tblStylePr>
    <w:tblStylePr w:type="lastRow">
      <w:rPr>
        <w:color w:val="auto"/>
      </w:rPr>
      <w:tblPr/>
      <w:tcPr>
        <w:tcBorders>
          <w:top w:val="single" w:color="000000" w:sz="6" w:space="0"/>
          <w:left w:val="nil"/>
          <w:bottom w:val="nil"/>
          <w:right w:val="nil"/>
          <w:tl2br w:val="nil"/>
          <w:tr2bl w:val="nil"/>
        </w:tcBorders>
      </w:tcPr>
    </w:tblStylePr>
    <w:tblStylePr w:type="firstCol">
      <w:tblPr/>
      <w:tcPr>
        <w:tcBorders>
          <w:top w:val="nil"/>
          <w:left w:val="nil"/>
          <w:bottom w:val="nil"/>
          <w:right w:val="single" w:color="000000" w:sz="6" w:space="0"/>
          <w:tl2br w:val="nil"/>
          <w:tr2bl w:val="nil"/>
        </w:tcBorders>
      </w:tcPr>
    </w:tblStylePr>
    <w:tblStylePr w:type="neCell">
      <w:rPr>
        <w:b/>
        <w:bCs/>
        <w:i w:val="0"/>
        <w:iCs w:val="0"/>
      </w:rPr>
      <w:tblPr/>
      <w:tcPr>
        <w:tcBorders>
          <w:top w:val="nil"/>
          <w:left w:val="nil"/>
          <w:bottom w:val="nil"/>
          <w:right w:val="nil"/>
          <w:tl2br w:val="nil"/>
          <w:tr2bl w:val="nil"/>
        </w:tcBorders>
      </w:tcPr>
    </w:tblStylePr>
    <w:tblStylePr w:type="swCell">
      <w:rPr>
        <w:b/>
        <w:bCs/>
      </w:rPr>
      <w:tblPr/>
      <w:tcPr>
        <w:tcBorders>
          <w:top w:val="nil"/>
          <w:left w:val="nil"/>
          <w:bottom w:val="nil"/>
          <w:right w:val="nil"/>
          <w:tl2br w:val="nil"/>
          <w:tr2bl w:val="nil"/>
        </w:tcBorders>
      </w:tcPr>
    </w:tblStylePr>
  </w:style>
  <w:style w:type="table" w:styleId="97">
    <w:name w:val="Table Classic 2"/>
    <w:basedOn w:val="89"/>
    <w:qFormat/>
    <w:uiPriority w:val="0"/>
    <w:pPr>
      <w:widowControl w:val="0"/>
      <w:jc w:val="both"/>
    </w:pPr>
    <w:rPr>
      <w:rFonts w:ascii="Calibri" w:hAnsi="Calibri" w:cs="Calibri"/>
    </w:rPr>
    <w:tblPr>
      <w:tblBorders>
        <w:top w:val="single" w:color="000000" w:sz="12" w:space="0"/>
        <w:bottom w:val="single" w:color="000000" w:sz="12" w:space="0"/>
      </w:tblBorders>
    </w:tblPr>
    <w:tcPr>
      <w:tcBorders>
        <w:top w:val="single" w:color="000000" w:sz="12" w:space="0"/>
        <w:left w:val="nil"/>
        <w:bottom w:val="single" w:color="000000" w:sz="12" w:space="0"/>
        <w:right w:val="nil"/>
      </w:tcBorders>
    </w:tcPr>
    <w:tblStylePr w:type="firstRow">
      <w:rPr>
        <w:color w:val="FFFFFF"/>
      </w:rPr>
      <w:tblPr/>
      <w:tcPr>
        <w:tcBorders>
          <w:top w:val="nil"/>
          <w:left w:val="nil"/>
          <w:bottom w:val="single" w:color="000000" w:sz="6" w:space="0"/>
          <w:right w:val="nil"/>
          <w:tl2br w:val="nil"/>
          <w:tr2bl w:val="nil"/>
        </w:tcBorders>
        <w:shd w:val="solid" w:color="800080" w:fill="FFFFFF"/>
      </w:tcPr>
    </w:tblStylePr>
    <w:tblStylePr w:type="lastRow">
      <w:tblPr/>
      <w:tcPr>
        <w:tcBorders>
          <w:top w:val="single" w:color="000000" w:sz="6" w:space="0"/>
          <w:left w:val="nil"/>
          <w:bottom w:val="nil"/>
          <w:right w:val="nil"/>
          <w:tl2br w:val="nil"/>
          <w:tr2bl w:val="nil"/>
        </w:tcBorders>
      </w:tcPr>
    </w:tblStylePr>
    <w:tblStylePr w:type="firstCol">
      <w:rPr>
        <w:b/>
        <w:bCs/>
      </w:rPr>
      <w:tblPr/>
      <w:tcPr>
        <w:tcBorders>
          <w:top w:val="nil"/>
          <w:left w:val="nil"/>
          <w:bottom w:val="nil"/>
          <w:right w:val="nil"/>
          <w:tl2br w:val="nil"/>
          <w:tr2bl w:val="nil"/>
        </w:tcBorders>
        <w:shd w:val="solid" w:color="C0C0C0" w:fill="FFFFFF"/>
      </w:tcPr>
    </w:tblStylePr>
    <w:tblStylePr w:type="neCell">
      <w:rPr>
        <w:b/>
        <w:bCs/>
      </w:rPr>
      <w:tblPr/>
      <w:tcPr>
        <w:tcBorders>
          <w:top w:val="nil"/>
          <w:left w:val="nil"/>
          <w:bottom w:val="nil"/>
          <w:right w:val="nil"/>
          <w:tl2br w:val="nil"/>
          <w:tr2bl w:val="nil"/>
        </w:tcBorders>
      </w:tcPr>
    </w:tblStylePr>
    <w:tblStylePr w:type="nwCell">
      <w:tblPr/>
      <w:tcPr>
        <w:tcBorders>
          <w:top w:val="nil"/>
          <w:left w:val="nil"/>
          <w:bottom w:val="nil"/>
          <w:right w:val="nil"/>
          <w:tl2br w:val="nil"/>
          <w:tr2bl w:val="nil"/>
        </w:tcBorders>
        <w:shd w:val="solid" w:color="800080" w:fill="FFFFFF"/>
      </w:tcPr>
    </w:tblStylePr>
    <w:tblStylePr w:type="swCell">
      <w:rPr>
        <w:color w:val="000080"/>
      </w:rPr>
      <w:tblPr/>
      <w:tcPr>
        <w:tcBorders>
          <w:top w:val="nil"/>
          <w:left w:val="nil"/>
          <w:bottom w:val="nil"/>
          <w:right w:val="nil"/>
          <w:tl2br w:val="nil"/>
          <w:tr2bl w:val="nil"/>
        </w:tcBorders>
      </w:tcPr>
    </w:tblStylePr>
  </w:style>
  <w:style w:type="table" w:styleId="98">
    <w:name w:val="Table Classic 3"/>
    <w:basedOn w:val="89"/>
    <w:qFormat/>
    <w:uiPriority w:val="0"/>
    <w:pPr>
      <w:widowControl w:val="0"/>
      <w:jc w:val="both"/>
    </w:pPr>
    <w:rPr>
      <w:rFonts w:ascii="Calibri" w:hAnsi="Calibri" w:cs="Calibri"/>
      <w:color w:val="000080"/>
    </w:rPr>
    <w:tblPr>
      <w:tblBorders>
        <w:top w:val="single" w:color="000000" w:sz="12" w:space="0"/>
        <w:left w:val="single" w:color="000000" w:sz="12" w:space="0"/>
        <w:bottom w:val="single" w:color="000000" w:sz="12" w:space="0"/>
        <w:right w:val="single" w:color="000000" w:sz="12" w:space="0"/>
      </w:tblBorders>
    </w:tblPr>
    <w:tcPr>
      <w:tcBorders>
        <w:top w:val="single" w:color="000000" w:sz="12" w:space="0"/>
        <w:left w:val="single" w:color="000000" w:sz="12" w:space="0"/>
        <w:bottom w:val="single" w:color="000000" w:sz="12" w:space="0"/>
        <w:right w:val="single" w:color="000000" w:sz="12" w:space="0"/>
      </w:tcBorders>
      <w:shd w:val="solid" w:color="C0C0C0" w:fill="FFFFFF"/>
    </w:tcPr>
    <w:tblStylePr w:type="firstRow">
      <w:rPr>
        <w:b/>
        <w:bCs/>
        <w:i/>
        <w:iCs/>
        <w:color w:val="FFFFFF"/>
      </w:rPr>
      <w:tblPr/>
      <w:tcPr>
        <w:tcBorders>
          <w:top w:val="nil"/>
          <w:left w:val="nil"/>
          <w:bottom w:val="single" w:color="000000" w:sz="6" w:space="0"/>
          <w:right w:val="nil"/>
          <w:tl2br w:val="nil"/>
          <w:tr2bl w:val="nil"/>
        </w:tcBorders>
        <w:shd w:val="solid" w:color="000080" w:fill="FFFFFF"/>
      </w:tcPr>
    </w:tblStylePr>
    <w:tblStylePr w:type="lastRow">
      <w:rPr>
        <w:color w:val="000080"/>
      </w:rPr>
      <w:tblPr/>
      <w:tcPr>
        <w:tcBorders>
          <w:top w:val="single" w:color="000000" w:sz="12" w:space="0"/>
          <w:left w:val="nil"/>
          <w:bottom w:val="nil"/>
          <w:right w:val="nil"/>
          <w:tl2br w:val="nil"/>
          <w:tr2bl w:val="nil"/>
        </w:tcBorders>
        <w:shd w:val="solid" w:color="FFFFFF" w:fill="FFFFFF"/>
      </w:tcPr>
    </w:tblStylePr>
    <w:tblStylePr w:type="firstCol">
      <w:rPr>
        <w:b/>
        <w:bCs/>
        <w:color w:val="000000"/>
      </w:rPr>
      <w:tblPr/>
      <w:tcPr>
        <w:tcBorders>
          <w:top w:val="nil"/>
          <w:left w:val="nil"/>
          <w:bottom w:val="nil"/>
          <w:right w:val="nil"/>
          <w:tl2br w:val="nil"/>
          <w:tr2bl w:val="nil"/>
        </w:tcBorders>
      </w:tcPr>
    </w:tblStylePr>
  </w:style>
  <w:style w:type="table" w:styleId="99">
    <w:name w:val="Table Classic 4"/>
    <w:basedOn w:val="89"/>
    <w:qFormat/>
    <w:uiPriority w:val="0"/>
    <w:pPr>
      <w:widowControl w:val="0"/>
      <w:jc w:val="both"/>
    </w:pPr>
    <w:rPr>
      <w:rFonts w:ascii="Calibri" w:hAnsi="Calibri" w:cs="Calibri"/>
    </w:rPr>
    <w:tblPr>
      <w:tblBorders>
        <w:top w:val="single" w:color="000000" w:sz="12" w:space="0"/>
        <w:left w:val="single" w:color="000000" w:sz="6" w:space="0"/>
        <w:bottom w:val="single" w:color="000000" w:sz="12" w:space="0"/>
        <w:right w:val="single" w:color="000000" w:sz="6" w:space="0"/>
      </w:tblBorders>
    </w:tblPr>
    <w:tcPr>
      <w:tcBorders>
        <w:top w:val="single" w:color="000000" w:sz="12" w:space="0"/>
        <w:left w:val="single" w:color="000000" w:sz="6" w:space="0"/>
        <w:bottom w:val="single" w:color="000000" w:sz="12" w:space="0"/>
        <w:right w:val="single" w:color="000000" w:sz="6" w:space="0"/>
      </w:tcBorders>
    </w:tcPr>
    <w:tblStylePr w:type="firstRow">
      <w:rPr>
        <w:b/>
        <w:bCs/>
        <w:i/>
        <w:iCs/>
        <w:color w:val="FFFFFF"/>
      </w:rPr>
      <w:tblPr/>
      <w:tcPr>
        <w:tcBorders>
          <w:top w:val="nil"/>
          <w:left w:val="nil"/>
          <w:bottom w:val="single" w:color="000000" w:sz="6" w:space="0"/>
          <w:right w:val="nil"/>
          <w:tl2br w:val="nil"/>
          <w:tr2bl w:val="nil"/>
        </w:tcBorders>
        <w:shd w:val="pct50" w:color="000080" w:fill="FFFFFF"/>
      </w:tcPr>
    </w:tblStylePr>
    <w:tblStylePr w:type="lastRow">
      <w:rPr>
        <w:color w:val="000080"/>
      </w:rPr>
      <w:tblPr/>
      <w:tcPr>
        <w:tcBorders>
          <w:top w:val="nil"/>
          <w:left w:val="nil"/>
          <w:bottom w:val="single" w:color="000000" w:sz="6" w:space="0"/>
          <w:right w:val="nil"/>
          <w:tl2br w:val="nil"/>
          <w:tr2bl w:val="nil"/>
        </w:tcBorders>
        <w:shd w:val="pct50" w:color="000000" w:fill="FFFFFF"/>
      </w:tcPr>
    </w:tblStylePr>
    <w:tblStylePr w:type="firstCol">
      <w:rPr>
        <w:b/>
        <w:bCs/>
      </w:rPr>
      <w:tblPr/>
      <w:tcPr>
        <w:tcBorders>
          <w:top w:val="nil"/>
          <w:left w:val="nil"/>
          <w:bottom w:val="nil"/>
          <w:right w:val="nil"/>
          <w:tl2br w:val="nil"/>
          <w:tr2bl w:val="nil"/>
        </w:tcBorders>
      </w:tcPr>
    </w:tblStylePr>
    <w:tblStylePr w:type="nwCell">
      <w:rPr>
        <w:b/>
        <w:bCs/>
      </w:rPr>
      <w:tblPr/>
      <w:tcPr>
        <w:tcBorders>
          <w:top w:val="nil"/>
          <w:left w:val="nil"/>
          <w:bottom w:val="nil"/>
          <w:right w:val="nil"/>
          <w:tl2br w:val="nil"/>
          <w:tr2bl w:val="nil"/>
        </w:tcBorders>
      </w:tcPr>
    </w:tblStylePr>
    <w:tblStylePr w:type="swCell">
      <w:rPr>
        <w:color w:val="000080"/>
      </w:rPr>
      <w:tblPr/>
      <w:tcPr>
        <w:tcBorders>
          <w:top w:val="nil"/>
          <w:left w:val="nil"/>
          <w:bottom w:val="nil"/>
          <w:right w:val="nil"/>
          <w:tl2br w:val="nil"/>
          <w:tr2bl w:val="nil"/>
        </w:tcBorders>
      </w:tcPr>
    </w:tblStylePr>
  </w:style>
  <w:style w:type="table" w:styleId="100">
    <w:name w:val="Table Simple 1"/>
    <w:basedOn w:val="89"/>
    <w:qFormat/>
    <w:uiPriority w:val="0"/>
    <w:pPr>
      <w:widowControl w:val="0"/>
      <w:jc w:val="both"/>
    </w:pPr>
    <w:rPr>
      <w:rFonts w:ascii="Calibri" w:hAnsi="Calibri" w:cs="Calibri"/>
    </w:rPr>
    <w:tblPr>
      <w:tblBorders>
        <w:top w:val="single" w:color="008000" w:sz="12" w:space="0"/>
        <w:bottom w:val="single" w:color="008000" w:sz="12" w:space="0"/>
      </w:tblBorders>
    </w:tblPr>
    <w:tcPr>
      <w:tcBorders>
        <w:top w:val="single" w:color="008000" w:sz="12" w:space="0"/>
        <w:left w:val="nil"/>
        <w:bottom w:val="single" w:color="008000" w:sz="12" w:space="0"/>
        <w:right w:val="nil"/>
      </w:tcBorders>
    </w:tcPr>
    <w:tblStylePr w:type="firstRow">
      <w:tblPr/>
      <w:tcPr>
        <w:tcBorders>
          <w:top w:val="nil"/>
          <w:left w:val="nil"/>
          <w:bottom w:val="single" w:color="008000" w:sz="6" w:space="0"/>
          <w:right w:val="nil"/>
          <w:tl2br w:val="nil"/>
          <w:tr2bl w:val="nil"/>
        </w:tcBorders>
      </w:tcPr>
    </w:tblStylePr>
    <w:tblStylePr w:type="lastRow">
      <w:tblPr/>
      <w:tcPr>
        <w:tcBorders>
          <w:top w:val="single" w:color="008000" w:sz="6" w:space="0"/>
          <w:left w:val="nil"/>
          <w:bottom w:val="nil"/>
          <w:right w:val="nil"/>
          <w:tl2br w:val="nil"/>
          <w:tr2bl w:val="nil"/>
        </w:tcBorders>
      </w:tcPr>
    </w:tblStylePr>
  </w:style>
  <w:style w:type="table" w:styleId="101">
    <w:name w:val="Table Simple 2"/>
    <w:basedOn w:val="89"/>
    <w:qFormat/>
    <w:uiPriority w:val="0"/>
    <w:pPr>
      <w:widowControl w:val="0"/>
      <w:jc w:val="both"/>
    </w:pPr>
    <w:rPr>
      <w:rFonts w:ascii="Calibri" w:hAnsi="Calibri" w:cs="Calibri"/>
    </w:rPr>
    <w:tblPr/>
    <w:tblStylePr w:type="firstRow">
      <w:rPr>
        <w:b/>
        <w:bCs/>
      </w:rPr>
      <w:tblPr/>
      <w:tcPr>
        <w:tcBorders>
          <w:top w:val="nil"/>
          <w:left w:val="nil"/>
          <w:bottom w:val="single" w:color="000000" w:sz="12" w:space="0"/>
          <w:right w:val="nil"/>
          <w:tl2br w:val="nil"/>
          <w:tr2bl w:val="nil"/>
        </w:tcBorders>
      </w:tcPr>
    </w:tblStylePr>
    <w:tblStylePr w:type="lastRow">
      <w:rPr>
        <w:b/>
        <w:bCs/>
        <w:color w:val="auto"/>
      </w:rPr>
      <w:tblPr/>
      <w:tcPr>
        <w:tcBorders>
          <w:top w:val="single" w:color="000000" w:sz="6" w:space="0"/>
          <w:left w:val="nil"/>
          <w:bottom w:val="nil"/>
          <w:right w:val="nil"/>
          <w:tl2br w:val="nil"/>
          <w:tr2bl w:val="nil"/>
        </w:tcBorders>
      </w:tcPr>
    </w:tblStylePr>
    <w:tblStylePr w:type="firstCol">
      <w:rPr>
        <w:b/>
        <w:bCs/>
      </w:rPr>
      <w:tblPr/>
      <w:tcPr>
        <w:tcBorders>
          <w:top w:val="nil"/>
          <w:left w:val="nil"/>
          <w:bottom w:val="nil"/>
          <w:right w:val="single" w:color="000000" w:sz="12" w:space="0"/>
          <w:tl2br w:val="nil"/>
          <w:tr2bl w:val="nil"/>
        </w:tcBorders>
      </w:tcPr>
    </w:tblStylePr>
    <w:tblStylePr w:type="lastCol">
      <w:rPr>
        <w:b/>
        <w:bCs/>
      </w:rPr>
      <w:tblPr/>
      <w:tcPr>
        <w:tcBorders>
          <w:top w:val="nil"/>
          <w:left w:val="single" w:color="000000" w:sz="6" w:space="0"/>
          <w:bottom w:val="nil"/>
          <w:right w:val="nil"/>
          <w:tl2br w:val="nil"/>
          <w:tr2bl w:val="nil"/>
        </w:tcBorders>
      </w:tcPr>
    </w:tblStylePr>
    <w:tblStylePr w:type="neCell">
      <w:rPr>
        <w:b/>
        <w:bCs/>
      </w:rPr>
      <w:tblPr/>
      <w:tcPr>
        <w:tcBorders>
          <w:top w:val="nil"/>
          <w:left w:val="nil"/>
          <w:bottom w:val="nil"/>
          <w:right w:val="nil"/>
          <w:tl2br w:val="nil"/>
          <w:tr2bl w:val="nil"/>
        </w:tcBorders>
      </w:tcPr>
    </w:tblStylePr>
    <w:tblStylePr w:type="swCell">
      <w:rPr>
        <w:b/>
        <w:bCs/>
      </w:rPr>
      <w:tblPr/>
      <w:tcPr>
        <w:tcBorders>
          <w:top w:val="nil"/>
          <w:left w:val="nil"/>
          <w:bottom w:val="nil"/>
          <w:right w:val="nil"/>
          <w:tl2br w:val="nil"/>
          <w:tr2bl w:val="nil"/>
        </w:tcBorders>
      </w:tcPr>
    </w:tblStylePr>
  </w:style>
  <w:style w:type="table" w:styleId="102">
    <w:name w:val="Table Simple 3"/>
    <w:basedOn w:val="89"/>
    <w:qFormat/>
    <w:uiPriority w:val="0"/>
    <w:pPr>
      <w:widowControl w:val="0"/>
      <w:jc w:val="both"/>
    </w:pPr>
    <w:rPr>
      <w:rFonts w:ascii="Calibri" w:hAnsi="Calibri" w:cs="Calibri"/>
    </w:rPr>
    <w:tblPr>
      <w:tblBorders>
        <w:top w:val="single" w:color="000000" w:sz="12" w:space="0"/>
        <w:left w:val="single" w:color="000000" w:sz="12" w:space="0"/>
        <w:bottom w:val="single" w:color="000000" w:sz="12" w:space="0"/>
        <w:right w:val="single" w:color="000000" w:sz="12" w:space="0"/>
      </w:tblBorders>
    </w:tblPr>
    <w:tcPr>
      <w:tcBorders>
        <w:top w:val="single" w:color="000000" w:sz="12" w:space="0"/>
        <w:left w:val="single" w:color="000000" w:sz="12" w:space="0"/>
        <w:bottom w:val="single" w:color="000000" w:sz="12" w:space="0"/>
        <w:right w:val="single" w:color="000000" w:sz="12" w:space="0"/>
      </w:tcBorders>
    </w:tcPr>
    <w:tblStylePr w:type="firstRow">
      <w:rPr>
        <w:b/>
        <w:bCs/>
        <w:color w:val="FFFFFF"/>
      </w:rPr>
      <w:tblPr/>
      <w:tcPr>
        <w:tcBorders>
          <w:top w:val="nil"/>
          <w:left w:val="nil"/>
          <w:bottom w:val="nil"/>
          <w:right w:val="nil"/>
          <w:tl2br w:val="nil"/>
          <w:tr2bl w:val="nil"/>
        </w:tcBorders>
        <w:shd w:val="solid" w:color="000000" w:fill="FFFFFF"/>
      </w:tcPr>
    </w:tblStylePr>
  </w:style>
  <w:style w:type="table" w:styleId="103">
    <w:name w:val="Table Subtle 1"/>
    <w:basedOn w:val="89"/>
    <w:qFormat/>
    <w:uiPriority w:val="0"/>
    <w:pPr>
      <w:widowControl w:val="0"/>
      <w:jc w:val="both"/>
    </w:pPr>
    <w:rPr>
      <w:rFonts w:ascii="Calibri" w:hAnsi="Calibri" w:cs="Calibri"/>
    </w:rPr>
    <w:tblPr>
      <w:tblStyleRowBandSize w:val="1"/>
    </w:tblPr>
    <w:tblStylePr w:type="firstRow">
      <w:tblPr/>
      <w:tcPr>
        <w:tcBorders>
          <w:top w:val="single" w:color="000000" w:sz="6" w:space="0"/>
          <w:left w:val="nil"/>
          <w:bottom w:val="single" w:color="000000" w:sz="12" w:space="0"/>
          <w:right w:val="nil"/>
          <w:tl2br w:val="nil"/>
          <w:tr2bl w:val="nil"/>
        </w:tcBorders>
      </w:tcPr>
    </w:tblStylePr>
    <w:tblStylePr w:type="lastRow">
      <w:tblPr/>
      <w:tcPr>
        <w:tcBorders>
          <w:top w:val="single" w:color="000000" w:sz="12" w:space="0"/>
          <w:left w:val="nil"/>
          <w:bottom w:val="nil"/>
          <w:right w:val="nil"/>
          <w:tl2br w:val="nil"/>
          <w:tr2bl w:val="nil"/>
        </w:tcBorders>
        <w:shd w:val="pct25" w:color="800080" w:fill="FFFFFF"/>
      </w:tcPr>
    </w:tblStylePr>
    <w:tblStylePr w:type="firstCol">
      <w:tblPr/>
      <w:tcPr>
        <w:tcBorders>
          <w:top w:val="nil"/>
          <w:left w:val="nil"/>
          <w:bottom w:val="nil"/>
          <w:right w:val="single" w:color="000000" w:sz="12" w:space="0"/>
          <w:tl2br w:val="nil"/>
          <w:tr2bl w:val="nil"/>
        </w:tcBorders>
      </w:tcPr>
    </w:tblStylePr>
    <w:tblStylePr w:type="lastCol">
      <w:tblPr/>
      <w:tcPr>
        <w:tcBorders>
          <w:top w:val="nil"/>
          <w:left w:val="single" w:color="000000" w:sz="12" w:space="0"/>
          <w:bottom w:val="nil"/>
          <w:right w:val="nil"/>
          <w:tl2br w:val="nil"/>
          <w:tr2bl w:val="nil"/>
        </w:tcBorders>
      </w:tcPr>
    </w:tblStylePr>
    <w:tblStylePr w:type="band1Horz">
      <w:tblPr/>
      <w:tcPr>
        <w:tcBorders>
          <w:top w:val="nil"/>
          <w:left w:val="nil"/>
          <w:bottom w:val="single" w:color="000000" w:sz="6" w:space="0"/>
          <w:right w:val="nil"/>
          <w:tl2br w:val="nil"/>
          <w:tr2bl w:val="nil"/>
        </w:tcBorders>
        <w:shd w:val="pct25" w:color="808000" w:fill="FFFFFF"/>
      </w:tcPr>
    </w:tblStylePr>
    <w:tblStylePr w:type="neCell">
      <w:rPr>
        <w:b/>
        <w:bCs/>
      </w:rPr>
      <w:tblPr/>
      <w:tcPr>
        <w:tcBorders>
          <w:top w:val="nil"/>
          <w:left w:val="nil"/>
          <w:bottom w:val="nil"/>
          <w:right w:val="nil"/>
          <w:tl2br w:val="nil"/>
          <w:tr2bl w:val="nil"/>
        </w:tcBorders>
      </w:tcPr>
    </w:tblStylePr>
    <w:tblStylePr w:type="swCell">
      <w:rPr>
        <w:b/>
        <w:bCs/>
      </w:rPr>
      <w:tblPr/>
      <w:tcPr>
        <w:tcBorders>
          <w:top w:val="nil"/>
          <w:left w:val="nil"/>
          <w:bottom w:val="nil"/>
          <w:right w:val="nil"/>
          <w:tl2br w:val="nil"/>
          <w:tr2bl w:val="nil"/>
        </w:tcBorders>
      </w:tcPr>
    </w:tblStylePr>
  </w:style>
  <w:style w:type="table" w:styleId="104">
    <w:name w:val="Table Subtle 2"/>
    <w:basedOn w:val="89"/>
    <w:qFormat/>
    <w:uiPriority w:val="0"/>
    <w:pPr>
      <w:widowControl w:val="0"/>
      <w:jc w:val="both"/>
    </w:pPr>
    <w:rPr>
      <w:rFonts w:ascii="Calibri" w:hAnsi="Calibri" w:cs="Calibri"/>
    </w:rPr>
    <w:tblPr>
      <w:tblBorders>
        <w:left w:val="single" w:color="000000" w:sz="6" w:space="0"/>
        <w:right w:val="single" w:color="000000" w:sz="6" w:space="0"/>
      </w:tblBorders>
    </w:tblPr>
    <w:tcPr>
      <w:tcBorders>
        <w:top w:val="nil"/>
        <w:left w:val="single" w:color="000000" w:sz="6" w:space="0"/>
        <w:bottom w:val="nil"/>
        <w:right w:val="single" w:color="000000" w:sz="6" w:space="0"/>
      </w:tcBorders>
    </w:tcPr>
    <w:tblStylePr w:type="firstRow">
      <w:tblPr/>
      <w:tcPr>
        <w:tcBorders>
          <w:top w:val="nil"/>
          <w:left w:val="nil"/>
          <w:bottom w:val="single" w:color="000000" w:sz="12" w:space="0"/>
          <w:right w:val="nil"/>
          <w:tl2br w:val="nil"/>
          <w:tr2bl w:val="nil"/>
        </w:tcBorders>
      </w:tcPr>
    </w:tblStylePr>
    <w:tblStylePr w:type="lastRow">
      <w:tblPr/>
      <w:tcPr>
        <w:tcBorders>
          <w:top w:val="single" w:color="000000" w:sz="12" w:space="0"/>
          <w:left w:val="nil"/>
          <w:bottom w:val="nil"/>
          <w:right w:val="nil"/>
          <w:tl2br w:val="nil"/>
          <w:tr2bl w:val="nil"/>
        </w:tcBorders>
      </w:tcPr>
    </w:tblStylePr>
    <w:tblStylePr w:type="firstCol">
      <w:tblPr/>
      <w:tcPr>
        <w:tcBorders>
          <w:top w:val="nil"/>
          <w:left w:val="nil"/>
          <w:bottom w:val="nil"/>
          <w:right w:val="single" w:color="000000" w:sz="12" w:space="0"/>
          <w:tl2br w:val="nil"/>
          <w:tr2bl w:val="nil"/>
        </w:tcBorders>
        <w:shd w:val="pct25" w:color="008000" w:fill="FFFFFF"/>
      </w:tcPr>
    </w:tblStylePr>
    <w:tblStylePr w:type="lastCol">
      <w:tblPr/>
      <w:tcPr>
        <w:tcBorders>
          <w:top w:val="nil"/>
          <w:left w:val="single" w:color="000000" w:sz="12" w:space="0"/>
          <w:bottom w:val="nil"/>
          <w:right w:val="nil"/>
          <w:tl2br w:val="nil"/>
          <w:tr2bl w:val="nil"/>
        </w:tcBorders>
        <w:shd w:val="pct25" w:color="808000" w:fill="FFFFFF"/>
      </w:tcPr>
    </w:tblStylePr>
    <w:tblStylePr w:type="neCell">
      <w:rPr>
        <w:b/>
        <w:bCs/>
      </w:rPr>
      <w:tblPr/>
      <w:tcPr>
        <w:tcBorders>
          <w:top w:val="nil"/>
          <w:left w:val="nil"/>
          <w:bottom w:val="nil"/>
          <w:right w:val="nil"/>
          <w:tl2br w:val="nil"/>
          <w:tr2bl w:val="nil"/>
        </w:tcBorders>
      </w:tcPr>
    </w:tblStylePr>
    <w:tblStylePr w:type="swCell">
      <w:rPr>
        <w:b/>
        <w:bCs/>
      </w:rPr>
      <w:tblPr/>
      <w:tcPr>
        <w:tcBorders>
          <w:top w:val="nil"/>
          <w:left w:val="nil"/>
          <w:bottom w:val="nil"/>
          <w:right w:val="nil"/>
          <w:tl2br w:val="nil"/>
          <w:tr2bl w:val="nil"/>
        </w:tcBorders>
      </w:tcPr>
    </w:tblStylePr>
  </w:style>
  <w:style w:type="table" w:styleId="105">
    <w:name w:val="Table 3D effects 1"/>
    <w:basedOn w:val="89"/>
    <w:qFormat/>
    <w:uiPriority w:val="0"/>
    <w:pPr>
      <w:widowControl w:val="0"/>
      <w:jc w:val="both"/>
    </w:pPr>
    <w:rPr>
      <w:rFonts w:ascii="Calibri" w:hAnsi="Calibri"/>
    </w:rPr>
    <w:tblPr/>
    <w:tcPr>
      <w:shd w:val="solid" w:color="C0C0C0" w:fill="FFFFFF"/>
    </w:tcPr>
    <w:tblStylePr w:type="firstRow">
      <w:rPr>
        <w:b/>
        <w:bCs/>
        <w:color w:val="800080"/>
      </w:rPr>
      <w:tblPr/>
      <w:tcPr>
        <w:tcBorders>
          <w:top w:val="nil"/>
          <w:left w:val="nil"/>
          <w:bottom w:val="single" w:color="808080" w:sz="6" w:space="0"/>
          <w:right w:val="nil"/>
          <w:insideH w:val="nil"/>
          <w:insideV w:val="nil"/>
          <w:tl2br w:val="nil"/>
          <w:tr2bl w:val="nil"/>
        </w:tcBorders>
      </w:tcPr>
    </w:tblStylePr>
    <w:tblStylePr w:type="lastRow">
      <w:tblPr/>
      <w:tcPr>
        <w:tcBorders>
          <w:top w:val="single" w:color="FFFFFF" w:sz="6" w:space="0"/>
          <w:left w:val="nil"/>
          <w:bottom w:val="nil"/>
          <w:right w:val="nil"/>
          <w:insideH w:val="nil"/>
          <w:insideV w:val="nil"/>
          <w:tl2br w:val="nil"/>
          <w:tr2bl w:val="nil"/>
        </w:tcBorders>
      </w:tcPr>
    </w:tblStylePr>
    <w:tblStylePr w:type="firstCol">
      <w:rPr>
        <w:b/>
        <w:bCs/>
      </w:rPr>
      <w:tblPr/>
      <w:tcPr>
        <w:tcBorders>
          <w:top w:val="nil"/>
          <w:left w:val="nil"/>
          <w:bottom w:val="nil"/>
          <w:right w:val="single" w:color="808080" w:sz="6" w:space="0"/>
          <w:insideH w:val="nil"/>
          <w:insideV w:val="nil"/>
          <w:tl2br w:val="nil"/>
          <w:tr2bl w:val="nil"/>
        </w:tcBorders>
      </w:tcPr>
    </w:tblStylePr>
    <w:tblStylePr w:type="lastCol">
      <w:tblPr/>
      <w:tcPr>
        <w:tcBorders>
          <w:top w:val="nil"/>
          <w:left w:val="single" w:color="FFFFFF" w:sz="6" w:space="0"/>
          <w:bottom w:val="nil"/>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106">
    <w:name w:val="Table 3D effects 2"/>
    <w:basedOn w:val="89"/>
    <w:qFormat/>
    <w:uiPriority w:val="0"/>
    <w:pPr>
      <w:widowControl w:val="0"/>
      <w:jc w:val="both"/>
    </w:pPr>
    <w:rPr>
      <w:rFonts w:ascii="Calibri" w:hAnsi="Calibri"/>
    </w:rPr>
    <w:tblPr>
      <w:tblStyleRowBandSize w:val="1"/>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color="808080" w:sz="6" w:space="0"/>
          <w:insideH w:val="nil"/>
          <w:insideV w:val="nil"/>
          <w:tl2br w:val="nil"/>
          <w:tr2bl w:val="nil"/>
        </w:tcBorders>
      </w:tcPr>
    </w:tblStylePr>
    <w:tblStylePr w:type="lastCol">
      <w:tblPr/>
      <w:tcPr>
        <w:tcBorders>
          <w:top w:val="nil"/>
          <w:left w:val="nil"/>
          <w:bottom w:val="nil"/>
          <w:right w:val="single" w:color="FFFFFF" w:sz="6" w:space="0"/>
          <w:insideH w:val="nil"/>
          <w:insideV w:val="nil"/>
          <w:tl2br w:val="nil"/>
          <w:tr2bl w:val="nil"/>
        </w:tcBorders>
      </w:tcPr>
    </w:tblStylePr>
    <w:tblStylePr w:type="band1Horz">
      <w:tblPr/>
      <w:tcPr>
        <w:tcBorders>
          <w:top w:val="single" w:color="808080" w:sz="6" w:space="0"/>
          <w:left w:val="nil"/>
          <w:bottom w:val="single" w:color="FFFFFF" w:sz="6" w:space="0"/>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7">
    <w:name w:val="Table 3D effects 3"/>
    <w:basedOn w:val="89"/>
    <w:qFormat/>
    <w:uiPriority w:val="0"/>
    <w:pPr>
      <w:widowControl w:val="0"/>
      <w:jc w:val="both"/>
    </w:pPr>
    <w:rPr>
      <w:rFonts w:ascii="Calibri" w:hAnsi="Calibri"/>
    </w:rPr>
    <w:tblPr>
      <w:tblStyleRowBandSize w:val="1"/>
      <w:tblStyleColBandSize w:val="1"/>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color="808080" w:sz="6" w:space="0"/>
          <w:insideH w:val="nil"/>
          <w:insideV w:val="nil"/>
          <w:tl2br w:val="nil"/>
          <w:tr2bl w:val="nil"/>
        </w:tcBorders>
      </w:tcPr>
    </w:tblStylePr>
    <w:tblStylePr w:type="lastCol">
      <w:tblPr/>
      <w:tcPr>
        <w:tcBorders>
          <w:top w:val="nil"/>
          <w:left w:val="nil"/>
          <w:bottom w:val="nil"/>
          <w:right w:val="single" w:color="FFFFFF" w:sz="6" w:space="0"/>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left w:val="nil"/>
          <w:bottom w:val="single" w:color="FFFFFF" w:sz="6" w:space="0"/>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8">
    <w:name w:val="Table List 1"/>
    <w:basedOn w:val="89"/>
    <w:qFormat/>
    <w:uiPriority w:val="0"/>
    <w:pPr>
      <w:widowControl w:val="0"/>
      <w:jc w:val="both"/>
    </w:pPr>
    <w:rPr>
      <w:rFonts w:ascii="Calibri" w:hAnsi="Calibri" w:cs="Calibri"/>
    </w:rPr>
    <w:tblPr>
      <w:tblBorders>
        <w:top w:val="single" w:color="008080" w:sz="12" w:space="0"/>
        <w:left w:val="single" w:color="008080" w:sz="6" w:space="0"/>
        <w:bottom w:val="single" w:color="008080" w:sz="12" w:space="0"/>
        <w:right w:val="single" w:color="008080" w:sz="6" w:space="0"/>
      </w:tblBorders>
    </w:tblPr>
    <w:tcPr>
      <w:tcBorders>
        <w:top w:val="single" w:color="008080" w:sz="12" w:space="0"/>
        <w:left w:val="single" w:color="008080" w:sz="6" w:space="0"/>
        <w:bottom w:val="single" w:color="008080" w:sz="12" w:space="0"/>
        <w:right w:val="single" w:color="008080" w:sz="6" w:space="0"/>
      </w:tcBorders>
    </w:tcPr>
    <w:tblStylePr w:type="firstRow">
      <w:rPr>
        <w:b/>
        <w:bCs/>
        <w:i/>
        <w:iCs/>
        <w:color w:val="800000"/>
      </w:rPr>
      <w:tblPr/>
      <w:tcPr>
        <w:tcBorders>
          <w:top w:val="nil"/>
          <w:left w:val="nil"/>
          <w:bottom w:val="single" w:color="000000" w:sz="6" w:space="0"/>
          <w:right w:val="nil"/>
          <w:tl2br w:val="nil"/>
          <w:tr2bl w:val="nil"/>
        </w:tcBorders>
        <w:shd w:val="solid" w:color="C0C0C0" w:fill="FFFFFF"/>
      </w:tcPr>
    </w:tblStylePr>
    <w:tblStylePr w:type="lastRow">
      <w:tblPr/>
      <w:tcPr>
        <w:tcBorders>
          <w:top w:val="single" w:color="000000" w:sz="6" w:space="0"/>
          <w:left w:val="nil"/>
          <w:bottom w:val="nil"/>
          <w:right w:val="nil"/>
          <w:tl2br w:val="nil"/>
          <w:tr2bl w:val="nil"/>
        </w:tcBorders>
      </w:tcPr>
    </w:tblStylePr>
    <w:tblStylePr w:type="band1Horz">
      <w:rPr>
        <w:color w:val="auto"/>
      </w:rPr>
      <w:tblPr/>
      <w:tcPr>
        <w:tcBorders>
          <w:top w:val="nil"/>
          <w:left w:val="nil"/>
          <w:bottom w:val="nil"/>
          <w:right w:val="nil"/>
          <w:tl2br w:val="nil"/>
          <w:tr2bl w:val="nil"/>
        </w:tcBorders>
        <w:shd w:val="solid" w:color="C0C0C0" w:fill="FFFFFF"/>
      </w:tcPr>
    </w:tblStylePr>
    <w:tblStylePr w:type="band2Horz">
      <w:rPr>
        <w:color w:val="auto"/>
      </w:rPr>
      <w:tblPr/>
      <w:tcPr>
        <w:tcBorders>
          <w:top w:val="nil"/>
          <w:left w:val="nil"/>
          <w:bottom w:val="nil"/>
          <w:right w:val="nil"/>
          <w:tl2br w:val="nil"/>
          <w:tr2bl w:val="nil"/>
        </w:tcBorders>
      </w:tcPr>
    </w:tblStylePr>
    <w:tblStylePr w:type="swCell">
      <w:rPr>
        <w:b/>
        <w:bCs/>
      </w:rPr>
      <w:tblPr/>
      <w:tcPr>
        <w:tcBorders>
          <w:top w:val="nil"/>
          <w:left w:val="nil"/>
          <w:bottom w:val="nil"/>
          <w:right w:val="nil"/>
          <w:tl2br w:val="nil"/>
          <w:tr2bl w:val="nil"/>
        </w:tcBorders>
      </w:tcPr>
    </w:tblStylePr>
  </w:style>
  <w:style w:type="table" w:styleId="109">
    <w:name w:val="Table List 2"/>
    <w:basedOn w:val="89"/>
    <w:qFormat/>
    <w:uiPriority w:val="0"/>
    <w:pPr>
      <w:widowControl w:val="0"/>
      <w:jc w:val="both"/>
    </w:pPr>
    <w:rPr>
      <w:rFonts w:ascii="Calibri" w:hAnsi="Calibri" w:cs="Calibri"/>
    </w:rPr>
    <w:tblPr>
      <w:tblBorders>
        <w:bottom w:val="single" w:color="808080" w:sz="12" w:space="0"/>
      </w:tblBorders>
    </w:tblPr>
    <w:tcPr>
      <w:tcBorders>
        <w:top w:val="nil"/>
        <w:left w:val="nil"/>
        <w:bottom w:val="single" w:color="808080" w:sz="12" w:space="0"/>
        <w:right w:val="nil"/>
      </w:tcBorders>
    </w:tcPr>
    <w:tblStylePr w:type="firstRow">
      <w:rPr>
        <w:b/>
        <w:bCs/>
        <w:color w:val="FFFFFF"/>
      </w:rPr>
      <w:tblPr/>
      <w:tcPr>
        <w:tcBorders>
          <w:top w:val="nil"/>
          <w:left w:val="nil"/>
          <w:bottom w:val="single" w:color="000000" w:sz="6" w:space="0"/>
          <w:right w:val="nil"/>
          <w:tl2br w:val="nil"/>
          <w:tr2bl w:val="nil"/>
        </w:tcBorders>
        <w:shd w:val="pct75" w:color="008080" w:fill="008000"/>
      </w:tcPr>
    </w:tblStylePr>
    <w:tblStylePr w:type="lastRow">
      <w:tblPr/>
      <w:tcPr>
        <w:tcBorders>
          <w:top w:val="single" w:color="000000" w:sz="6" w:space="0"/>
          <w:left w:val="nil"/>
          <w:bottom w:val="nil"/>
          <w:right w:val="nil"/>
          <w:tl2br w:val="nil"/>
          <w:tr2bl w:val="nil"/>
        </w:tcBorders>
      </w:tcPr>
    </w:tblStylePr>
    <w:tblStylePr w:type="band1Horz">
      <w:rPr>
        <w:color w:val="auto"/>
      </w:rPr>
      <w:tblPr/>
      <w:tcPr>
        <w:tcBorders>
          <w:top w:val="nil"/>
          <w:left w:val="nil"/>
          <w:bottom w:val="nil"/>
          <w:right w:val="nil"/>
          <w:tl2br w:val="nil"/>
          <w:tr2bl w:val="nil"/>
        </w:tcBorders>
        <w:shd w:val="pct20" w:color="00FF00" w:fill="FFFFFF"/>
      </w:tcPr>
    </w:tblStylePr>
    <w:tblStylePr w:type="band2Horz">
      <w:rPr>
        <w:color w:val="auto"/>
      </w:rPr>
      <w:tblPr/>
      <w:tcPr>
        <w:tcBorders>
          <w:top w:val="nil"/>
          <w:left w:val="nil"/>
          <w:bottom w:val="nil"/>
          <w:right w:val="nil"/>
          <w:tl2br w:val="nil"/>
          <w:tr2bl w:val="nil"/>
        </w:tcBorders>
      </w:tcPr>
    </w:tblStylePr>
    <w:tblStylePr w:type="swCell">
      <w:rPr>
        <w:b/>
        <w:bCs/>
      </w:rPr>
      <w:tblPr/>
      <w:tcPr>
        <w:tcBorders>
          <w:top w:val="nil"/>
          <w:left w:val="nil"/>
          <w:bottom w:val="nil"/>
          <w:right w:val="nil"/>
          <w:tl2br w:val="nil"/>
          <w:tr2bl w:val="nil"/>
        </w:tcBorders>
      </w:tcPr>
    </w:tblStylePr>
  </w:style>
  <w:style w:type="table" w:styleId="110">
    <w:name w:val="Table List 3"/>
    <w:basedOn w:val="89"/>
    <w:qFormat/>
    <w:uiPriority w:val="0"/>
    <w:pPr>
      <w:widowControl w:val="0"/>
      <w:jc w:val="both"/>
    </w:pPr>
    <w:rPr>
      <w:rFonts w:ascii="Calibri" w:hAnsi="Calibri" w:cs="Calibri"/>
    </w:rPr>
    <w:tblPr>
      <w:tblBorders>
        <w:top w:val="single" w:color="000000" w:sz="12" w:space="0"/>
        <w:bottom w:val="single" w:color="000000" w:sz="12" w:space="0"/>
        <w:insideH w:val="single" w:color="000000" w:sz="6" w:space="0"/>
      </w:tblBorders>
    </w:tblPr>
    <w:tcPr>
      <w:tcBorders>
        <w:top w:val="single" w:color="000000" w:sz="12" w:space="0"/>
        <w:left w:val="nil"/>
        <w:bottom w:val="single" w:color="000000" w:sz="12" w:space="0"/>
        <w:right w:val="nil"/>
      </w:tcBorders>
    </w:tcPr>
    <w:tblStylePr w:type="firstRow">
      <w:rPr>
        <w:b/>
        <w:bCs/>
        <w:color w:val="000080"/>
      </w:rPr>
      <w:tblPr/>
      <w:tcPr>
        <w:tcBorders>
          <w:top w:val="nil"/>
          <w:left w:val="nil"/>
          <w:bottom w:val="single" w:color="000000" w:sz="12" w:space="0"/>
          <w:right w:val="nil"/>
          <w:tl2br w:val="nil"/>
          <w:tr2bl w:val="nil"/>
        </w:tcBorders>
      </w:tcPr>
    </w:tblStylePr>
    <w:tblStylePr w:type="lastRow">
      <w:tblPr/>
      <w:tcPr>
        <w:tcBorders>
          <w:top w:val="single" w:color="000000" w:sz="12" w:space="0"/>
          <w:left w:val="nil"/>
          <w:bottom w:val="nil"/>
          <w:right w:val="nil"/>
          <w:tl2br w:val="nil"/>
          <w:tr2bl w:val="nil"/>
        </w:tcBorders>
      </w:tcPr>
    </w:tblStylePr>
    <w:tblStylePr w:type="swCell">
      <w:rPr>
        <w:i/>
        <w:iCs/>
        <w:color w:val="000080"/>
      </w:rPr>
      <w:tblPr/>
      <w:tcPr>
        <w:tcBorders>
          <w:top w:val="nil"/>
          <w:left w:val="nil"/>
          <w:bottom w:val="nil"/>
          <w:right w:val="nil"/>
          <w:tl2br w:val="nil"/>
          <w:tr2bl w:val="nil"/>
        </w:tcBorders>
      </w:tcPr>
    </w:tblStylePr>
  </w:style>
  <w:style w:type="table" w:styleId="111">
    <w:name w:val="Table List 4"/>
    <w:basedOn w:val="89"/>
    <w:qFormat/>
    <w:uiPriority w:val="0"/>
    <w:pPr>
      <w:widowControl w:val="0"/>
      <w:jc w:val="both"/>
    </w:pPr>
    <w:rPr>
      <w:rFonts w:ascii="Calibri" w:hAnsi="Calibri" w:cs="Calibri"/>
    </w:rPr>
    <w:tblPr>
      <w:tblBorders>
        <w:top w:val="single" w:color="000000" w:sz="12" w:space="0"/>
        <w:left w:val="single" w:color="000000" w:sz="12" w:space="0"/>
        <w:bottom w:val="single" w:color="000000" w:sz="12" w:space="0"/>
        <w:right w:val="single" w:color="000000" w:sz="12" w:space="0"/>
        <w:insideH w:val="single" w:color="000000" w:sz="6" w:space="0"/>
      </w:tblBorders>
    </w:tblPr>
    <w:tcPr>
      <w:tcBorders>
        <w:top w:val="single" w:color="000000" w:sz="12" w:space="0"/>
        <w:left w:val="single" w:color="000000" w:sz="12" w:space="0"/>
        <w:bottom w:val="single" w:color="000000" w:sz="12" w:space="0"/>
        <w:right w:val="single" w:color="000000" w:sz="12" w:space="0"/>
      </w:tcBorders>
    </w:tcPr>
    <w:tblStylePr w:type="firstRow">
      <w:rPr>
        <w:b/>
        <w:bCs/>
        <w:color w:val="FFFFFF"/>
      </w:rPr>
      <w:tblPr/>
      <w:tcPr>
        <w:tcBorders>
          <w:top w:val="nil"/>
          <w:left w:val="nil"/>
          <w:bottom w:val="single" w:color="000000" w:sz="12" w:space="0"/>
          <w:right w:val="nil"/>
          <w:tl2br w:val="nil"/>
          <w:tr2bl w:val="nil"/>
        </w:tcBorders>
        <w:shd w:val="solid" w:color="808080" w:fill="FFFFFF"/>
      </w:tcPr>
    </w:tblStylePr>
  </w:style>
  <w:style w:type="table" w:styleId="112">
    <w:name w:val="Table List 5"/>
    <w:basedOn w:val="89"/>
    <w:qFormat/>
    <w:uiPriority w:val="0"/>
    <w:pPr>
      <w:widowControl w:val="0"/>
      <w:jc w:val="both"/>
    </w:pPr>
    <w:rPr>
      <w:rFonts w:ascii="Calibri" w:hAnsi="Calibri" w:cs="Calibri"/>
    </w:rPr>
    <w:tblPr>
      <w:tblBorders>
        <w:top w:val="single" w:color="000000" w:sz="6" w:space="0"/>
        <w:left w:val="single" w:color="000000" w:sz="6" w:space="0"/>
        <w:bottom w:val="single" w:color="000000" w:sz="6" w:space="0"/>
        <w:right w:val="single" w:color="000000" w:sz="6" w:space="0"/>
        <w:insideH w:val="single" w:color="000000" w:sz="6" w:space="0"/>
      </w:tblBorders>
    </w:tblPr>
    <w:tcPr>
      <w:tcBorders>
        <w:top w:val="single" w:color="000000" w:sz="6" w:space="0"/>
        <w:left w:val="single" w:color="000000" w:sz="6" w:space="0"/>
        <w:bottom w:val="single" w:color="000000" w:sz="6" w:space="0"/>
        <w:right w:val="single" w:color="000000" w:sz="6" w:space="0"/>
      </w:tcBorders>
    </w:tcPr>
    <w:tblStylePr w:type="firstRow">
      <w:rPr>
        <w:b/>
        <w:bCs/>
      </w:rPr>
      <w:tblPr/>
      <w:tcPr>
        <w:tcBorders>
          <w:top w:val="nil"/>
          <w:left w:val="nil"/>
          <w:bottom w:val="single" w:color="000000" w:sz="12" w:space="0"/>
          <w:right w:val="nil"/>
          <w:tl2br w:val="nil"/>
          <w:tr2bl w:val="nil"/>
        </w:tcBorders>
      </w:tcPr>
    </w:tblStylePr>
    <w:tblStylePr w:type="firstCol">
      <w:rPr>
        <w:b/>
        <w:bCs/>
      </w:rPr>
      <w:tblPr/>
      <w:tcPr>
        <w:tcBorders>
          <w:top w:val="nil"/>
          <w:left w:val="nil"/>
          <w:bottom w:val="nil"/>
          <w:right w:val="nil"/>
          <w:tl2br w:val="nil"/>
          <w:tr2bl w:val="nil"/>
        </w:tcBorders>
      </w:tcPr>
    </w:tblStylePr>
  </w:style>
  <w:style w:type="table" w:styleId="113">
    <w:name w:val="Table List 6"/>
    <w:basedOn w:val="89"/>
    <w:qFormat/>
    <w:uiPriority w:val="0"/>
    <w:pPr>
      <w:widowControl w:val="0"/>
      <w:jc w:val="both"/>
    </w:pPr>
    <w:rPr>
      <w:rFonts w:ascii="Calibri" w:hAnsi="Calibri" w:cs="Calibri"/>
    </w:rPr>
    <w:tblPr>
      <w:tblBorders>
        <w:top w:val="single" w:color="000000" w:sz="6" w:space="0"/>
        <w:left w:val="single" w:color="000000" w:sz="6" w:space="0"/>
        <w:bottom w:val="single" w:color="000000" w:sz="6" w:space="0"/>
        <w:right w:val="single" w:color="000000" w:sz="6" w:space="0"/>
      </w:tblBorders>
    </w:tblPr>
    <w:tcPr>
      <w:tcBorders>
        <w:top w:val="single" w:color="000000" w:sz="6" w:space="0"/>
        <w:left w:val="single" w:color="000000" w:sz="6" w:space="0"/>
        <w:bottom w:val="single" w:color="000000" w:sz="6" w:space="0"/>
        <w:right w:val="single" w:color="000000" w:sz="6" w:space="0"/>
      </w:tcBorders>
      <w:shd w:val="pct50" w:color="000000" w:fill="FFFFFF"/>
    </w:tcPr>
    <w:tblStylePr w:type="firstRow">
      <w:rPr>
        <w:b/>
        <w:bCs/>
      </w:rPr>
      <w:tblPr/>
      <w:tcPr>
        <w:tcBorders>
          <w:top w:val="nil"/>
          <w:left w:val="nil"/>
          <w:bottom w:val="single" w:color="000000" w:sz="12" w:space="0"/>
          <w:right w:val="nil"/>
          <w:tl2br w:val="nil"/>
          <w:tr2bl w:val="nil"/>
        </w:tcBorders>
      </w:tcPr>
    </w:tblStylePr>
    <w:tblStylePr w:type="firstCol">
      <w:rPr>
        <w:b/>
        <w:bCs/>
      </w:rPr>
      <w:tblPr/>
      <w:tcPr>
        <w:tcBorders>
          <w:top w:val="nil"/>
          <w:left w:val="nil"/>
          <w:bottom w:val="nil"/>
          <w:right w:val="single" w:color="000000" w:sz="12" w:space="0"/>
          <w:tl2br w:val="nil"/>
          <w:tr2bl w:val="nil"/>
        </w:tcBorders>
      </w:tcPr>
    </w:tblStylePr>
    <w:tblStylePr w:type="band1Horz">
      <w:tblPr/>
      <w:tcPr>
        <w:tcBorders>
          <w:top w:val="nil"/>
          <w:left w:val="nil"/>
          <w:bottom w:val="nil"/>
          <w:right w:val="nil"/>
          <w:tl2br w:val="nil"/>
          <w:tr2bl w:val="nil"/>
        </w:tcBorders>
        <w:shd w:val="pct25" w:color="000000" w:fill="FFFFFF"/>
      </w:tcPr>
    </w:tblStylePr>
    <w:tblStylePr w:type="nwCell">
      <w:tblPr/>
      <w:tcPr>
        <w:tcBorders>
          <w:top w:val="nil"/>
          <w:left w:val="nil"/>
          <w:bottom w:val="nil"/>
          <w:right w:val="nil"/>
          <w:tl2br w:val="single" w:color="000000" w:sz="6" w:space="0"/>
          <w:tr2bl w:val="nil"/>
        </w:tcBorders>
      </w:tcPr>
    </w:tblStylePr>
  </w:style>
  <w:style w:type="table" w:styleId="114">
    <w:name w:val="Table List 7"/>
    <w:basedOn w:val="89"/>
    <w:qFormat/>
    <w:uiPriority w:val="0"/>
    <w:pPr>
      <w:widowControl w:val="0"/>
      <w:jc w:val="both"/>
    </w:pPr>
    <w:rPr>
      <w:rFonts w:ascii="Calibri" w:hAnsi="Calibri" w:cs="Calibri"/>
    </w:rPr>
    <w:tblPr>
      <w:tblBorders>
        <w:top w:val="single" w:color="008000" w:sz="12" w:space="0"/>
        <w:left w:val="single" w:color="008000" w:sz="6" w:space="0"/>
        <w:bottom w:val="single" w:color="008000" w:sz="12" w:space="0"/>
        <w:right w:val="single" w:color="008000" w:sz="6" w:space="0"/>
        <w:insideH w:val="single" w:color="000000" w:sz="6" w:space="0"/>
      </w:tblBorders>
    </w:tblPr>
    <w:tcPr>
      <w:tcBorders>
        <w:top w:val="single" w:color="008000" w:sz="12" w:space="0"/>
        <w:left w:val="single" w:color="008000" w:sz="6" w:space="0"/>
        <w:bottom w:val="single" w:color="008000" w:sz="12" w:space="0"/>
        <w:right w:val="single" w:color="008000" w:sz="6" w:space="0"/>
      </w:tcBorders>
    </w:tcPr>
    <w:tblStylePr w:type="firstRow">
      <w:rPr>
        <w:b/>
        <w:bCs/>
      </w:rPr>
      <w:tblPr/>
      <w:tcPr>
        <w:tcBorders>
          <w:top w:val="nil"/>
          <w:left w:val="nil"/>
          <w:bottom w:val="single" w:color="008000" w:sz="12" w:space="0"/>
          <w:right w:val="nil"/>
          <w:tl2br w:val="nil"/>
          <w:tr2bl w:val="nil"/>
        </w:tcBorders>
        <w:shd w:val="solid" w:color="C0C0C0" w:fill="FFFFFF"/>
      </w:tcPr>
    </w:tblStylePr>
    <w:tblStylePr w:type="lastRow">
      <w:rPr>
        <w:b/>
        <w:bCs/>
      </w:rPr>
      <w:tblPr/>
      <w:tcPr>
        <w:tcBorders>
          <w:top w:val="single" w:color="008000" w:sz="12" w:space="0"/>
          <w:left w:val="nil"/>
          <w:bottom w:val="nil"/>
          <w:right w:val="nil"/>
          <w:tl2br w:val="nil"/>
          <w:tr2bl w:val="nil"/>
        </w:tcBorders>
      </w:tcPr>
    </w:tblStylePr>
    <w:tblStylePr w:type="firstCol">
      <w:rPr>
        <w:b/>
        <w:bCs/>
      </w:rPr>
      <w:tblPr/>
      <w:tcPr>
        <w:tcBorders>
          <w:top w:val="nil"/>
          <w:left w:val="nil"/>
          <w:bottom w:val="nil"/>
          <w:right w:val="nil"/>
          <w:tl2br w:val="nil"/>
          <w:tr2bl w:val="nil"/>
        </w:tcBorders>
      </w:tcPr>
    </w:tblStylePr>
    <w:tblStylePr w:type="lastCol">
      <w:rPr>
        <w:b/>
        <w:bCs/>
      </w:rPr>
      <w:tblPr/>
      <w:tcPr>
        <w:tcBorders>
          <w:top w:val="nil"/>
          <w:left w:val="nil"/>
          <w:bottom w:val="nil"/>
          <w:right w:val="nil"/>
          <w:tl2br w:val="nil"/>
          <w:tr2bl w:val="nil"/>
        </w:tcBorders>
      </w:tcPr>
    </w:tblStylePr>
    <w:tblStylePr w:type="band1Horz">
      <w:rPr>
        <w:color w:val="auto"/>
      </w:rPr>
      <w:tblPr/>
      <w:tcPr>
        <w:tcBorders>
          <w:top w:val="nil"/>
          <w:left w:val="nil"/>
          <w:bottom w:val="nil"/>
          <w:right w:val="nil"/>
          <w:tl2br w:val="nil"/>
          <w:tr2bl w:val="nil"/>
        </w:tcBorders>
        <w:shd w:val="pct20" w:color="000000" w:fill="FFFFFF"/>
      </w:tcPr>
    </w:tblStylePr>
    <w:tblStylePr w:type="band2Horz">
      <w:tblPr/>
      <w:tcPr>
        <w:tcBorders>
          <w:top w:val="nil"/>
          <w:left w:val="nil"/>
          <w:bottom w:val="nil"/>
          <w:right w:val="nil"/>
          <w:tl2br w:val="nil"/>
          <w:tr2bl w:val="nil"/>
        </w:tcBorders>
        <w:shd w:val="pct25" w:color="FFFF00" w:fill="FFFFFF"/>
      </w:tcPr>
    </w:tblStylePr>
  </w:style>
  <w:style w:type="table" w:styleId="115">
    <w:name w:val="Table List 8"/>
    <w:basedOn w:val="89"/>
    <w:qFormat/>
    <w:uiPriority w:val="0"/>
    <w:pPr>
      <w:widowControl w:val="0"/>
      <w:jc w:val="both"/>
    </w:pPr>
    <w:rPr>
      <w:rFonts w:ascii="Calibri" w:hAnsi="Calibri" w:cs="Calibri"/>
    </w:rPr>
    <w:tblPr>
      <w:tblBorders>
        <w:top w:val="single" w:color="000000" w:sz="6" w:space="0"/>
        <w:left w:val="single" w:color="000000" w:sz="6" w:space="0"/>
        <w:bottom w:val="single" w:color="000000" w:sz="6" w:space="0"/>
        <w:right w:val="single" w:color="000000" w:sz="6" w:space="0"/>
        <w:insideV w:val="single" w:color="000000" w:sz="6" w:space="0"/>
      </w:tblBorders>
    </w:tblPr>
    <w:tcPr>
      <w:tcBorders>
        <w:top w:val="single" w:color="000000" w:sz="6" w:space="0"/>
        <w:left w:val="single" w:color="000000" w:sz="6" w:space="0"/>
        <w:bottom w:val="single" w:color="000000" w:sz="6" w:space="0"/>
        <w:right w:val="single" w:color="000000" w:sz="6" w:space="0"/>
      </w:tcBorders>
    </w:tcPr>
    <w:tblStylePr w:type="firstRow">
      <w:rPr>
        <w:b/>
        <w:bCs/>
        <w:i/>
        <w:iCs/>
      </w:rPr>
      <w:tblPr/>
      <w:tcPr>
        <w:tcBorders>
          <w:top w:val="nil"/>
          <w:left w:val="nil"/>
          <w:bottom w:val="single" w:color="000000" w:sz="6" w:space="0"/>
          <w:right w:val="nil"/>
          <w:tl2br w:val="nil"/>
          <w:tr2bl w:val="nil"/>
        </w:tcBorders>
        <w:shd w:val="solid" w:color="FFFF00" w:fill="FFFFFF"/>
      </w:tcPr>
    </w:tblStylePr>
    <w:tblStylePr w:type="lastRow">
      <w:rPr>
        <w:b/>
        <w:bCs/>
      </w:rPr>
      <w:tblPr/>
      <w:tcPr>
        <w:tcBorders>
          <w:top w:val="single" w:color="000000" w:sz="6" w:space="0"/>
          <w:left w:val="nil"/>
          <w:bottom w:val="nil"/>
          <w:right w:val="nil"/>
          <w:tl2br w:val="nil"/>
          <w:tr2bl w:val="nil"/>
        </w:tcBorders>
      </w:tcPr>
    </w:tblStylePr>
    <w:tblStylePr w:type="firstCol">
      <w:rPr>
        <w:b/>
        <w:bCs/>
      </w:rPr>
      <w:tblPr/>
      <w:tcPr>
        <w:tcBorders>
          <w:top w:val="nil"/>
          <w:left w:val="nil"/>
          <w:bottom w:val="nil"/>
          <w:right w:val="nil"/>
          <w:tl2br w:val="nil"/>
          <w:tr2bl w:val="nil"/>
        </w:tcBorders>
      </w:tcPr>
    </w:tblStylePr>
    <w:tblStylePr w:type="lastCol">
      <w:rPr>
        <w:b/>
        <w:bCs/>
      </w:rPr>
      <w:tblPr/>
      <w:tcPr>
        <w:tcBorders>
          <w:top w:val="nil"/>
          <w:left w:val="nil"/>
          <w:bottom w:val="nil"/>
          <w:right w:val="nil"/>
          <w:tl2br w:val="nil"/>
          <w:tr2bl w:val="nil"/>
        </w:tcBorders>
      </w:tcPr>
    </w:tblStylePr>
    <w:tblStylePr w:type="band1Horz">
      <w:rPr>
        <w:color w:val="auto"/>
      </w:rPr>
      <w:tblPr/>
      <w:tcPr>
        <w:tcBorders>
          <w:top w:val="nil"/>
          <w:left w:val="nil"/>
          <w:bottom w:val="nil"/>
          <w:right w:val="nil"/>
          <w:tl2br w:val="nil"/>
          <w:tr2bl w:val="nil"/>
        </w:tcBorders>
        <w:shd w:val="pct25" w:color="FFFF00" w:fill="FFFFFF"/>
      </w:tcPr>
    </w:tblStylePr>
    <w:tblStylePr w:type="band2Horz">
      <w:tblPr/>
      <w:tcPr>
        <w:tcBorders>
          <w:top w:val="nil"/>
          <w:left w:val="nil"/>
          <w:bottom w:val="nil"/>
          <w:right w:val="nil"/>
          <w:tl2br w:val="nil"/>
          <w:tr2bl w:val="nil"/>
        </w:tcBorders>
        <w:shd w:val="pct50" w:color="FF0000" w:fill="FFFFFF"/>
      </w:tcPr>
    </w:tblStylePr>
    <w:tblStylePr w:type="nwCell">
      <w:tblPr/>
      <w:tcPr>
        <w:tcBorders>
          <w:top w:val="nil"/>
          <w:left w:val="nil"/>
          <w:bottom w:val="nil"/>
          <w:right w:val="nil"/>
          <w:tl2br w:val="single" w:color="auto" w:sz="6" w:space="0"/>
          <w:tr2bl w:val="nil"/>
        </w:tcBorders>
      </w:tcPr>
    </w:tblStylePr>
  </w:style>
  <w:style w:type="table" w:styleId="116">
    <w:name w:val="Table Contemporary"/>
    <w:basedOn w:val="89"/>
    <w:qFormat/>
    <w:uiPriority w:val="0"/>
    <w:pPr>
      <w:widowControl w:val="0"/>
      <w:jc w:val="both"/>
    </w:pPr>
    <w:rPr>
      <w:rFonts w:ascii="Calibri" w:hAnsi="Calibri" w:cs="Calibri"/>
    </w:rPr>
    <w:tblPr>
      <w:tblBorders>
        <w:insideH w:val="single" w:color="FFFFFF" w:sz="18" w:space="0"/>
        <w:insideV w:val="single" w:color="FFFFFF" w:sz="18" w:space="0"/>
      </w:tblBorders>
    </w:tblPr>
    <w:tblStylePr w:type="firstRow">
      <w:rPr>
        <w:b/>
        <w:bCs/>
        <w:color w:val="auto"/>
      </w:rPr>
      <w:tblPr/>
      <w:tcPr>
        <w:tcBorders>
          <w:top w:val="nil"/>
          <w:left w:val="nil"/>
          <w:bottom w:val="nil"/>
          <w:right w:val="nil"/>
          <w:tl2br w:val="nil"/>
          <w:tr2bl w:val="nil"/>
        </w:tcBorders>
        <w:shd w:val="pct20" w:color="000000" w:fill="FFFFFF"/>
      </w:tcPr>
    </w:tblStylePr>
    <w:tblStylePr w:type="band1Horz">
      <w:rPr>
        <w:color w:val="auto"/>
      </w:rPr>
      <w:tblPr/>
      <w:tcPr>
        <w:tcBorders>
          <w:top w:val="nil"/>
          <w:left w:val="nil"/>
          <w:bottom w:val="nil"/>
          <w:right w:val="nil"/>
          <w:tl2br w:val="nil"/>
          <w:tr2bl w:val="nil"/>
        </w:tcBorders>
        <w:shd w:val="pct5" w:color="000000" w:fill="FFFFFF"/>
      </w:tcPr>
    </w:tblStylePr>
    <w:tblStylePr w:type="band2Horz">
      <w:rPr>
        <w:color w:val="auto"/>
      </w:rPr>
      <w:tblPr/>
      <w:tcPr>
        <w:tcBorders>
          <w:top w:val="nil"/>
          <w:left w:val="nil"/>
          <w:bottom w:val="nil"/>
          <w:right w:val="nil"/>
          <w:tl2br w:val="nil"/>
          <w:tr2bl w:val="nil"/>
        </w:tcBorders>
        <w:shd w:val="pct20" w:color="000000" w:fill="FFFFFF"/>
      </w:tcPr>
    </w:tblStylePr>
  </w:style>
  <w:style w:type="table" w:styleId="117">
    <w:name w:val="Table Columns 1"/>
    <w:basedOn w:val="89"/>
    <w:qFormat/>
    <w:uiPriority w:val="0"/>
    <w:pPr>
      <w:widowControl w:val="0"/>
      <w:spacing w:line="360" w:lineRule="auto"/>
      <w:ind w:firstLine="420"/>
      <w:jc w:val="both"/>
    </w:pPr>
    <w:rPr>
      <w:rFonts w:ascii="Calibri" w:hAnsi="Calibri" w:cs="Calibri"/>
      <w:b/>
      <w:bCs/>
    </w:rPr>
    <w:tblPr>
      <w:tblBorders>
        <w:top w:val="single" w:color="000000" w:sz="12" w:space="0"/>
        <w:left w:val="single" w:color="000000" w:sz="12" w:space="0"/>
        <w:bottom w:val="single" w:color="000000" w:sz="12" w:space="0"/>
        <w:right w:val="single" w:color="000000" w:sz="12" w:space="0"/>
      </w:tblBorders>
    </w:tblPr>
    <w:tcPr>
      <w:tcBorders>
        <w:top w:val="single" w:color="000000" w:sz="12" w:space="0"/>
        <w:left w:val="single" w:color="000000" w:sz="12" w:space="0"/>
        <w:bottom w:val="single" w:color="000000" w:sz="12" w:space="0"/>
        <w:right w:val="single" w:color="000000" w:sz="12" w:space="0"/>
      </w:tcBorders>
    </w:tcPr>
    <w:tblStylePr w:type="firstRow">
      <w:rPr>
        <w:b w:val="0"/>
        <w:bCs w:val="0"/>
      </w:rPr>
      <w:tblPr/>
      <w:tcPr>
        <w:tcBorders>
          <w:top w:val="nil"/>
          <w:left w:val="nil"/>
          <w:bottom w:val="double" w:color="000000" w:sz="6" w:space="0"/>
          <w:right w:val="nil"/>
          <w:tl2br w:val="nil"/>
          <w:tr2bl w:val="nil"/>
        </w:tcBorders>
      </w:tcPr>
    </w:tblStylePr>
    <w:tblStylePr w:type="lastRow">
      <w:rPr>
        <w:b w:val="0"/>
        <w:bCs w:val="0"/>
      </w:rPr>
      <w:tblPr/>
      <w:tcPr>
        <w:tcBorders>
          <w:top w:val="nil"/>
          <w:left w:val="nil"/>
          <w:bottom w:val="nil"/>
          <w:right w:val="nil"/>
          <w:tl2br w:val="nil"/>
          <w:tr2bl w:val="nil"/>
        </w:tcBorders>
      </w:tcPr>
    </w:tblStylePr>
    <w:tblStylePr w:type="firstCol">
      <w:rPr>
        <w:b w:val="0"/>
        <w:bCs w:val="0"/>
      </w:rPr>
      <w:tblPr/>
      <w:tcPr>
        <w:tcBorders>
          <w:top w:val="nil"/>
          <w:left w:val="nil"/>
          <w:bottom w:val="nil"/>
          <w:right w:val="nil"/>
          <w:tl2br w:val="nil"/>
          <w:tr2bl w:val="nil"/>
        </w:tcBorders>
      </w:tcPr>
    </w:tblStylePr>
    <w:tblStylePr w:type="lastCol">
      <w:rPr>
        <w:b w:val="0"/>
        <w:bCs w:val="0"/>
      </w:rPr>
      <w:tblPr/>
      <w:tcPr>
        <w:tcBorders>
          <w:top w:val="nil"/>
          <w:left w:val="nil"/>
          <w:bottom w:val="nil"/>
          <w:right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tl2br w:val="nil"/>
          <w:tr2bl w:val="nil"/>
        </w:tcBorders>
      </w:tcPr>
    </w:tblStylePr>
    <w:tblStylePr w:type="swCell">
      <w:rPr>
        <w:b/>
        <w:bCs/>
      </w:rPr>
      <w:tblPr/>
      <w:tcPr>
        <w:tcBorders>
          <w:top w:val="nil"/>
          <w:left w:val="nil"/>
          <w:bottom w:val="nil"/>
          <w:right w:val="nil"/>
          <w:tl2br w:val="nil"/>
          <w:tr2bl w:val="nil"/>
        </w:tcBorders>
      </w:tcPr>
    </w:tblStylePr>
  </w:style>
  <w:style w:type="table" w:styleId="118">
    <w:name w:val="Table Columns 2"/>
    <w:basedOn w:val="89"/>
    <w:qFormat/>
    <w:uiPriority w:val="0"/>
    <w:pPr>
      <w:widowControl w:val="0"/>
      <w:jc w:val="both"/>
    </w:pPr>
    <w:rPr>
      <w:rFonts w:ascii="Calibri" w:hAnsi="Calibri" w:cs="Calibri"/>
      <w:b/>
      <w:bCs/>
    </w:rPr>
    <w:tblPr>
      <w:tblStyleColBandSize w:val="1"/>
    </w:tblPr>
    <w:tblStylePr w:type="firstRow">
      <w:rPr>
        <w:color w:val="FFFFFF"/>
      </w:rPr>
      <w:tblPr/>
      <w:tcPr>
        <w:tcBorders>
          <w:top w:val="nil"/>
          <w:left w:val="nil"/>
          <w:bottom w:val="nil"/>
          <w:right w:val="nil"/>
          <w:tl2br w:val="nil"/>
          <w:tr2bl w:val="nil"/>
        </w:tcBorders>
        <w:shd w:val="solid" w:color="000080" w:fill="FFFFFF"/>
      </w:tcPr>
    </w:tblStylePr>
    <w:tblStylePr w:type="lastRow">
      <w:rPr>
        <w:b w:val="0"/>
        <w:bCs w:val="0"/>
      </w:rPr>
      <w:tblPr/>
      <w:tcPr>
        <w:tcBorders>
          <w:top w:val="nil"/>
          <w:left w:val="nil"/>
          <w:bottom w:val="nil"/>
          <w:right w:val="nil"/>
          <w:tl2br w:val="nil"/>
          <w:tr2bl w:val="nil"/>
        </w:tcBorders>
      </w:tcPr>
    </w:tblStylePr>
    <w:tblStylePr w:type="firstCol">
      <w:rPr>
        <w:b w:val="0"/>
        <w:bCs w:val="0"/>
        <w:color w:val="000000"/>
      </w:rPr>
      <w:tblPr/>
      <w:tcPr>
        <w:tcBorders>
          <w:top w:val="nil"/>
          <w:left w:val="nil"/>
          <w:bottom w:val="nil"/>
          <w:right w:val="nil"/>
          <w:tl2br w:val="nil"/>
          <w:tr2bl w:val="nil"/>
        </w:tcBorders>
      </w:tcPr>
    </w:tblStylePr>
    <w:tblStylePr w:type="lastCol">
      <w:rPr>
        <w:b w:val="0"/>
        <w:bCs w:val="0"/>
      </w:rPr>
      <w:tblPr/>
      <w:tcPr>
        <w:tcBorders>
          <w:top w:val="nil"/>
          <w:left w:val="nil"/>
          <w:bottom w:val="nil"/>
          <w:right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tl2br w:val="nil"/>
          <w:tr2bl w:val="nil"/>
        </w:tcBorders>
      </w:tcPr>
    </w:tblStylePr>
    <w:tblStylePr w:type="swCell">
      <w:rPr>
        <w:b/>
        <w:bCs/>
      </w:rPr>
      <w:tblPr/>
      <w:tcPr>
        <w:tcBorders>
          <w:top w:val="nil"/>
          <w:left w:val="nil"/>
          <w:bottom w:val="nil"/>
          <w:right w:val="nil"/>
          <w:tl2br w:val="nil"/>
          <w:tr2bl w:val="nil"/>
        </w:tcBorders>
      </w:tcPr>
    </w:tblStylePr>
  </w:style>
  <w:style w:type="table" w:styleId="119">
    <w:name w:val="Table Columns 3"/>
    <w:basedOn w:val="89"/>
    <w:qFormat/>
    <w:uiPriority w:val="0"/>
    <w:pPr>
      <w:widowControl w:val="0"/>
      <w:jc w:val="both"/>
    </w:pPr>
    <w:rPr>
      <w:rFonts w:ascii="Calibri" w:hAnsi="Calibri" w:cs="Calibri"/>
      <w:b/>
      <w:bCs/>
    </w:rPr>
    <w:tblPr>
      <w:tblBorders>
        <w:top w:val="single" w:color="000080" w:sz="6" w:space="0"/>
        <w:left w:val="single" w:color="000080" w:sz="6" w:space="0"/>
        <w:bottom w:val="single" w:color="000080" w:sz="6" w:space="0"/>
        <w:right w:val="single" w:color="000080" w:sz="6" w:space="0"/>
        <w:insideV w:val="single" w:color="000080" w:sz="6" w:space="0"/>
      </w:tblBorders>
    </w:tblPr>
    <w:tcPr>
      <w:tcBorders>
        <w:top w:val="single" w:color="000080" w:sz="6" w:space="0"/>
        <w:left w:val="single" w:color="000080" w:sz="6" w:space="0"/>
        <w:bottom w:val="single" w:color="000080" w:sz="6" w:space="0"/>
        <w:right w:val="single" w:color="000080" w:sz="6" w:space="0"/>
      </w:tcBorders>
    </w:tcPr>
    <w:tblStylePr w:type="firstRow">
      <w:rPr>
        <w:color w:val="FFFFFF"/>
      </w:rPr>
      <w:tblPr/>
      <w:tcPr>
        <w:tcBorders>
          <w:top w:val="nil"/>
          <w:left w:val="nil"/>
          <w:bottom w:val="nil"/>
          <w:right w:val="nil"/>
          <w:tl2br w:val="nil"/>
          <w:tr2bl w:val="nil"/>
        </w:tcBorders>
        <w:shd w:val="solid" w:color="000080" w:fill="FFFFFF"/>
      </w:tcPr>
    </w:tblStylePr>
    <w:tblStylePr w:type="lastRow">
      <w:rPr>
        <w:b w:val="0"/>
        <w:bCs w:val="0"/>
      </w:rPr>
      <w:tblPr/>
      <w:tcPr>
        <w:tcBorders>
          <w:top w:val="single" w:color="000080" w:sz="6" w:space="0"/>
          <w:left w:val="nil"/>
          <w:bottom w:val="nil"/>
          <w:right w:val="nil"/>
          <w:tl2br w:val="nil"/>
          <w:tr2bl w:val="nil"/>
        </w:tcBorders>
      </w:tcPr>
    </w:tblStylePr>
    <w:tblStylePr w:type="firstCol">
      <w:rPr>
        <w:b w:val="0"/>
        <w:bCs w:val="0"/>
      </w:rPr>
      <w:tblPr/>
      <w:tcPr>
        <w:tcBorders>
          <w:top w:val="nil"/>
          <w:left w:val="nil"/>
          <w:bottom w:val="nil"/>
          <w:right w:val="nil"/>
          <w:tl2br w:val="nil"/>
          <w:tr2bl w:val="nil"/>
        </w:tcBorders>
      </w:tcPr>
    </w:tblStylePr>
    <w:tblStylePr w:type="lastCol">
      <w:rPr>
        <w:b w:val="0"/>
        <w:bCs w:val="0"/>
      </w:rPr>
      <w:tblPr/>
      <w:tcPr>
        <w:tcBorders>
          <w:top w:val="nil"/>
          <w:left w:val="nil"/>
          <w:bottom w:val="nil"/>
          <w:right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tl2br w:val="nil"/>
          <w:tr2bl w:val="nil"/>
        </w:tcBorders>
      </w:tcPr>
    </w:tblStylePr>
  </w:style>
  <w:style w:type="table" w:styleId="120">
    <w:name w:val="Table Columns 4"/>
    <w:basedOn w:val="89"/>
    <w:qFormat/>
    <w:uiPriority w:val="0"/>
    <w:pPr>
      <w:widowControl w:val="0"/>
      <w:jc w:val="both"/>
    </w:pPr>
    <w:rPr>
      <w:rFonts w:ascii="Calibri" w:hAnsi="Calibri" w:cs="Calibri"/>
    </w:rPr>
    <w:tblPr>
      <w:tblStyleColBandSize w:val="1"/>
    </w:tblPr>
    <w:tblStylePr w:type="firstRow">
      <w:rPr>
        <w:color w:val="FFFFFF"/>
      </w:rPr>
      <w:tblPr/>
      <w:tcPr>
        <w:tcBorders>
          <w:top w:val="nil"/>
          <w:left w:val="nil"/>
          <w:bottom w:val="nil"/>
          <w:right w:val="nil"/>
          <w:tl2br w:val="nil"/>
          <w:tr2bl w:val="nil"/>
        </w:tcBorders>
        <w:shd w:val="solid" w:color="000000" w:fill="FFFFFF"/>
      </w:tcPr>
    </w:tblStylePr>
    <w:tblStylePr w:type="lastRow">
      <w:rPr>
        <w:b/>
        <w:bCs/>
      </w:rPr>
      <w:tblPr/>
      <w:tcPr>
        <w:tcBorders>
          <w:top w:val="nil"/>
          <w:left w:val="nil"/>
          <w:bottom w:val="nil"/>
          <w:right w:val="nil"/>
          <w:tl2br w:val="nil"/>
          <w:tr2bl w:val="nil"/>
        </w:tcBorders>
      </w:tcPr>
    </w:tblStylePr>
    <w:tblStylePr w:type="lastCol">
      <w:rPr>
        <w:b/>
        <w:bCs/>
      </w:rPr>
      <w:tblPr/>
      <w:tcPr>
        <w:tcBorders>
          <w:top w:val="nil"/>
          <w:left w:val="nil"/>
          <w:bottom w:val="nil"/>
          <w:right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121">
    <w:name w:val="Table Columns 5"/>
    <w:basedOn w:val="89"/>
    <w:qFormat/>
    <w:uiPriority w:val="0"/>
    <w:pPr>
      <w:widowControl w:val="0"/>
      <w:jc w:val="both"/>
    </w:pPr>
    <w:rPr>
      <w:rFonts w:ascii="Calibri" w:hAnsi="Calibri" w:cs="Calibri"/>
    </w:rPr>
    <w:tblPr>
      <w:tblBorders>
        <w:top w:val="single" w:color="808080" w:sz="12" w:space="0"/>
        <w:left w:val="single" w:color="808080" w:sz="12" w:space="0"/>
        <w:bottom w:val="single" w:color="808080" w:sz="12" w:space="0"/>
        <w:right w:val="single" w:color="808080" w:sz="12" w:space="0"/>
        <w:insideV w:val="single" w:color="C0C0C0" w:sz="6" w:space="0"/>
      </w:tblBorders>
    </w:tblPr>
    <w:tcPr>
      <w:tcBorders>
        <w:top w:val="single" w:color="808080" w:sz="12" w:space="0"/>
        <w:left w:val="single" w:color="808080" w:sz="12" w:space="0"/>
        <w:bottom w:val="single" w:color="808080" w:sz="12" w:space="0"/>
        <w:right w:val="single" w:color="808080" w:sz="12" w:space="0"/>
      </w:tcBorders>
    </w:tcPr>
    <w:tblStylePr w:type="firstRow">
      <w:rPr>
        <w:b/>
        <w:bCs/>
        <w:i/>
        <w:iCs/>
      </w:rPr>
      <w:tblPr/>
      <w:tcPr>
        <w:tcBorders>
          <w:top w:val="nil"/>
          <w:left w:val="nil"/>
          <w:bottom w:val="single" w:color="808080" w:sz="6" w:space="0"/>
          <w:right w:val="nil"/>
          <w:tl2br w:val="nil"/>
          <w:tr2bl w:val="nil"/>
        </w:tcBorders>
      </w:tcPr>
    </w:tblStylePr>
    <w:tblStylePr w:type="lastRow">
      <w:rPr>
        <w:b/>
        <w:bCs/>
      </w:rPr>
      <w:tblPr/>
      <w:tcPr>
        <w:tcBorders>
          <w:top w:val="single" w:color="808080" w:sz="6" w:space="0"/>
          <w:left w:val="nil"/>
          <w:bottom w:val="nil"/>
          <w:right w:val="nil"/>
          <w:tl2br w:val="nil"/>
          <w:tr2bl w:val="nil"/>
        </w:tcBorders>
      </w:tcPr>
    </w:tblStylePr>
    <w:tblStylePr w:type="firstCol">
      <w:rPr>
        <w:b/>
        <w:bCs/>
      </w:rPr>
      <w:tblPr/>
      <w:tcPr>
        <w:tcBorders>
          <w:top w:val="nil"/>
          <w:left w:val="nil"/>
          <w:bottom w:val="nil"/>
          <w:right w:val="nil"/>
          <w:tl2br w:val="nil"/>
          <w:tr2bl w:val="nil"/>
        </w:tcBorders>
      </w:tcPr>
    </w:tblStylePr>
    <w:tblStylePr w:type="lastCol">
      <w:rPr>
        <w:b/>
        <w:bCs/>
      </w:rPr>
      <w:tblPr/>
      <w:tcPr>
        <w:tcBorders>
          <w:top w:val="nil"/>
          <w:left w:val="nil"/>
          <w:bottom w:val="nil"/>
          <w:right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22">
    <w:name w:val="Table Grid 1"/>
    <w:basedOn w:val="89"/>
    <w:qFormat/>
    <w:uiPriority w:val="0"/>
    <w:pPr>
      <w:widowControl w:val="0"/>
      <w:jc w:val="both"/>
    </w:pPr>
    <w:rPr>
      <w:rFonts w:ascii="Calibri" w:hAnsi="Calibri" w:cs="Calibri"/>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tcBorders>
        <w:top w:val="single" w:color="000000" w:sz="6" w:space="0"/>
        <w:left w:val="single" w:color="000000" w:sz="6" w:space="0"/>
        <w:bottom w:val="single" w:color="000000" w:sz="6" w:space="0"/>
        <w:right w:val="single" w:color="000000" w:sz="6" w:space="0"/>
      </w:tcBorders>
    </w:tcPr>
    <w:tblStylePr w:type="lastRow">
      <w:rPr>
        <w:i/>
        <w:iCs/>
      </w:rPr>
      <w:tblPr/>
      <w:tcPr>
        <w:tcBorders>
          <w:top w:val="nil"/>
          <w:left w:val="nil"/>
          <w:bottom w:val="nil"/>
          <w:right w:val="nil"/>
          <w:tl2br w:val="nil"/>
          <w:tr2bl w:val="nil"/>
        </w:tcBorders>
      </w:tcPr>
    </w:tblStylePr>
    <w:tblStylePr w:type="lastCol">
      <w:rPr>
        <w:i/>
        <w:iCs/>
      </w:rPr>
      <w:tblPr/>
      <w:tcPr>
        <w:tcBorders>
          <w:top w:val="nil"/>
          <w:left w:val="nil"/>
          <w:bottom w:val="nil"/>
          <w:right w:val="nil"/>
          <w:tl2br w:val="nil"/>
          <w:tr2bl w:val="nil"/>
        </w:tcBorders>
      </w:tcPr>
    </w:tblStylePr>
    <w:tblStylePr w:type="nwCell">
      <w:tblPr/>
      <w:tcPr>
        <w:tcBorders>
          <w:top w:val="nil"/>
          <w:left w:val="nil"/>
          <w:bottom w:val="nil"/>
          <w:right w:val="nil"/>
          <w:tl2br w:val="single" w:color="000000" w:sz="6" w:space="0"/>
          <w:tr2bl w:val="nil"/>
        </w:tcBorders>
      </w:tcPr>
    </w:tblStylePr>
  </w:style>
  <w:style w:type="table" w:styleId="123">
    <w:name w:val="Table Grid 2"/>
    <w:basedOn w:val="89"/>
    <w:qFormat/>
    <w:uiPriority w:val="0"/>
    <w:pPr>
      <w:widowControl w:val="0"/>
      <w:jc w:val="both"/>
    </w:pPr>
    <w:rPr>
      <w:rFonts w:ascii="Calibri" w:hAnsi="Calibri" w:cs="Calibri"/>
    </w:rPr>
    <w:tblPr>
      <w:tblBorders>
        <w:insideH w:val="single" w:color="000000" w:sz="6" w:space="0"/>
        <w:insideV w:val="single" w:color="000000" w:sz="6" w:space="0"/>
      </w:tblBorders>
    </w:tblPr>
    <w:tblStylePr w:type="firstRow">
      <w:rPr>
        <w:b/>
        <w:bCs/>
      </w:rPr>
      <w:tblPr/>
      <w:tcPr>
        <w:tcBorders>
          <w:top w:val="nil"/>
          <w:left w:val="nil"/>
          <w:bottom w:val="nil"/>
          <w:right w:val="nil"/>
          <w:tl2br w:val="nil"/>
          <w:tr2bl w:val="nil"/>
        </w:tcBorders>
      </w:tcPr>
    </w:tblStylePr>
    <w:tblStylePr w:type="lastRow">
      <w:rPr>
        <w:b/>
        <w:bCs/>
      </w:rPr>
      <w:tblPr/>
      <w:tcPr>
        <w:tcBorders>
          <w:top w:val="single" w:color="000000" w:sz="6" w:space="0"/>
          <w:left w:val="nil"/>
          <w:bottom w:val="nil"/>
          <w:right w:val="nil"/>
          <w:tl2br w:val="nil"/>
          <w:tr2bl w:val="nil"/>
        </w:tcBorders>
      </w:tcPr>
    </w:tblStylePr>
    <w:tblStylePr w:type="firstCol">
      <w:rPr>
        <w:b/>
        <w:bCs/>
      </w:rPr>
      <w:tblPr/>
      <w:tcPr>
        <w:tcBorders>
          <w:top w:val="nil"/>
          <w:left w:val="nil"/>
          <w:bottom w:val="nil"/>
          <w:right w:val="nil"/>
          <w:tl2br w:val="nil"/>
          <w:tr2bl w:val="nil"/>
        </w:tcBorders>
      </w:tcPr>
    </w:tblStylePr>
    <w:tblStylePr w:type="lastCol">
      <w:rPr>
        <w:b/>
        <w:bCs/>
      </w:rPr>
      <w:tblPr/>
      <w:tcPr>
        <w:tcBorders>
          <w:top w:val="nil"/>
          <w:left w:val="nil"/>
          <w:bottom w:val="nil"/>
          <w:right w:val="nil"/>
          <w:tl2br w:val="nil"/>
          <w:tr2bl w:val="nil"/>
        </w:tcBorders>
      </w:tcPr>
    </w:tblStylePr>
  </w:style>
  <w:style w:type="table" w:styleId="124">
    <w:name w:val="Table Grid 3"/>
    <w:basedOn w:val="89"/>
    <w:qFormat/>
    <w:uiPriority w:val="0"/>
    <w:pPr>
      <w:widowControl w:val="0"/>
      <w:jc w:val="both"/>
    </w:pPr>
    <w:rPr>
      <w:rFonts w:ascii="Calibri" w:hAnsi="Calibri" w:cs="Calibri"/>
    </w:rPr>
    <w:tblPr>
      <w:tblBorders>
        <w:top w:val="single" w:color="000000" w:sz="6" w:space="0"/>
        <w:left w:val="single" w:color="000000" w:sz="12" w:space="0"/>
        <w:bottom w:val="single" w:color="000000" w:sz="6" w:space="0"/>
        <w:right w:val="single" w:color="000000" w:sz="12" w:space="0"/>
        <w:insideV w:val="single" w:color="000000" w:sz="6" w:space="0"/>
      </w:tblBorders>
    </w:tblPr>
    <w:tcPr>
      <w:tcBorders>
        <w:top w:val="single" w:color="000000" w:sz="6" w:space="0"/>
        <w:left w:val="single" w:color="000000" w:sz="12" w:space="0"/>
        <w:bottom w:val="single" w:color="000000" w:sz="6" w:space="0"/>
        <w:right w:val="single" w:color="000000" w:sz="12" w:space="0"/>
      </w:tcBorders>
    </w:tcPr>
    <w:tblStylePr w:type="firstRow">
      <w:tblPr/>
      <w:tcPr>
        <w:tcBorders>
          <w:top w:val="nil"/>
          <w:left w:val="nil"/>
          <w:bottom w:val="single" w:color="000000" w:sz="6" w:space="0"/>
          <w:right w:val="nil"/>
          <w:tl2br w:val="nil"/>
          <w:tr2bl w:val="nil"/>
        </w:tcBorders>
        <w:shd w:val="pct30" w:color="FFFF00" w:fill="FFFFFF"/>
      </w:tcPr>
    </w:tblStylePr>
    <w:tblStylePr w:type="lastRow">
      <w:rPr>
        <w:b/>
        <w:bCs/>
      </w:rPr>
      <w:tblPr/>
      <w:tcPr>
        <w:tcBorders>
          <w:top w:val="nil"/>
          <w:left w:val="nil"/>
          <w:bottom w:val="nil"/>
          <w:right w:val="nil"/>
          <w:tl2br w:val="nil"/>
          <w:tr2bl w:val="nil"/>
        </w:tcBorders>
      </w:tcPr>
    </w:tblStylePr>
    <w:tblStylePr w:type="lastCol">
      <w:rPr>
        <w:b/>
        <w:bCs/>
      </w:rPr>
      <w:tblPr/>
      <w:tcPr>
        <w:tcBorders>
          <w:top w:val="nil"/>
          <w:left w:val="nil"/>
          <w:bottom w:val="nil"/>
          <w:right w:val="nil"/>
          <w:tl2br w:val="nil"/>
          <w:tr2bl w:val="nil"/>
        </w:tcBorders>
      </w:tcPr>
    </w:tblStylePr>
    <w:tblStylePr w:type="nwCell">
      <w:tblPr/>
      <w:tcPr>
        <w:tcBorders>
          <w:top w:val="nil"/>
          <w:left w:val="nil"/>
          <w:bottom w:val="nil"/>
          <w:right w:val="nil"/>
          <w:tl2br w:val="single" w:color="000000" w:sz="6" w:space="0"/>
          <w:tr2bl w:val="nil"/>
        </w:tcBorders>
      </w:tcPr>
    </w:tblStylePr>
  </w:style>
  <w:style w:type="table" w:styleId="125">
    <w:name w:val="Table Grid 4"/>
    <w:basedOn w:val="89"/>
    <w:qFormat/>
    <w:uiPriority w:val="0"/>
    <w:pPr>
      <w:widowControl w:val="0"/>
      <w:jc w:val="both"/>
    </w:pPr>
    <w:rPr>
      <w:rFonts w:ascii="Calibri" w:hAnsi="Calibri" w:cs="Calibri"/>
    </w:rPr>
    <w:tblPr>
      <w:tblBorders>
        <w:left w:val="single" w:color="000000" w:sz="12" w:space="0"/>
        <w:right w:val="single" w:color="000000" w:sz="12" w:space="0"/>
        <w:insideH w:val="single" w:color="000000" w:sz="6" w:space="0"/>
        <w:insideV w:val="single" w:color="000000" w:sz="6" w:space="0"/>
      </w:tblBorders>
    </w:tblPr>
    <w:tcPr>
      <w:tcBorders>
        <w:top w:val="nil"/>
        <w:left w:val="single" w:color="000000" w:sz="12" w:space="0"/>
        <w:bottom w:val="nil"/>
        <w:right w:val="single" w:color="000000" w:sz="12" w:space="0"/>
      </w:tcBorders>
    </w:tcPr>
    <w:tblStylePr w:type="firstRow">
      <w:rPr>
        <w:color w:val="auto"/>
      </w:rPr>
      <w:tblPr/>
      <w:tcPr>
        <w:tcBorders>
          <w:top w:val="nil"/>
          <w:left w:val="nil"/>
          <w:bottom w:val="single" w:color="000000" w:sz="6" w:space="0"/>
          <w:right w:val="nil"/>
          <w:tl2br w:val="nil"/>
          <w:tr2bl w:val="nil"/>
        </w:tcBorders>
        <w:shd w:val="pct30" w:color="FFFF00" w:fill="FFFFFF"/>
      </w:tcPr>
    </w:tblStylePr>
    <w:tblStylePr w:type="lastRow">
      <w:rPr>
        <w:b/>
        <w:bCs/>
        <w:color w:val="auto"/>
      </w:rPr>
      <w:tblPr/>
      <w:tcPr>
        <w:tcBorders>
          <w:top w:val="single" w:color="000000" w:sz="6" w:space="0"/>
          <w:left w:val="nil"/>
          <w:bottom w:val="nil"/>
          <w:right w:val="nil"/>
          <w:tl2br w:val="nil"/>
          <w:tr2bl w:val="nil"/>
        </w:tcBorders>
        <w:shd w:val="pct30" w:color="FFFF00" w:fill="FFFFFF"/>
      </w:tcPr>
    </w:tblStylePr>
    <w:tblStylePr w:type="lastCol">
      <w:rPr>
        <w:b/>
        <w:bCs/>
        <w:color w:val="auto"/>
      </w:rPr>
      <w:tblPr/>
      <w:tcPr>
        <w:tcBorders>
          <w:top w:val="nil"/>
          <w:left w:val="nil"/>
          <w:bottom w:val="nil"/>
          <w:right w:val="nil"/>
          <w:tl2br w:val="nil"/>
          <w:tr2bl w:val="nil"/>
        </w:tcBorders>
      </w:tcPr>
    </w:tblStylePr>
  </w:style>
  <w:style w:type="table" w:styleId="126">
    <w:name w:val="Table Grid 5"/>
    <w:basedOn w:val="89"/>
    <w:qFormat/>
    <w:uiPriority w:val="0"/>
    <w:pPr>
      <w:widowControl w:val="0"/>
      <w:jc w:val="both"/>
    </w:pPr>
    <w:rPr>
      <w:rFonts w:ascii="Calibri" w:hAnsi="Calibri" w:cs="Calibri"/>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tcBorders>
        <w:top w:val="single" w:color="000000" w:sz="12" w:space="0"/>
        <w:left w:val="single" w:color="000000" w:sz="12" w:space="0"/>
        <w:bottom w:val="single" w:color="000000" w:sz="12" w:space="0"/>
        <w:right w:val="single" w:color="000000" w:sz="12" w:space="0"/>
      </w:tcBorders>
    </w:tcPr>
    <w:tblStylePr w:type="firstRow">
      <w:tblPr/>
      <w:tcPr>
        <w:tcBorders>
          <w:top w:val="nil"/>
          <w:left w:val="nil"/>
          <w:bottom w:val="single" w:color="000000" w:sz="12" w:space="0"/>
          <w:right w:val="nil"/>
          <w:tl2br w:val="nil"/>
          <w:tr2bl w:val="nil"/>
        </w:tcBorders>
      </w:tcPr>
    </w:tblStylePr>
    <w:tblStylePr w:type="lastRow">
      <w:rPr>
        <w:b/>
        <w:bCs/>
      </w:rPr>
      <w:tblPr/>
      <w:tcPr>
        <w:tcBorders>
          <w:top w:val="nil"/>
          <w:left w:val="nil"/>
          <w:bottom w:val="nil"/>
          <w:right w:val="nil"/>
          <w:tl2br w:val="nil"/>
          <w:tr2bl w:val="nil"/>
        </w:tcBorders>
      </w:tcPr>
    </w:tblStylePr>
    <w:tblStylePr w:type="lastCol">
      <w:rPr>
        <w:b/>
        <w:bCs/>
      </w:rPr>
      <w:tblPr/>
      <w:tcPr>
        <w:tcBorders>
          <w:top w:val="nil"/>
          <w:left w:val="nil"/>
          <w:bottom w:val="nil"/>
          <w:right w:val="nil"/>
          <w:tl2br w:val="nil"/>
          <w:tr2bl w:val="nil"/>
        </w:tcBorders>
      </w:tcPr>
    </w:tblStylePr>
    <w:tblStylePr w:type="nwCell">
      <w:tblPr/>
      <w:tcPr>
        <w:tcBorders>
          <w:top w:val="nil"/>
          <w:left w:val="nil"/>
          <w:bottom w:val="nil"/>
          <w:right w:val="nil"/>
          <w:tl2br w:val="single" w:color="000000" w:sz="6" w:space="0"/>
          <w:tr2bl w:val="nil"/>
        </w:tcBorders>
      </w:tcPr>
    </w:tblStylePr>
  </w:style>
  <w:style w:type="table" w:styleId="127">
    <w:name w:val="Table Grid 6"/>
    <w:basedOn w:val="89"/>
    <w:qFormat/>
    <w:uiPriority w:val="0"/>
    <w:pPr>
      <w:widowControl w:val="0"/>
      <w:jc w:val="both"/>
    </w:pPr>
    <w:rPr>
      <w:rFonts w:ascii="Calibri" w:hAnsi="Calibri" w:cs="Calibri"/>
    </w:rPr>
    <w:tblPr>
      <w:tblBorders>
        <w:top w:val="single" w:color="000000" w:sz="12" w:space="0"/>
        <w:left w:val="single" w:color="000000" w:sz="12" w:space="0"/>
        <w:bottom w:val="single" w:color="000000" w:sz="12" w:space="0"/>
        <w:right w:val="single" w:color="000000" w:sz="12" w:space="0"/>
        <w:insideV w:val="single" w:color="000000" w:sz="6" w:space="0"/>
      </w:tblBorders>
    </w:tblPr>
    <w:tcPr>
      <w:tcBorders>
        <w:top w:val="single" w:color="000000" w:sz="12" w:space="0"/>
        <w:left w:val="single" w:color="000000" w:sz="12" w:space="0"/>
        <w:bottom w:val="single" w:color="000000" w:sz="12" w:space="0"/>
        <w:right w:val="single" w:color="000000" w:sz="12" w:space="0"/>
      </w:tcBorders>
    </w:tcPr>
    <w:tblStylePr w:type="firstRow">
      <w:rPr>
        <w:b/>
        <w:bCs/>
      </w:rPr>
      <w:tblPr/>
      <w:tcPr>
        <w:tcBorders>
          <w:top w:val="nil"/>
          <w:left w:val="nil"/>
          <w:bottom w:val="single" w:color="000000" w:sz="6" w:space="0"/>
          <w:right w:val="nil"/>
          <w:tl2br w:val="nil"/>
          <w:tr2bl w:val="nil"/>
        </w:tcBorders>
      </w:tcPr>
    </w:tblStylePr>
    <w:tblStylePr w:type="lastRow">
      <w:rPr>
        <w:color w:val="auto"/>
      </w:rPr>
      <w:tblPr/>
      <w:tcPr>
        <w:tcBorders>
          <w:top w:val="single" w:color="000000" w:sz="6" w:space="0"/>
          <w:left w:val="nil"/>
          <w:bottom w:val="nil"/>
          <w:right w:val="nil"/>
          <w:tl2br w:val="nil"/>
          <w:tr2bl w:val="nil"/>
        </w:tcBorders>
      </w:tcPr>
    </w:tblStylePr>
    <w:tblStylePr w:type="firstCol">
      <w:rPr>
        <w:b/>
        <w:bCs/>
      </w:rPr>
      <w:tblPr/>
      <w:tcPr>
        <w:tcBorders>
          <w:top w:val="nil"/>
          <w:left w:val="nil"/>
          <w:bottom w:val="nil"/>
          <w:right w:val="nil"/>
          <w:tl2br w:val="nil"/>
          <w:tr2bl w:val="nil"/>
        </w:tcBorders>
      </w:tcPr>
    </w:tblStylePr>
    <w:tblStylePr w:type="nwCell">
      <w:tblPr/>
      <w:tcPr>
        <w:tcBorders>
          <w:top w:val="nil"/>
          <w:left w:val="nil"/>
          <w:bottom w:val="nil"/>
          <w:right w:val="nil"/>
          <w:tl2br w:val="single" w:color="000000" w:sz="6" w:space="0"/>
          <w:tr2bl w:val="nil"/>
        </w:tcBorders>
      </w:tcPr>
    </w:tblStylePr>
  </w:style>
  <w:style w:type="table" w:styleId="128">
    <w:name w:val="Table Grid 7"/>
    <w:basedOn w:val="89"/>
    <w:qFormat/>
    <w:uiPriority w:val="0"/>
    <w:pPr>
      <w:widowControl w:val="0"/>
      <w:jc w:val="both"/>
    </w:pPr>
    <w:rPr>
      <w:rFonts w:ascii="Calibri" w:hAnsi="Calibri" w:cs="Calibri"/>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tcBorders>
        <w:top w:val="single" w:color="000000" w:sz="12" w:space="0"/>
        <w:left w:val="single" w:color="000000" w:sz="12" w:space="0"/>
        <w:bottom w:val="single" w:color="000000" w:sz="12" w:space="0"/>
        <w:right w:val="single" w:color="000000" w:sz="12" w:space="0"/>
      </w:tcBorders>
    </w:tcPr>
    <w:tblStylePr w:type="firstRow">
      <w:rPr>
        <w:b w:val="0"/>
        <w:bCs w:val="0"/>
      </w:rPr>
      <w:tblPr/>
      <w:tcPr>
        <w:tcBorders>
          <w:top w:val="nil"/>
          <w:left w:val="nil"/>
          <w:bottom w:val="single" w:color="000000" w:sz="12" w:space="0"/>
          <w:right w:val="nil"/>
          <w:tl2br w:val="nil"/>
          <w:tr2bl w:val="nil"/>
        </w:tcBorders>
      </w:tcPr>
    </w:tblStylePr>
    <w:tblStylePr w:type="lastRow">
      <w:rPr>
        <w:b w:val="0"/>
        <w:bCs w:val="0"/>
      </w:rPr>
      <w:tblPr/>
      <w:tcPr>
        <w:tcBorders>
          <w:top w:val="single" w:color="000000" w:sz="6" w:space="0"/>
          <w:left w:val="nil"/>
          <w:bottom w:val="nil"/>
          <w:right w:val="nil"/>
          <w:tl2br w:val="nil"/>
          <w:tr2bl w:val="nil"/>
        </w:tcBorders>
      </w:tcPr>
    </w:tblStylePr>
    <w:tblStylePr w:type="firstCol">
      <w:rPr>
        <w:b w:val="0"/>
        <w:bCs w:val="0"/>
      </w:rPr>
      <w:tblPr/>
      <w:tcPr>
        <w:tcBorders>
          <w:top w:val="nil"/>
          <w:left w:val="nil"/>
          <w:bottom w:val="nil"/>
          <w:right w:val="nil"/>
          <w:tl2br w:val="nil"/>
          <w:tr2bl w:val="nil"/>
        </w:tcBorders>
      </w:tcPr>
    </w:tblStylePr>
    <w:tblStylePr w:type="lastCol">
      <w:rPr>
        <w:b w:val="0"/>
        <w:bCs w:val="0"/>
      </w:rPr>
      <w:tblPr/>
      <w:tcPr>
        <w:tcBorders>
          <w:top w:val="nil"/>
          <w:left w:val="nil"/>
          <w:bottom w:val="nil"/>
          <w:right w:val="nil"/>
          <w:tl2br w:val="nil"/>
          <w:tr2bl w:val="nil"/>
        </w:tcBorders>
      </w:tcPr>
    </w:tblStylePr>
    <w:tblStylePr w:type="nwCell">
      <w:tblPr/>
      <w:tcPr>
        <w:tcBorders>
          <w:top w:val="nil"/>
          <w:left w:val="nil"/>
          <w:bottom w:val="nil"/>
          <w:right w:val="nil"/>
          <w:tl2br w:val="single" w:color="000000" w:sz="6" w:space="0"/>
          <w:tr2bl w:val="nil"/>
        </w:tcBorders>
      </w:tcPr>
    </w:tblStylePr>
  </w:style>
  <w:style w:type="table" w:styleId="129">
    <w:name w:val="Table Grid 8"/>
    <w:basedOn w:val="89"/>
    <w:qFormat/>
    <w:uiPriority w:val="0"/>
    <w:pPr>
      <w:widowControl w:val="0"/>
      <w:jc w:val="both"/>
    </w:pPr>
    <w:rPr>
      <w:rFonts w:ascii="Calibri" w:hAnsi="Calibri" w:cs="Calibri"/>
    </w:r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tcBorders>
        <w:top w:val="single" w:color="000080" w:sz="6" w:space="0"/>
        <w:left w:val="single" w:color="000080" w:sz="6" w:space="0"/>
        <w:bottom w:val="single" w:color="000080" w:sz="6" w:space="0"/>
        <w:right w:val="single" w:color="000080" w:sz="6" w:space="0"/>
      </w:tcBorders>
    </w:tcPr>
    <w:tblStylePr w:type="firstRow">
      <w:rPr>
        <w:b/>
        <w:bCs/>
        <w:color w:val="FFFFFF"/>
      </w:rPr>
      <w:tblPr/>
      <w:tcPr>
        <w:tcBorders>
          <w:top w:val="nil"/>
          <w:left w:val="nil"/>
          <w:bottom w:val="nil"/>
          <w:right w:val="nil"/>
          <w:tl2br w:val="nil"/>
          <w:tr2bl w:val="nil"/>
        </w:tcBorders>
        <w:shd w:val="solid" w:color="000080" w:fill="FFFFFF"/>
      </w:tcPr>
    </w:tblStylePr>
    <w:tblStylePr w:type="lastRow">
      <w:rPr>
        <w:b/>
        <w:bCs/>
        <w:color w:val="auto"/>
      </w:rPr>
      <w:tblPr/>
      <w:tcPr>
        <w:tcBorders>
          <w:top w:val="nil"/>
          <w:left w:val="nil"/>
          <w:bottom w:val="nil"/>
          <w:right w:val="nil"/>
          <w:tl2br w:val="nil"/>
          <w:tr2bl w:val="nil"/>
        </w:tcBorders>
      </w:tcPr>
    </w:tblStylePr>
    <w:tblStylePr w:type="lastCol">
      <w:rPr>
        <w:b/>
        <w:bCs/>
        <w:color w:val="auto"/>
      </w:rPr>
      <w:tblPr/>
      <w:tcPr>
        <w:tcBorders>
          <w:top w:val="nil"/>
          <w:left w:val="nil"/>
          <w:bottom w:val="nil"/>
          <w:right w:val="nil"/>
          <w:tl2br w:val="nil"/>
          <w:tr2bl w:val="nil"/>
        </w:tcBorders>
      </w:tcPr>
    </w:tblStylePr>
  </w:style>
  <w:style w:type="table" w:styleId="130">
    <w:name w:val="Table Web 1"/>
    <w:basedOn w:val="89"/>
    <w:qFormat/>
    <w:uiPriority w:val="0"/>
    <w:pPr>
      <w:widowControl w:val="0"/>
      <w:jc w:val="both"/>
    </w:pPr>
    <w:rPr>
      <w:rFonts w:ascii="Calibri" w:hAnsi="Calibri" w:cs="Calibri"/>
    </w:r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tcBorders>
        <w:top w:val="outset" w:color="auto" w:sz="6" w:space="0"/>
        <w:left w:val="outset" w:color="auto" w:sz="6" w:space="0"/>
        <w:bottom w:val="outset" w:color="auto" w:sz="6" w:space="0"/>
        <w:right w:val="outset" w:color="auto" w:sz="6" w:space="0"/>
      </w:tcBorders>
    </w:tcPr>
    <w:tblStylePr w:type="firstRow">
      <w:rPr>
        <w:color w:val="auto"/>
      </w:rPr>
      <w:tblPr/>
      <w:tcPr>
        <w:tcBorders>
          <w:top w:val="nil"/>
          <w:left w:val="nil"/>
          <w:bottom w:val="nil"/>
          <w:right w:val="nil"/>
          <w:tl2br w:val="nil"/>
          <w:tr2bl w:val="nil"/>
        </w:tcBorders>
      </w:tcPr>
    </w:tblStylePr>
  </w:style>
  <w:style w:type="table" w:styleId="131">
    <w:name w:val="Table Web 2"/>
    <w:basedOn w:val="89"/>
    <w:qFormat/>
    <w:uiPriority w:val="0"/>
    <w:pPr>
      <w:widowControl w:val="0"/>
      <w:jc w:val="both"/>
    </w:pPr>
    <w:rPr>
      <w:rFonts w:ascii="Calibri" w:hAnsi="Calibri" w:cs="Calibri"/>
    </w:r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tcBorders>
        <w:top w:val="inset" w:color="auto" w:sz="6" w:space="0"/>
        <w:left w:val="inset" w:color="auto" w:sz="6" w:space="0"/>
        <w:bottom w:val="inset" w:color="auto" w:sz="6" w:space="0"/>
        <w:right w:val="inset" w:color="auto" w:sz="6" w:space="0"/>
      </w:tcBorders>
    </w:tcPr>
    <w:tblStylePr w:type="firstRow">
      <w:rPr>
        <w:color w:val="auto"/>
      </w:rPr>
      <w:tblPr/>
      <w:tcPr>
        <w:tcBorders>
          <w:top w:val="nil"/>
          <w:left w:val="nil"/>
          <w:bottom w:val="nil"/>
          <w:right w:val="nil"/>
          <w:tl2br w:val="nil"/>
          <w:tr2bl w:val="nil"/>
        </w:tcBorders>
      </w:tcPr>
    </w:tblStylePr>
  </w:style>
  <w:style w:type="table" w:styleId="132">
    <w:name w:val="Table Web 3"/>
    <w:basedOn w:val="89"/>
    <w:qFormat/>
    <w:uiPriority w:val="0"/>
    <w:pPr>
      <w:widowControl w:val="0"/>
      <w:jc w:val="both"/>
    </w:pPr>
    <w:rPr>
      <w:rFonts w:ascii="Calibri" w:hAnsi="Calibri" w:cs="Calibri"/>
    </w:r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tcBorders>
        <w:top w:val="outset" w:color="auto" w:sz="24" w:space="0"/>
        <w:left w:val="outset" w:color="auto" w:sz="24" w:space="0"/>
        <w:bottom w:val="outset" w:color="auto" w:sz="24" w:space="0"/>
        <w:right w:val="outset" w:color="auto" w:sz="24" w:space="0"/>
      </w:tcBorders>
    </w:tcPr>
    <w:tblStylePr w:type="firstRow">
      <w:rPr>
        <w:color w:val="auto"/>
      </w:rPr>
      <w:tblPr/>
      <w:tcPr>
        <w:tcBorders>
          <w:top w:val="nil"/>
          <w:left w:val="nil"/>
          <w:bottom w:val="nil"/>
          <w:right w:val="nil"/>
          <w:tl2br w:val="nil"/>
          <w:tr2bl w:val="nil"/>
        </w:tcBorders>
      </w:tcPr>
    </w:tblStylePr>
  </w:style>
  <w:style w:type="table" w:styleId="133">
    <w:name w:val="Table Professional"/>
    <w:basedOn w:val="89"/>
    <w:qFormat/>
    <w:uiPriority w:val="0"/>
    <w:pPr>
      <w:widowControl w:val="0"/>
      <w:jc w:val="both"/>
    </w:pPr>
    <w:rPr>
      <w:rFonts w:ascii="Calibri" w:hAnsi="Calibri" w:cs="Calibri"/>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tcBorders>
        <w:top w:val="single" w:color="000000" w:sz="6" w:space="0"/>
        <w:left w:val="single" w:color="000000" w:sz="6" w:space="0"/>
        <w:bottom w:val="single" w:color="000000" w:sz="6" w:space="0"/>
        <w:right w:val="single" w:color="000000" w:sz="6" w:space="0"/>
      </w:tcBorders>
    </w:tcPr>
    <w:tblStylePr w:type="firstRow">
      <w:rPr>
        <w:b/>
        <w:bCs/>
        <w:color w:val="auto"/>
      </w:rPr>
      <w:tblPr/>
      <w:tcPr>
        <w:tcBorders>
          <w:top w:val="nil"/>
          <w:left w:val="nil"/>
          <w:bottom w:val="nil"/>
          <w:right w:val="nil"/>
          <w:tl2br w:val="nil"/>
          <w:tr2bl w:val="nil"/>
        </w:tcBorders>
        <w:shd w:val="solid" w:color="000000" w:fill="FFFFFF"/>
      </w:tcPr>
    </w:tblStylePr>
  </w:style>
  <w:style w:type="table" w:styleId="134">
    <w:name w:val="Light List Accent 3"/>
    <w:basedOn w:val="89"/>
    <w:qFormat/>
    <w:uiPriority w:val="61"/>
    <w:rPr>
      <w:rFonts w:ascii="Calibri" w:hAnsi="Calibri"/>
      <w:sz w:val="22"/>
    </w:rPr>
    <w:tblPr>
      <w:tblBorders>
        <w:top w:val="single" w:color="9BBB59" w:sz="8" w:space="0"/>
        <w:left w:val="single" w:color="9BBB59" w:sz="8" w:space="0"/>
        <w:bottom w:val="single" w:color="9BBB59" w:sz="8" w:space="0"/>
        <w:right w:val="single" w:color="9BBB59" w:sz="8" w:space="0"/>
      </w:tblBorders>
    </w:tblPr>
    <w:tblStylePr w:type="firstRow">
      <w:pPr>
        <w:spacing w:before="0" w:after="0" w:line="240" w:lineRule="auto"/>
      </w:pPr>
      <w:rPr>
        <w:b/>
        <w:bCs/>
        <w:color w:val="B1CFCC"/>
      </w:rPr>
      <w:tblPr/>
      <w:tcPr>
        <w:shd w:val="clear" w:color="auto" w:fill="9BBB59"/>
      </w:tcPr>
    </w:tblStylePr>
    <w:tblStylePr w:type="lastRow">
      <w:pPr>
        <w:spacing w:before="0" w:after="0" w:line="240" w:lineRule="auto"/>
      </w:pPr>
      <w:rPr>
        <w:b/>
        <w:bCs/>
      </w:rPr>
      <w:tblPr/>
      <w:tcPr>
        <w:tcBorders>
          <w:top w:val="double" w:color="9BBB59" w:sz="6" w:space="0"/>
          <w:left w:val="single" w:color="9BBB59" w:sz="8" w:space="0"/>
          <w:bottom w:val="single" w:color="9BBB59" w:sz="8" w:space="0"/>
          <w:right w:val="single" w:color="9BBB59" w:sz="8" w:space="0"/>
          <w:insideH w:val="nil"/>
          <w:insideV w:val="nil"/>
          <w:tl2br w:val="nil"/>
          <w:tr2bl w:val="nil"/>
        </w:tcBorders>
      </w:tcPr>
    </w:tblStylePr>
    <w:tblStylePr w:type="firstCol">
      <w:rPr>
        <w:b/>
        <w:bCs/>
      </w:rPr>
    </w:tblStylePr>
    <w:tblStylePr w:type="lastCol">
      <w:rPr>
        <w:b/>
        <w:bCs/>
      </w:rPr>
    </w:tblStylePr>
    <w:tblStylePr w:type="band1Vert">
      <w:tblPr/>
      <w:tcPr>
        <w:tcBorders>
          <w:top w:val="single" w:color="9BBB59" w:sz="8" w:space="0"/>
          <w:left w:val="single" w:color="9BBB59" w:sz="8" w:space="0"/>
          <w:bottom w:val="single" w:color="9BBB59" w:sz="8" w:space="0"/>
          <w:right w:val="single" w:color="9BBB59" w:sz="8" w:space="0"/>
          <w:insideH w:val="nil"/>
          <w:insideV w:val="nil"/>
          <w:tl2br w:val="nil"/>
          <w:tr2bl w:val="nil"/>
        </w:tcBorders>
      </w:tcPr>
    </w:tblStylePr>
    <w:tblStylePr w:type="band1Horz">
      <w:tblPr/>
      <w:tcPr>
        <w:tcBorders>
          <w:top w:val="single" w:color="9BBB59" w:sz="8" w:space="0"/>
          <w:left w:val="single" w:color="9BBB59" w:sz="8" w:space="0"/>
          <w:bottom w:val="single" w:color="9BBB59" w:sz="8" w:space="0"/>
          <w:right w:val="single" w:color="9BBB59" w:sz="8" w:space="0"/>
          <w:insideH w:val="nil"/>
          <w:insideV w:val="nil"/>
          <w:tl2br w:val="nil"/>
          <w:tr2bl w:val="nil"/>
        </w:tcBorders>
      </w:tcPr>
    </w:tblStylePr>
  </w:style>
  <w:style w:type="table" w:styleId="135">
    <w:name w:val="Light Grid Accent 3"/>
    <w:basedOn w:val="89"/>
    <w:qFormat/>
    <w:uiPriority w:val="62"/>
    <w:tblPr>
      <w:tblBorders>
        <w:top w:val="single" w:color="A5A5A5" w:themeColor="accent3" w:sz="8" w:space="0"/>
        <w:left w:val="single" w:color="A5A5A5" w:themeColor="accent3" w:sz="8" w:space="0"/>
        <w:bottom w:val="single" w:color="A5A5A5" w:themeColor="accent3" w:sz="8" w:space="0"/>
        <w:right w:val="single" w:color="A5A5A5" w:themeColor="accent3" w:sz="8" w:space="0"/>
        <w:insideH w:val="single" w:color="A5A5A5" w:themeColor="accent3" w:sz="8" w:space="0"/>
        <w:insideV w:val="single" w:color="A5A5A5" w:themeColor="accent3"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A5A5A5" w:themeColor="accent3" w:sz="8" w:space="0"/>
          <w:left w:val="single" w:color="A5A5A5" w:themeColor="accent3" w:sz="8" w:space="0"/>
          <w:bottom w:val="single" w:color="A5A5A5" w:themeColor="accent3" w:sz="18" w:space="0"/>
          <w:right w:val="single" w:color="A5A5A5" w:themeColor="accent3"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A5A5A5" w:themeColor="accent3" w:sz="6" w:space="0"/>
          <w:left w:val="single" w:color="A5A5A5" w:themeColor="accent3" w:sz="8" w:space="0"/>
          <w:bottom w:val="single" w:color="A5A5A5" w:themeColor="accent3" w:sz="8" w:space="0"/>
          <w:right w:val="single" w:color="A5A5A5" w:themeColor="accent3"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A5A5A5" w:themeColor="accent3" w:sz="8" w:space="0"/>
          <w:left w:val="single" w:color="A5A5A5" w:themeColor="accent3" w:sz="8" w:space="0"/>
          <w:bottom w:val="single" w:color="A5A5A5" w:themeColor="accent3" w:sz="8" w:space="0"/>
          <w:right w:val="single" w:color="A5A5A5" w:themeColor="accent3" w:sz="8" w:space="0"/>
        </w:tcBorders>
      </w:tcPr>
    </w:tblStylePr>
    <w:tblStylePr w:type="band1Vert">
      <w:tblPr/>
      <w:tcPr>
        <w:tcBorders>
          <w:top w:val="single" w:color="A5A5A5" w:themeColor="accent3" w:sz="8" w:space="0"/>
          <w:left w:val="single" w:color="A5A5A5" w:themeColor="accent3" w:sz="8" w:space="0"/>
          <w:bottom w:val="single" w:color="A5A5A5" w:themeColor="accent3" w:sz="8" w:space="0"/>
          <w:right w:val="single" w:color="A5A5A5" w:themeColor="accent3" w:sz="8" w:space="0"/>
        </w:tcBorders>
        <w:shd w:val="clear" w:color="auto" w:fill="E8E8E8" w:themeFill="accent3" w:themeFillTint="3F"/>
      </w:tcPr>
    </w:tblStylePr>
    <w:tblStylePr w:type="band1Horz">
      <w:tblPr/>
      <w:tcPr>
        <w:tcBorders>
          <w:top w:val="single" w:color="A5A5A5" w:themeColor="accent3" w:sz="8" w:space="0"/>
          <w:left w:val="single" w:color="A5A5A5" w:themeColor="accent3" w:sz="8" w:space="0"/>
          <w:bottom w:val="single" w:color="A5A5A5" w:themeColor="accent3" w:sz="8" w:space="0"/>
          <w:right w:val="single" w:color="A5A5A5" w:themeColor="accent3" w:sz="8" w:space="0"/>
          <w:insideV w:val="single" w:sz="8" w:space="0"/>
        </w:tcBorders>
        <w:shd w:val="clear" w:color="auto" w:fill="E8E8E8" w:themeFill="accent3" w:themeFillTint="3F"/>
      </w:tcPr>
    </w:tblStylePr>
    <w:tblStylePr w:type="band2Horz">
      <w:tblPr/>
      <w:tcPr>
        <w:tcBorders>
          <w:top w:val="single" w:color="A5A5A5" w:themeColor="accent3" w:sz="8" w:space="0"/>
          <w:left w:val="single" w:color="A5A5A5" w:themeColor="accent3" w:sz="8" w:space="0"/>
          <w:bottom w:val="single" w:color="A5A5A5" w:themeColor="accent3" w:sz="8" w:space="0"/>
          <w:right w:val="single" w:color="A5A5A5" w:themeColor="accent3" w:sz="8" w:space="0"/>
          <w:insideV w:val="single" w:sz="8" w:space="0"/>
        </w:tcBorders>
      </w:tcPr>
    </w:tblStylePr>
  </w:style>
  <w:style w:type="table" w:styleId="136">
    <w:name w:val="Medium Shading 1 Accent 5"/>
    <w:basedOn w:val="89"/>
    <w:qFormat/>
    <w:uiPriority w:val="63"/>
    <w:rPr>
      <w:rFonts w:ascii="Calibri" w:hAnsi="Calibri"/>
    </w:rPr>
    <w:tblPr>
      <w:tblBorders>
        <w:top w:val="single" w:color="78C0D4" w:sz="8" w:space="0"/>
        <w:left w:val="single" w:color="78C0D4" w:sz="8" w:space="0"/>
        <w:bottom w:val="single" w:color="78C0D4" w:sz="8" w:space="0"/>
        <w:right w:val="single" w:color="78C0D4" w:sz="8" w:space="0"/>
        <w:insideH w:val="single" w:color="78C0D4" w:sz="8" w:space="0"/>
      </w:tblBorders>
    </w:tblPr>
    <w:tblStylePr w:type="firstRow">
      <w:pPr>
        <w:spacing w:before="0" w:after="0" w:line="240" w:lineRule="auto"/>
      </w:pPr>
      <w:rPr>
        <w:b/>
        <w:bCs/>
        <w:color w:val="FFFFFF"/>
      </w:rPr>
      <w:tblPr/>
      <w:tcPr>
        <w:tcBorders>
          <w:top w:val="single" w:color="78C0D4" w:sz="8" w:space="0"/>
          <w:left w:val="single" w:color="78C0D4" w:sz="8" w:space="0"/>
          <w:bottom w:val="single" w:color="78C0D4" w:sz="8" w:space="0"/>
          <w:right w:val="single" w:color="78C0D4" w:sz="8" w:space="0"/>
          <w:insideH w:val="nil"/>
          <w:insideV w:val="nil"/>
          <w:tl2br w:val="nil"/>
          <w:tr2bl w:val="nil"/>
        </w:tcBorders>
        <w:shd w:val="clear" w:color="auto" w:fill="4BACC6"/>
      </w:tcPr>
    </w:tblStylePr>
    <w:tblStylePr w:type="lastRow">
      <w:pPr>
        <w:spacing w:before="0" w:after="0" w:line="240" w:lineRule="auto"/>
      </w:pPr>
      <w:rPr>
        <w:b/>
        <w:bCs/>
      </w:rPr>
      <w:tblPr/>
      <w:tcPr>
        <w:tcBorders>
          <w:top w:val="double" w:color="78C0D4" w:sz="6" w:space="0"/>
          <w:left w:val="single" w:color="78C0D4" w:sz="8" w:space="0"/>
          <w:bottom w:val="single" w:color="78C0D4" w:sz="8" w:space="0"/>
          <w:right w:val="single" w:color="78C0D4" w:sz="8" w:space="0"/>
          <w:insideH w:val="nil"/>
          <w:insideV w:val="nil"/>
          <w:tl2br w:val="nil"/>
          <w:tr2bl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shd w:val="clear" w:color="auto" w:fill="D2EAF1"/>
      </w:tcPr>
    </w:tblStylePr>
    <w:tblStylePr w:type="band2Horz">
      <w:tblPr/>
      <w:tcPr>
        <w:tcBorders>
          <w:insideH w:val="nil"/>
          <w:insideV w:val="nil"/>
        </w:tcBorders>
      </w:tcPr>
    </w:tblStylePr>
  </w:style>
  <w:style w:type="table" w:styleId="137">
    <w:name w:val="Medium Shading 2 Accent 5"/>
    <w:basedOn w:val="89"/>
    <w:qFormat/>
    <w:uiPriority w:val="64"/>
    <w:rPr>
      <w:rFonts w:ascii="Calibri" w:hAnsi="Calibri"/>
    </w:rPr>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nil"/>
          <w:bottom w:val="single" w:color="auto" w:sz="18" w:space="0"/>
          <w:right w:val="nil"/>
          <w:insideH w:val="nil"/>
          <w:insideV w:val="nil"/>
          <w:tl2br w:val="nil"/>
          <w:tr2bl w:val="nil"/>
        </w:tcBorders>
        <w:shd w:val="clear" w:color="auto" w:fill="4BACC6"/>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l2br w:val="nil"/>
          <w:tr2bl w:val="nil"/>
        </w:tcBorders>
        <w:shd w:val="clear" w:color="auto" w:fill="FFFFFF"/>
      </w:tcPr>
    </w:tblStylePr>
    <w:tblStylePr w:type="firstCol">
      <w:rPr>
        <w:b/>
        <w:bCs/>
        <w:color w:val="FFFFFF"/>
      </w:rPr>
      <w:tblPr/>
      <w:tcPr>
        <w:tcBorders>
          <w:top w:val="nil"/>
          <w:left w:val="nil"/>
          <w:bottom w:val="single" w:color="auto" w:sz="18" w:space="0"/>
          <w:right w:val="nil"/>
          <w:insideH w:val="nil"/>
          <w:insideV w:val="nil"/>
          <w:tl2br w:val="nil"/>
          <w:tr2bl w:val="nil"/>
        </w:tcBorders>
        <w:shd w:val="clear" w:color="auto" w:fill="4BACC6"/>
      </w:tcPr>
    </w:tblStylePr>
    <w:tblStylePr w:type="lastCol">
      <w:rPr>
        <w:b/>
        <w:bCs/>
        <w:color w:val="FFFFFF"/>
      </w:rPr>
      <w:tblPr/>
      <w:tcPr>
        <w:tcBorders>
          <w:top w:val="nil"/>
          <w:left w:val="nil"/>
          <w:bottom w:val="nil"/>
          <w:right w:val="nil"/>
          <w:insideH w:val="nil"/>
          <w:insideV w:val="nil"/>
          <w:tl2br w:val="nil"/>
          <w:tr2bl w:val="nil"/>
        </w:tcBorders>
        <w:shd w:val="clear" w:color="auto" w:fill="4BACC6"/>
      </w:tcPr>
    </w:tblStylePr>
    <w:tblStylePr w:type="band1Vert">
      <w:tblPr/>
      <w:tcPr>
        <w:tcBorders>
          <w:top w:val="nil"/>
          <w:left w:val="nil"/>
          <w:bottom w:val="nil"/>
          <w:right w:val="nil"/>
          <w:insideH w:val="nil"/>
          <w:insideV w:val="nil"/>
          <w:tl2br w:val="nil"/>
          <w:tr2bl w:val="nil"/>
        </w:tcBorders>
        <w:shd w:val="clear" w:color="auto" w:fill="D8D8D8"/>
      </w:tcPr>
    </w:tblStylePr>
    <w:tblStylePr w:type="band1Horz">
      <w:tblPr/>
      <w:tcPr>
        <w:shd w:val="clear" w:color="auto" w:fill="D8D8D8"/>
      </w:tcPr>
    </w:tblStylePr>
    <w:tblStylePr w:type="neCell">
      <w:tblPr/>
      <w:tcPr>
        <w:tcBorders>
          <w:top w:val="single" w:color="auto" w:sz="18" w:space="0"/>
          <w:left w:val="nil"/>
          <w:bottom w:val="single" w:color="auto" w:sz="18" w:space="0"/>
          <w:right w:val="nil"/>
          <w:insideH w:val="nil"/>
          <w:insideV w:val="nil"/>
          <w:tl2br w:val="nil"/>
          <w:tr2bl w:val="nil"/>
        </w:tcBorders>
      </w:tcPr>
    </w:tblStylePr>
    <w:tblStylePr w:type="nwCell">
      <w:rPr>
        <w:color w:val="FFFFFF"/>
      </w:rPr>
      <w:tblPr/>
      <w:tcPr>
        <w:tcBorders>
          <w:top w:val="single" w:color="auto" w:sz="18" w:space="0"/>
          <w:left w:val="nil"/>
          <w:bottom w:val="single" w:color="auto" w:sz="18" w:space="0"/>
          <w:right w:val="nil"/>
          <w:insideH w:val="nil"/>
          <w:insideV w:val="nil"/>
          <w:tl2br w:val="nil"/>
          <w:tr2bl w:val="nil"/>
        </w:tcBorders>
      </w:tcPr>
    </w:tblStylePr>
  </w:style>
  <w:style w:type="table" w:styleId="138">
    <w:name w:val="Medium Shading 2 Accent 6"/>
    <w:basedOn w:val="89"/>
    <w:qFormat/>
    <w:uiPriority w:val="64"/>
    <w:rPr>
      <w:rFonts w:ascii="Calibri" w:hAnsi="Calibri"/>
    </w:rPr>
    <w:tblPr>
      <w:tblBorders>
        <w:top w:val="single" w:color="auto" w:sz="18" w:space="0"/>
        <w:bottom w:val="single" w:color="auto" w:sz="18" w:space="0"/>
      </w:tblBorders>
    </w:tblPr>
    <w:tblStylePr w:type="firstRow">
      <w:pPr>
        <w:spacing w:before="0" w:after="0" w:line="240" w:lineRule="auto"/>
      </w:pPr>
      <w:rPr>
        <w:b/>
        <w:bCs/>
        <w:color w:val="B1CFCC"/>
      </w:rPr>
      <w:tblPr/>
      <w:tcPr>
        <w:tcBorders>
          <w:top w:val="single" w:color="auto" w:sz="18" w:space="0"/>
          <w:left w:val="nil"/>
          <w:bottom w:val="single" w:color="auto" w:sz="18" w:space="0"/>
          <w:right w:val="nil"/>
          <w:insideH w:val="nil"/>
          <w:insideV w:val="nil"/>
          <w:tl2br w:val="nil"/>
          <w:tr2bl w:val="nil"/>
        </w:tcBorders>
        <w:shd w:val="clear" w:color="auto" w:fill="F79646"/>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l2br w:val="nil"/>
          <w:tr2bl w:val="nil"/>
        </w:tcBorders>
        <w:shd w:val="clear" w:color="auto" w:fill="B1CFCC"/>
      </w:tcPr>
    </w:tblStylePr>
    <w:tblStylePr w:type="firstCol">
      <w:rPr>
        <w:b/>
        <w:bCs/>
        <w:color w:val="B1CFCC"/>
      </w:rPr>
      <w:tblPr/>
      <w:tcPr>
        <w:tcBorders>
          <w:top w:val="nil"/>
          <w:left w:val="nil"/>
          <w:bottom w:val="single" w:color="auto" w:sz="18" w:space="0"/>
          <w:right w:val="nil"/>
          <w:insideH w:val="nil"/>
          <w:insideV w:val="nil"/>
          <w:tl2br w:val="nil"/>
          <w:tr2bl w:val="nil"/>
        </w:tcBorders>
        <w:shd w:val="clear" w:color="auto" w:fill="F79646"/>
      </w:tcPr>
    </w:tblStylePr>
    <w:tblStylePr w:type="lastCol">
      <w:rPr>
        <w:b/>
        <w:bCs/>
        <w:color w:val="B1CFCC"/>
      </w:rPr>
      <w:tblPr/>
      <w:tcPr>
        <w:tcBorders>
          <w:top w:val="nil"/>
          <w:left w:val="nil"/>
          <w:bottom w:val="nil"/>
          <w:right w:val="nil"/>
          <w:insideH w:val="nil"/>
          <w:insideV w:val="nil"/>
          <w:tl2br w:val="nil"/>
          <w:tr2bl w:val="nil"/>
        </w:tcBorders>
        <w:shd w:val="clear" w:color="auto" w:fill="F79646"/>
      </w:tcPr>
    </w:tblStylePr>
    <w:tblStylePr w:type="band1Vert">
      <w:tblPr/>
      <w:tcPr>
        <w:tcBorders>
          <w:top w:val="nil"/>
          <w:left w:val="nil"/>
          <w:bottom w:val="nil"/>
          <w:right w:val="nil"/>
          <w:insideH w:val="nil"/>
          <w:insideV w:val="nil"/>
          <w:tl2br w:val="nil"/>
          <w:tr2bl w:val="nil"/>
        </w:tcBorders>
        <w:shd w:val="clear" w:color="auto" w:fill="8CB8B4"/>
      </w:tcPr>
    </w:tblStylePr>
    <w:tblStylePr w:type="band1Horz">
      <w:tblPr/>
      <w:tcPr>
        <w:shd w:val="clear" w:color="auto" w:fill="8CB8B4"/>
      </w:tcPr>
    </w:tblStylePr>
    <w:tblStylePr w:type="neCell">
      <w:tblPr/>
      <w:tcPr>
        <w:tcBorders>
          <w:top w:val="single" w:color="auto" w:sz="18" w:space="0"/>
          <w:left w:val="nil"/>
          <w:bottom w:val="single" w:color="auto" w:sz="18" w:space="0"/>
          <w:right w:val="nil"/>
          <w:insideH w:val="nil"/>
          <w:insideV w:val="nil"/>
          <w:tl2br w:val="nil"/>
          <w:tr2bl w:val="nil"/>
        </w:tcBorders>
      </w:tcPr>
    </w:tblStylePr>
    <w:tblStylePr w:type="nwCell">
      <w:rPr>
        <w:color w:val="B1CFCC"/>
      </w:rPr>
      <w:tblPr/>
      <w:tcPr>
        <w:tcBorders>
          <w:top w:val="single" w:color="auto" w:sz="18" w:space="0"/>
          <w:left w:val="nil"/>
          <w:bottom w:val="single" w:color="auto" w:sz="18" w:space="0"/>
          <w:right w:val="nil"/>
          <w:insideH w:val="nil"/>
          <w:insideV w:val="nil"/>
          <w:tl2br w:val="nil"/>
          <w:tr2bl w:val="nil"/>
        </w:tcBorders>
      </w:tcPr>
    </w:tblStylePr>
  </w:style>
  <w:style w:type="table" w:styleId="139">
    <w:name w:val="Medium Grid 1 Accent 2"/>
    <w:basedOn w:val="89"/>
    <w:qFormat/>
    <w:uiPriority w:val="67"/>
    <w:tblPr>
      <w:tblBorders>
        <w:top w:val="single" w:color="CF7B79" w:sz="8" w:space="0"/>
        <w:left w:val="single" w:color="CF7B79" w:sz="8" w:space="0"/>
        <w:bottom w:val="single" w:color="CF7B79" w:sz="8" w:space="0"/>
        <w:right w:val="single" w:color="CF7B79" w:sz="8" w:space="0"/>
        <w:insideH w:val="single" w:color="CF7B79" w:sz="8" w:space="0"/>
        <w:insideV w:val="single" w:color="CF7B79" w:sz="8" w:space="0"/>
      </w:tblBorders>
    </w:tblPr>
    <w:tcPr>
      <w:shd w:val="clear" w:color="auto" w:fill="EFD3D2"/>
    </w:tcPr>
    <w:tblStylePr w:type="firstRow">
      <w:rPr>
        <w:b/>
        <w:bCs/>
      </w:rPr>
    </w:tblStylePr>
    <w:tblStylePr w:type="lastRow">
      <w:rPr>
        <w:b/>
        <w:bCs/>
      </w:rPr>
      <w:tblPr/>
      <w:tcPr>
        <w:tcBorders>
          <w:top w:val="single" w:color="CF7B79" w:sz="18" w:space="0"/>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140">
    <w:name w:val="Medium Grid 2 Accent 5"/>
    <w:basedOn w:val="89"/>
    <w:qFormat/>
    <w:uiPriority w:val="68"/>
    <w:rPr>
      <w:rFonts w:ascii="Cambria" w:hAnsi="Cambria"/>
      <w:color w:val="000000"/>
    </w:rPr>
    <w:tblPr>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insideV w:val="single" w:sz="6" w:space="0"/>
        </w:tcBorders>
        <w:shd w:val="clear" w:color="auto" w:fill="A5D5E2"/>
      </w:tcPr>
    </w:tblStylePr>
    <w:tblStylePr w:type="nwCell">
      <w:tblPr/>
      <w:tcPr>
        <w:shd w:val="clear" w:color="auto" w:fill="FFFFFF"/>
      </w:tcPr>
    </w:tblStylePr>
  </w:style>
  <w:style w:type="table" w:styleId="141">
    <w:name w:val="Colorful List Accent 1"/>
    <w:basedOn w:val="89"/>
    <w:unhideWhenUsed/>
    <w:qFormat/>
    <w:uiPriority w:val="34"/>
    <w:rPr>
      <w:rFonts w:ascii="Arial" w:hAnsi="Arial"/>
      <w:lang w:val="en-GB" w:eastAsia="en-US"/>
    </w:rPr>
    <w:tblPr>
      <w:tblStyleRowBandSize w:val="1"/>
      <w:tblStyleColBandSize w:val="1"/>
    </w:tblPr>
    <w:tcPr>
      <w:shd w:val="clear" w:color="auto" w:fill="EEF5FB"/>
    </w:tcPr>
    <w:tblStylePr w:type="firstRow">
      <w:rPr>
        <w:b/>
        <w:bCs/>
        <w:color w:val="FFFFFF"/>
      </w:rPr>
      <w:tblPr/>
      <w:tcPr>
        <w:tcBorders>
          <w:bottom w:val="single" w:color="FFFFFF" w:sz="12" w:space="0"/>
        </w:tcBorders>
        <w:shd w:val="clear" w:color="auto" w:fill="D25F12"/>
      </w:tcPr>
    </w:tblStylePr>
    <w:tblStylePr w:type="lastRow">
      <w:rPr>
        <w:b/>
        <w:bCs/>
        <w:color w:val="9E3A38"/>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character" w:styleId="143">
    <w:name w:val="Strong"/>
    <w:qFormat/>
    <w:uiPriority w:val="22"/>
    <w:rPr>
      <w:b/>
      <w:bCs/>
    </w:rPr>
  </w:style>
  <w:style w:type="character" w:styleId="144">
    <w:name w:val="endnote reference"/>
    <w:basedOn w:val="142"/>
    <w:qFormat/>
    <w:uiPriority w:val="0"/>
    <w:rPr>
      <w:vertAlign w:val="superscript"/>
    </w:rPr>
  </w:style>
  <w:style w:type="character" w:styleId="145">
    <w:name w:val="page number"/>
    <w:basedOn w:val="142"/>
    <w:qFormat/>
    <w:uiPriority w:val="99"/>
    <w:rPr>
      <w:rFonts w:hint="default" w:ascii="Arial" w:hAnsi="Arial" w:cs="Arial"/>
      <w:sz w:val="18"/>
    </w:rPr>
  </w:style>
  <w:style w:type="character" w:styleId="146">
    <w:name w:val="FollowedHyperlink"/>
    <w:basedOn w:val="142"/>
    <w:qFormat/>
    <w:uiPriority w:val="99"/>
    <w:rPr>
      <w:color w:val="800080"/>
      <w:u w:val="single"/>
    </w:rPr>
  </w:style>
  <w:style w:type="character" w:styleId="147">
    <w:name w:val="Emphasis"/>
    <w:qFormat/>
    <w:uiPriority w:val="20"/>
    <w:rPr>
      <w:i/>
      <w:iCs/>
    </w:rPr>
  </w:style>
  <w:style w:type="character" w:styleId="148">
    <w:name w:val="line number"/>
    <w:qFormat/>
    <w:uiPriority w:val="0"/>
  </w:style>
  <w:style w:type="character" w:styleId="149">
    <w:name w:val="HTML Definition"/>
    <w:qFormat/>
    <w:uiPriority w:val="0"/>
    <w:rPr>
      <w:i/>
      <w:iCs/>
    </w:rPr>
  </w:style>
  <w:style w:type="character" w:styleId="150">
    <w:name w:val="HTML Typewriter"/>
    <w:basedOn w:val="142"/>
    <w:qFormat/>
    <w:uiPriority w:val="0"/>
    <w:rPr>
      <w:rFonts w:hint="default" w:ascii="Courier New" w:hAnsi="Courier New" w:eastAsia="Times New Roman" w:cs="Courier New"/>
      <w:sz w:val="20"/>
    </w:rPr>
  </w:style>
  <w:style w:type="character" w:styleId="151">
    <w:name w:val="HTML Acronym"/>
    <w:qFormat/>
    <w:uiPriority w:val="0"/>
  </w:style>
  <w:style w:type="character" w:styleId="152">
    <w:name w:val="HTML Variable"/>
    <w:qFormat/>
    <w:uiPriority w:val="0"/>
    <w:rPr>
      <w:i/>
      <w:iCs/>
    </w:rPr>
  </w:style>
  <w:style w:type="character" w:styleId="153">
    <w:name w:val="Hyperlink"/>
    <w:basedOn w:val="142"/>
    <w:qFormat/>
    <w:uiPriority w:val="99"/>
    <w:rPr>
      <w:color w:val="0000FF"/>
      <w:u w:val="single"/>
    </w:rPr>
  </w:style>
  <w:style w:type="character" w:styleId="154">
    <w:name w:val="HTML Code"/>
    <w:basedOn w:val="142"/>
    <w:qFormat/>
    <w:uiPriority w:val="0"/>
    <w:rPr>
      <w:rFonts w:hint="default" w:ascii="Courier New" w:hAnsi="Courier New" w:eastAsia="Times New Roman" w:cs="Courier New"/>
      <w:sz w:val="20"/>
    </w:rPr>
  </w:style>
  <w:style w:type="character" w:styleId="155">
    <w:name w:val="annotation reference"/>
    <w:basedOn w:val="142"/>
    <w:qFormat/>
    <w:uiPriority w:val="99"/>
    <w:rPr>
      <w:rFonts w:hint="default" w:ascii="Times New Roman" w:hAnsi="Times New Roman" w:cs="Times New Roman"/>
      <w:sz w:val="21"/>
      <w:szCs w:val="21"/>
    </w:rPr>
  </w:style>
  <w:style w:type="character" w:styleId="156">
    <w:name w:val="HTML Cite"/>
    <w:qFormat/>
    <w:uiPriority w:val="0"/>
    <w:rPr>
      <w:i/>
      <w:iCs/>
    </w:rPr>
  </w:style>
  <w:style w:type="character" w:styleId="157">
    <w:name w:val="footnote reference"/>
    <w:basedOn w:val="142"/>
    <w:qFormat/>
    <w:uiPriority w:val="99"/>
    <w:rPr>
      <w:vertAlign w:val="superscript"/>
    </w:rPr>
  </w:style>
  <w:style w:type="character" w:styleId="158">
    <w:name w:val="HTML Keyboard"/>
    <w:basedOn w:val="142"/>
    <w:qFormat/>
    <w:uiPriority w:val="0"/>
    <w:rPr>
      <w:rFonts w:hint="default" w:ascii="Courier New" w:hAnsi="Courier New" w:eastAsia="Times New Roman" w:cs="Courier New"/>
      <w:sz w:val="20"/>
    </w:rPr>
  </w:style>
  <w:style w:type="character" w:styleId="159">
    <w:name w:val="HTML Sample"/>
    <w:basedOn w:val="142"/>
    <w:qFormat/>
    <w:uiPriority w:val="0"/>
    <w:rPr>
      <w:rFonts w:hint="default" w:ascii="Courier New" w:hAnsi="Courier New" w:eastAsia="Times New Roman" w:cs="Courier New"/>
    </w:rPr>
  </w:style>
  <w:style w:type="character" w:customStyle="1" w:styleId="160">
    <w:name w:val="grame"/>
    <w:basedOn w:val="142"/>
    <w:qFormat/>
    <w:uiPriority w:val="0"/>
  </w:style>
  <w:style w:type="character" w:customStyle="1" w:styleId="161">
    <w:name w:val="正文文字 2 Char Char1"/>
    <w:basedOn w:val="142"/>
    <w:qFormat/>
    <w:uiPriority w:val="0"/>
    <w:rPr>
      <w:kern w:val="2"/>
      <w:sz w:val="21"/>
    </w:rPr>
  </w:style>
  <w:style w:type="character" w:customStyle="1" w:styleId="162">
    <w:name w:val="footer odd Char2"/>
    <w:basedOn w:val="142"/>
    <w:qFormat/>
    <w:uiPriority w:val="0"/>
    <w:rPr>
      <w:kern w:val="2"/>
      <w:sz w:val="18"/>
    </w:rPr>
  </w:style>
  <w:style w:type="character" w:customStyle="1" w:styleId="163">
    <w:name w:val="3heading"/>
    <w:basedOn w:val="142"/>
    <w:qFormat/>
    <w:uiPriority w:val="0"/>
    <w:rPr>
      <w:rFonts w:hint="eastAsia" w:ascii="宋体" w:hAnsi="宋体" w:eastAsia="宋体" w:cs="宋体"/>
      <w:b/>
      <w:sz w:val="28"/>
      <w:szCs w:val="24"/>
      <w:lang w:val="en-US" w:eastAsia="zh-CN" w:bidi="ar"/>
    </w:rPr>
  </w:style>
  <w:style w:type="character" w:customStyle="1" w:styleId="164">
    <w:name w:val="!图片题注 Char"/>
    <w:basedOn w:val="142"/>
    <w:link w:val="165"/>
    <w:qFormat/>
    <w:uiPriority w:val="0"/>
    <w:rPr>
      <w:rFonts w:hint="default" w:ascii="Arial" w:hAnsi="Arial" w:eastAsia="黑体" w:cs="Arial"/>
      <w:sz w:val="24"/>
      <w:szCs w:val="24"/>
    </w:rPr>
  </w:style>
  <w:style w:type="paragraph" w:customStyle="1" w:styleId="165">
    <w:name w:val="!图片题注"/>
    <w:basedOn w:val="24"/>
    <w:next w:val="1"/>
    <w:link w:val="164"/>
    <w:qFormat/>
    <w:uiPriority w:val="0"/>
    <w:pPr>
      <w:adjustRightInd w:val="0"/>
      <w:spacing w:after="240" w:line="300" w:lineRule="auto"/>
      <w:ind w:firstLine="480" w:firstLineChars="200"/>
      <w:jc w:val="center"/>
      <w:textAlignment w:val="baseline"/>
    </w:pPr>
    <w:rPr>
      <w:rFonts w:cs="Arial"/>
      <w:kern w:val="0"/>
      <w:sz w:val="24"/>
    </w:rPr>
  </w:style>
  <w:style w:type="character" w:customStyle="1" w:styleId="166">
    <w:name w:val="公司无序编号1 Char"/>
    <w:basedOn w:val="142"/>
    <w:link w:val="167"/>
    <w:qFormat/>
    <w:uiPriority w:val="0"/>
    <w:rPr>
      <w:rFonts w:hint="default" w:ascii="Arial" w:hAnsi="Arial" w:cs="Arial"/>
      <w:sz w:val="24"/>
      <w:szCs w:val="28"/>
    </w:rPr>
  </w:style>
  <w:style w:type="paragraph" w:customStyle="1" w:styleId="167">
    <w:name w:val="公司无序编号1"/>
    <w:basedOn w:val="1"/>
    <w:link w:val="166"/>
    <w:qFormat/>
    <w:uiPriority w:val="0"/>
    <w:pPr>
      <w:widowControl/>
      <w:spacing w:before="60" w:after="60" w:line="312" w:lineRule="auto"/>
      <w:ind w:firstLine="482"/>
      <w:jc w:val="left"/>
    </w:pPr>
    <w:rPr>
      <w:rFonts w:ascii="Arial" w:hAnsi="Arial" w:eastAsia="宋体" w:cs="Arial"/>
      <w:kern w:val="0"/>
      <w:sz w:val="24"/>
      <w:szCs w:val="28"/>
    </w:rPr>
  </w:style>
  <w:style w:type="character" w:customStyle="1" w:styleId="168">
    <w:name w:val="标题 4 Char1"/>
    <w:basedOn w:val="142"/>
    <w:qFormat/>
    <w:uiPriority w:val="99"/>
    <w:rPr>
      <w:rFonts w:hint="default" w:ascii="Cambria" w:hAnsi="Cambria" w:eastAsia="宋体" w:cs="Times New Roman"/>
      <w:b/>
      <w:bCs/>
      <w:kern w:val="2"/>
      <w:sz w:val="28"/>
      <w:szCs w:val="28"/>
    </w:rPr>
  </w:style>
  <w:style w:type="character" w:customStyle="1" w:styleId="169">
    <w:name w:val="文档结构图 字符"/>
    <w:basedOn w:val="142"/>
    <w:link w:val="28"/>
    <w:qFormat/>
    <w:uiPriority w:val="99"/>
    <w:rPr>
      <w:rFonts w:hint="default" w:ascii="Calibri" w:hAnsi="Calibri" w:cs="Calibri"/>
      <w:kern w:val="2"/>
      <w:sz w:val="24"/>
      <w:szCs w:val="24"/>
      <w:shd w:val="clear" w:color="auto" w:fill="000080"/>
      <w:lang w:val="zh-CN"/>
    </w:rPr>
  </w:style>
  <w:style w:type="character" w:customStyle="1" w:styleId="170">
    <w:name w:val="List Paragraph Char"/>
    <w:basedOn w:val="142"/>
    <w:qFormat/>
    <w:uiPriority w:val="34"/>
    <w:rPr>
      <w:kern w:val="2"/>
      <w:sz w:val="21"/>
      <w:szCs w:val="22"/>
    </w:rPr>
  </w:style>
  <w:style w:type="character" w:customStyle="1" w:styleId="171">
    <w:name w:val="宏文本 Char1"/>
    <w:basedOn w:val="142"/>
    <w:qFormat/>
    <w:uiPriority w:val="0"/>
    <w:rPr>
      <w:rFonts w:hint="default" w:ascii="Courier New" w:hAnsi="Courier New" w:cs="Courier New"/>
      <w:kern w:val="2"/>
      <w:sz w:val="24"/>
      <w:szCs w:val="24"/>
    </w:rPr>
  </w:style>
  <w:style w:type="character" w:customStyle="1" w:styleId="172">
    <w:name w:val="MM Topic 6 Char"/>
    <w:basedOn w:val="142"/>
    <w:link w:val="173"/>
    <w:qFormat/>
    <w:uiPriority w:val="0"/>
    <w:rPr>
      <w:rFonts w:ascii="Arial" w:hAnsi="Arial" w:eastAsia="黑体" w:cs="Arial"/>
      <w:b/>
      <w:bCs/>
      <w:sz w:val="24"/>
      <w:szCs w:val="24"/>
    </w:rPr>
  </w:style>
  <w:style w:type="paragraph" w:customStyle="1" w:styleId="173">
    <w:name w:val="MM Topic 6"/>
    <w:basedOn w:val="11"/>
    <w:link w:val="172"/>
    <w:qFormat/>
    <w:uiPriority w:val="0"/>
    <w:pPr>
      <w:tabs>
        <w:tab w:val="left" w:pos="432"/>
      </w:tabs>
      <w:spacing w:line="320" w:lineRule="auto"/>
    </w:pPr>
    <w:rPr>
      <w:rFonts w:cs="Arial"/>
      <w:bCs/>
      <w:kern w:val="0"/>
    </w:rPr>
  </w:style>
  <w:style w:type="character" w:customStyle="1" w:styleId="174">
    <w:name w:val="font01"/>
    <w:basedOn w:val="142"/>
    <w:qFormat/>
    <w:uiPriority w:val="0"/>
    <w:rPr>
      <w:rFonts w:hint="eastAsia" w:ascii="宋体" w:hAnsi="宋体" w:eastAsia="宋体" w:cs="宋体"/>
      <w:b/>
      <w:color w:val="000000"/>
      <w:sz w:val="20"/>
      <w:szCs w:val="20"/>
      <w:u w:val="none"/>
    </w:rPr>
  </w:style>
  <w:style w:type="character" w:customStyle="1" w:styleId="175">
    <w:name w:val="WW8Num58z0"/>
    <w:basedOn w:val="142"/>
    <w:qFormat/>
    <w:uiPriority w:val="0"/>
    <w:rPr>
      <w:rFonts w:hint="default" w:ascii="Wingdings" w:hAnsi="Wingdings" w:cs="Wingdings"/>
    </w:rPr>
  </w:style>
  <w:style w:type="character" w:customStyle="1" w:styleId="176">
    <w:name w:val="样式 正文缩进正文缩进William表正文正文非缩进标题4中文正文特点段1ALT+Z正文不缩进Indent ... Char"/>
    <w:basedOn w:val="142"/>
    <w:qFormat/>
    <w:uiPriority w:val="0"/>
    <w:rPr>
      <w:rFonts w:hint="eastAsia" w:ascii="宋体" w:hAnsi="宋体" w:eastAsia="宋体" w:cs="宋体"/>
      <w:bCs/>
      <w:color w:val="000000"/>
      <w:kern w:val="2"/>
      <w:sz w:val="24"/>
      <w:lang w:val="en-US" w:eastAsia="zh-CN" w:bidi="ar"/>
    </w:rPr>
  </w:style>
  <w:style w:type="character" w:customStyle="1" w:styleId="177">
    <w:name w:val="小标题3 Char"/>
    <w:basedOn w:val="142"/>
    <w:qFormat/>
    <w:uiPriority w:val="0"/>
    <w:rPr>
      <w:rFonts w:hint="eastAsia" w:ascii="宋体" w:hAnsi="宋体" w:eastAsia="宋体" w:cs="宋体"/>
      <w:kern w:val="2"/>
      <w:sz w:val="21"/>
      <w:szCs w:val="21"/>
      <w:lang w:val="en-US" w:eastAsia="zh-CN" w:bidi="ar"/>
    </w:rPr>
  </w:style>
  <w:style w:type="character" w:customStyle="1" w:styleId="178">
    <w:name w:val="Intense Reference1"/>
    <w:basedOn w:val="142"/>
    <w:qFormat/>
    <w:uiPriority w:val="32"/>
    <w:rPr>
      <w:b/>
      <w:bCs/>
      <w:smallCaps/>
      <w:color w:val="C0504D"/>
      <w:spacing w:val="5"/>
      <w:u w:val="single"/>
    </w:rPr>
  </w:style>
  <w:style w:type="character" w:customStyle="1" w:styleId="179">
    <w:name w:val="Char Char20"/>
    <w:basedOn w:val="142"/>
    <w:qFormat/>
    <w:uiPriority w:val="0"/>
    <w:rPr>
      <w:rFonts w:hint="eastAsia" w:ascii="宋体" w:hAnsi="宋体" w:eastAsia="宋体" w:cs="宋体"/>
      <w:kern w:val="2"/>
      <w:sz w:val="21"/>
      <w:szCs w:val="24"/>
      <w:lang w:val="en-US" w:eastAsia="zh-CN" w:bidi="ar"/>
    </w:rPr>
  </w:style>
  <w:style w:type="character" w:customStyle="1" w:styleId="180">
    <w:name w:val="规范正文-2级项目 Char"/>
    <w:basedOn w:val="142"/>
    <w:link w:val="181"/>
    <w:qFormat/>
    <w:uiPriority w:val="0"/>
    <w:rPr>
      <w:rFonts w:ascii="宋体" w:hAnsi="宋体"/>
      <w:kern w:val="2"/>
      <w:sz w:val="21"/>
      <w:szCs w:val="24"/>
      <w:lang w:val="zh-CN" w:eastAsia="ar"/>
    </w:rPr>
  </w:style>
  <w:style w:type="paragraph" w:customStyle="1" w:styleId="181">
    <w:name w:val="规范正文-2级项目"/>
    <w:basedOn w:val="1"/>
    <w:link w:val="180"/>
    <w:qFormat/>
    <w:uiPriority w:val="0"/>
    <w:pPr>
      <w:numPr>
        <w:ilvl w:val="0"/>
        <w:numId w:val="11"/>
      </w:numPr>
      <w:spacing w:line="360" w:lineRule="auto"/>
    </w:pPr>
    <w:rPr>
      <w:rFonts w:hint="eastAsia" w:ascii="宋体" w:hAnsi="宋体" w:eastAsia="宋体" w:cs="Times New Roman"/>
      <w:lang w:val="zh-CN" w:eastAsia="ar"/>
    </w:rPr>
  </w:style>
  <w:style w:type="character" w:customStyle="1" w:styleId="182">
    <w:name w:val="Book Title1"/>
    <w:basedOn w:val="142"/>
    <w:qFormat/>
    <w:uiPriority w:val="0"/>
    <w:rPr>
      <w:b/>
      <w:bCs/>
      <w:smallCaps/>
      <w:spacing w:val="5"/>
    </w:rPr>
  </w:style>
  <w:style w:type="character" w:customStyle="1" w:styleId="183">
    <w:name w:val="电子邮件签名 Char1"/>
    <w:basedOn w:val="142"/>
    <w:qFormat/>
    <w:uiPriority w:val="0"/>
    <w:rPr>
      <w:kern w:val="2"/>
      <w:sz w:val="21"/>
      <w:szCs w:val="22"/>
    </w:rPr>
  </w:style>
  <w:style w:type="character" w:customStyle="1" w:styleId="184">
    <w:name w:val="不明显参考12"/>
    <w:basedOn w:val="142"/>
    <w:qFormat/>
    <w:uiPriority w:val="0"/>
    <w:rPr>
      <w:smallCaps/>
      <w:color w:val="C0504D"/>
      <w:u w:val="single"/>
    </w:rPr>
  </w:style>
  <w:style w:type="character" w:customStyle="1" w:styleId="185">
    <w:name w:val="正文文本 3 Char1"/>
    <w:basedOn w:val="142"/>
    <w:qFormat/>
    <w:uiPriority w:val="99"/>
    <w:rPr>
      <w:kern w:val="2"/>
      <w:sz w:val="16"/>
      <w:szCs w:val="16"/>
    </w:rPr>
  </w:style>
  <w:style w:type="character" w:customStyle="1" w:styleId="186">
    <w:name w:val="[正文不缩] Char"/>
    <w:basedOn w:val="142"/>
    <w:link w:val="187"/>
    <w:qFormat/>
    <w:uiPriority w:val="0"/>
    <w:rPr>
      <w:rFonts w:hint="eastAsia" w:ascii="宋体" w:hAnsi="Calibri" w:eastAsia="宋体" w:cs="Tahoma"/>
      <w:spacing w:val="4"/>
      <w:sz w:val="24"/>
      <w:szCs w:val="24"/>
    </w:rPr>
  </w:style>
  <w:style w:type="paragraph" w:customStyle="1" w:styleId="187">
    <w:name w:val="[正文不缩]"/>
    <w:basedOn w:val="1"/>
    <w:link w:val="186"/>
    <w:qFormat/>
    <w:uiPriority w:val="0"/>
    <w:pPr>
      <w:snapToGrid w:val="0"/>
      <w:spacing w:before="120" w:after="80" w:line="360" w:lineRule="auto"/>
      <w:ind w:left="63" w:leftChars="30"/>
    </w:pPr>
    <w:rPr>
      <w:rFonts w:hint="eastAsia" w:ascii="宋体" w:hAnsi="Calibri" w:eastAsia="宋体" w:cs="Tahoma"/>
      <w:spacing w:val="4"/>
      <w:kern w:val="0"/>
      <w:sz w:val="24"/>
    </w:rPr>
  </w:style>
  <w:style w:type="character" w:customStyle="1" w:styleId="188">
    <w:name w:val="页眉1 Char4"/>
    <w:basedOn w:val="142"/>
    <w:qFormat/>
    <w:uiPriority w:val="0"/>
    <w:rPr>
      <w:kern w:val="2"/>
      <w:sz w:val="18"/>
    </w:rPr>
  </w:style>
  <w:style w:type="character" w:customStyle="1" w:styleId="189">
    <w:name w:val="正文文字 2 Char Char"/>
    <w:basedOn w:val="142"/>
    <w:qFormat/>
    <w:uiPriority w:val="0"/>
    <w:rPr>
      <w:rFonts w:hint="eastAsia" w:ascii="宋体" w:hAnsi="宋体" w:eastAsia="宋体" w:cs="宋体"/>
      <w:kern w:val="2"/>
      <w:sz w:val="21"/>
      <w:szCs w:val="24"/>
      <w:lang w:val="en-US" w:eastAsia="zh-CN" w:bidi="ar"/>
    </w:rPr>
  </w:style>
  <w:style w:type="character" w:customStyle="1" w:styleId="190">
    <w:name w:val="规范正文-2级项目 Char Char"/>
    <w:basedOn w:val="142"/>
    <w:qFormat/>
    <w:uiPriority w:val="0"/>
    <w:rPr>
      <w:rFonts w:hint="eastAsia" w:ascii="宋体" w:hAnsi="宋体" w:eastAsia="宋体" w:cs="宋体"/>
      <w:kern w:val="2"/>
      <w:sz w:val="21"/>
      <w:szCs w:val="24"/>
    </w:rPr>
  </w:style>
  <w:style w:type="character" w:customStyle="1" w:styleId="191">
    <w:name w:val="样式4 Char"/>
    <w:basedOn w:val="142"/>
    <w:qFormat/>
    <w:uiPriority w:val="0"/>
    <w:rPr>
      <w:rFonts w:hint="default" w:ascii="Arial" w:hAnsi="Arial" w:eastAsia="黑体" w:cs="Arial"/>
      <w:b/>
      <w:bCs/>
      <w:sz w:val="32"/>
      <w:szCs w:val="32"/>
      <w:lang w:eastAsia="zh-TW"/>
    </w:rPr>
  </w:style>
  <w:style w:type="character" w:customStyle="1" w:styleId="192">
    <w:name w:val="HTML 地址 字符"/>
    <w:basedOn w:val="142"/>
    <w:link w:val="43"/>
    <w:qFormat/>
    <w:uiPriority w:val="0"/>
    <w:rPr>
      <w:rFonts w:hint="default" w:ascii="Calibri" w:hAnsi="Calibri" w:cs="Calibri"/>
      <w:i/>
      <w:iCs/>
      <w:kern w:val="2"/>
      <w:sz w:val="24"/>
      <w:szCs w:val="24"/>
      <w:lang w:val="zh-CN"/>
    </w:rPr>
  </w:style>
  <w:style w:type="character" w:customStyle="1" w:styleId="193">
    <w:name w:val="页眉1 Char6"/>
    <w:basedOn w:val="142"/>
    <w:qFormat/>
    <w:uiPriority w:val="0"/>
    <w:rPr>
      <w:kern w:val="2"/>
      <w:sz w:val="18"/>
    </w:rPr>
  </w:style>
  <w:style w:type="character" w:customStyle="1" w:styleId="194">
    <w:name w:val="样式 样式 文档正文 + 宋体 加粗 倾斜 首行缩进:  0 厘米 段后: 11.7 磅 + 黑色 首行缩进:  0.95 厘... Char"/>
    <w:basedOn w:val="142"/>
    <w:link w:val="195"/>
    <w:qFormat/>
    <w:uiPriority w:val="0"/>
    <w:rPr>
      <w:rFonts w:hint="eastAsia" w:ascii="宋体" w:hAnsi="宋体" w:eastAsia="宋体" w:cs="宋体"/>
      <w:color w:val="000000"/>
      <w:sz w:val="24"/>
    </w:rPr>
  </w:style>
  <w:style w:type="paragraph" w:customStyle="1" w:styleId="195">
    <w:name w:val="样式 样式 文档正文 + 宋体 加粗 倾斜 首行缩进:  0 厘米 段后: 11.7 磅 + 黑色 首行缩进:  0.95 厘..."/>
    <w:basedOn w:val="1"/>
    <w:link w:val="194"/>
    <w:qFormat/>
    <w:uiPriority w:val="0"/>
    <w:pPr>
      <w:adjustRightInd w:val="0"/>
      <w:spacing w:line="360" w:lineRule="auto"/>
      <w:ind w:firstLine="539"/>
      <w:textAlignment w:val="baseline"/>
    </w:pPr>
    <w:rPr>
      <w:rFonts w:hint="eastAsia" w:ascii="宋体" w:hAnsi="宋体" w:eastAsia="宋体" w:cs="宋体"/>
      <w:color w:val="000000"/>
      <w:kern w:val="0"/>
      <w:sz w:val="24"/>
      <w:szCs w:val="20"/>
    </w:rPr>
  </w:style>
  <w:style w:type="character" w:customStyle="1" w:styleId="196">
    <w:name w:val="副标题 Char2"/>
    <w:basedOn w:val="142"/>
    <w:qFormat/>
    <w:uiPriority w:val="11"/>
    <w:rPr>
      <w:rFonts w:hint="default" w:ascii="Calibri Light" w:hAnsi="Calibri Light" w:eastAsia="宋体" w:cs="Times New Roman"/>
      <w:b/>
      <w:bCs/>
      <w:kern w:val="28"/>
      <w:sz w:val="32"/>
      <w:szCs w:val="32"/>
    </w:rPr>
  </w:style>
  <w:style w:type="character" w:customStyle="1" w:styleId="197">
    <w:name w:val="tw4winPopup"/>
    <w:basedOn w:val="142"/>
    <w:qFormat/>
    <w:uiPriority w:val="0"/>
    <w:rPr>
      <w:rFonts w:hint="default" w:ascii="Courier New" w:hAnsi="Courier New" w:cs="Courier New"/>
      <w:color w:val="008000"/>
    </w:rPr>
  </w:style>
  <w:style w:type="character" w:customStyle="1" w:styleId="198">
    <w:name w:val="mw-headline"/>
    <w:basedOn w:val="142"/>
    <w:qFormat/>
    <w:uiPriority w:val="0"/>
  </w:style>
  <w:style w:type="character" w:customStyle="1" w:styleId="199">
    <w:name w:val="Item List Char Char Char Char Char Char"/>
    <w:basedOn w:val="142"/>
    <w:link w:val="200"/>
    <w:qFormat/>
    <w:uiPriority w:val="0"/>
    <w:rPr>
      <w:rFonts w:hint="default" w:ascii="Arial" w:hAnsi="Arial" w:cs="Arial"/>
      <w:sz w:val="21"/>
      <w:szCs w:val="21"/>
    </w:rPr>
  </w:style>
  <w:style w:type="paragraph" w:customStyle="1" w:styleId="200">
    <w:name w:val="Item List Char Char Char Char Char"/>
    <w:link w:val="199"/>
    <w:qFormat/>
    <w:uiPriority w:val="0"/>
    <w:pPr>
      <w:tabs>
        <w:tab w:val="left" w:pos="1644"/>
      </w:tabs>
      <w:spacing w:line="300" w:lineRule="auto"/>
      <w:ind w:left="1644" w:hanging="510"/>
      <w:jc w:val="both"/>
    </w:pPr>
    <w:rPr>
      <w:rFonts w:ascii="Arial" w:hAnsi="Arial" w:eastAsia="宋体" w:cs="Arial"/>
      <w:sz w:val="21"/>
      <w:szCs w:val="21"/>
      <w:lang w:val="en-US" w:eastAsia="zh-CN" w:bidi="ar-SA"/>
    </w:rPr>
  </w:style>
  <w:style w:type="character" w:customStyle="1" w:styleId="201">
    <w:name w:val="figure description Char Char"/>
    <w:basedOn w:val="142"/>
    <w:link w:val="202"/>
    <w:qFormat/>
    <w:uiPriority w:val="0"/>
    <w:rPr>
      <w:rFonts w:ascii="宋体" w:hAnsi="Arial" w:cs="宋体"/>
      <w:sz w:val="21"/>
      <w:szCs w:val="21"/>
    </w:rPr>
  </w:style>
  <w:style w:type="paragraph" w:customStyle="1" w:styleId="202">
    <w:name w:val="figure description Char"/>
    <w:basedOn w:val="1"/>
    <w:link w:val="201"/>
    <w:qFormat/>
    <w:uiPriority w:val="0"/>
    <w:pPr>
      <w:widowControl/>
      <w:numPr>
        <w:ilvl w:val="0"/>
        <w:numId w:val="12"/>
      </w:numPr>
      <w:snapToGrid w:val="0"/>
      <w:spacing w:before="105" w:after="80" w:line="360" w:lineRule="auto"/>
      <w:jc w:val="center"/>
    </w:pPr>
    <w:rPr>
      <w:rFonts w:hint="eastAsia" w:ascii="宋体" w:hAnsi="Arial" w:eastAsia="宋体" w:cs="宋体"/>
      <w:kern w:val="0"/>
      <w:szCs w:val="21"/>
    </w:rPr>
  </w:style>
  <w:style w:type="character" w:customStyle="1" w:styleId="203">
    <w:name w:val="湖南正文 Char"/>
    <w:basedOn w:val="142"/>
    <w:link w:val="204"/>
    <w:qFormat/>
    <w:uiPriority w:val="0"/>
    <w:rPr>
      <w:rFonts w:hint="default" w:ascii="Arial" w:hAnsi="Arial" w:cs="Arial"/>
      <w:sz w:val="24"/>
      <w:szCs w:val="24"/>
    </w:rPr>
  </w:style>
  <w:style w:type="paragraph" w:customStyle="1" w:styleId="204">
    <w:name w:val="湖南正文"/>
    <w:basedOn w:val="1"/>
    <w:link w:val="203"/>
    <w:qFormat/>
    <w:uiPriority w:val="0"/>
    <w:pPr>
      <w:widowControl/>
      <w:spacing w:after="200" w:line="276" w:lineRule="auto"/>
      <w:ind w:left="420" w:firstLine="200" w:firstLineChars="200"/>
      <w:jc w:val="left"/>
    </w:pPr>
    <w:rPr>
      <w:rFonts w:ascii="Arial" w:hAnsi="Arial" w:eastAsia="宋体" w:cs="Arial"/>
      <w:kern w:val="0"/>
      <w:sz w:val="24"/>
    </w:rPr>
  </w:style>
  <w:style w:type="character" w:customStyle="1" w:styleId="205">
    <w:name w:val="Char Char Char111"/>
    <w:basedOn w:val="142"/>
    <w:qFormat/>
    <w:uiPriority w:val="0"/>
    <w:rPr>
      <w:rFonts w:hint="default" w:ascii="Arial" w:hAnsi="Arial" w:eastAsia="宋体" w:cs="Arial"/>
      <w:snapToGrid w:val="0"/>
      <w:kern w:val="2"/>
      <w:sz w:val="24"/>
      <w:szCs w:val="24"/>
      <w:lang w:val="en-US" w:eastAsia="zh-TW" w:bidi="ar"/>
    </w:rPr>
  </w:style>
  <w:style w:type="character" w:customStyle="1" w:styleId="206">
    <w:name w:val="新正文 Char"/>
    <w:basedOn w:val="142"/>
    <w:link w:val="207"/>
    <w:qFormat/>
    <w:uiPriority w:val="0"/>
    <w:rPr>
      <w:rFonts w:ascii="宋体" w:hAnsi="宋体"/>
      <w:kern w:val="2"/>
      <w:sz w:val="21"/>
      <w:szCs w:val="24"/>
    </w:rPr>
  </w:style>
  <w:style w:type="paragraph" w:customStyle="1" w:styleId="207">
    <w:name w:val="新正文"/>
    <w:basedOn w:val="36"/>
    <w:link w:val="206"/>
    <w:qFormat/>
    <w:uiPriority w:val="0"/>
    <w:pPr>
      <w:widowControl/>
      <w:tabs>
        <w:tab w:val="left" w:pos="1134"/>
      </w:tabs>
      <w:spacing w:before="60" w:after="60" w:line="256" w:lineRule="auto"/>
      <w:ind w:left="420"/>
      <w:jc w:val="left"/>
    </w:pPr>
    <w:rPr>
      <w:rFonts w:hint="eastAsia" w:ascii="宋体" w:hAnsi="宋体" w:eastAsia="宋体" w:cs="Times New Roman"/>
    </w:rPr>
  </w:style>
  <w:style w:type="character" w:customStyle="1" w:styleId="208">
    <w:name w:val="hljs-number3"/>
    <w:basedOn w:val="142"/>
    <w:qFormat/>
    <w:uiPriority w:val="0"/>
    <w:rPr>
      <w:color w:val="006666"/>
    </w:rPr>
  </w:style>
  <w:style w:type="character" w:customStyle="1" w:styleId="209">
    <w:name w:val="标题 3 Char1"/>
    <w:basedOn w:val="142"/>
    <w:qFormat/>
    <w:uiPriority w:val="0"/>
    <w:rPr>
      <w:b/>
      <w:bCs/>
      <w:kern w:val="2"/>
      <w:sz w:val="32"/>
      <w:szCs w:val="32"/>
    </w:rPr>
  </w:style>
  <w:style w:type="character" w:customStyle="1" w:styleId="210">
    <w:name w:val="注释标题 字符"/>
    <w:basedOn w:val="142"/>
    <w:link w:val="19"/>
    <w:qFormat/>
    <w:uiPriority w:val="0"/>
    <w:rPr>
      <w:rFonts w:hint="default" w:ascii="Calibri" w:hAnsi="Calibri" w:cs="Calibri"/>
      <w:kern w:val="2"/>
      <w:sz w:val="24"/>
      <w:szCs w:val="24"/>
      <w:lang w:val="zh-CN"/>
    </w:rPr>
  </w:style>
  <w:style w:type="character" w:customStyle="1" w:styleId="211">
    <w:name w:val="Char Char12"/>
    <w:basedOn w:val="142"/>
    <w:qFormat/>
    <w:uiPriority w:val="0"/>
    <w:rPr>
      <w:kern w:val="2"/>
      <w:sz w:val="18"/>
      <w:szCs w:val="18"/>
    </w:rPr>
  </w:style>
  <w:style w:type="character" w:customStyle="1" w:styleId="212">
    <w:name w:val="Char Char33"/>
    <w:basedOn w:val="142"/>
    <w:qFormat/>
    <w:uiPriority w:val="0"/>
    <w:rPr>
      <w:kern w:val="2"/>
      <w:sz w:val="21"/>
    </w:rPr>
  </w:style>
  <w:style w:type="character" w:customStyle="1" w:styleId="213">
    <w:name w:val="Char6"/>
    <w:basedOn w:val="142"/>
    <w:qFormat/>
    <w:uiPriority w:val="0"/>
    <w:rPr>
      <w:rFonts w:hint="eastAsia" w:ascii="宋体" w:hAnsi="宋体" w:eastAsia="宋体" w:cs="宋体"/>
      <w:kern w:val="2"/>
      <w:sz w:val="24"/>
      <w:lang w:val="en-US" w:eastAsia="zh-CN" w:bidi="ar"/>
    </w:rPr>
  </w:style>
  <w:style w:type="character" w:customStyle="1" w:styleId="214">
    <w:name w:val="要点2"/>
    <w:basedOn w:val="142"/>
    <w:qFormat/>
    <w:uiPriority w:val="0"/>
  </w:style>
  <w:style w:type="character" w:customStyle="1" w:styleId="215">
    <w:name w:val="ca-91"/>
    <w:basedOn w:val="142"/>
    <w:qFormat/>
    <w:uiPriority w:val="0"/>
    <w:rPr>
      <w:rFonts w:hint="eastAsia" w:ascii="宋体" w:hAnsi="宋体" w:eastAsia="宋体" w:cs="宋体"/>
      <w:i/>
      <w:iCs/>
      <w:sz w:val="21"/>
      <w:szCs w:val="21"/>
    </w:rPr>
  </w:style>
  <w:style w:type="character" w:customStyle="1" w:styleId="216">
    <w:name w:val="标题 31"/>
    <w:basedOn w:val="142"/>
    <w:qFormat/>
    <w:uiPriority w:val="0"/>
    <w:rPr>
      <w:rFonts w:hint="eastAsia" w:ascii="宋体" w:hAnsi="宋体" w:eastAsia="宋体" w:cs="宋体"/>
      <w:b/>
      <w:bCs/>
      <w:kern w:val="2"/>
      <w:sz w:val="32"/>
      <w:szCs w:val="32"/>
      <w:lang w:val="en-US" w:eastAsia="zh-CN" w:bidi="ar"/>
    </w:rPr>
  </w:style>
  <w:style w:type="character" w:customStyle="1" w:styleId="217">
    <w:name w:val="txt"/>
    <w:basedOn w:val="142"/>
    <w:qFormat/>
    <w:uiPriority w:val="0"/>
  </w:style>
  <w:style w:type="character" w:customStyle="1" w:styleId="218">
    <w:name w:val="eeeee Char"/>
    <w:basedOn w:val="142"/>
    <w:link w:val="219"/>
    <w:qFormat/>
    <w:uiPriority w:val="0"/>
    <w:rPr>
      <w:b/>
      <w:sz w:val="28"/>
      <w:szCs w:val="28"/>
    </w:rPr>
  </w:style>
  <w:style w:type="paragraph" w:customStyle="1" w:styleId="219">
    <w:name w:val="eeeee"/>
    <w:basedOn w:val="1"/>
    <w:link w:val="218"/>
    <w:qFormat/>
    <w:uiPriority w:val="0"/>
    <w:pPr>
      <w:widowControl/>
      <w:spacing w:line="400" w:lineRule="exact"/>
      <w:ind w:firstLine="420"/>
    </w:pPr>
    <w:rPr>
      <w:rFonts w:ascii="Times New Roman" w:hAnsi="Times New Roman" w:eastAsia="宋体" w:cs="Times New Roman"/>
      <w:b/>
      <w:kern w:val="0"/>
      <w:sz w:val="28"/>
      <w:szCs w:val="28"/>
    </w:rPr>
  </w:style>
  <w:style w:type="character" w:customStyle="1" w:styleId="220">
    <w:name w:val="要点5"/>
    <w:basedOn w:val="142"/>
    <w:qFormat/>
    <w:uiPriority w:val="0"/>
  </w:style>
  <w:style w:type="character" w:customStyle="1" w:styleId="221">
    <w:name w:val="Char Char101"/>
    <w:basedOn w:val="142"/>
    <w:qFormat/>
    <w:uiPriority w:val="0"/>
    <w:rPr>
      <w:kern w:val="2"/>
      <w:sz w:val="18"/>
      <w:szCs w:val="18"/>
    </w:rPr>
  </w:style>
  <w:style w:type="character" w:customStyle="1" w:styleId="222">
    <w:name w:val="footer odd Char6"/>
    <w:basedOn w:val="142"/>
    <w:qFormat/>
    <w:uiPriority w:val="0"/>
    <w:rPr>
      <w:kern w:val="2"/>
      <w:sz w:val="18"/>
    </w:rPr>
  </w:style>
  <w:style w:type="character" w:customStyle="1" w:styleId="223">
    <w:name w:val="样式 宋体 小五"/>
    <w:basedOn w:val="142"/>
    <w:qFormat/>
    <w:uiPriority w:val="0"/>
    <w:rPr>
      <w:rFonts w:hint="eastAsia" w:ascii="宋体" w:hAnsi="宋体" w:eastAsia="宋体" w:cs="宋体"/>
      <w:kern w:val="0"/>
      <w:sz w:val="24"/>
    </w:rPr>
  </w:style>
  <w:style w:type="character" w:customStyle="1" w:styleId="224">
    <w:name w:val="H2 Char5"/>
    <w:basedOn w:val="142"/>
    <w:qFormat/>
    <w:uiPriority w:val="0"/>
    <w:rPr>
      <w:rFonts w:hint="default" w:ascii="Arial" w:hAnsi="Arial" w:eastAsia="黑体" w:cs="Arial"/>
      <w:b/>
      <w:kern w:val="2"/>
      <w:sz w:val="36"/>
      <w:szCs w:val="36"/>
      <w:lang w:val="en-US" w:eastAsia="zh-CN" w:bidi="ar"/>
    </w:rPr>
  </w:style>
  <w:style w:type="character" w:customStyle="1" w:styleId="225">
    <w:name w:val="标题 6 字符"/>
    <w:basedOn w:val="142"/>
    <w:link w:val="11"/>
    <w:qFormat/>
    <w:uiPriority w:val="9"/>
    <w:rPr>
      <w:rFonts w:ascii="Arial" w:hAnsi="Arial" w:eastAsia="黑体" w:cstheme="minorBidi"/>
      <w:b/>
      <w:kern w:val="2"/>
      <w:sz w:val="24"/>
      <w:szCs w:val="24"/>
    </w:rPr>
  </w:style>
  <w:style w:type="character" w:customStyle="1" w:styleId="226">
    <w:name w:val="重点列 Char"/>
    <w:basedOn w:val="142"/>
    <w:link w:val="227"/>
    <w:qFormat/>
    <w:uiPriority w:val="99"/>
    <w:rPr>
      <w:rFonts w:ascii="Calibri" w:hAnsi="Calibri"/>
      <w:b/>
      <w:kern w:val="2"/>
      <w:sz w:val="24"/>
      <w:szCs w:val="24"/>
      <w:lang w:val="zh-CN"/>
    </w:rPr>
  </w:style>
  <w:style w:type="paragraph" w:customStyle="1" w:styleId="227">
    <w:name w:val="重点列"/>
    <w:basedOn w:val="1"/>
    <w:link w:val="226"/>
    <w:qFormat/>
    <w:uiPriority w:val="99"/>
    <w:pPr>
      <w:numPr>
        <w:ilvl w:val="0"/>
        <w:numId w:val="13"/>
      </w:numPr>
      <w:spacing w:line="360" w:lineRule="auto"/>
    </w:pPr>
    <w:rPr>
      <w:rFonts w:ascii="Calibri" w:hAnsi="Calibri" w:eastAsia="宋体" w:cs="Times New Roman"/>
      <w:b/>
      <w:sz w:val="24"/>
      <w:lang w:val="zh-CN"/>
    </w:rPr>
  </w:style>
  <w:style w:type="character" w:customStyle="1" w:styleId="228">
    <w:name w:val="样式 楷体_GB2312 三号 加粗 倾斜"/>
    <w:basedOn w:val="142"/>
    <w:qFormat/>
    <w:uiPriority w:val="0"/>
    <w:rPr>
      <w:rFonts w:hint="eastAsia" w:ascii="楷体_GB2312" w:hAnsi="楷体_GB2312" w:eastAsia="楷体_GB2312" w:cs="楷体_GB2312"/>
      <w:b/>
      <w:bCs/>
      <w:i/>
      <w:iCs/>
      <w:sz w:val="32"/>
    </w:rPr>
  </w:style>
  <w:style w:type="character" w:customStyle="1" w:styleId="229">
    <w:name w:val="正文首行缩进 Char1"/>
    <w:basedOn w:val="142"/>
    <w:qFormat/>
    <w:uiPriority w:val="99"/>
    <w:rPr>
      <w:rFonts w:hint="default" w:ascii="Arial" w:hAnsi="Arial" w:eastAsia="宋体" w:cs="Arial"/>
      <w:kern w:val="2"/>
      <w:sz w:val="21"/>
      <w:szCs w:val="21"/>
      <w:lang w:val="en-US" w:eastAsia="zh-CN" w:bidi="ar"/>
    </w:rPr>
  </w:style>
  <w:style w:type="character" w:customStyle="1" w:styleId="230">
    <w:name w:val="Char Char9"/>
    <w:basedOn w:val="142"/>
    <w:qFormat/>
    <w:uiPriority w:val="0"/>
    <w:rPr>
      <w:kern w:val="2"/>
      <w:sz w:val="21"/>
      <w:szCs w:val="24"/>
      <w:shd w:val="clear" w:color="auto" w:fill="000080"/>
    </w:rPr>
  </w:style>
  <w:style w:type="character" w:customStyle="1" w:styleId="231">
    <w:name w:val="Char Char61"/>
    <w:basedOn w:val="142"/>
    <w:qFormat/>
    <w:uiPriority w:val="0"/>
    <w:rPr>
      <w:rFonts w:hint="eastAsia" w:ascii="宋体" w:hAnsi="宋体" w:eastAsia="宋体" w:cs="宋体"/>
      <w:kern w:val="2"/>
      <w:sz w:val="24"/>
      <w:lang w:val="en-US" w:eastAsia="zh-CN" w:bidi="ar"/>
    </w:rPr>
  </w:style>
  <w:style w:type="character" w:customStyle="1" w:styleId="232">
    <w:name w:val="引用 Char1"/>
    <w:basedOn w:val="142"/>
    <w:qFormat/>
    <w:uiPriority w:val="29"/>
    <w:rPr>
      <w:i/>
      <w:iCs/>
      <w:color w:val="000000"/>
      <w:kern w:val="1"/>
      <w:sz w:val="21"/>
      <w:szCs w:val="24"/>
      <w:lang w:eastAsia="ar"/>
    </w:rPr>
  </w:style>
  <w:style w:type="character" w:customStyle="1" w:styleId="233">
    <w:name w:val="文档结构图 Char2"/>
    <w:basedOn w:val="142"/>
    <w:qFormat/>
    <w:uiPriority w:val="0"/>
    <w:rPr>
      <w:rFonts w:hint="eastAsia" w:ascii="宋体" w:hAnsi="Calibri" w:eastAsia="宋体" w:cs="Times New Roman"/>
      <w:kern w:val="0"/>
      <w:sz w:val="18"/>
      <w:szCs w:val="18"/>
    </w:rPr>
  </w:style>
  <w:style w:type="character" w:customStyle="1" w:styleId="234">
    <w:name w:val="Normal Paragraph Char1 Char Char Char"/>
    <w:basedOn w:val="142"/>
    <w:link w:val="235"/>
    <w:qFormat/>
    <w:uiPriority w:val="0"/>
    <w:rPr>
      <w:rFonts w:hint="default" w:ascii="Tahoma" w:hAnsi="Tahoma" w:eastAsia="Tahoma" w:cs="Tahoma"/>
      <w:sz w:val="24"/>
    </w:rPr>
  </w:style>
  <w:style w:type="paragraph" w:customStyle="1" w:styleId="235">
    <w:name w:val="Normal Paragraph Char1"/>
    <w:basedOn w:val="1"/>
    <w:link w:val="234"/>
    <w:qFormat/>
    <w:uiPriority w:val="0"/>
    <w:pPr>
      <w:widowControl/>
      <w:spacing w:before="120" w:line="360" w:lineRule="auto"/>
      <w:ind w:firstLine="425"/>
    </w:pPr>
    <w:rPr>
      <w:rFonts w:ascii="Tahoma" w:hAnsi="Tahoma" w:eastAsia="Tahoma" w:cs="Tahoma"/>
      <w:kern w:val="0"/>
      <w:sz w:val="24"/>
      <w:szCs w:val="20"/>
    </w:rPr>
  </w:style>
  <w:style w:type="character" w:customStyle="1" w:styleId="236">
    <w:name w:val="表格内文字 Char"/>
    <w:basedOn w:val="142"/>
    <w:link w:val="237"/>
    <w:qFormat/>
    <w:uiPriority w:val="0"/>
    <w:rPr>
      <w:rFonts w:hint="default" w:ascii="Arial" w:hAnsi="Arial" w:cs="Arial"/>
      <w:sz w:val="18"/>
      <w:szCs w:val="18"/>
    </w:rPr>
  </w:style>
  <w:style w:type="paragraph" w:customStyle="1" w:styleId="237">
    <w:name w:val="表格内文字"/>
    <w:basedOn w:val="1"/>
    <w:link w:val="236"/>
    <w:qFormat/>
    <w:uiPriority w:val="0"/>
    <w:pPr>
      <w:keepLines/>
      <w:widowControl/>
      <w:spacing w:before="40" w:after="40"/>
    </w:pPr>
    <w:rPr>
      <w:rFonts w:ascii="Arial" w:hAnsi="Arial" w:eastAsia="宋体" w:cs="Arial"/>
      <w:kern w:val="0"/>
      <w:sz w:val="18"/>
      <w:szCs w:val="18"/>
    </w:rPr>
  </w:style>
  <w:style w:type="character" w:customStyle="1" w:styleId="238">
    <w:name w:val="正文文本31"/>
    <w:basedOn w:val="142"/>
    <w:qFormat/>
    <w:uiPriority w:val="0"/>
    <w:rPr>
      <w:rFonts w:hint="default" w:ascii="Arial" w:hAnsi="Arial" w:eastAsia="宋体" w:cs="Arial"/>
      <w:snapToGrid w:val="0"/>
      <w:kern w:val="2"/>
      <w:sz w:val="24"/>
      <w:szCs w:val="24"/>
      <w:lang w:val="en-US" w:eastAsia="zh-TW" w:bidi="ar"/>
    </w:rPr>
  </w:style>
  <w:style w:type="character" w:customStyle="1" w:styleId="239">
    <w:name w:val="large1"/>
    <w:basedOn w:val="142"/>
    <w:qFormat/>
    <w:uiPriority w:val="0"/>
    <w:rPr>
      <w:rFonts w:hint="eastAsia" w:ascii="宋体" w:hAnsi="宋体" w:eastAsia="宋体" w:cs="宋体"/>
      <w:spacing w:val="384"/>
      <w:sz w:val="21"/>
      <w:szCs w:val="21"/>
    </w:rPr>
  </w:style>
  <w:style w:type="character" w:customStyle="1" w:styleId="240">
    <w:name w:val="图号 Char"/>
    <w:basedOn w:val="142"/>
    <w:link w:val="241"/>
    <w:qFormat/>
    <w:uiPriority w:val="0"/>
    <w:rPr>
      <w:kern w:val="2"/>
      <w:sz w:val="21"/>
      <w:szCs w:val="24"/>
    </w:rPr>
  </w:style>
  <w:style w:type="paragraph" w:customStyle="1" w:styleId="241">
    <w:name w:val="图号"/>
    <w:basedOn w:val="1"/>
    <w:link w:val="240"/>
    <w:qFormat/>
    <w:uiPriority w:val="0"/>
    <w:pPr>
      <w:numPr>
        <w:ilvl w:val="0"/>
        <w:numId w:val="14"/>
      </w:numPr>
    </w:pPr>
    <w:rPr>
      <w:rFonts w:ascii="Times New Roman" w:hAnsi="Times New Roman" w:eastAsia="宋体" w:cs="Times New Roman"/>
    </w:rPr>
  </w:style>
  <w:style w:type="character" w:customStyle="1" w:styleId="242">
    <w:name w:val="Table Text Char1"/>
    <w:basedOn w:val="142"/>
    <w:qFormat/>
    <w:uiPriority w:val="0"/>
    <w:rPr>
      <w:rFonts w:hint="default" w:ascii="Times New Roman" w:hAnsi="Times New Roman" w:cs="Times New Roman"/>
      <w:sz w:val="21"/>
      <w:szCs w:val="24"/>
    </w:rPr>
  </w:style>
  <w:style w:type="character" w:customStyle="1" w:styleId="243">
    <w:name w:val="正文 + 首行 Char"/>
    <w:basedOn w:val="142"/>
    <w:link w:val="244"/>
    <w:qFormat/>
    <w:uiPriority w:val="0"/>
    <w:rPr>
      <w:sz w:val="24"/>
      <w:szCs w:val="24"/>
    </w:rPr>
  </w:style>
  <w:style w:type="paragraph" w:customStyle="1" w:styleId="244">
    <w:name w:val="正文 + 首行"/>
    <w:basedOn w:val="1"/>
    <w:link w:val="243"/>
    <w:qFormat/>
    <w:uiPriority w:val="0"/>
    <w:pPr>
      <w:spacing w:line="360" w:lineRule="auto"/>
      <w:ind w:firstLine="617" w:firstLineChars="257"/>
    </w:pPr>
    <w:rPr>
      <w:rFonts w:ascii="Times New Roman" w:hAnsi="Times New Roman" w:eastAsia="宋体" w:cs="Times New Roman"/>
      <w:kern w:val="0"/>
      <w:sz w:val="24"/>
    </w:rPr>
  </w:style>
  <w:style w:type="character" w:customStyle="1" w:styleId="245">
    <w:name w:val="批注主题 字符"/>
    <w:basedOn w:val="246"/>
    <w:link w:val="86"/>
    <w:qFormat/>
    <w:uiPriority w:val="99"/>
    <w:rPr>
      <w:rFonts w:hint="default" w:ascii="Calibri" w:hAnsi="Calibri" w:cs="Calibri"/>
      <w:b/>
      <w:bCs/>
      <w:kern w:val="2"/>
      <w:sz w:val="24"/>
      <w:szCs w:val="24"/>
      <w:lang w:val="zh-CN"/>
    </w:rPr>
  </w:style>
  <w:style w:type="character" w:customStyle="1" w:styleId="246">
    <w:name w:val="批注文字 字符"/>
    <w:basedOn w:val="142"/>
    <w:link w:val="30"/>
    <w:qFormat/>
    <w:uiPriority w:val="99"/>
    <w:rPr>
      <w:rFonts w:hint="default" w:ascii="Calibri" w:hAnsi="Calibri" w:cs="Calibri"/>
      <w:kern w:val="2"/>
      <w:sz w:val="21"/>
    </w:rPr>
  </w:style>
  <w:style w:type="character" w:customStyle="1" w:styleId="247">
    <w:name w:val="MM Topic 5 Char Char"/>
    <w:basedOn w:val="142"/>
    <w:link w:val="248"/>
    <w:qFormat/>
    <w:uiPriority w:val="0"/>
    <w:rPr>
      <w:rFonts w:ascii="Calibri" w:hAnsi="Calibri"/>
      <w:bCs/>
      <w:kern w:val="2"/>
      <w:sz w:val="28"/>
      <w:szCs w:val="28"/>
      <w:lang w:val="zh-CN"/>
    </w:rPr>
  </w:style>
  <w:style w:type="paragraph" w:customStyle="1" w:styleId="248">
    <w:name w:val="MM Topic 5"/>
    <w:basedOn w:val="10"/>
    <w:link w:val="247"/>
    <w:qFormat/>
    <w:uiPriority w:val="0"/>
    <w:pPr>
      <w:tabs>
        <w:tab w:val="left" w:pos="432"/>
        <w:tab w:val="left" w:pos="864"/>
        <w:tab w:val="left" w:pos="1432"/>
        <w:tab w:val="left" w:pos="1800"/>
      </w:tabs>
      <w:spacing w:before="120" w:after="120" w:line="240" w:lineRule="auto"/>
      <w:ind w:left="1080" w:hanging="1080"/>
    </w:pPr>
    <w:rPr>
      <w:rFonts w:ascii="Calibri" w:hAnsi="Calibri" w:eastAsia="宋体" w:cs="Times New Roman"/>
      <w:b w:val="0"/>
      <w:bCs/>
      <w:szCs w:val="28"/>
      <w:lang w:val="zh-CN"/>
    </w:rPr>
  </w:style>
  <w:style w:type="character" w:customStyle="1" w:styleId="249">
    <w:name w:val="称呼 Char1"/>
    <w:basedOn w:val="142"/>
    <w:qFormat/>
    <w:uiPriority w:val="99"/>
    <w:rPr>
      <w:kern w:val="2"/>
      <w:sz w:val="21"/>
      <w:szCs w:val="22"/>
    </w:rPr>
  </w:style>
  <w:style w:type="character" w:customStyle="1" w:styleId="250">
    <w:name w:val="ca-01"/>
    <w:basedOn w:val="142"/>
    <w:qFormat/>
    <w:uiPriority w:val="0"/>
    <w:rPr>
      <w:rFonts w:hint="eastAsia" w:ascii="宋体" w:hAnsi="宋体" w:eastAsia="宋体" w:cs="宋体"/>
      <w:sz w:val="44"/>
      <w:szCs w:val="44"/>
    </w:rPr>
  </w:style>
  <w:style w:type="character" w:customStyle="1" w:styleId="251">
    <w:name w:val="MM Topic 9 Char"/>
    <w:basedOn w:val="142"/>
    <w:link w:val="252"/>
    <w:qFormat/>
    <w:uiPriority w:val="0"/>
    <w:rPr>
      <w:rFonts w:ascii="Cambria" w:hAnsi="Cambria" w:eastAsia="Cambria" w:cs="Cambria"/>
      <w:szCs w:val="21"/>
    </w:rPr>
  </w:style>
  <w:style w:type="paragraph" w:customStyle="1" w:styleId="252">
    <w:name w:val="MM Topic 9"/>
    <w:basedOn w:val="14"/>
    <w:link w:val="251"/>
    <w:qFormat/>
    <w:uiPriority w:val="0"/>
    <w:pPr>
      <w:spacing w:line="320" w:lineRule="auto"/>
    </w:pPr>
    <w:rPr>
      <w:rFonts w:ascii="Cambria" w:hAnsi="Cambria" w:eastAsia="Cambria" w:cs="Cambria"/>
      <w:kern w:val="0"/>
      <w:sz w:val="20"/>
      <w:szCs w:val="21"/>
    </w:rPr>
  </w:style>
  <w:style w:type="character" w:customStyle="1" w:styleId="253">
    <w:name w:val="EmailStyle9681"/>
    <w:basedOn w:val="142"/>
    <w:qFormat/>
    <w:uiPriority w:val="0"/>
    <w:rPr>
      <w:rFonts w:hint="default" w:ascii="Arial" w:hAnsi="Arial" w:eastAsia="宋体" w:cs="Arial"/>
      <w:color w:val="auto"/>
      <w:sz w:val="18"/>
      <w:szCs w:val="20"/>
    </w:rPr>
  </w:style>
  <w:style w:type="character" w:customStyle="1" w:styleId="254">
    <w:name w:val="重庆_小标题 Char"/>
    <w:basedOn w:val="142"/>
    <w:link w:val="255"/>
    <w:qFormat/>
    <w:uiPriority w:val="0"/>
    <w:rPr>
      <w:sz w:val="28"/>
      <w:szCs w:val="28"/>
      <w:lang w:eastAsia="en-US" w:bidi="en-US"/>
    </w:rPr>
  </w:style>
  <w:style w:type="paragraph" w:customStyle="1" w:styleId="255">
    <w:name w:val="重庆_小标题"/>
    <w:basedOn w:val="256"/>
    <w:link w:val="254"/>
    <w:qFormat/>
    <w:uiPriority w:val="0"/>
    <w:pPr>
      <w:ind w:left="420" w:firstLine="0" w:firstLineChars="0"/>
    </w:pPr>
    <w:rPr>
      <w:rFonts w:ascii="Times New Roman" w:hAnsi="Times New Roman"/>
    </w:rPr>
  </w:style>
  <w:style w:type="paragraph" w:customStyle="1" w:styleId="256">
    <w:name w:val="重庆_正文样式"/>
    <w:basedOn w:val="1"/>
    <w:link w:val="1084"/>
    <w:qFormat/>
    <w:uiPriority w:val="0"/>
    <w:pPr>
      <w:widowControl/>
      <w:autoSpaceDE w:val="0"/>
      <w:autoSpaceDN w:val="0"/>
      <w:adjustRightInd w:val="0"/>
      <w:spacing w:after="200" w:line="276" w:lineRule="auto"/>
      <w:ind w:firstLine="538" w:firstLineChars="192"/>
      <w:jc w:val="left"/>
    </w:pPr>
    <w:rPr>
      <w:rFonts w:ascii="Calibri" w:hAnsi="Calibri" w:eastAsia="宋体" w:cs="Calibri"/>
      <w:kern w:val="0"/>
      <w:sz w:val="28"/>
      <w:szCs w:val="28"/>
      <w:lang w:eastAsia="en-US" w:bidi="en-US"/>
    </w:rPr>
  </w:style>
  <w:style w:type="character" w:customStyle="1" w:styleId="257">
    <w:name w:val="样式 Times Char"/>
    <w:basedOn w:val="142"/>
    <w:link w:val="258"/>
    <w:qFormat/>
    <w:uiPriority w:val="0"/>
    <w:rPr>
      <w:rFonts w:hint="default" w:ascii="Times" w:hAnsi="Times" w:eastAsia="Times" w:cs="Times"/>
      <w:sz w:val="24"/>
    </w:rPr>
  </w:style>
  <w:style w:type="paragraph" w:customStyle="1" w:styleId="258">
    <w:name w:val="样式 Times"/>
    <w:basedOn w:val="259"/>
    <w:link w:val="257"/>
    <w:qFormat/>
    <w:uiPriority w:val="0"/>
    <w:pPr>
      <w:widowControl/>
      <w:spacing w:after="200" w:line="360" w:lineRule="auto"/>
      <w:ind w:firstLine="200" w:firstLineChars="200"/>
      <w:jc w:val="left"/>
    </w:pPr>
    <w:rPr>
      <w:rFonts w:hint="default" w:ascii="Times" w:hAnsi="Times" w:eastAsia="Times" w:cs="Times"/>
      <w:szCs w:val="20"/>
    </w:rPr>
  </w:style>
  <w:style w:type="paragraph" w:customStyle="1" w:styleId="259">
    <w:name w:val="IBM 正文"/>
    <w:basedOn w:val="1"/>
    <w:link w:val="1317"/>
    <w:qFormat/>
    <w:uiPriority w:val="0"/>
    <w:pPr>
      <w:spacing w:line="360" w:lineRule="exact"/>
      <w:ind w:firstLine="425"/>
    </w:pPr>
    <w:rPr>
      <w:rFonts w:hint="eastAsia" w:ascii="宋体" w:hAnsi="宋体" w:eastAsia="宋体" w:cs="宋体"/>
      <w:kern w:val="0"/>
      <w:sz w:val="24"/>
      <w:szCs w:val="22"/>
    </w:rPr>
  </w:style>
  <w:style w:type="character" w:customStyle="1" w:styleId="260">
    <w:name w:val="Title Char1"/>
    <w:basedOn w:val="142"/>
    <w:qFormat/>
    <w:uiPriority w:val="10"/>
    <w:rPr>
      <w:rFonts w:hint="default" w:ascii="Cambria" w:hAnsi="Cambria" w:eastAsia="宋体" w:cs="Times New Roman"/>
      <w:b/>
      <w:bCs/>
      <w:kern w:val="0"/>
      <w:sz w:val="32"/>
      <w:szCs w:val="32"/>
      <w:lang w:eastAsia="en-US"/>
    </w:rPr>
  </w:style>
  <w:style w:type="character" w:customStyle="1" w:styleId="261">
    <w:name w:val="标题 8 字符"/>
    <w:basedOn w:val="142"/>
    <w:link w:val="13"/>
    <w:qFormat/>
    <w:uiPriority w:val="9"/>
    <w:rPr>
      <w:rFonts w:ascii="Arial" w:hAnsi="Arial" w:eastAsia="黑体" w:cstheme="minorBidi"/>
      <w:kern w:val="2"/>
      <w:sz w:val="24"/>
      <w:szCs w:val="24"/>
    </w:rPr>
  </w:style>
  <w:style w:type="character" w:customStyle="1" w:styleId="262">
    <w:name w:val="样式 样式 标准正文 + 宋体 + 黑色 Char"/>
    <w:basedOn w:val="142"/>
    <w:link w:val="263"/>
    <w:qFormat/>
    <w:uiPriority w:val="0"/>
    <w:rPr>
      <w:rFonts w:hint="eastAsia" w:ascii="宋体" w:hAnsi="宋体" w:eastAsia="宋体" w:cs="Arial"/>
      <w:color w:val="000000"/>
      <w:sz w:val="24"/>
      <w:szCs w:val="21"/>
    </w:rPr>
  </w:style>
  <w:style w:type="paragraph" w:customStyle="1" w:styleId="263">
    <w:name w:val="样式 样式 标准正文 + 宋体 + 黑色"/>
    <w:basedOn w:val="1"/>
    <w:link w:val="262"/>
    <w:qFormat/>
    <w:uiPriority w:val="0"/>
    <w:pPr>
      <w:spacing w:before="60" w:after="60" w:line="360" w:lineRule="auto"/>
      <w:ind w:firstLine="482"/>
    </w:pPr>
    <w:rPr>
      <w:rFonts w:hint="eastAsia" w:ascii="宋体" w:hAnsi="宋体" w:eastAsia="宋体" w:cs="Arial"/>
      <w:color w:val="000000"/>
      <w:kern w:val="0"/>
      <w:sz w:val="24"/>
      <w:szCs w:val="21"/>
    </w:rPr>
  </w:style>
  <w:style w:type="character" w:customStyle="1" w:styleId="264">
    <w:name w:val="Char Char141"/>
    <w:basedOn w:val="142"/>
    <w:qFormat/>
    <w:uiPriority w:val="0"/>
    <w:rPr>
      <w:rFonts w:hint="eastAsia" w:ascii="宋体" w:hAnsi="宋体" w:eastAsia="宋体" w:cs="宋体"/>
      <w:kern w:val="2"/>
      <w:sz w:val="24"/>
      <w:lang w:val="en-US" w:eastAsia="zh-CN"/>
    </w:rPr>
  </w:style>
  <w:style w:type="character" w:customStyle="1" w:styleId="265">
    <w:name w:val="明显引用 Char"/>
    <w:basedOn w:val="142"/>
    <w:link w:val="266"/>
    <w:qFormat/>
    <w:uiPriority w:val="30"/>
    <w:rPr>
      <w:rFonts w:hint="default" w:ascii="Calibri" w:hAnsi="Calibri" w:cs="Calibri"/>
      <w:b/>
      <w:bCs/>
      <w:i/>
      <w:iCs/>
      <w:color w:val="4F81BD"/>
    </w:rPr>
  </w:style>
  <w:style w:type="paragraph" w:customStyle="1" w:styleId="266">
    <w:name w:val="明显引用1"/>
    <w:basedOn w:val="1"/>
    <w:next w:val="1"/>
    <w:link w:val="265"/>
    <w:qFormat/>
    <w:uiPriority w:val="0"/>
    <w:pPr>
      <w:widowControl/>
      <w:pBdr>
        <w:bottom w:val="single" w:color="4F81BD" w:sz="4" w:space="4"/>
      </w:pBdr>
      <w:spacing w:before="200" w:after="280" w:line="360" w:lineRule="auto"/>
      <w:ind w:left="936" w:right="936" w:firstLine="420"/>
    </w:pPr>
    <w:rPr>
      <w:rFonts w:ascii="Calibri" w:hAnsi="Calibri" w:eastAsia="宋体" w:cs="Calibri"/>
      <w:b/>
      <w:bCs/>
      <w:i/>
      <w:iCs/>
      <w:color w:val="4F81BD"/>
      <w:kern w:val="0"/>
      <w:sz w:val="20"/>
      <w:szCs w:val="20"/>
    </w:rPr>
  </w:style>
  <w:style w:type="character" w:customStyle="1" w:styleId="267">
    <w:name w:val="正文内容 Char"/>
    <w:basedOn w:val="142"/>
    <w:link w:val="268"/>
    <w:qFormat/>
    <w:uiPriority w:val="0"/>
    <w:rPr>
      <w:rFonts w:hint="eastAsia" w:ascii="宋体" w:hAnsi="宋体" w:eastAsia="宋体" w:cs="宋体"/>
    </w:rPr>
  </w:style>
  <w:style w:type="paragraph" w:customStyle="1" w:styleId="268">
    <w:name w:val="正文内容"/>
    <w:basedOn w:val="9"/>
    <w:link w:val="267"/>
    <w:qFormat/>
    <w:uiPriority w:val="0"/>
    <w:pPr>
      <w:widowControl/>
      <w:spacing w:line="360" w:lineRule="auto"/>
      <w:ind w:firstLine="200"/>
    </w:pPr>
    <w:rPr>
      <w:rFonts w:hint="eastAsia" w:ascii="宋体" w:hAnsi="宋体" w:eastAsia="宋体" w:cs="宋体"/>
      <w:kern w:val="0"/>
      <w:sz w:val="20"/>
      <w:szCs w:val="20"/>
    </w:rPr>
  </w:style>
  <w:style w:type="character" w:customStyle="1" w:styleId="269">
    <w:name w:val="Char Char6"/>
    <w:basedOn w:val="142"/>
    <w:qFormat/>
    <w:uiPriority w:val="0"/>
    <w:rPr>
      <w:rFonts w:hint="eastAsia" w:ascii="宋体" w:hAnsi="宋体" w:eastAsia="宋体" w:cs="宋体"/>
      <w:kern w:val="2"/>
      <w:sz w:val="24"/>
      <w:lang w:val="en-US" w:eastAsia="zh-CN" w:bidi="ar"/>
    </w:rPr>
  </w:style>
  <w:style w:type="character" w:customStyle="1" w:styleId="270">
    <w:name w:val="第三章表 Char"/>
    <w:basedOn w:val="142"/>
    <w:link w:val="271"/>
    <w:qFormat/>
    <w:uiPriority w:val="99"/>
    <w:rPr>
      <w:rFonts w:ascii="Calibri" w:hAnsi="Calibri"/>
      <w:i/>
      <w:kern w:val="2"/>
      <w:sz w:val="21"/>
      <w:szCs w:val="24"/>
      <w:lang w:val="zh-CN"/>
    </w:rPr>
  </w:style>
  <w:style w:type="paragraph" w:customStyle="1" w:styleId="271">
    <w:name w:val="第三章表"/>
    <w:basedOn w:val="88"/>
    <w:link w:val="270"/>
    <w:qFormat/>
    <w:uiPriority w:val="99"/>
    <w:pPr>
      <w:numPr>
        <w:ilvl w:val="0"/>
        <w:numId w:val="15"/>
      </w:numPr>
      <w:spacing w:after="0"/>
      <w:jc w:val="center"/>
    </w:pPr>
    <w:rPr>
      <w:rFonts w:hint="default" w:ascii="Calibri" w:eastAsia="宋体" w:cs="Times New Roman"/>
      <w:i/>
      <w:sz w:val="21"/>
    </w:rPr>
  </w:style>
  <w:style w:type="character" w:customStyle="1" w:styleId="272">
    <w:name w:val="标题 5 字符"/>
    <w:basedOn w:val="142"/>
    <w:link w:val="10"/>
    <w:qFormat/>
    <w:uiPriority w:val="0"/>
    <w:rPr>
      <w:rFonts w:asciiTheme="minorHAnsi" w:hAnsiTheme="minorHAnsi" w:eastAsiaTheme="minorEastAsia" w:cstheme="minorBidi"/>
      <w:b/>
      <w:kern w:val="2"/>
      <w:sz w:val="28"/>
      <w:szCs w:val="24"/>
    </w:rPr>
  </w:style>
  <w:style w:type="character" w:customStyle="1" w:styleId="273">
    <w:name w:val="正文文本 2 Char2"/>
    <w:basedOn w:val="142"/>
    <w:qFormat/>
    <w:uiPriority w:val="0"/>
    <w:rPr>
      <w:rFonts w:hint="default" w:ascii="Calibri" w:hAnsi="Calibri" w:eastAsia="宋体" w:cs="Times New Roman"/>
      <w:bCs/>
      <w:kern w:val="0"/>
      <w:sz w:val="22"/>
      <w:szCs w:val="20"/>
    </w:rPr>
  </w:style>
  <w:style w:type="character" w:customStyle="1" w:styleId="274">
    <w:name w:val="样式 标题 4H4H41H42H43H44H45H46H47H48H49H410H411H421H4... Char"/>
    <w:basedOn w:val="142"/>
    <w:link w:val="275"/>
    <w:qFormat/>
    <w:uiPriority w:val="0"/>
    <w:rPr>
      <w:rFonts w:hint="default" w:ascii="Arial" w:hAnsi="Arial" w:eastAsia="黑体" w:cs="宋体"/>
      <w:b/>
      <w:bCs/>
      <w:sz w:val="30"/>
      <w:szCs w:val="30"/>
    </w:rPr>
  </w:style>
  <w:style w:type="paragraph" w:customStyle="1" w:styleId="275">
    <w:name w:val="样式 标题 4H4H41H42H43H44H45H46H47H48H49H410H411H421H4..."/>
    <w:basedOn w:val="7"/>
    <w:link w:val="274"/>
    <w:qFormat/>
    <w:uiPriority w:val="0"/>
    <w:pPr>
      <w:tabs>
        <w:tab w:val="left" w:pos="2105"/>
      </w:tabs>
      <w:adjustRightInd w:val="0"/>
      <w:snapToGrid w:val="0"/>
      <w:spacing w:before="200" w:after="100" w:line="360" w:lineRule="auto"/>
      <w:ind w:left="2105" w:hanging="420"/>
    </w:pPr>
    <w:rPr>
      <w:rFonts w:cs="宋体"/>
      <w:bCs/>
      <w:kern w:val="0"/>
      <w:sz w:val="30"/>
      <w:szCs w:val="30"/>
    </w:rPr>
  </w:style>
  <w:style w:type="character" w:customStyle="1" w:styleId="276">
    <w:name w:val="样式 加粗"/>
    <w:basedOn w:val="142"/>
    <w:qFormat/>
    <w:uiPriority w:val="0"/>
    <w:rPr>
      <w:b/>
      <w:sz w:val="24"/>
    </w:rPr>
  </w:style>
  <w:style w:type="character" w:customStyle="1" w:styleId="277">
    <w:name w:val="李辉-标题2级 Char"/>
    <w:basedOn w:val="142"/>
    <w:link w:val="278"/>
    <w:qFormat/>
    <w:uiPriority w:val="99"/>
    <w:rPr>
      <w:rFonts w:ascii="Calibri" w:hAnsi="Calibri"/>
      <w:b/>
      <w:kern w:val="44"/>
      <w:sz w:val="32"/>
      <w:szCs w:val="24"/>
      <w:lang w:val="zh-CN"/>
    </w:rPr>
  </w:style>
  <w:style w:type="paragraph" w:customStyle="1" w:styleId="278">
    <w:name w:val="李辉-标题2级"/>
    <w:basedOn w:val="9"/>
    <w:link w:val="277"/>
    <w:qFormat/>
    <w:uiPriority w:val="99"/>
    <w:pPr>
      <w:widowControl/>
      <w:numPr>
        <w:ilvl w:val="1"/>
        <w:numId w:val="16"/>
      </w:numPr>
      <w:spacing w:line="360" w:lineRule="auto"/>
      <w:ind w:firstLine="0" w:firstLineChars="0"/>
      <w:jc w:val="left"/>
      <w:outlineLvl w:val="1"/>
    </w:pPr>
    <w:rPr>
      <w:rFonts w:ascii="Calibri" w:hAnsi="Calibri" w:eastAsia="宋体" w:cs="Times New Roman"/>
      <w:b/>
      <w:kern w:val="44"/>
      <w:sz w:val="32"/>
      <w:lang w:val="zh-CN"/>
    </w:rPr>
  </w:style>
  <w:style w:type="character" w:customStyle="1" w:styleId="279">
    <w:name w:val="！正文文字缩进--WRY Char"/>
    <w:basedOn w:val="142"/>
    <w:link w:val="280"/>
    <w:qFormat/>
    <w:uiPriority w:val="0"/>
    <w:rPr>
      <w:rFonts w:hint="default" w:ascii="Times New Roman" w:hAnsi="Times New Roman" w:eastAsia="Times New Roman" w:cs="Calibri"/>
      <w:sz w:val="22"/>
      <w:lang w:val="en-US"/>
    </w:rPr>
  </w:style>
  <w:style w:type="paragraph" w:customStyle="1" w:styleId="280">
    <w:name w:val="！正文文字缩进--WRY"/>
    <w:basedOn w:val="1"/>
    <w:link w:val="279"/>
    <w:qFormat/>
    <w:uiPriority w:val="0"/>
    <w:pPr>
      <w:widowControl/>
      <w:spacing w:after="160" w:line="256" w:lineRule="auto"/>
      <w:ind w:firstLine="480"/>
      <w:jc w:val="left"/>
    </w:pPr>
    <w:rPr>
      <w:rFonts w:ascii="Times New Roman" w:hAnsi="Times New Roman" w:eastAsia="Times New Roman" w:cs="Calibri"/>
      <w:kern w:val="0"/>
      <w:sz w:val="22"/>
      <w:szCs w:val="20"/>
    </w:rPr>
  </w:style>
  <w:style w:type="character" w:customStyle="1" w:styleId="281">
    <w:name w:val="正式正文 Char"/>
    <w:basedOn w:val="142"/>
    <w:link w:val="282"/>
    <w:qFormat/>
    <w:uiPriority w:val="0"/>
    <w:rPr>
      <w:sz w:val="24"/>
      <w:szCs w:val="24"/>
    </w:rPr>
  </w:style>
  <w:style w:type="paragraph" w:customStyle="1" w:styleId="282">
    <w:name w:val="正式正文"/>
    <w:basedOn w:val="1"/>
    <w:link w:val="281"/>
    <w:qFormat/>
    <w:uiPriority w:val="0"/>
    <w:pPr>
      <w:widowControl/>
      <w:spacing w:after="200" w:line="440" w:lineRule="exact"/>
      <w:ind w:firstLine="480"/>
      <w:jc w:val="left"/>
    </w:pPr>
    <w:rPr>
      <w:rFonts w:ascii="Times New Roman" w:hAnsi="Times New Roman" w:eastAsia="宋体" w:cs="Times New Roman"/>
      <w:kern w:val="0"/>
      <w:sz w:val="24"/>
    </w:rPr>
  </w:style>
  <w:style w:type="character" w:customStyle="1" w:styleId="283">
    <w:name w:val="QB正文 Char"/>
    <w:basedOn w:val="142"/>
    <w:link w:val="284"/>
    <w:qFormat/>
    <w:uiPriority w:val="0"/>
    <w:rPr>
      <w:rFonts w:hint="eastAsia" w:ascii="宋体" w:hAnsi="Calibri" w:eastAsia="宋体" w:cs="宋体"/>
      <w:sz w:val="21"/>
    </w:rPr>
  </w:style>
  <w:style w:type="paragraph" w:customStyle="1" w:styleId="284">
    <w:name w:val="QB正文"/>
    <w:basedOn w:val="1"/>
    <w:link w:val="283"/>
    <w:qFormat/>
    <w:uiPriority w:val="0"/>
    <w:pPr>
      <w:widowControl/>
      <w:autoSpaceDE w:val="0"/>
      <w:autoSpaceDN w:val="0"/>
      <w:ind w:firstLine="200" w:firstLineChars="200"/>
    </w:pPr>
    <w:rPr>
      <w:rFonts w:hint="eastAsia" w:ascii="宋体" w:hAnsi="Calibri" w:eastAsia="宋体" w:cs="宋体"/>
      <w:kern w:val="0"/>
      <w:szCs w:val="20"/>
    </w:rPr>
  </w:style>
  <w:style w:type="character" w:customStyle="1" w:styleId="285">
    <w:name w:val="脚注文本 字符"/>
    <w:basedOn w:val="142"/>
    <w:link w:val="69"/>
    <w:qFormat/>
    <w:uiPriority w:val="99"/>
    <w:rPr>
      <w:rFonts w:hint="default" w:ascii="Calibri" w:hAnsi="Calibri" w:cs="Calibri"/>
      <w:kern w:val="2"/>
      <w:sz w:val="18"/>
      <w:szCs w:val="18"/>
      <w:lang w:val="zh-CN"/>
    </w:rPr>
  </w:style>
  <w:style w:type="character" w:customStyle="1" w:styleId="286">
    <w:name w:val="正文首行缩进4"/>
    <w:basedOn w:val="142"/>
    <w:qFormat/>
    <w:uiPriority w:val="0"/>
    <w:rPr>
      <w:rFonts w:hint="eastAsia" w:ascii="宋体" w:hAnsi="宋体" w:eastAsia="宋体" w:cs="宋体"/>
      <w:kern w:val="2"/>
      <w:sz w:val="21"/>
      <w:szCs w:val="24"/>
      <w:lang w:val="en-US" w:eastAsia="zh-CN" w:bidi="ar"/>
    </w:rPr>
  </w:style>
  <w:style w:type="character" w:customStyle="1" w:styleId="287">
    <w:name w:val="标题 2 字符"/>
    <w:basedOn w:val="142"/>
    <w:link w:val="5"/>
    <w:qFormat/>
    <w:uiPriority w:val="0"/>
    <w:rPr>
      <w:rFonts w:ascii="Cambria" w:hAnsi="Cambria" w:eastAsia="Cambria"/>
      <w:b/>
      <w:bCs/>
      <w:kern w:val="2"/>
      <w:sz w:val="32"/>
      <w:szCs w:val="32"/>
    </w:rPr>
  </w:style>
  <w:style w:type="character" w:customStyle="1" w:styleId="288">
    <w:name w:val="Body Text First Indent 1 Char1"/>
    <w:basedOn w:val="142"/>
    <w:qFormat/>
    <w:uiPriority w:val="0"/>
    <w:rPr>
      <w:rFonts w:hint="eastAsia" w:ascii="宋体" w:hAnsi="宋体" w:eastAsia="宋体" w:cs="宋体"/>
      <w:kern w:val="2"/>
      <w:sz w:val="21"/>
      <w:lang w:val="en-US" w:eastAsia="zh-CN"/>
    </w:rPr>
  </w:style>
  <w:style w:type="character" w:customStyle="1" w:styleId="289">
    <w:name w:val="要点11"/>
    <w:basedOn w:val="142"/>
    <w:qFormat/>
    <w:uiPriority w:val="0"/>
  </w:style>
  <w:style w:type="character" w:customStyle="1" w:styleId="290">
    <w:name w:val="正文文本缩进 3 字符"/>
    <w:basedOn w:val="142"/>
    <w:link w:val="72"/>
    <w:qFormat/>
    <w:uiPriority w:val="99"/>
    <w:rPr>
      <w:rFonts w:hint="default" w:ascii="Calibri" w:hAnsi="Calibri" w:cs="Calibri"/>
      <w:kern w:val="2"/>
      <w:sz w:val="16"/>
      <w:szCs w:val="16"/>
      <w:lang w:val="zh-CN"/>
    </w:rPr>
  </w:style>
  <w:style w:type="character" w:customStyle="1" w:styleId="291">
    <w:name w:val="书籍标题12"/>
    <w:basedOn w:val="142"/>
    <w:qFormat/>
    <w:uiPriority w:val="0"/>
    <w:rPr>
      <w:caps/>
      <w:color w:val="4A724A"/>
      <w:spacing w:val="5"/>
      <w:u w:val="none" w:color="4A724A"/>
    </w:rPr>
  </w:style>
  <w:style w:type="character" w:customStyle="1" w:styleId="292">
    <w:name w:val="MM Topic 2 Char"/>
    <w:basedOn w:val="142"/>
    <w:link w:val="293"/>
    <w:qFormat/>
    <w:uiPriority w:val="0"/>
    <w:rPr>
      <w:rFonts w:hint="default" w:ascii="Arial" w:hAnsi="Arial" w:cs="Arial"/>
      <w:b/>
      <w:bCs/>
      <w:kern w:val="2"/>
      <w:sz w:val="30"/>
      <w:szCs w:val="32"/>
      <w:lang w:val="zh-CN"/>
    </w:rPr>
  </w:style>
  <w:style w:type="paragraph" w:customStyle="1" w:styleId="293">
    <w:name w:val="MM Topic 2"/>
    <w:basedOn w:val="5"/>
    <w:link w:val="292"/>
    <w:qFormat/>
    <w:uiPriority w:val="0"/>
    <w:pPr>
      <w:numPr>
        <w:numId w:val="0"/>
      </w:numPr>
      <w:tabs>
        <w:tab w:val="left" w:pos="720"/>
      </w:tabs>
      <w:spacing w:before="156" w:beforeLines="50" w:after="156" w:afterLines="50" w:line="240" w:lineRule="auto"/>
    </w:pPr>
    <w:rPr>
      <w:rFonts w:ascii="Arial" w:hAnsi="Arial" w:eastAsia="宋体" w:cs="Arial"/>
      <w:sz w:val="30"/>
      <w:lang w:val="zh-CN"/>
    </w:rPr>
  </w:style>
  <w:style w:type="character" w:customStyle="1" w:styleId="294">
    <w:name w:val="样式 标题 4PIM 4H4h4H41H42H43H44H45H46H47H48H49H410H41...1 Char"/>
    <w:basedOn w:val="142"/>
    <w:link w:val="295"/>
    <w:semiHidden/>
    <w:qFormat/>
    <w:uiPriority w:val="99"/>
    <w:rPr>
      <w:rFonts w:ascii="黑体" w:hAnsi="宋体" w:eastAsia="黑体"/>
      <w:b/>
      <w:kern w:val="2"/>
      <w:sz w:val="30"/>
      <w:szCs w:val="22"/>
      <w:lang w:val="zh-CN"/>
    </w:rPr>
  </w:style>
  <w:style w:type="paragraph" w:customStyle="1" w:styleId="295">
    <w:name w:val="样式 标题 4PIM 4H4h4H41H42H43H44H45H46H47H48H49H410H41...1"/>
    <w:basedOn w:val="7"/>
    <w:link w:val="294"/>
    <w:semiHidden/>
    <w:qFormat/>
    <w:uiPriority w:val="99"/>
    <w:pPr>
      <w:tabs>
        <w:tab w:val="left" w:pos="360"/>
        <w:tab w:val="left" w:pos="900"/>
        <w:tab w:val="clear" w:pos="864"/>
      </w:tabs>
      <w:spacing w:line="360" w:lineRule="auto"/>
      <w:ind w:left="862" w:hanging="862"/>
    </w:pPr>
    <w:rPr>
      <w:rFonts w:hint="eastAsia" w:ascii="黑体" w:hAnsi="宋体"/>
      <w:sz w:val="30"/>
      <w:szCs w:val="22"/>
      <w:lang w:val="zh-CN"/>
    </w:rPr>
  </w:style>
  <w:style w:type="character" w:customStyle="1" w:styleId="296">
    <w:name w:val="封面华为技术 Char"/>
    <w:basedOn w:val="142"/>
    <w:qFormat/>
    <w:uiPriority w:val="0"/>
    <w:rPr>
      <w:rFonts w:hint="default" w:ascii="Arial" w:hAnsi="Arial" w:eastAsia="黑体" w:cs="Arial"/>
      <w:sz w:val="32"/>
      <w:szCs w:val="32"/>
      <w:lang w:val="en-US" w:eastAsia="zh-CN" w:bidi="ar"/>
    </w:rPr>
  </w:style>
  <w:style w:type="character" w:customStyle="1" w:styleId="297">
    <w:name w:val="!表题注 Char"/>
    <w:basedOn w:val="142"/>
    <w:link w:val="298"/>
    <w:qFormat/>
    <w:uiPriority w:val="0"/>
    <w:rPr>
      <w:rFonts w:hint="default" w:ascii="Calibri" w:hAnsi="Calibri" w:cs="Calibri"/>
      <w:sz w:val="21"/>
      <w:szCs w:val="21"/>
      <w:lang w:val="en-US"/>
    </w:rPr>
  </w:style>
  <w:style w:type="paragraph" w:customStyle="1" w:styleId="298">
    <w:name w:val="!表题注"/>
    <w:basedOn w:val="24"/>
    <w:link w:val="297"/>
    <w:qFormat/>
    <w:uiPriority w:val="0"/>
    <w:pPr>
      <w:widowControl/>
      <w:spacing w:line="256" w:lineRule="auto"/>
      <w:jc w:val="center"/>
    </w:pPr>
    <w:rPr>
      <w:rFonts w:ascii="Calibri" w:hAnsi="Calibri" w:eastAsia="宋体" w:cs="Calibri"/>
      <w:kern w:val="0"/>
      <w:sz w:val="21"/>
      <w:szCs w:val="21"/>
    </w:rPr>
  </w:style>
  <w:style w:type="character" w:customStyle="1" w:styleId="299">
    <w:name w:val="不明显参考11"/>
    <w:basedOn w:val="142"/>
    <w:qFormat/>
    <w:uiPriority w:val="0"/>
    <w:rPr>
      <w:smallCaps/>
      <w:color w:val="C0504D"/>
      <w:u w:val="single"/>
    </w:rPr>
  </w:style>
  <w:style w:type="character" w:customStyle="1" w:styleId="300">
    <w:name w:val="文档正文 Char"/>
    <w:basedOn w:val="142"/>
    <w:qFormat/>
    <w:uiPriority w:val="0"/>
    <w:rPr>
      <w:rFonts w:hint="default" w:ascii="Arial Narrow" w:hAnsi="Arial Narrow" w:eastAsia="宋体" w:cs="Arial Narrow"/>
      <w:sz w:val="24"/>
      <w:szCs w:val="24"/>
      <w:lang w:val="en-US" w:eastAsia="zh-CN" w:bidi="ar"/>
    </w:rPr>
  </w:style>
  <w:style w:type="character" w:customStyle="1" w:styleId="301">
    <w:name w:val="ktbig1"/>
    <w:basedOn w:val="142"/>
    <w:qFormat/>
    <w:uiPriority w:val="0"/>
    <w:rPr>
      <w:rFonts w:hint="eastAsia" w:ascii="宋体_GB2312" w:hAnsi="宋体_GB2312" w:eastAsia="宋体_GB2312" w:cs="Times New Roman"/>
      <w:spacing w:val="0"/>
      <w:sz w:val="24"/>
      <w:szCs w:val="24"/>
    </w:rPr>
  </w:style>
  <w:style w:type="character" w:customStyle="1" w:styleId="302">
    <w:name w:val="MM Empty Char"/>
    <w:basedOn w:val="142"/>
    <w:link w:val="303"/>
    <w:qFormat/>
    <w:uiPriority w:val="0"/>
    <w:rPr>
      <w:rFonts w:hint="default" w:ascii="Calibri" w:hAnsi="Calibri" w:cs="Calibri"/>
    </w:rPr>
  </w:style>
  <w:style w:type="paragraph" w:customStyle="1" w:styleId="303">
    <w:name w:val="MM Empty"/>
    <w:basedOn w:val="1"/>
    <w:link w:val="302"/>
    <w:qFormat/>
    <w:uiPriority w:val="0"/>
    <w:pPr>
      <w:widowControl/>
      <w:spacing w:line="360" w:lineRule="auto"/>
      <w:ind w:firstLine="420"/>
    </w:pPr>
    <w:rPr>
      <w:rFonts w:ascii="Calibri" w:hAnsi="Calibri" w:eastAsia="宋体" w:cs="Calibri"/>
      <w:kern w:val="0"/>
      <w:sz w:val="20"/>
      <w:szCs w:val="20"/>
    </w:rPr>
  </w:style>
  <w:style w:type="character" w:customStyle="1" w:styleId="304">
    <w:name w:val="样式 QB正文 + 首行缩进:  2 字符1 Char"/>
    <w:basedOn w:val="142"/>
    <w:link w:val="305"/>
    <w:qFormat/>
    <w:uiPriority w:val="0"/>
    <w:rPr>
      <w:rFonts w:hint="eastAsia" w:ascii="宋体" w:hAnsi="宋体" w:eastAsia="宋体" w:cs="宋体"/>
    </w:rPr>
  </w:style>
  <w:style w:type="paragraph" w:customStyle="1" w:styleId="305">
    <w:name w:val="样式 QB正文 + 首行缩进:  2 字符1"/>
    <w:basedOn w:val="1"/>
    <w:link w:val="304"/>
    <w:qFormat/>
    <w:uiPriority w:val="0"/>
    <w:pPr>
      <w:widowControl/>
      <w:autoSpaceDE w:val="0"/>
      <w:autoSpaceDN w:val="0"/>
      <w:spacing w:after="160"/>
      <w:ind w:firstLine="420"/>
      <w:jc w:val="left"/>
    </w:pPr>
    <w:rPr>
      <w:rFonts w:hint="eastAsia" w:ascii="宋体" w:hAnsi="宋体" w:eastAsia="宋体" w:cs="宋体"/>
      <w:kern w:val="0"/>
      <w:sz w:val="20"/>
      <w:szCs w:val="20"/>
    </w:rPr>
  </w:style>
  <w:style w:type="character" w:customStyle="1" w:styleId="306">
    <w:name w:val="bt3 Char"/>
    <w:basedOn w:val="142"/>
    <w:qFormat/>
    <w:uiPriority w:val="0"/>
    <w:rPr>
      <w:rFonts w:hint="default" w:ascii="Tahoma" w:hAnsi="Tahoma" w:eastAsia="宋体" w:cs="Tahoma"/>
      <w:b/>
      <w:bCs/>
      <w:kern w:val="2"/>
      <w:sz w:val="24"/>
      <w:szCs w:val="24"/>
      <w:lang w:val="en-US" w:eastAsia="zh-CN" w:bidi="ar"/>
    </w:rPr>
  </w:style>
  <w:style w:type="character" w:customStyle="1" w:styleId="307">
    <w:name w:val="标题2 Char Char"/>
    <w:basedOn w:val="142"/>
    <w:qFormat/>
    <w:uiPriority w:val="0"/>
    <w:rPr>
      <w:rFonts w:hint="default" w:ascii="Cambria" w:hAnsi="Cambria" w:eastAsia="宋体" w:cs="Times New Roman"/>
      <w:b/>
      <w:bCs/>
      <w:color w:val="3333FF"/>
      <w:kern w:val="28"/>
      <w:sz w:val="30"/>
      <w:szCs w:val="32"/>
    </w:rPr>
  </w:style>
  <w:style w:type="character" w:customStyle="1" w:styleId="308">
    <w:name w:val="p111"/>
    <w:basedOn w:val="142"/>
    <w:qFormat/>
    <w:uiPriority w:val="0"/>
    <w:rPr>
      <w:color w:val="000000"/>
      <w:sz w:val="22"/>
      <w:szCs w:val="22"/>
      <w:u w:val="none"/>
    </w:rPr>
  </w:style>
  <w:style w:type="character" w:customStyle="1" w:styleId="309">
    <w:name w:val="z-窗体底端 Char"/>
    <w:basedOn w:val="142"/>
    <w:link w:val="310"/>
    <w:qFormat/>
    <w:uiPriority w:val="0"/>
    <w:rPr>
      <w:rFonts w:hint="default" w:ascii="Arial" w:hAnsi="Arial" w:cs="Arial"/>
      <w:vanish/>
      <w:sz w:val="16"/>
      <w:szCs w:val="16"/>
    </w:rPr>
  </w:style>
  <w:style w:type="paragraph" w:customStyle="1" w:styleId="310">
    <w:name w:val="z-窗体底端1"/>
    <w:basedOn w:val="1"/>
    <w:next w:val="1"/>
    <w:link w:val="309"/>
    <w:qFormat/>
    <w:uiPriority w:val="0"/>
    <w:pPr>
      <w:widowControl/>
      <w:pBdr>
        <w:top w:val="single" w:color="auto" w:sz="6" w:space="1"/>
      </w:pBdr>
      <w:jc w:val="center"/>
    </w:pPr>
    <w:rPr>
      <w:rFonts w:ascii="Arial" w:hAnsi="Arial" w:eastAsia="宋体" w:cs="Arial"/>
      <w:vanish/>
      <w:kern w:val="0"/>
      <w:sz w:val="16"/>
      <w:szCs w:val="16"/>
    </w:rPr>
  </w:style>
  <w:style w:type="character" w:customStyle="1" w:styleId="311">
    <w:name w:val="tw4winTerm"/>
    <w:basedOn w:val="142"/>
    <w:qFormat/>
    <w:uiPriority w:val="0"/>
    <w:rPr>
      <w:color w:val="0000FF"/>
    </w:rPr>
  </w:style>
  <w:style w:type="character" w:customStyle="1" w:styleId="312">
    <w:name w:val="正文文本首行缩进 字符"/>
    <w:basedOn w:val="313"/>
    <w:link w:val="87"/>
    <w:qFormat/>
    <w:uiPriority w:val="99"/>
    <w:rPr>
      <w:rFonts w:hint="default" w:ascii="Calibri" w:hAnsi="Calibri" w:cs="Calibri"/>
      <w:kern w:val="2"/>
      <w:sz w:val="24"/>
      <w:szCs w:val="24"/>
      <w:lang w:val="zh-CN"/>
    </w:rPr>
  </w:style>
  <w:style w:type="character" w:customStyle="1" w:styleId="313">
    <w:name w:val="正文文本 字符"/>
    <w:basedOn w:val="142"/>
    <w:link w:val="36"/>
    <w:qFormat/>
    <w:uiPriority w:val="99"/>
    <w:rPr>
      <w:rFonts w:hint="default" w:ascii="Calibri" w:hAnsi="Calibri" w:cs="Calibri"/>
      <w:kern w:val="2"/>
      <w:sz w:val="21"/>
    </w:rPr>
  </w:style>
  <w:style w:type="character" w:customStyle="1" w:styleId="314">
    <w:name w:val="样式 正文缩进 + 首行缩进:  2 字符 Char"/>
    <w:basedOn w:val="142"/>
    <w:link w:val="315"/>
    <w:qFormat/>
    <w:uiPriority w:val="0"/>
    <w:rPr>
      <w:rFonts w:hint="eastAsia" w:ascii="宋体" w:hAnsi="宋体" w:eastAsia="宋体" w:cs="宋体"/>
      <w:kern w:val="2"/>
      <w:sz w:val="24"/>
    </w:rPr>
  </w:style>
  <w:style w:type="paragraph" w:customStyle="1" w:styleId="315">
    <w:name w:val="样式 正文缩进 + 首行缩进:  2 字符"/>
    <w:basedOn w:val="9"/>
    <w:link w:val="314"/>
    <w:qFormat/>
    <w:uiPriority w:val="0"/>
    <w:pPr>
      <w:spacing w:line="360" w:lineRule="auto"/>
      <w:ind w:firstLine="200"/>
    </w:pPr>
    <w:rPr>
      <w:rFonts w:hint="eastAsia" w:ascii="宋体" w:hAnsi="宋体" w:eastAsia="宋体" w:cs="宋体"/>
      <w:sz w:val="24"/>
      <w:szCs w:val="20"/>
    </w:rPr>
  </w:style>
  <w:style w:type="character" w:customStyle="1" w:styleId="316">
    <w:name w:val="label"/>
    <w:basedOn w:val="142"/>
    <w:qFormat/>
    <w:uiPriority w:val="0"/>
  </w:style>
  <w:style w:type="character" w:customStyle="1" w:styleId="317">
    <w:name w:val="正文项目编号1 Char"/>
    <w:basedOn w:val="142"/>
    <w:link w:val="318"/>
    <w:qFormat/>
    <w:uiPriority w:val="0"/>
    <w:rPr>
      <w:rFonts w:ascii="Calibri" w:hAnsi="Calibri" w:cs="Calibri"/>
      <w:spacing w:val="4"/>
      <w:sz w:val="21"/>
      <w:szCs w:val="21"/>
    </w:rPr>
  </w:style>
  <w:style w:type="paragraph" w:customStyle="1" w:styleId="318">
    <w:name w:val="正文项目编号1"/>
    <w:basedOn w:val="319"/>
    <w:link w:val="317"/>
    <w:qFormat/>
    <w:uiPriority w:val="0"/>
    <w:pPr>
      <w:numPr>
        <w:ilvl w:val="0"/>
        <w:numId w:val="17"/>
      </w:numPr>
      <w:snapToGrid w:val="0"/>
      <w:spacing w:line="440" w:lineRule="atLeast"/>
      <w:ind w:right="240" w:firstLine="0"/>
    </w:pPr>
    <w:rPr>
      <w:rFonts w:hint="default" w:ascii="Calibri" w:hAnsi="Calibri" w:eastAsia="宋体" w:cs="Calibri"/>
      <w:spacing w:val="4"/>
      <w:sz w:val="21"/>
      <w:szCs w:val="21"/>
    </w:rPr>
  </w:style>
  <w:style w:type="paragraph" w:customStyle="1" w:styleId="319">
    <w:name w:val="文档正文"/>
    <w:basedOn w:val="1"/>
    <w:link w:val="730"/>
    <w:qFormat/>
    <w:uiPriority w:val="0"/>
    <w:pPr>
      <w:adjustRightInd w:val="0"/>
      <w:spacing w:line="480" w:lineRule="atLeast"/>
      <w:ind w:firstLine="567"/>
      <w:textAlignment w:val="baseline"/>
    </w:pPr>
    <w:rPr>
      <w:rFonts w:hint="eastAsia" w:ascii="长城仿宋" w:hAnsi="长城仿宋" w:eastAsia="长城仿宋" w:cs="长城仿宋"/>
      <w:kern w:val="0"/>
      <w:sz w:val="24"/>
      <w:szCs w:val="20"/>
    </w:rPr>
  </w:style>
  <w:style w:type="character" w:customStyle="1" w:styleId="320">
    <w:name w:val="正文文字首行缩进 Char3"/>
    <w:basedOn w:val="142"/>
    <w:qFormat/>
    <w:uiPriority w:val="0"/>
    <w:rPr>
      <w:kern w:val="2"/>
      <w:sz w:val="21"/>
    </w:rPr>
  </w:style>
  <w:style w:type="character" w:customStyle="1" w:styleId="321">
    <w:name w:val="批注主题 Char1"/>
    <w:basedOn w:val="142"/>
    <w:qFormat/>
    <w:uiPriority w:val="99"/>
    <w:rPr>
      <w:rFonts w:hint="default" w:ascii="Times New Roman" w:hAnsi="Times New Roman" w:cs="Times New Roman"/>
      <w:b/>
      <w:bCs/>
      <w:kern w:val="2"/>
      <w:sz w:val="24"/>
    </w:rPr>
  </w:style>
  <w:style w:type="character" w:customStyle="1" w:styleId="322">
    <w:name w:val="标题 7 Char1"/>
    <w:basedOn w:val="142"/>
    <w:qFormat/>
    <w:uiPriority w:val="0"/>
    <w:rPr>
      <w:b/>
      <w:bCs/>
      <w:kern w:val="2"/>
      <w:sz w:val="24"/>
      <w:szCs w:val="24"/>
    </w:rPr>
  </w:style>
  <w:style w:type="character" w:customStyle="1" w:styleId="323">
    <w:name w:val="bright-message-list"/>
    <w:basedOn w:val="142"/>
    <w:qFormat/>
    <w:uiPriority w:val="0"/>
    <w:rPr>
      <w:rFonts w:hint="default" w:ascii="Arial" w:hAnsi="Arial" w:eastAsia="黑体" w:cs="Arial"/>
      <w:snapToGrid/>
      <w:sz w:val="21"/>
      <w:szCs w:val="21"/>
      <w:lang w:val="en-US" w:eastAsia="zh-CN" w:bidi="ar"/>
    </w:rPr>
  </w:style>
  <w:style w:type="character" w:customStyle="1" w:styleId="324">
    <w:name w:val="unnamed3"/>
    <w:basedOn w:val="142"/>
    <w:qFormat/>
    <w:uiPriority w:val="0"/>
  </w:style>
  <w:style w:type="character" w:customStyle="1" w:styleId="325">
    <w:name w:val="f14"/>
    <w:basedOn w:val="142"/>
    <w:qFormat/>
    <w:uiPriority w:val="0"/>
  </w:style>
  <w:style w:type="character" w:customStyle="1" w:styleId="326">
    <w:name w:val="正文（首行缩进） Char Char"/>
    <w:basedOn w:val="142"/>
    <w:qFormat/>
    <w:uiPriority w:val="0"/>
    <w:rPr>
      <w:kern w:val="2"/>
      <w:sz w:val="24"/>
      <w:szCs w:val="18"/>
    </w:rPr>
  </w:style>
  <w:style w:type="character" w:customStyle="1" w:styleId="327">
    <w:name w:val="样式 宋体 红色"/>
    <w:basedOn w:val="142"/>
    <w:qFormat/>
    <w:uiPriority w:val="0"/>
    <w:rPr>
      <w:rFonts w:hint="eastAsia" w:ascii="宋体" w:hAnsi="宋体" w:eastAsia="宋体" w:cs="宋体"/>
      <w:snapToGrid w:val="0"/>
      <w:color w:val="FF0000"/>
      <w:sz w:val="21"/>
      <w:lang w:val="en-US" w:eastAsia="zh-CN"/>
    </w:rPr>
  </w:style>
  <w:style w:type="character" w:customStyle="1" w:styleId="328">
    <w:name w:val="H2 Char1"/>
    <w:basedOn w:val="142"/>
    <w:qFormat/>
    <w:uiPriority w:val="0"/>
    <w:rPr>
      <w:rFonts w:hint="default" w:ascii="Arial" w:hAnsi="Arial" w:eastAsia="黑体" w:cs="Arial"/>
      <w:b/>
      <w:kern w:val="2"/>
      <w:sz w:val="36"/>
      <w:szCs w:val="36"/>
      <w:lang w:val="en-US" w:eastAsia="zh-CN" w:bidi="ar"/>
    </w:rPr>
  </w:style>
  <w:style w:type="character" w:customStyle="1" w:styleId="329">
    <w:name w:val="Normal Bold Char Char"/>
    <w:basedOn w:val="142"/>
    <w:link w:val="330"/>
    <w:qFormat/>
    <w:uiPriority w:val="0"/>
    <w:rPr>
      <w:rFonts w:hint="default" w:ascii="Arial" w:hAnsi="Arial" w:cs="Arial"/>
      <w:b/>
      <w:szCs w:val="24"/>
    </w:rPr>
  </w:style>
  <w:style w:type="paragraph" w:customStyle="1" w:styleId="330">
    <w:name w:val="Normal Bold"/>
    <w:basedOn w:val="77"/>
    <w:link w:val="329"/>
    <w:qFormat/>
    <w:uiPriority w:val="0"/>
    <w:pPr>
      <w:widowControl/>
      <w:spacing w:after="0" w:line="240" w:lineRule="auto"/>
      <w:ind w:firstLine="420"/>
      <w:jc w:val="left"/>
    </w:pPr>
    <w:rPr>
      <w:rFonts w:ascii="Arial" w:hAnsi="Arial" w:eastAsia="宋体" w:cs="Arial"/>
      <w:b/>
      <w:kern w:val="0"/>
      <w:sz w:val="20"/>
    </w:rPr>
  </w:style>
  <w:style w:type="character" w:customStyle="1" w:styleId="331">
    <w:name w:val="反显强调 Char"/>
    <w:basedOn w:val="142"/>
    <w:link w:val="332"/>
    <w:qFormat/>
    <w:uiPriority w:val="0"/>
    <w:rPr>
      <w:color w:val="FFFFFF"/>
      <w:szCs w:val="21"/>
    </w:rPr>
  </w:style>
  <w:style w:type="paragraph" w:customStyle="1" w:styleId="332">
    <w:name w:val="反显强调"/>
    <w:basedOn w:val="1"/>
    <w:link w:val="331"/>
    <w:qFormat/>
    <w:uiPriority w:val="0"/>
    <w:pPr>
      <w:spacing w:before="60" w:after="60"/>
      <w:ind w:firstLine="420" w:firstLineChars="200"/>
    </w:pPr>
    <w:rPr>
      <w:rFonts w:ascii="Times New Roman" w:hAnsi="Times New Roman" w:eastAsia="宋体" w:cs="Times New Roman"/>
      <w:color w:val="FFFFFF"/>
      <w:kern w:val="0"/>
      <w:sz w:val="20"/>
      <w:szCs w:val="21"/>
    </w:rPr>
  </w:style>
  <w:style w:type="character" w:customStyle="1" w:styleId="333">
    <w:name w:val="正文文本 Char4"/>
    <w:basedOn w:val="142"/>
    <w:qFormat/>
    <w:uiPriority w:val="99"/>
    <w:rPr>
      <w:rFonts w:hint="default" w:ascii="Calibri" w:hAnsi="Calibri" w:eastAsia="宋体" w:cs="Times New Roman"/>
      <w:kern w:val="0"/>
      <w:sz w:val="22"/>
    </w:rPr>
  </w:style>
  <w:style w:type="character" w:customStyle="1" w:styleId="334">
    <w:name w:val="style561"/>
    <w:basedOn w:val="142"/>
    <w:qFormat/>
    <w:uiPriority w:val="0"/>
    <w:rPr>
      <w:b/>
      <w:bCs/>
      <w:sz w:val="21"/>
      <w:szCs w:val="21"/>
    </w:rPr>
  </w:style>
  <w:style w:type="character" w:customStyle="1" w:styleId="335">
    <w:name w:val="headline-content"/>
    <w:basedOn w:val="142"/>
    <w:qFormat/>
    <w:uiPriority w:val="0"/>
  </w:style>
  <w:style w:type="character" w:customStyle="1" w:styleId="336">
    <w:name w:val="明显强调111"/>
    <w:basedOn w:val="142"/>
    <w:qFormat/>
    <w:uiPriority w:val="0"/>
    <w:rPr>
      <w:b/>
      <w:bCs/>
      <w:i/>
      <w:iCs/>
      <w:color w:val="4F81BD"/>
    </w:rPr>
  </w:style>
  <w:style w:type="character" w:customStyle="1" w:styleId="337">
    <w:name w:val="footer odd Char4"/>
    <w:basedOn w:val="142"/>
    <w:qFormat/>
    <w:uiPriority w:val="0"/>
    <w:rPr>
      <w:kern w:val="2"/>
      <w:sz w:val="18"/>
    </w:rPr>
  </w:style>
  <w:style w:type="character" w:customStyle="1" w:styleId="338">
    <w:name w:val="标题 9 Char1"/>
    <w:basedOn w:val="142"/>
    <w:qFormat/>
    <w:uiPriority w:val="0"/>
    <w:rPr>
      <w:rFonts w:hint="default" w:ascii="Cambria" w:hAnsi="Cambria" w:eastAsia="宋体" w:cs="Times New Roman"/>
      <w:kern w:val="2"/>
      <w:sz w:val="21"/>
      <w:szCs w:val="21"/>
    </w:rPr>
  </w:style>
  <w:style w:type="character" w:customStyle="1" w:styleId="339">
    <w:name w:val="正文缩进 字符"/>
    <w:basedOn w:val="142"/>
    <w:link w:val="9"/>
    <w:qFormat/>
    <w:uiPriority w:val="0"/>
    <w:rPr>
      <w:rFonts w:hint="default" w:ascii="Calibri" w:hAnsi="Calibri" w:cs="Calibri"/>
      <w:kern w:val="2"/>
      <w:sz w:val="21"/>
      <w:lang w:val="zh-CN"/>
    </w:rPr>
  </w:style>
  <w:style w:type="character" w:customStyle="1" w:styleId="340">
    <w:name w:val="fc1305786940093-0"/>
    <w:basedOn w:val="142"/>
    <w:qFormat/>
    <w:uiPriority w:val="0"/>
  </w:style>
  <w:style w:type="character" w:customStyle="1" w:styleId="341">
    <w:name w:val="style11"/>
    <w:basedOn w:val="142"/>
    <w:qFormat/>
    <w:uiPriority w:val="0"/>
    <w:rPr>
      <w:rFonts w:hint="default" w:ascii="Verdana" w:hAnsi="Verdana" w:cs="Verdana"/>
    </w:rPr>
  </w:style>
  <w:style w:type="character" w:customStyle="1" w:styleId="342">
    <w:name w:val="dash Char1"/>
    <w:basedOn w:val="142"/>
    <w:qFormat/>
    <w:uiPriority w:val="0"/>
    <w:rPr>
      <w:rFonts w:hint="default" w:ascii="Arial" w:hAnsi="Arial" w:eastAsia="黑体" w:cs="Arial"/>
      <w:b/>
      <w:kern w:val="2"/>
      <w:sz w:val="28"/>
      <w:szCs w:val="28"/>
    </w:rPr>
  </w:style>
  <w:style w:type="character" w:customStyle="1" w:styleId="343">
    <w:name w:val="样式7 Char"/>
    <w:basedOn w:val="142"/>
    <w:qFormat/>
    <w:uiPriority w:val="0"/>
    <w:rPr>
      <w:rFonts w:hint="eastAsia" w:ascii="黑体" w:hAnsi="Arial" w:eastAsia="黑体" w:cs="黑体"/>
      <w:b/>
      <w:bCs/>
      <w:szCs w:val="21"/>
    </w:rPr>
  </w:style>
  <w:style w:type="character" w:customStyle="1" w:styleId="344">
    <w:name w:val="footer odd Char1"/>
    <w:basedOn w:val="142"/>
    <w:qFormat/>
    <w:uiPriority w:val="0"/>
    <w:rPr>
      <w:kern w:val="2"/>
      <w:sz w:val="18"/>
    </w:rPr>
  </w:style>
  <w:style w:type="character" w:customStyle="1" w:styleId="345">
    <w:name w:val="Heading 4 Char Char Char Char Char Char Char Char Char"/>
    <w:basedOn w:val="142"/>
    <w:qFormat/>
    <w:uiPriority w:val="0"/>
    <w:rPr>
      <w:rFonts w:hint="default" w:ascii="Arial" w:hAnsi="Arial" w:eastAsia="黑体" w:cs="Arial"/>
      <w:b/>
      <w:i/>
      <w:kern w:val="2"/>
      <w:sz w:val="24"/>
      <w:u w:val="single"/>
      <w:lang w:val="en-US" w:eastAsia="zh-CN" w:bidi="ar"/>
    </w:rPr>
  </w:style>
  <w:style w:type="character" w:customStyle="1" w:styleId="346">
    <w:name w:val="明显参考11"/>
    <w:basedOn w:val="142"/>
    <w:qFormat/>
    <w:uiPriority w:val="0"/>
    <w:rPr>
      <w:b/>
      <w:smallCaps/>
      <w:color w:val="C0504D"/>
      <w:spacing w:val="5"/>
      <w:u w:val="single"/>
    </w:rPr>
  </w:style>
  <w:style w:type="character" w:customStyle="1" w:styleId="347">
    <w:name w:val="z-窗体顶端 Char1"/>
    <w:basedOn w:val="142"/>
    <w:qFormat/>
    <w:uiPriority w:val="99"/>
    <w:rPr>
      <w:rFonts w:hint="default" w:ascii="Arial" w:hAnsi="Arial" w:cs="Arial"/>
      <w:vanish/>
      <w:kern w:val="2"/>
      <w:sz w:val="16"/>
      <w:szCs w:val="16"/>
    </w:rPr>
  </w:style>
  <w:style w:type="character" w:customStyle="1" w:styleId="348">
    <w:name w:val="Figure Description Char"/>
    <w:basedOn w:val="142"/>
    <w:link w:val="349"/>
    <w:qFormat/>
    <w:uiPriority w:val="0"/>
    <w:rPr>
      <w:rFonts w:hint="eastAsia" w:ascii="黑体" w:hAnsi="宋体" w:eastAsia="黑体" w:cs="黑体"/>
      <w:spacing w:val="-4"/>
      <w:szCs w:val="21"/>
    </w:rPr>
  </w:style>
  <w:style w:type="paragraph" w:customStyle="1" w:styleId="349">
    <w:name w:val="Figure Description"/>
    <w:next w:val="1"/>
    <w:link w:val="348"/>
    <w:qFormat/>
    <w:uiPriority w:val="0"/>
    <w:pPr>
      <w:keepNext/>
      <w:adjustRightInd w:val="0"/>
      <w:snapToGrid w:val="0"/>
      <w:spacing w:before="320" w:after="80" w:line="240" w:lineRule="atLeast"/>
      <w:ind w:left="1701"/>
      <w:outlineLvl w:val="7"/>
    </w:pPr>
    <w:rPr>
      <w:rFonts w:hint="eastAsia" w:ascii="黑体" w:hAnsi="宋体" w:eastAsia="黑体" w:cs="黑体"/>
      <w:spacing w:val="-4"/>
      <w:szCs w:val="21"/>
      <w:lang w:val="en-US" w:eastAsia="zh-CN" w:bidi="ar-SA"/>
    </w:rPr>
  </w:style>
  <w:style w:type="character" w:customStyle="1" w:styleId="350">
    <w:name w:val="正文1 Char"/>
    <w:basedOn w:val="142"/>
    <w:link w:val="351"/>
    <w:qFormat/>
    <w:uiPriority w:val="0"/>
  </w:style>
  <w:style w:type="paragraph" w:customStyle="1" w:styleId="351">
    <w:name w:val="正文14"/>
    <w:basedOn w:val="1"/>
    <w:link w:val="350"/>
    <w:qFormat/>
    <w:uiPriority w:val="0"/>
    <w:pPr>
      <w:widowControl/>
      <w:adjustRightInd w:val="0"/>
      <w:spacing w:line="360" w:lineRule="atLeast"/>
      <w:ind w:firstLine="420"/>
      <w:jc w:val="left"/>
      <w:textAlignment w:val="baseline"/>
    </w:pPr>
    <w:rPr>
      <w:rFonts w:ascii="Times New Roman" w:hAnsi="Times New Roman" w:eastAsia="宋体" w:cs="Times New Roman"/>
      <w:kern w:val="0"/>
      <w:sz w:val="20"/>
      <w:szCs w:val="20"/>
    </w:rPr>
  </w:style>
  <w:style w:type="character" w:customStyle="1" w:styleId="352">
    <w:name w:val="Bullet Char"/>
    <w:basedOn w:val="142"/>
    <w:link w:val="353"/>
    <w:qFormat/>
    <w:uiPriority w:val="0"/>
    <w:rPr>
      <w:sz w:val="24"/>
      <w:szCs w:val="24"/>
      <w:lang w:eastAsia="en-US"/>
    </w:rPr>
  </w:style>
  <w:style w:type="paragraph" w:customStyle="1" w:styleId="353">
    <w:name w:val="Bullet"/>
    <w:basedOn w:val="1"/>
    <w:link w:val="352"/>
    <w:qFormat/>
    <w:uiPriority w:val="0"/>
    <w:pPr>
      <w:widowControl/>
      <w:adjustRightInd w:val="0"/>
      <w:spacing w:before="60" w:after="60" w:line="288" w:lineRule="auto"/>
      <w:ind w:firstLine="360" w:firstLineChars="150"/>
    </w:pPr>
    <w:rPr>
      <w:rFonts w:ascii="Times New Roman" w:hAnsi="Times New Roman" w:eastAsia="宋体" w:cs="Times New Roman"/>
      <w:kern w:val="0"/>
      <w:sz w:val="24"/>
      <w:lang w:eastAsia="en-US"/>
    </w:rPr>
  </w:style>
  <w:style w:type="character" w:customStyle="1" w:styleId="354">
    <w:name w:val="规范正文 Char Char"/>
    <w:basedOn w:val="142"/>
    <w:qFormat/>
    <w:uiPriority w:val="0"/>
    <w:rPr>
      <w:rFonts w:hint="eastAsia" w:ascii="宋体" w:hAnsi="宋体" w:eastAsia="宋体" w:cs="宋体"/>
      <w:kern w:val="2"/>
      <w:sz w:val="21"/>
      <w:szCs w:val="24"/>
      <w:lang w:val="en-US" w:eastAsia="zh-CN" w:bidi="ar"/>
    </w:rPr>
  </w:style>
  <w:style w:type="character" w:customStyle="1" w:styleId="355">
    <w:name w:val="editsection7"/>
    <w:basedOn w:val="142"/>
    <w:qFormat/>
    <w:uiPriority w:val="0"/>
    <w:rPr>
      <w:sz w:val="21"/>
      <w:szCs w:val="21"/>
    </w:rPr>
  </w:style>
  <w:style w:type="character" w:customStyle="1" w:styleId="356">
    <w:name w:val="liujf"/>
    <w:basedOn w:val="142"/>
    <w:qFormat/>
    <w:uiPriority w:val="0"/>
    <w:rPr>
      <w:rFonts w:hint="default" w:ascii="Arial" w:hAnsi="Arial" w:eastAsia="宋体" w:cs="Arial"/>
      <w:color w:val="auto"/>
      <w:sz w:val="18"/>
      <w:szCs w:val="20"/>
    </w:rPr>
  </w:style>
  <w:style w:type="character" w:customStyle="1" w:styleId="357">
    <w:name w:val="style91"/>
    <w:basedOn w:val="142"/>
    <w:qFormat/>
    <w:uiPriority w:val="0"/>
    <w:rPr>
      <w:b/>
      <w:bCs/>
      <w:color w:val="0099CC"/>
    </w:rPr>
  </w:style>
  <w:style w:type="character" w:customStyle="1" w:styleId="358">
    <w:name w:val="+TT Level4 Char"/>
    <w:basedOn w:val="142"/>
    <w:link w:val="359"/>
    <w:qFormat/>
    <w:uiPriority w:val="0"/>
    <w:rPr>
      <w:rFonts w:ascii="Arial" w:hAnsi="Arial" w:eastAsia="MS Mincho" w:cs="Arial"/>
      <w:b/>
      <w:sz w:val="22"/>
      <w:lang w:eastAsia="en-US"/>
    </w:rPr>
  </w:style>
  <w:style w:type="paragraph" w:customStyle="1" w:styleId="359">
    <w:name w:val="+TT Level4"/>
    <w:basedOn w:val="360"/>
    <w:next w:val="1"/>
    <w:link w:val="358"/>
    <w:qFormat/>
    <w:uiPriority w:val="0"/>
    <w:pPr>
      <w:pageBreakBefore w:val="0"/>
      <w:numPr>
        <w:ilvl w:val="3"/>
      </w:numPr>
      <w:tabs>
        <w:tab w:val="left" w:pos="907"/>
        <w:tab w:val="left" w:pos="1080"/>
      </w:tabs>
      <w:spacing w:after="100"/>
    </w:pPr>
    <w:rPr>
      <w:rFonts w:cs="Arial"/>
      <w:color w:val="auto"/>
      <w:sz w:val="22"/>
    </w:rPr>
  </w:style>
  <w:style w:type="paragraph" w:customStyle="1" w:styleId="360">
    <w:name w:val="+TTE Level1"/>
    <w:basedOn w:val="1"/>
    <w:next w:val="1"/>
    <w:qFormat/>
    <w:uiPriority w:val="0"/>
    <w:pPr>
      <w:keepNext/>
      <w:pageBreakBefore/>
      <w:numPr>
        <w:ilvl w:val="0"/>
        <w:numId w:val="18"/>
      </w:numPr>
      <w:spacing w:before="240" w:after="120" w:afterAutospacing="1"/>
      <w:jc w:val="left"/>
    </w:pPr>
    <w:rPr>
      <w:rFonts w:ascii="Arial" w:hAnsi="Arial" w:eastAsia="MS Mincho" w:cs="Times New Roman"/>
      <w:b/>
      <w:color w:val="D42E12"/>
      <w:kern w:val="0"/>
      <w:sz w:val="32"/>
      <w:szCs w:val="20"/>
      <w:lang w:eastAsia="en-US"/>
    </w:rPr>
  </w:style>
  <w:style w:type="character" w:customStyle="1" w:styleId="361">
    <w:name w:val="样式 标题 4heading 4h4H4Ref Heading 1rh1Heading sql1.1.1.1 He... Char Char"/>
    <w:basedOn w:val="142"/>
    <w:link w:val="362"/>
    <w:qFormat/>
    <w:uiPriority w:val="0"/>
    <w:rPr>
      <w:b/>
      <w:bCs/>
      <w:sz w:val="30"/>
      <w:szCs w:val="24"/>
    </w:rPr>
  </w:style>
  <w:style w:type="paragraph" w:customStyle="1" w:styleId="362">
    <w:name w:val="样式 标题 4heading 4h4H4Ref Heading 1rh1Heading sql1.1.1.1 He..."/>
    <w:basedOn w:val="7"/>
    <w:link w:val="361"/>
    <w:qFormat/>
    <w:uiPriority w:val="0"/>
    <w:pPr>
      <w:widowControl/>
      <w:spacing w:line="376" w:lineRule="auto"/>
    </w:pPr>
    <w:rPr>
      <w:rFonts w:ascii="Times New Roman" w:hAnsi="Times New Roman" w:eastAsia="宋体"/>
      <w:bCs/>
      <w:kern w:val="0"/>
      <w:sz w:val="30"/>
      <w:szCs w:val="24"/>
    </w:rPr>
  </w:style>
  <w:style w:type="character" w:customStyle="1" w:styleId="363">
    <w:name w:val="Style Heading 1 + 24 pt Char"/>
    <w:basedOn w:val="142"/>
    <w:link w:val="364"/>
    <w:qFormat/>
    <w:uiPriority w:val="0"/>
    <w:rPr>
      <w:rFonts w:hint="default" w:ascii="Arial" w:hAnsi="Arial" w:cs="Arial"/>
      <w:b/>
      <w:bCs/>
      <w:sz w:val="48"/>
      <w:szCs w:val="32"/>
      <w:lang w:val="zh-CN"/>
    </w:rPr>
  </w:style>
  <w:style w:type="paragraph" w:customStyle="1" w:styleId="364">
    <w:name w:val="Style Heading 1 + 24 pt"/>
    <w:basedOn w:val="4"/>
    <w:link w:val="363"/>
    <w:qFormat/>
    <w:uiPriority w:val="0"/>
    <w:pPr>
      <w:widowControl/>
      <w:numPr>
        <w:numId w:val="0"/>
      </w:numPr>
      <w:tabs>
        <w:tab w:val="clear" w:pos="1140"/>
      </w:tabs>
      <w:spacing w:before="240" w:after="240"/>
    </w:pPr>
    <w:rPr>
      <w:rFonts w:ascii="Arial" w:hAnsi="Arial" w:cs="Arial"/>
      <w:bCs/>
      <w:kern w:val="0"/>
      <w:sz w:val="48"/>
      <w:szCs w:val="32"/>
      <w:lang w:val="zh-CN"/>
    </w:rPr>
  </w:style>
  <w:style w:type="character" w:customStyle="1" w:styleId="365">
    <w:name w:val="text Char Char1 Char Char"/>
    <w:basedOn w:val="142"/>
    <w:qFormat/>
    <w:uiPriority w:val="0"/>
    <w:rPr>
      <w:rFonts w:hint="default" w:ascii="Arial" w:hAnsi="Arial" w:eastAsia="宋体" w:cs="Arial"/>
      <w:lang w:val="en-US" w:eastAsia="zh-CN" w:bidi="ar"/>
    </w:rPr>
  </w:style>
  <w:style w:type="character" w:customStyle="1" w:styleId="366">
    <w:name w:val="明显参考12"/>
    <w:basedOn w:val="142"/>
    <w:qFormat/>
    <w:uiPriority w:val="0"/>
    <w:rPr>
      <w:b/>
      <w:smallCaps/>
      <w:color w:val="C0504D"/>
      <w:spacing w:val="5"/>
      <w:u w:val="single"/>
    </w:rPr>
  </w:style>
  <w:style w:type="character" w:customStyle="1" w:styleId="367">
    <w:name w:val="表头样式 Char Char Char Char Char Char"/>
    <w:basedOn w:val="142"/>
    <w:qFormat/>
    <w:uiPriority w:val="0"/>
    <w:rPr>
      <w:rFonts w:hint="default" w:ascii="Arial" w:hAnsi="Arial" w:eastAsia="宋体" w:cs="Arial"/>
      <w:b/>
      <w:sz w:val="21"/>
      <w:szCs w:val="21"/>
      <w:lang w:val="en-US" w:eastAsia="zh-CN" w:bidi="ar"/>
    </w:rPr>
  </w:style>
  <w:style w:type="character" w:customStyle="1" w:styleId="368">
    <w:name w:val="Balloon Text Char1"/>
    <w:basedOn w:val="142"/>
    <w:qFormat/>
    <w:uiPriority w:val="99"/>
    <w:rPr>
      <w:rFonts w:hint="default" w:ascii="Calibri" w:hAnsi="Calibri" w:eastAsia="宋体" w:cs="Times New Roman"/>
      <w:kern w:val="0"/>
      <w:sz w:val="16"/>
      <w:szCs w:val="16"/>
      <w:lang w:eastAsia="en-US"/>
    </w:rPr>
  </w:style>
  <w:style w:type="paragraph" w:customStyle="1" w:styleId="369">
    <w:name w:val="msolistparagraph"/>
    <w:basedOn w:val="1"/>
    <w:next w:val="68"/>
    <w:qFormat/>
    <w:uiPriority w:val="0"/>
    <w:pPr>
      <w:spacing w:line="360" w:lineRule="auto"/>
      <w:ind w:left="420" w:hanging="420"/>
    </w:pPr>
    <w:rPr>
      <w:rFonts w:ascii="Calibri" w:hAnsi="Calibri" w:eastAsia="宋体" w:cs="Times New Roman"/>
      <w:sz w:val="24"/>
    </w:rPr>
  </w:style>
  <w:style w:type="character" w:customStyle="1" w:styleId="370">
    <w:name w:val="px12none"/>
    <w:basedOn w:val="142"/>
    <w:qFormat/>
    <w:uiPriority w:val="0"/>
  </w:style>
  <w:style w:type="character" w:customStyle="1" w:styleId="371">
    <w:name w:val="doctype"/>
    <w:basedOn w:val="142"/>
    <w:qFormat/>
    <w:uiPriority w:val="0"/>
  </w:style>
  <w:style w:type="character" w:customStyle="1" w:styleId="372">
    <w:name w:val="正文样式 Char"/>
    <w:basedOn w:val="142"/>
    <w:link w:val="373"/>
    <w:qFormat/>
    <w:uiPriority w:val="0"/>
    <w:rPr>
      <w:kern w:val="10"/>
      <w:sz w:val="24"/>
      <w:szCs w:val="24"/>
    </w:rPr>
  </w:style>
  <w:style w:type="paragraph" w:customStyle="1" w:styleId="373">
    <w:name w:val="正文样式"/>
    <w:basedOn w:val="1"/>
    <w:link w:val="372"/>
    <w:qFormat/>
    <w:uiPriority w:val="0"/>
    <w:pPr>
      <w:ind w:firstLine="200" w:firstLineChars="200"/>
    </w:pPr>
    <w:rPr>
      <w:rFonts w:ascii="Times New Roman" w:hAnsi="Times New Roman" w:eastAsia="宋体" w:cs="Times New Roman"/>
      <w:kern w:val="10"/>
      <w:sz w:val="24"/>
    </w:rPr>
  </w:style>
  <w:style w:type="character" w:customStyle="1" w:styleId="374">
    <w:name w:val="MM Topic 3 Char Char"/>
    <w:basedOn w:val="142"/>
    <w:qFormat/>
    <w:uiPriority w:val="0"/>
    <w:rPr>
      <w:rFonts w:hint="default" w:ascii="Arial" w:hAnsi="Arial" w:eastAsia="黑体" w:cs="Arial"/>
      <w:b/>
      <w:bCs/>
      <w:kern w:val="2"/>
      <w:sz w:val="32"/>
      <w:szCs w:val="32"/>
    </w:rPr>
  </w:style>
  <w:style w:type="character" w:customStyle="1" w:styleId="375">
    <w:name w:val="Style Line spacing:  1.5 lines Char"/>
    <w:basedOn w:val="142"/>
    <w:link w:val="376"/>
    <w:qFormat/>
    <w:uiPriority w:val="0"/>
  </w:style>
  <w:style w:type="paragraph" w:customStyle="1" w:styleId="376">
    <w:name w:val="Style Line spacing:  1.5 lines"/>
    <w:basedOn w:val="1"/>
    <w:link w:val="375"/>
    <w:qFormat/>
    <w:uiPriority w:val="0"/>
    <w:pPr>
      <w:spacing w:line="360" w:lineRule="auto"/>
      <w:ind w:firstLine="420" w:firstLineChars="200"/>
    </w:pPr>
    <w:rPr>
      <w:rFonts w:ascii="Times New Roman" w:hAnsi="Times New Roman" w:eastAsia="宋体" w:cs="Times New Roman"/>
      <w:kern w:val="0"/>
      <w:sz w:val="20"/>
      <w:szCs w:val="20"/>
    </w:rPr>
  </w:style>
  <w:style w:type="character" w:customStyle="1" w:styleId="377">
    <w:name w:val="样式 正文缩进正文缩进William表正文正文非缩进标题4中文正文特点段1ALT+Z正文不缩进Indent ... Char Char Char"/>
    <w:basedOn w:val="142"/>
    <w:qFormat/>
    <w:uiPriority w:val="0"/>
    <w:rPr>
      <w:rFonts w:hint="eastAsia" w:ascii="宋体" w:hAnsi="宋体" w:eastAsia="宋体" w:cs="Arial"/>
      <w:bCs/>
      <w:snapToGrid w:val="0"/>
      <w:color w:val="000000"/>
      <w:kern w:val="2"/>
      <w:sz w:val="24"/>
      <w:szCs w:val="24"/>
      <w:lang w:val="en-US" w:eastAsia="zh-CN" w:bidi="ar"/>
    </w:rPr>
  </w:style>
  <w:style w:type="character" w:customStyle="1" w:styleId="378">
    <w:name w:val="样式 正文缩进(ALT+Z) + 首行缩进:  2 字符 Char"/>
    <w:basedOn w:val="142"/>
    <w:link w:val="379"/>
    <w:qFormat/>
    <w:uiPriority w:val="0"/>
    <w:rPr>
      <w:rFonts w:hint="eastAsia" w:ascii="宋体" w:hAnsi="宋体" w:eastAsia="宋体" w:cs="宋体"/>
      <w:sz w:val="24"/>
      <w:szCs w:val="24"/>
    </w:rPr>
  </w:style>
  <w:style w:type="paragraph" w:customStyle="1" w:styleId="379">
    <w:name w:val="样式 正文缩进(ALT+Z) + 首行缩进:  2 字符"/>
    <w:basedOn w:val="380"/>
    <w:link w:val="378"/>
    <w:qFormat/>
    <w:uiPriority w:val="0"/>
    <w:pPr>
      <w:spacing w:before="0" w:after="0"/>
      <w:ind w:firstLine="480"/>
    </w:pPr>
    <w:rPr>
      <w:rFonts w:hint="eastAsia" w:ascii="宋体" w:hAnsi="宋体" w:cs="宋体"/>
      <w:szCs w:val="24"/>
    </w:rPr>
  </w:style>
  <w:style w:type="paragraph" w:customStyle="1" w:styleId="380">
    <w:name w:val="正文缩进(ALT+Z)"/>
    <w:basedOn w:val="1"/>
    <w:link w:val="904"/>
    <w:qFormat/>
    <w:uiPriority w:val="0"/>
    <w:pPr>
      <w:spacing w:before="60" w:after="60" w:line="360" w:lineRule="auto"/>
      <w:ind w:firstLine="200" w:firstLineChars="200"/>
    </w:pPr>
    <w:rPr>
      <w:rFonts w:ascii="Times New Roman" w:hAnsi="Times New Roman" w:eastAsia="宋体" w:cs="Times New Roman"/>
      <w:kern w:val="0"/>
      <w:sz w:val="24"/>
      <w:szCs w:val="20"/>
    </w:rPr>
  </w:style>
  <w:style w:type="character" w:customStyle="1" w:styleId="381">
    <w:name w:val="ca-81"/>
    <w:basedOn w:val="142"/>
    <w:qFormat/>
    <w:uiPriority w:val="0"/>
    <w:rPr>
      <w:rFonts w:hint="eastAsia" w:ascii="黑体" w:hAnsi="宋体" w:eastAsia="黑体" w:cs="黑体"/>
      <w:sz w:val="24"/>
      <w:szCs w:val="24"/>
    </w:rPr>
  </w:style>
  <w:style w:type="character" w:customStyle="1" w:styleId="382">
    <w:name w:val="EmailStyle7811"/>
    <w:basedOn w:val="142"/>
    <w:qFormat/>
    <w:uiPriority w:val="0"/>
    <w:rPr>
      <w:rFonts w:hint="default" w:ascii="Arial" w:hAnsi="Arial" w:eastAsia="宋体" w:cs="Arial"/>
      <w:color w:val="auto"/>
      <w:sz w:val="18"/>
      <w:szCs w:val="20"/>
    </w:rPr>
  </w:style>
  <w:style w:type="character" w:customStyle="1" w:styleId="383">
    <w:name w:val="search1"/>
    <w:basedOn w:val="142"/>
    <w:qFormat/>
    <w:uiPriority w:val="0"/>
    <w:rPr>
      <w:rFonts w:hint="eastAsia" w:ascii="宋体" w:hAnsi="宋体" w:eastAsia="宋体" w:cs="宋体"/>
      <w:spacing w:val="400"/>
      <w:kern w:val="2"/>
      <w:sz w:val="24"/>
      <w:szCs w:val="24"/>
      <w:lang w:val="en-US" w:eastAsia="zh-CN" w:bidi="ar"/>
    </w:rPr>
  </w:style>
  <w:style w:type="character" w:customStyle="1" w:styleId="384">
    <w:name w:val="列表项目符号 2 字符"/>
    <w:basedOn w:val="142"/>
    <w:link w:val="42"/>
    <w:qFormat/>
    <w:uiPriority w:val="0"/>
    <w:rPr>
      <w:rFonts w:asciiTheme="minorHAnsi" w:hAnsiTheme="minorHAnsi" w:eastAsiaTheme="minorEastAsia" w:cstheme="minorBidi"/>
      <w:kern w:val="2"/>
      <w:sz w:val="21"/>
      <w:szCs w:val="24"/>
    </w:rPr>
  </w:style>
  <w:style w:type="character" w:customStyle="1" w:styleId="385">
    <w:name w:val="chaptitle"/>
    <w:basedOn w:val="142"/>
    <w:qFormat/>
    <w:uiPriority w:val="0"/>
  </w:style>
  <w:style w:type="character" w:customStyle="1" w:styleId="386">
    <w:name w:val="Char Char102"/>
    <w:basedOn w:val="142"/>
    <w:qFormat/>
    <w:uiPriority w:val="0"/>
    <w:rPr>
      <w:kern w:val="2"/>
      <w:sz w:val="18"/>
      <w:szCs w:val="18"/>
    </w:rPr>
  </w:style>
  <w:style w:type="character" w:customStyle="1" w:styleId="387">
    <w:name w:val="规范正文 Char"/>
    <w:basedOn w:val="142"/>
    <w:link w:val="388"/>
    <w:qFormat/>
    <w:uiPriority w:val="0"/>
    <w:rPr>
      <w:rFonts w:hint="eastAsia" w:ascii="宋体" w:hAnsi="宋体" w:eastAsia="宋体" w:cs="宋体"/>
    </w:rPr>
  </w:style>
  <w:style w:type="paragraph" w:customStyle="1" w:styleId="388">
    <w:name w:val="规范正文"/>
    <w:basedOn w:val="1"/>
    <w:link w:val="387"/>
    <w:qFormat/>
    <w:uiPriority w:val="0"/>
    <w:pPr>
      <w:widowControl/>
      <w:spacing w:line="360" w:lineRule="auto"/>
      <w:ind w:firstLine="200" w:firstLineChars="200"/>
    </w:pPr>
    <w:rPr>
      <w:rFonts w:hint="eastAsia" w:ascii="宋体" w:hAnsi="宋体" w:eastAsia="宋体" w:cs="宋体"/>
      <w:kern w:val="0"/>
      <w:sz w:val="20"/>
      <w:szCs w:val="20"/>
    </w:rPr>
  </w:style>
  <w:style w:type="character" w:customStyle="1" w:styleId="389">
    <w:name w:val="表头样式 Char Char1"/>
    <w:basedOn w:val="142"/>
    <w:qFormat/>
    <w:uiPriority w:val="0"/>
    <w:rPr>
      <w:rFonts w:hint="default" w:ascii="Arial" w:hAnsi="Arial" w:eastAsia="宋体" w:cs="Arial"/>
      <w:b/>
      <w:sz w:val="21"/>
      <w:szCs w:val="21"/>
      <w:lang w:val="en-US" w:eastAsia="zh-CN" w:bidi="ar"/>
    </w:rPr>
  </w:style>
  <w:style w:type="character" w:customStyle="1" w:styleId="390">
    <w:name w:val="QB标题2 Char"/>
    <w:basedOn w:val="142"/>
    <w:link w:val="391"/>
    <w:qFormat/>
    <w:uiPriority w:val="0"/>
    <w:rPr>
      <w:rFonts w:hint="default" w:ascii="Arial" w:hAnsi="Arial" w:eastAsia="黑体" w:cs="Arial"/>
      <w:bCs/>
      <w:color w:val="000000"/>
      <w:kern w:val="2"/>
      <w:sz w:val="24"/>
      <w:szCs w:val="24"/>
      <w:lang w:val="zh-CN"/>
    </w:rPr>
  </w:style>
  <w:style w:type="paragraph" w:customStyle="1" w:styleId="391">
    <w:name w:val="QB标题2"/>
    <w:basedOn w:val="5"/>
    <w:link w:val="390"/>
    <w:qFormat/>
    <w:uiPriority w:val="0"/>
    <w:pPr>
      <w:numPr>
        <w:numId w:val="0"/>
      </w:numPr>
      <w:tabs>
        <w:tab w:val="left" w:pos="1276"/>
        <w:tab w:val="right" w:leader="dot" w:pos="9214"/>
      </w:tabs>
      <w:spacing w:before="480" w:line="360" w:lineRule="auto"/>
      <w:ind w:left="1260" w:hanging="420"/>
    </w:pPr>
    <w:rPr>
      <w:rFonts w:ascii="Arial" w:hAnsi="Arial" w:eastAsia="黑体" w:cs="Arial"/>
      <w:b w:val="0"/>
      <w:color w:val="000000"/>
      <w:sz w:val="24"/>
      <w:szCs w:val="24"/>
      <w:lang w:val="zh-CN"/>
    </w:rPr>
  </w:style>
  <w:style w:type="character" w:customStyle="1" w:styleId="392">
    <w:name w:val="EmailStyle755"/>
    <w:basedOn w:val="142"/>
    <w:qFormat/>
    <w:uiPriority w:val="0"/>
    <w:rPr>
      <w:rFonts w:hint="default" w:ascii="Arial" w:hAnsi="Arial" w:eastAsia="宋体" w:cs="Arial"/>
      <w:color w:val="auto"/>
      <w:sz w:val="18"/>
      <w:szCs w:val="20"/>
    </w:rPr>
  </w:style>
  <w:style w:type="character" w:customStyle="1" w:styleId="393">
    <w:name w:val="一级栏目 Char"/>
    <w:basedOn w:val="142"/>
    <w:link w:val="394"/>
    <w:qFormat/>
    <w:uiPriority w:val="0"/>
    <w:rPr>
      <w:rFonts w:hint="default" w:ascii="Calibri" w:hAnsi="Calibri" w:cs="Calibri"/>
      <w:b/>
      <w:bCs/>
      <w:sz w:val="32"/>
      <w:szCs w:val="32"/>
      <w:lang w:val="zh-CN"/>
    </w:rPr>
  </w:style>
  <w:style w:type="paragraph" w:customStyle="1" w:styleId="394">
    <w:name w:val="一级栏目"/>
    <w:basedOn w:val="4"/>
    <w:link w:val="393"/>
    <w:qFormat/>
    <w:uiPriority w:val="0"/>
    <w:pPr>
      <w:pageBreakBefore/>
      <w:widowControl/>
      <w:numPr>
        <w:numId w:val="0"/>
      </w:numPr>
      <w:tabs>
        <w:tab w:val="left" w:pos="0"/>
        <w:tab w:val="clear" w:pos="1140"/>
      </w:tabs>
      <w:spacing w:before="240" w:after="240"/>
      <w:jc w:val="left"/>
    </w:pPr>
    <w:rPr>
      <w:rFonts w:cs="Calibri"/>
      <w:bCs/>
      <w:kern w:val="0"/>
      <w:sz w:val="32"/>
      <w:szCs w:val="32"/>
      <w:lang w:val="zh-CN"/>
    </w:rPr>
  </w:style>
  <w:style w:type="character" w:customStyle="1" w:styleId="395">
    <w:name w:val="2222 Char"/>
    <w:basedOn w:val="142"/>
    <w:link w:val="396"/>
    <w:qFormat/>
    <w:uiPriority w:val="99"/>
    <w:rPr>
      <w:rFonts w:ascii="宋体" w:hAnsi="Calibri" w:cs="宋体"/>
      <w:color w:val="FF0000"/>
      <w:kern w:val="2"/>
      <w:sz w:val="21"/>
      <w:szCs w:val="22"/>
    </w:rPr>
  </w:style>
  <w:style w:type="paragraph" w:customStyle="1" w:styleId="396">
    <w:name w:val="2222"/>
    <w:basedOn w:val="284"/>
    <w:link w:val="395"/>
    <w:qFormat/>
    <w:uiPriority w:val="99"/>
    <w:pPr>
      <w:numPr>
        <w:ilvl w:val="0"/>
        <w:numId w:val="19"/>
      </w:numPr>
      <w:tabs>
        <w:tab w:val="clear" w:pos="840"/>
      </w:tabs>
      <w:spacing w:line="360" w:lineRule="auto"/>
      <w:ind w:left="1200" w:firstLine="0" w:firstLineChars="0"/>
    </w:pPr>
    <w:rPr>
      <w:color w:val="FF0000"/>
      <w:kern w:val="2"/>
      <w:szCs w:val="22"/>
    </w:rPr>
  </w:style>
  <w:style w:type="character" w:customStyle="1" w:styleId="397">
    <w:name w:val="标题五 Char"/>
    <w:basedOn w:val="142"/>
    <w:link w:val="398"/>
    <w:qFormat/>
    <w:uiPriority w:val="0"/>
    <w:rPr>
      <w:rFonts w:ascii="宋体" w:hAnsi="Calibri"/>
      <w:b/>
      <w:kern w:val="2"/>
      <w:sz w:val="21"/>
      <w:szCs w:val="22"/>
      <w:lang w:val="zh-CN"/>
    </w:rPr>
  </w:style>
  <w:style w:type="paragraph" w:customStyle="1" w:styleId="398">
    <w:name w:val="标题五"/>
    <w:basedOn w:val="1"/>
    <w:link w:val="397"/>
    <w:qFormat/>
    <w:uiPriority w:val="0"/>
    <w:pPr>
      <w:numPr>
        <w:ilvl w:val="0"/>
        <w:numId w:val="20"/>
      </w:numPr>
      <w:spacing w:line="240" w:lineRule="atLeast"/>
      <w:jc w:val="left"/>
    </w:pPr>
    <w:rPr>
      <w:rFonts w:hint="eastAsia" w:ascii="宋体" w:hAnsi="Calibri" w:eastAsia="宋体" w:cs="Times New Roman"/>
      <w:b/>
      <w:szCs w:val="22"/>
      <w:lang w:val="zh-CN"/>
    </w:rPr>
  </w:style>
  <w:style w:type="character" w:customStyle="1" w:styleId="399">
    <w:name w:val="正文5号首缩进 Char"/>
    <w:basedOn w:val="142"/>
    <w:link w:val="400"/>
    <w:qFormat/>
    <w:uiPriority w:val="0"/>
    <w:rPr>
      <w:bCs/>
      <w:szCs w:val="21"/>
    </w:rPr>
  </w:style>
  <w:style w:type="paragraph" w:customStyle="1" w:styleId="400">
    <w:name w:val="正文5号首缩进"/>
    <w:basedOn w:val="1"/>
    <w:link w:val="399"/>
    <w:qFormat/>
    <w:uiPriority w:val="0"/>
    <w:pPr>
      <w:spacing w:afterLines="50"/>
      <w:ind w:firstLine="420"/>
    </w:pPr>
    <w:rPr>
      <w:rFonts w:ascii="Times New Roman" w:hAnsi="Times New Roman" w:eastAsia="宋体" w:cs="Times New Roman"/>
      <w:bCs/>
      <w:kern w:val="0"/>
      <w:sz w:val="20"/>
      <w:szCs w:val="21"/>
    </w:rPr>
  </w:style>
  <w:style w:type="character" w:customStyle="1" w:styleId="401">
    <w:name w:val="Alt+X2 Cha"/>
    <w:basedOn w:val="142"/>
    <w:qFormat/>
    <w:uiPriority w:val="0"/>
    <w:rPr>
      <w:rFonts w:hint="eastAsia" w:ascii="宋体" w:hAnsi="宋体" w:eastAsia="宋体" w:cs="宋体"/>
      <w:bCs/>
      <w:kern w:val="2"/>
      <w:sz w:val="24"/>
      <w:szCs w:val="24"/>
      <w:lang w:val="en-US" w:eastAsia="zh-CN" w:bidi="ar"/>
    </w:rPr>
  </w:style>
  <w:style w:type="character" w:customStyle="1" w:styleId="402">
    <w:name w:val="style81"/>
    <w:basedOn w:val="142"/>
    <w:qFormat/>
    <w:uiPriority w:val="0"/>
    <w:rPr>
      <w:sz w:val="18"/>
      <w:szCs w:val="18"/>
    </w:rPr>
  </w:style>
  <w:style w:type="character" w:customStyle="1" w:styleId="403">
    <w:name w:val="h21"/>
    <w:basedOn w:val="142"/>
    <w:qFormat/>
    <w:uiPriority w:val="0"/>
    <w:rPr>
      <w:rFonts w:hint="default" w:ascii="Arial" w:hAnsi="Arial" w:eastAsia="黑体" w:cs="Arial"/>
      <w:snapToGrid w:val="0"/>
      <w:sz w:val="19"/>
      <w:szCs w:val="21"/>
      <w:lang w:val="en-US" w:eastAsia="zh-CN" w:bidi="ar"/>
    </w:rPr>
  </w:style>
  <w:style w:type="character" w:customStyle="1" w:styleId="404">
    <w:name w:val="正文（首行缩进两字） Char Char Char Char"/>
    <w:basedOn w:val="142"/>
    <w:qFormat/>
    <w:uiPriority w:val="0"/>
    <w:rPr>
      <w:rFonts w:hint="eastAsia" w:ascii="宋体" w:hAnsi="宋体" w:eastAsia="宋体" w:cs="宋体"/>
      <w:kern w:val="2"/>
      <w:sz w:val="24"/>
      <w:szCs w:val="24"/>
      <w:lang w:val="en-US" w:eastAsia="zh-CN" w:bidi="ar"/>
    </w:rPr>
  </w:style>
  <w:style w:type="character" w:customStyle="1" w:styleId="405">
    <w:name w:val="tw4winExternal"/>
    <w:basedOn w:val="142"/>
    <w:qFormat/>
    <w:uiPriority w:val="0"/>
    <w:rPr>
      <w:rFonts w:hint="default" w:ascii="Courier New" w:hAnsi="Courier New" w:cs="Courier New"/>
      <w:color w:val="808080"/>
    </w:rPr>
  </w:style>
  <w:style w:type="character" w:customStyle="1" w:styleId="406">
    <w:name w:val="插图说明 Char"/>
    <w:basedOn w:val="142"/>
    <w:link w:val="407"/>
    <w:qFormat/>
    <w:uiPriority w:val="0"/>
    <w:rPr>
      <w:rFonts w:hint="default" w:ascii="Calibri" w:hAnsi="Calibri" w:cs="Calibri"/>
      <w:sz w:val="21"/>
      <w:szCs w:val="21"/>
    </w:rPr>
  </w:style>
  <w:style w:type="paragraph" w:customStyle="1" w:styleId="407">
    <w:name w:val="插图说明"/>
    <w:basedOn w:val="1"/>
    <w:link w:val="406"/>
    <w:qFormat/>
    <w:uiPriority w:val="0"/>
    <w:pPr>
      <w:adjustRightInd w:val="0"/>
      <w:spacing w:after="240"/>
      <w:ind w:firstLine="200" w:firstLineChars="200"/>
      <w:jc w:val="left"/>
      <w:textAlignment w:val="baseline"/>
    </w:pPr>
    <w:rPr>
      <w:rFonts w:ascii="Calibri" w:hAnsi="Calibri" w:eastAsia="宋体" w:cs="Calibri"/>
      <w:kern w:val="0"/>
      <w:szCs w:val="21"/>
    </w:rPr>
  </w:style>
  <w:style w:type="character" w:customStyle="1" w:styleId="408">
    <w:name w:val="正文（无编号） Char Char"/>
    <w:basedOn w:val="142"/>
    <w:qFormat/>
    <w:uiPriority w:val="0"/>
    <w:rPr>
      <w:szCs w:val="24"/>
    </w:rPr>
  </w:style>
  <w:style w:type="character" w:customStyle="1" w:styleId="409">
    <w:name w:val="+TT Answer1 Char"/>
    <w:basedOn w:val="142"/>
    <w:link w:val="410"/>
    <w:qFormat/>
    <w:uiPriority w:val="0"/>
    <w:rPr>
      <w:rFonts w:hint="default" w:ascii="Arial" w:hAnsi="Arial" w:eastAsia="Times New Roman" w:cs="Arial"/>
      <w:lang w:eastAsia="en-US"/>
    </w:rPr>
  </w:style>
  <w:style w:type="paragraph" w:customStyle="1" w:styleId="410">
    <w:name w:val="+TT Answer1"/>
    <w:link w:val="409"/>
    <w:qFormat/>
    <w:uiPriority w:val="0"/>
    <w:pPr>
      <w:spacing w:before="120" w:after="100" w:afterAutospacing="1"/>
    </w:pPr>
    <w:rPr>
      <w:rFonts w:ascii="Arial" w:hAnsi="Arial" w:eastAsia="Times New Roman" w:cs="Arial"/>
      <w:lang w:val="en-US" w:eastAsia="en-US" w:bidi="ar-SA"/>
    </w:rPr>
  </w:style>
  <w:style w:type="character" w:customStyle="1" w:styleId="411">
    <w:name w:val="Heading 3 Char2 Char"/>
    <w:basedOn w:val="142"/>
    <w:qFormat/>
    <w:uiPriority w:val="0"/>
    <w:rPr>
      <w:rFonts w:hint="eastAsia" w:ascii="黑体" w:hAnsi="宋体" w:eastAsia="黑体" w:cs="黑体"/>
      <w:b/>
      <w:kern w:val="2"/>
      <w:sz w:val="28"/>
      <w:szCs w:val="28"/>
      <w:lang w:val="en-US" w:eastAsia="zh-CN" w:bidi="ar"/>
    </w:rPr>
  </w:style>
  <w:style w:type="character" w:customStyle="1" w:styleId="412">
    <w:name w:val="zxb"/>
    <w:basedOn w:val="142"/>
    <w:qFormat/>
    <w:uiPriority w:val="0"/>
    <w:rPr>
      <w:rFonts w:hint="default" w:ascii="Arial" w:hAnsi="Arial" w:eastAsia="宋体" w:cs="Arial"/>
      <w:color w:val="auto"/>
      <w:sz w:val="18"/>
      <w:szCs w:val="20"/>
    </w:rPr>
  </w:style>
  <w:style w:type="character" w:customStyle="1" w:styleId="413">
    <w:name w:val="footer odd Char5"/>
    <w:basedOn w:val="142"/>
    <w:qFormat/>
    <w:uiPriority w:val="0"/>
    <w:rPr>
      <w:kern w:val="2"/>
      <w:sz w:val="18"/>
    </w:rPr>
  </w:style>
  <w:style w:type="character" w:customStyle="1" w:styleId="414">
    <w:name w:val="ca-21"/>
    <w:basedOn w:val="142"/>
    <w:qFormat/>
    <w:uiPriority w:val="0"/>
    <w:rPr>
      <w:rFonts w:hint="eastAsia" w:ascii="宋体" w:hAnsi="宋体" w:eastAsia="宋体" w:cs="宋体"/>
      <w:sz w:val="21"/>
      <w:szCs w:val="21"/>
    </w:rPr>
  </w:style>
  <w:style w:type="character" w:customStyle="1" w:styleId="415">
    <w:name w:val="文档结构图 Char1"/>
    <w:basedOn w:val="142"/>
    <w:link w:val="416"/>
    <w:qFormat/>
    <w:uiPriority w:val="99"/>
    <w:rPr>
      <w:rFonts w:hint="eastAsia" w:ascii="宋体" w:hAnsi="宋体" w:eastAsia="宋体" w:cs="宋体"/>
      <w:sz w:val="18"/>
      <w:szCs w:val="18"/>
    </w:rPr>
  </w:style>
  <w:style w:type="paragraph" w:customStyle="1" w:styleId="416">
    <w:name w:val="文档结构图2"/>
    <w:basedOn w:val="1"/>
    <w:link w:val="415"/>
    <w:qFormat/>
    <w:uiPriority w:val="0"/>
    <w:pPr>
      <w:widowControl/>
      <w:spacing w:after="200"/>
      <w:jc w:val="left"/>
    </w:pPr>
    <w:rPr>
      <w:rFonts w:hint="eastAsia" w:ascii="宋体" w:hAnsi="宋体" w:eastAsia="宋体" w:cs="宋体"/>
      <w:kern w:val="0"/>
      <w:sz w:val="18"/>
      <w:szCs w:val="18"/>
    </w:rPr>
  </w:style>
  <w:style w:type="character" w:customStyle="1" w:styleId="417">
    <w:name w:val="smalltitle"/>
    <w:basedOn w:val="142"/>
    <w:qFormat/>
    <w:uiPriority w:val="0"/>
  </w:style>
  <w:style w:type="character" w:customStyle="1" w:styleId="418">
    <w:name w:val="Char Char11"/>
    <w:basedOn w:val="142"/>
    <w:qFormat/>
    <w:uiPriority w:val="0"/>
    <w:rPr>
      <w:kern w:val="2"/>
      <w:sz w:val="18"/>
      <w:szCs w:val="18"/>
    </w:rPr>
  </w:style>
  <w:style w:type="character" w:customStyle="1" w:styleId="419">
    <w:name w:val="正文（绿盟科技） Char"/>
    <w:basedOn w:val="142"/>
    <w:link w:val="420"/>
    <w:qFormat/>
    <w:uiPriority w:val="0"/>
    <w:rPr>
      <w:rFonts w:hint="default" w:ascii="Arial" w:hAnsi="Arial" w:cs="Arial"/>
      <w:szCs w:val="21"/>
    </w:rPr>
  </w:style>
  <w:style w:type="paragraph" w:customStyle="1" w:styleId="420">
    <w:name w:val="正文（绿盟科技）"/>
    <w:link w:val="419"/>
    <w:qFormat/>
    <w:uiPriority w:val="0"/>
    <w:pPr>
      <w:spacing w:line="300" w:lineRule="auto"/>
    </w:pPr>
    <w:rPr>
      <w:rFonts w:ascii="Arial" w:hAnsi="Arial" w:eastAsia="宋体" w:cs="Arial"/>
      <w:szCs w:val="21"/>
      <w:lang w:val="en-US" w:eastAsia="zh-CN" w:bidi="ar-SA"/>
    </w:rPr>
  </w:style>
  <w:style w:type="character" w:customStyle="1" w:styleId="421">
    <w:name w:val="页眉 字符"/>
    <w:basedOn w:val="142"/>
    <w:link w:val="59"/>
    <w:qFormat/>
    <w:uiPriority w:val="99"/>
    <w:rPr>
      <w:rFonts w:hint="default" w:ascii="Calibri" w:hAnsi="Calibri" w:cs="Calibri"/>
      <w:kern w:val="2"/>
      <w:sz w:val="18"/>
      <w:szCs w:val="18"/>
    </w:rPr>
  </w:style>
  <w:style w:type="character" w:customStyle="1" w:styleId="422">
    <w:name w:val="表格(五号) Char"/>
    <w:basedOn w:val="142"/>
    <w:link w:val="423"/>
    <w:qFormat/>
    <w:uiPriority w:val="0"/>
    <w:rPr>
      <w:rFonts w:hint="eastAsia" w:ascii="宋体" w:hAnsi="宋体" w:eastAsia="宋体" w:cs="宋体"/>
      <w:bCs/>
      <w:sz w:val="24"/>
    </w:rPr>
  </w:style>
  <w:style w:type="paragraph" w:customStyle="1" w:styleId="423">
    <w:name w:val="表格(五号)"/>
    <w:basedOn w:val="1"/>
    <w:link w:val="422"/>
    <w:qFormat/>
    <w:uiPriority w:val="0"/>
    <w:pPr>
      <w:adjustRightInd w:val="0"/>
      <w:snapToGrid w:val="0"/>
      <w:spacing w:before="60" w:after="60" w:line="360" w:lineRule="auto"/>
      <w:jc w:val="center"/>
    </w:pPr>
    <w:rPr>
      <w:rFonts w:hint="eastAsia" w:ascii="宋体" w:hAnsi="宋体" w:eastAsia="宋体" w:cs="宋体"/>
      <w:bCs/>
      <w:kern w:val="0"/>
      <w:sz w:val="24"/>
      <w:szCs w:val="20"/>
    </w:rPr>
  </w:style>
  <w:style w:type="character" w:customStyle="1" w:styleId="424">
    <w:name w:val="样式 标题 5h5 + Consolas1 Char"/>
    <w:basedOn w:val="142"/>
    <w:link w:val="425"/>
    <w:qFormat/>
    <w:uiPriority w:val="0"/>
    <w:rPr>
      <w:rFonts w:ascii="Consolas" w:hAnsi="Consolas"/>
      <w:kern w:val="2"/>
      <w:sz w:val="28"/>
      <w:szCs w:val="24"/>
    </w:rPr>
  </w:style>
  <w:style w:type="paragraph" w:customStyle="1" w:styleId="425">
    <w:name w:val="样式 标题 5h5 + Consolas1"/>
    <w:basedOn w:val="10"/>
    <w:link w:val="424"/>
    <w:qFormat/>
    <w:uiPriority w:val="0"/>
    <w:pPr>
      <w:tabs>
        <w:tab w:val="left" w:pos="780"/>
        <w:tab w:val="left" w:pos="2100"/>
      </w:tabs>
      <w:spacing w:line="376" w:lineRule="auto"/>
      <w:ind w:left="2100"/>
    </w:pPr>
    <w:rPr>
      <w:rFonts w:ascii="Consolas" w:hAnsi="Consolas" w:eastAsia="宋体" w:cs="Times New Roman"/>
      <w:b w:val="0"/>
    </w:rPr>
  </w:style>
  <w:style w:type="character" w:customStyle="1" w:styleId="426">
    <w:name w:val="列出段落 Char"/>
    <w:basedOn w:val="142"/>
    <w:link w:val="427"/>
    <w:qFormat/>
    <w:uiPriority w:val="34"/>
  </w:style>
  <w:style w:type="paragraph" w:customStyle="1" w:styleId="427">
    <w:name w:val="列出段落1"/>
    <w:basedOn w:val="1"/>
    <w:link w:val="426"/>
    <w:qFormat/>
    <w:uiPriority w:val="0"/>
    <w:pPr>
      <w:ind w:firstLine="420" w:firstLineChars="200"/>
    </w:pPr>
    <w:rPr>
      <w:rFonts w:ascii="Times New Roman" w:hAnsi="Times New Roman" w:eastAsia="宋体" w:cs="Times New Roman"/>
      <w:kern w:val="0"/>
      <w:sz w:val="20"/>
      <w:szCs w:val="20"/>
    </w:rPr>
  </w:style>
  <w:style w:type="character" w:customStyle="1" w:styleId="428">
    <w:name w:val="正文文本 Char3"/>
    <w:basedOn w:val="142"/>
    <w:qFormat/>
    <w:uiPriority w:val="0"/>
    <w:rPr>
      <w:rFonts w:hint="eastAsia" w:ascii="宋体" w:hAnsi="宋体" w:eastAsia="宋体" w:cs="宋体"/>
      <w:sz w:val="24"/>
      <w:szCs w:val="24"/>
    </w:rPr>
  </w:style>
  <w:style w:type="character" w:customStyle="1" w:styleId="429">
    <w:name w:val="规范正文-1级项目符号 Char Char"/>
    <w:basedOn w:val="142"/>
    <w:qFormat/>
    <w:uiPriority w:val="0"/>
    <w:rPr>
      <w:rFonts w:hint="eastAsia" w:ascii="宋体" w:hAnsi="宋体" w:eastAsia="宋体" w:cs="宋体"/>
      <w:kern w:val="2"/>
      <w:sz w:val="21"/>
    </w:rPr>
  </w:style>
  <w:style w:type="character" w:customStyle="1" w:styleId="430">
    <w:name w:val="样式 小四"/>
    <w:basedOn w:val="142"/>
    <w:qFormat/>
    <w:uiPriority w:val="0"/>
    <w:rPr>
      <w:sz w:val="24"/>
    </w:rPr>
  </w:style>
  <w:style w:type="character" w:customStyle="1" w:styleId="431">
    <w:name w:val="f141"/>
    <w:basedOn w:val="142"/>
    <w:qFormat/>
    <w:uiPriority w:val="0"/>
    <w:rPr>
      <w:sz w:val="21"/>
      <w:szCs w:val="21"/>
    </w:rPr>
  </w:style>
  <w:style w:type="character" w:customStyle="1" w:styleId="432">
    <w:name w:val="标题 9 字符"/>
    <w:basedOn w:val="142"/>
    <w:link w:val="14"/>
    <w:qFormat/>
    <w:uiPriority w:val="9"/>
    <w:rPr>
      <w:rFonts w:ascii="Arial" w:hAnsi="Arial" w:eastAsia="黑体" w:cstheme="minorBidi"/>
      <w:kern w:val="2"/>
      <w:sz w:val="21"/>
      <w:szCs w:val="24"/>
    </w:rPr>
  </w:style>
  <w:style w:type="character" w:customStyle="1" w:styleId="433">
    <w:name w:val="标题 1 字符"/>
    <w:basedOn w:val="142"/>
    <w:link w:val="4"/>
    <w:qFormat/>
    <w:uiPriority w:val="0"/>
    <w:rPr>
      <w:rFonts w:ascii="Calibri" w:hAnsi="Calibri"/>
      <w:b/>
      <w:kern w:val="44"/>
      <w:sz w:val="44"/>
    </w:rPr>
  </w:style>
  <w:style w:type="character" w:customStyle="1" w:styleId="434">
    <w:name w:val="正 文 Char"/>
    <w:basedOn w:val="142"/>
    <w:link w:val="435"/>
    <w:qFormat/>
    <w:uiPriority w:val="99"/>
    <w:rPr>
      <w:kern w:val="2"/>
      <w:sz w:val="21"/>
      <w:szCs w:val="24"/>
    </w:rPr>
  </w:style>
  <w:style w:type="paragraph" w:customStyle="1" w:styleId="435">
    <w:name w:val="正 文"/>
    <w:basedOn w:val="1"/>
    <w:link w:val="434"/>
    <w:qFormat/>
    <w:uiPriority w:val="99"/>
    <w:pPr>
      <w:snapToGrid w:val="0"/>
      <w:spacing w:line="360" w:lineRule="auto"/>
      <w:ind w:firstLine="200" w:firstLineChars="200"/>
      <w:jc w:val="left"/>
    </w:pPr>
    <w:rPr>
      <w:rFonts w:ascii="Times New Roman" w:hAnsi="Times New Roman" w:eastAsia="宋体" w:cs="Times New Roman"/>
    </w:rPr>
  </w:style>
  <w:style w:type="character" w:customStyle="1" w:styleId="436">
    <w:name w:val="font31"/>
    <w:basedOn w:val="142"/>
    <w:qFormat/>
    <w:uiPriority w:val="0"/>
    <w:rPr>
      <w:rFonts w:hint="eastAsia" w:ascii="宋体" w:hAnsi="宋体" w:eastAsia="宋体" w:cs="宋体"/>
      <w:color w:val="000000"/>
      <w:sz w:val="20"/>
      <w:szCs w:val="20"/>
      <w:u w:val="none"/>
    </w:rPr>
  </w:style>
  <w:style w:type="character" w:customStyle="1" w:styleId="437">
    <w:name w:val="标题 3 字符"/>
    <w:basedOn w:val="142"/>
    <w:link w:val="6"/>
    <w:qFormat/>
    <w:uiPriority w:val="0"/>
    <w:rPr>
      <w:rFonts w:ascii="Calibri" w:hAnsi="Calibri"/>
      <w:b/>
      <w:kern w:val="2"/>
      <w:sz w:val="32"/>
    </w:rPr>
  </w:style>
  <w:style w:type="character" w:customStyle="1" w:styleId="438">
    <w:name w:val="标题 4 字符"/>
    <w:basedOn w:val="142"/>
    <w:link w:val="7"/>
    <w:qFormat/>
    <w:uiPriority w:val="99"/>
    <w:rPr>
      <w:rFonts w:ascii="Arial" w:hAnsi="Arial" w:eastAsia="黑体"/>
      <w:b/>
      <w:kern w:val="2"/>
      <w:sz w:val="28"/>
    </w:rPr>
  </w:style>
  <w:style w:type="character" w:customStyle="1" w:styleId="439">
    <w:name w:val="标题 7 字符"/>
    <w:basedOn w:val="142"/>
    <w:link w:val="12"/>
    <w:qFormat/>
    <w:uiPriority w:val="9"/>
    <w:rPr>
      <w:rFonts w:asciiTheme="minorHAnsi" w:hAnsiTheme="minorHAnsi" w:eastAsiaTheme="minorEastAsia" w:cstheme="minorBidi"/>
      <w:b/>
      <w:kern w:val="2"/>
      <w:sz w:val="24"/>
      <w:szCs w:val="24"/>
    </w:rPr>
  </w:style>
  <w:style w:type="character" w:customStyle="1" w:styleId="440">
    <w:name w:val="H2 Char4"/>
    <w:basedOn w:val="142"/>
    <w:qFormat/>
    <w:uiPriority w:val="0"/>
    <w:rPr>
      <w:rFonts w:hint="default" w:ascii="Arial" w:hAnsi="Arial" w:eastAsia="黑体" w:cs="Arial"/>
      <w:b/>
      <w:kern w:val="2"/>
      <w:sz w:val="36"/>
      <w:szCs w:val="36"/>
    </w:rPr>
  </w:style>
  <w:style w:type="character" w:customStyle="1" w:styleId="441">
    <w:name w:val="宏文本 字符"/>
    <w:basedOn w:val="142"/>
    <w:link w:val="3"/>
    <w:qFormat/>
    <w:uiPriority w:val="0"/>
    <w:rPr>
      <w:rFonts w:hint="default" w:ascii="Courier New" w:hAnsi="Courier New" w:cs="Courier New"/>
      <w:lang w:eastAsia="sv"/>
    </w:rPr>
  </w:style>
  <w:style w:type="character" w:customStyle="1" w:styleId="442">
    <w:name w:val="电子邮件签名 字符"/>
    <w:basedOn w:val="142"/>
    <w:link w:val="22"/>
    <w:qFormat/>
    <w:uiPriority w:val="0"/>
    <w:rPr>
      <w:rFonts w:hint="default" w:ascii="Calibri" w:hAnsi="Calibri" w:cs="Calibri"/>
      <w:kern w:val="2"/>
      <w:sz w:val="24"/>
      <w:szCs w:val="24"/>
      <w:lang w:val="zh-CN"/>
    </w:rPr>
  </w:style>
  <w:style w:type="character" w:customStyle="1" w:styleId="443">
    <w:name w:val="签名 Char1"/>
    <w:basedOn w:val="142"/>
    <w:qFormat/>
    <w:uiPriority w:val="0"/>
    <w:rPr>
      <w:kern w:val="2"/>
      <w:sz w:val="21"/>
      <w:szCs w:val="22"/>
    </w:rPr>
  </w:style>
  <w:style w:type="character" w:customStyle="1" w:styleId="444">
    <w:name w:val="三级 Char"/>
    <w:basedOn w:val="142"/>
    <w:link w:val="445"/>
    <w:qFormat/>
    <w:uiPriority w:val="0"/>
    <w:rPr>
      <w:rFonts w:hint="default" w:ascii="Arial" w:hAnsi="Arial" w:eastAsia="仿宋_GB2312" w:cs="Arial"/>
      <w:b/>
      <w:bCs/>
      <w:sz w:val="28"/>
      <w:szCs w:val="32"/>
    </w:rPr>
  </w:style>
  <w:style w:type="paragraph" w:customStyle="1" w:styleId="445">
    <w:name w:val="三级"/>
    <w:basedOn w:val="446"/>
    <w:link w:val="444"/>
    <w:qFormat/>
    <w:uiPriority w:val="0"/>
    <w:pPr>
      <w:numPr>
        <w:ilvl w:val="1"/>
      </w:numPr>
      <w:tabs>
        <w:tab w:val="left" w:pos="432"/>
        <w:tab w:val="left" w:pos="575"/>
        <w:tab w:val="left" w:pos="1080"/>
        <w:tab w:val="left" w:pos="1140"/>
        <w:tab w:val="left" w:pos="1191"/>
        <w:tab w:val="left" w:pos="1740"/>
      </w:tabs>
      <w:spacing w:beforeLines="50" w:afterLines="50" w:line="360" w:lineRule="auto"/>
      <w:ind w:left="720" w:hanging="720"/>
    </w:pPr>
    <w:rPr>
      <w:kern w:val="0"/>
      <w:lang w:val="en-US"/>
    </w:rPr>
  </w:style>
  <w:style w:type="paragraph" w:customStyle="1" w:styleId="446">
    <w:name w:val="MM Topic 3"/>
    <w:basedOn w:val="6"/>
    <w:link w:val="772"/>
    <w:qFormat/>
    <w:uiPriority w:val="0"/>
    <w:pPr>
      <w:numPr>
        <w:ilvl w:val="0"/>
        <w:numId w:val="0"/>
      </w:numPr>
      <w:tabs>
        <w:tab w:val="left" w:pos="575"/>
        <w:tab w:val="left" w:pos="1080"/>
        <w:tab w:val="clear" w:pos="1135"/>
        <w:tab w:val="clear" w:pos="2847"/>
      </w:tabs>
      <w:spacing w:before="156" w:after="156" w:line="240" w:lineRule="auto"/>
      <w:ind w:left="720" w:hanging="720"/>
    </w:pPr>
    <w:rPr>
      <w:rFonts w:ascii="Arial" w:hAnsi="Arial" w:eastAsia="仿宋_GB2312" w:cs="Arial"/>
      <w:bCs/>
      <w:sz w:val="28"/>
      <w:szCs w:val="32"/>
      <w:lang w:val="zh-CN"/>
    </w:rPr>
  </w:style>
  <w:style w:type="character" w:customStyle="1" w:styleId="447">
    <w:name w:val="题注 字符"/>
    <w:basedOn w:val="142"/>
    <w:link w:val="24"/>
    <w:qFormat/>
    <w:uiPriority w:val="35"/>
    <w:rPr>
      <w:rFonts w:hint="default" w:ascii="Arial" w:hAnsi="Arial" w:eastAsia="黑体" w:cs="Arial"/>
      <w:kern w:val="2"/>
      <w:lang w:val="zh-CN"/>
    </w:rPr>
  </w:style>
  <w:style w:type="character" w:customStyle="1" w:styleId="448">
    <w:name w:val="列表项目符号 字符"/>
    <w:basedOn w:val="142"/>
    <w:link w:val="26"/>
    <w:qFormat/>
    <w:uiPriority w:val="0"/>
    <w:rPr>
      <w:rFonts w:asciiTheme="minorHAnsi" w:hAnsiTheme="minorHAnsi" w:eastAsiaTheme="minorEastAsia" w:cstheme="minorBidi"/>
      <w:kern w:val="2"/>
      <w:sz w:val="21"/>
      <w:szCs w:val="24"/>
    </w:rPr>
  </w:style>
  <w:style w:type="character" w:customStyle="1" w:styleId="449">
    <w:name w:val="加粗1 Char"/>
    <w:basedOn w:val="142"/>
    <w:link w:val="450"/>
    <w:qFormat/>
    <w:uiPriority w:val="0"/>
    <w:rPr>
      <w:rFonts w:hint="eastAsia" w:ascii="宋体" w:hAnsi="宋体" w:eastAsia="宋体" w:cs="宋体"/>
      <w:b/>
      <w:color w:val="000000"/>
      <w:szCs w:val="21"/>
    </w:rPr>
  </w:style>
  <w:style w:type="paragraph" w:customStyle="1" w:styleId="450">
    <w:name w:val="加粗1"/>
    <w:basedOn w:val="1"/>
    <w:link w:val="449"/>
    <w:qFormat/>
    <w:uiPriority w:val="0"/>
    <w:pPr>
      <w:spacing w:line="360" w:lineRule="auto"/>
    </w:pPr>
    <w:rPr>
      <w:rFonts w:hint="eastAsia" w:ascii="宋体" w:hAnsi="宋体" w:eastAsia="宋体" w:cs="宋体"/>
      <w:b/>
      <w:color w:val="000000"/>
      <w:kern w:val="0"/>
      <w:sz w:val="20"/>
      <w:szCs w:val="21"/>
    </w:rPr>
  </w:style>
  <w:style w:type="character" w:customStyle="1" w:styleId="451">
    <w:name w:val="称呼 字符"/>
    <w:basedOn w:val="142"/>
    <w:link w:val="32"/>
    <w:qFormat/>
    <w:uiPriority w:val="0"/>
    <w:rPr>
      <w:rFonts w:hint="default" w:ascii="Calibri" w:hAnsi="Calibri" w:cs="Calibri"/>
      <w:kern w:val="2"/>
      <w:sz w:val="24"/>
      <w:szCs w:val="24"/>
      <w:lang w:val="zh-CN"/>
    </w:rPr>
  </w:style>
  <w:style w:type="character" w:customStyle="1" w:styleId="452">
    <w:name w:val="正文文本 3 字符"/>
    <w:basedOn w:val="142"/>
    <w:link w:val="33"/>
    <w:qFormat/>
    <w:uiPriority w:val="99"/>
    <w:rPr>
      <w:rFonts w:hint="default" w:ascii="Calibri" w:hAnsi="Calibri" w:cs="Calibri"/>
      <w:kern w:val="2"/>
      <w:sz w:val="16"/>
      <w:szCs w:val="16"/>
      <w:lang w:val="zh-CN"/>
    </w:rPr>
  </w:style>
  <w:style w:type="character" w:customStyle="1" w:styleId="453">
    <w:name w:val="bold1"/>
    <w:basedOn w:val="142"/>
    <w:qFormat/>
    <w:uiPriority w:val="0"/>
    <w:rPr>
      <w:b/>
      <w:bCs/>
    </w:rPr>
  </w:style>
  <w:style w:type="character" w:customStyle="1" w:styleId="454">
    <w:name w:val="medblacktext"/>
    <w:basedOn w:val="142"/>
    <w:qFormat/>
    <w:uiPriority w:val="0"/>
  </w:style>
  <w:style w:type="character" w:customStyle="1" w:styleId="455">
    <w:name w:val="页眉1 Char1"/>
    <w:basedOn w:val="142"/>
    <w:qFormat/>
    <w:uiPriority w:val="0"/>
    <w:rPr>
      <w:kern w:val="2"/>
      <w:sz w:val="18"/>
    </w:rPr>
  </w:style>
  <w:style w:type="character" w:customStyle="1" w:styleId="456">
    <w:name w:val="EmailStyle779"/>
    <w:basedOn w:val="142"/>
    <w:qFormat/>
    <w:uiPriority w:val="0"/>
    <w:rPr>
      <w:rFonts w:hint="default" w:ascii="Arial" w:hAnsi="Arial" w:eastAsia="宋体" w:cs="Arial"/>
      <w:color w:val="auto"/>
      <w:sz w:val="18"/>
      <w:szCs w:val="20"/>
    </w:rPr>
  </w:style>
  <w:style w:type="character" w:customStyle="1" w:styleId="457">
    <w:name w:val="结束语 字符"/>
    <w:basedOn w:val="142"/>
    <w:link w:val="34"/>
    <w:qFormat/>
    <w:uiPriority w:val="0"/>
    <w:rPr>
      <w:rFonts w:hint="default" w:ascii="Calibri" w:hAnsi="Calibri" w:cs="Calibri"/>
      <w:kern w:val="2"/>
      <w:sz w:val="24"/>
      <w:szCs w:val="24"/>
      <w:lang w:val="zh-CN"/>
    </w:rPr>
  </w:style>
  <w:style w:type="character" w:customStyle="1" w:styleId="458">
    <w:name w:val="MY表格 Char"/>
    <w:basedOn w:val="142"/>
    <w:link w:val="459"/>
    <w:qFormat/>
    <w:uiPriority w:val="0"/>
    <w:rPr>
      <w:rFonts w:hint="default" w:ascii="Calibri" w:hAnsi="Calibri" w:cs="Calibri"/>
    </w:rPr>
  </w:style>
  <w:style w:type="paragraph" w:customStyle="1" w:styleId="459">
    <w:name w:val="MY表格"/>
    <w:basedOn w:val="9"/>
    <w:link w:val="458"/>
    <w:qFormat/>
    <w:uiPriority w:val="0"/>
    <w:pPr>
      <w:widowControl/>
      <w:spacing w:before="120" w:after="120" w:line="360" w:lineRule="auto"/>
      <w:ind w:firstLine="0" w:firstLineChars="0"/>
      <w:jc w:val="left"/>
    </w:pPr>
    <w:rPr>
      <w:rFonts w:ascii="Calibri" w:hAnsi="Calibri" w:eastAsia="宋体" w:cs="Calibri"/>
      <w:kern w:val="0"/>
      <w:sz w:val="20"/>
      <w:szCs w:val="20"/>
    </w:rPr>
  </w:style>
  <w:style w:type="character" w:customStyle="1" w:styleId="460">
    <w:name w:val="正文文本缩进 字符"/>
    <w:basedOn w:val="142"/>
    <w:link w:val="37"/>
    <w:qFormat/>
    <w:uiPriority w:val="0"/>
    <w:rPr>
      <w:rFonts w:hint="eastAsia" w:ascii="仿宋_GB2312" w:hAnsi="Calibri" w:eastAsia="仿宋_GB2312" w:cs="仿宋_GB2312"/>
      <w:kern w:val="2"/>
      <w:sz w:val="28"/>
      <w:lang w:val="zh-CN"/>
    </w:rPr>
  </w:style>
  <w:style w:type="character" w:customStyle="1" w:styleId="461">
    <w:name w:val="纯文本 字符"/>
    <w:basedOn w:val="142"/>
    <w:link w:val="47"/>
    <w:qFormat/>
    <w:uiPriority w:val="0"/>
    <w:rPr>
      <w:rFonts w:hint="eastAsia" w:ascii="宋体" w:hAnsi="Courier New" w:eastAsia="宋体" w:cs="宋体"/>
      <w:kern w:val="2"/>
      <w:sz w:val="24"/>
      <w:szCs w:val="21"/>
      <w:lang w:val="zh-CN"/>
    </w:rPr>
  </w:style>
  <w:style w:type="character" w:customStyle="1" w:styleId="462">
    <w:name w:val="日期 字符"/>
    <w:basedOn w:val="142"/>
    <w:link w:val="52"/>
    <w:qFormat/>
    <w:uiPriority w:val="99"/>
    <w:rPr>
      <w:rFonts w:hint="default" w:ascii="Calibri" w:hAnsi="Calibri" w:cs="Calibri"/>
      <w:sz w:val="24"/>
      <w:lang w:val="zh-CN"/>
    </w:rPr>
  </w:style>
  <w:style w:type="character" w:customStyle="1" w:styleId="463">
    <w:name w:val="Table Text Char Char Char"/>
    <w:basedOn w:val="142"/>
    <w:qFormat/>
    <w:uiPriority w:val="0"/>
    <w:rPr>
      <w:rFonts w:hint="default" w:ascii="Arial" w:hAnsi="Arial" w:eastAsia="宋体" w:cs="Arial"/>
      <w:kern w:val="2"/>
      <w:sz w:val="18"/>
      <w:szCs w:val="24"/>
      <w:lang w:val="en-US" w:eastAsia="zh-CN" w:bidi="ar"/>
    </w:rPr>
  </w:style>
  <w:style w:type="character" w:customStyle="1" w:styleId="464">
    <w:name w:val="正文 Char"/>
    <w:basedOn w:val="142"/>
    <w:qFormat/>
    <w:uiPriority w:val="0"/>
    <w:rPr>
      <w:rFonts w:hint="default" w:ascii="Arial" w:hAnsi="Arial" w:cs="Arial"/>
      <w:kern w:val="2"/>
      <w:sz w:val="21"/>
      <w:szCs w:val="21"/>
    </w:rPr>
  </w:style>
  <w:style w:type="character" w:customStyle="1" w:styleId="465">
    <w:name w:val="Footer Char1"/>
    <w:basedOn w:val="142"/>
    <w:qFormat/>
    <w:uiPriority w:val="99"/>
    <w:rPr>
      <w:rFonts w:hint="default" w:ascii="Calibri" w:hAnsi="Calibri" w:eastAsia="宋体" w:cs="Times New Roman"/>
      <w:kern w:val="0"/>
      <w:sz w:val="18"/>
      <w:szCs w:val="18"/>
      <w:lang w:eastAsia="en-US"/>
    </w:rPr>
  </w:style>
  <w:style w:type="character" w:customStyle="1" w:styleId="466">
    <w:name w:val="明显强调2"/>
    <w:basedOn w:val="142"/>
    <w:qFormat/>
    <w:uiPriority w:val="0"/>
    <w:rPr>
      <w:b/>
      <w:bCs/>
      <w:i/>
      <w:iCs/>
      <w:color w:val="4F81BD"/>
    </w:rPr>
  </w:style>
  <w:style w:type="character" w:customStyle="1" w:styleId="467">
    <w:name w:val="Char Char27"/>
    <w:basedOn w:val="142"/>
    <w:qFormat/>
    <w:uiPriority w:val="0"/>
    <w:rPr>
      <w:rFonts w:hint="eastAsia" w:ascii="宋体" w:hAnsi="宋体" w:eastAsia="宋体" w:cs="宋体"/>
      <w:sz w:val="18"/>
      <w:szCs w:val="18"/>
      <w:lang w:eastAsia="en-US" w:bidi="en-US"/>
    </w:rPr>
  </w:style>
  <w:style w:type="character" w:customStyle="1" w:styleId="468">
    <w:name w:val="正文文本缩进 2 字符"/>
    <w:basedOn w:val="142"/>
    <w:link w:val="53"/>
    <w:qFormat/>
    <w:uiPriority w:val="0"/>
    <w:rPr>
      <w:rFonts w:hint="default" w:ascii="Calibri" w:hAnsi="Calibri" w:cs="Calibri"/>
      <w:kern w:val="2"/>
      <w:sz w:val="21"/>
      <w:lang w:val="zh-CN"/>
    </w:rPr>
  </w:style>
  <w:style w:type="character" w:customStyle="1" w:styleId="469">
    <w:name w:val="Char Char42"/>
    <w:basedOn w:val="142"/>
    <w:qFormat/>
    <w:uiPriority w:val="0"/>
    <w:rPr>
      <w:rFonts w:hint="eastAsia" w:ascii="宋体" w:hAnsi="宋体" w:eastAsia="宋体" w:cs="宋体"/>
      <w:kern w:val="2"/>
      <w:sz w:val="18"/>
      <w:szCs w:val="18"/>
    </w:rPr>
  </w:style>
  <w:style w:type="character" w:customStyle="1" w:styleId="470">
    <w:name w:val="标题 1 Char1"/>
    <w:basedOn w:val="142"/>
    <w:qFormat/>
    <w:uiPriority w:val="9"/>
    <w:rPr>
      <w:b/>
      <w:bCs/>
      <w:kern w:val="44"/>
      <w:sz w:val="44"/>
      <w:szCs w:val="44"/>
    </w:rPr>
  </w:style>
  <w:style w:type="character" w:customStyle="1" w:styleId="471">
    <w:name w:val="尾注文本 字符"/>
    <w:basedOn w:val="142"/>
    <w:link w:val="54"/>
    <w:qFormat/>
    <w:uiPriority w:val="0"/>
    <w:rPr>
      <w:rFonts w:hint="default" w:ascii="Calibri" w:hAnsi="Calibri" w:cs="Calibri"/>
      <w:kern w:val="2"/>
      <w:sz w:val="21"/>
      <w:lang w:val="zh-CN"/>
    </w:rPr>
  </w:style>
  <w:style w:type="character" w:customStyle="1" w:styleId="472">
    <w:name w:val="MM Topic 4 Char"/>
    <w:basedOn w:val="142"/>
    <w:link w:val="473"/>
    <w:qFormat/>
    <w:uiPriority w:val="0"/>
    <w:rPr>
      <w:rFonts w:ascii="Arial" w:hAnsi="Arial" w:cs="Arial"/>
      <w:sz w:val="24"/>
      <w:szCs w:val="24"/>
      <w:lang w:val="zh-CN"/>
    </w:rPr>
  </w:style>
  <w:style w:type="paragraph" w:customStyle="1" w:styleId="473">
    <w:name w:val="MM Topic 4"/>
    <w:basedOn w:val="7"/>
    <w:link w:val="472"/>
    <w:qFormat/>
    <w:uiPriority w:val="0"/>
    <w:pPr>
      <w:tabs>
        <w:tab w:val="clear" w:pos="864"/>
      </w:tabs>
      <w:adjustRightInd w:val="0"/>
      <w:snapToGrid w:val="0"/>
      <w:spacing w:before="156" w:beforeLines="50" w:after="156" w:afterLines="50" w:line="360" w:lineRule="auto"/>
      <w:ind w:hanging="864"/>
      <w:textAlignment w:val="baseline"/>
    </w:pPr>
    <w:rPr>
      <w:rFonts w:eastAsia="宋体" w:cs="Arial"/>
      <w:b w:val="0"/>
      <w:kern w:val="0"/>
      <w:sz w:val="24"/>
      <w:szCs w:val="24"/>
      <w:lang w:val="zh-CN"/>
    </w:rPr>
  </w:style>
  <w:style w:type="character" w:customStyle="1" w:styleId="474">
    <w:name w:val="批注框文本 字符"/>
    <w:basedOn w:val="142"/>
    <w:link w:val="56"/>
    <w:qFormat/>
    <w:uiPriority w:val="99"/>
    <w:rPr>
      <w:rFonts w:hint="default" w:ascii="Calibri" w:hAnsi="Calibri" w:cs="Calibri"/>
      <w:kern w:val="2"/>
      <w:sz w:val="18"/>
      <w:szCs w:val="18"/>
      <w:lang w:val="zh-CN"/>
    </w:rPr>
  </w:style>
  <w:style w:type="character" w:customStyle="1" w:styleId="475">
    <w:name w:val="页脚 字符"/>
    <w:basedOn w:val="142"/>
    <w:link w:val="57"/>
    <w:qFormat/>
    <w:uiPriority w:val="99"/>
    <w:rPr>
      <w:rFonts w:hint="default" w:ascii="Calibri" w:hAnsi="Calibri" w:cs="Calibri"/>
      <w:kern w:val="2"/>
      <w:sz w:val="18"/>
      <w:szCs w:val="18"/>
    </w:rPr>
  </w:style>
  <w:style w:type="character" w:customStyle="1" w:styleId="476">
    <w:name w:val="签名 字符"/>
    <w:basedOn w:val="142"/>
    <w:link w:val="60"/>
    <w:qFormat/>
    <w:uiPriority w:val="0"/>
    <w:rPr>
      <w:rFonts w:hint="default" w:ascii="Calibri" w:hAnsi="Calibri" w:cs="Calibri"/>
      <w:kern w:val="2"/>
      <w:sz w:val="24"/>
      <w:szCs w:val="24"/>
      <w:lang w:val="zh-CN"/>
    </w:rPr>
  </w:style>
  <w:style w:type="character" w:customStyle="1" w:styleId="477">
    <w:name w:val="副标题 字符"/>
    <w:basedOn w:val="142"/>
    <w:link w:val="66"/>
    <w:qFormat/>
    <w:uiPriority w:val="11"/>
    <w:rPr>
      <w:rFonts w:hint="default" w:ascii="Arial" w:hAnsi="Arial" w:cs="Arial"/>
      <w:b/>
      <w:bCs/>
      <w:kern w:val="28"/>
      <w:sz w:val="32"/>
      <w:szCs w:val="32"/>
      <w:lang w:val="zh-CN"/>
    </w:rPr>
  </w:style>
  <w:style w:type="character" w:customStyle="1" w:styleId="478">
    <w:name w:val="正文文本 2 字符"/>
    <w:basedOn w:val="142"/>
    <w:link w:val="77"/>
    <w:qFormat/>
    <w:uiPriority w:val="99"/>
    <w:rPr>
      <w:rFonts w:hint="default" w:ascii="Calibri" w:hAnsi="Calibri" w:cs="Calibri"/>
      <w:kern w:val="2"/>
      <w:sz w:val="24"/>
      <w:szCs w:val="24"/>
      <w:lang w:val="zh-CN"/>
    </w:rPr>
  </w:style>
  <w:style w:type="character" w:customStyle="1" w:styleId="479">
    <w:name w:val="主内容 Char"/>
    <w:basedOn w:val="142"/>
    <w:link w:val="480"/>
    <w:qFormat/>
    <w:uiPriority w:val="0"/>
    <w:rPr>
      <w:rFonts w:hint="eastAsia" w:ascii="宋体" w:hAnsi="宋体" w:eastAsia="宋体" w:cs="宋体"/>
      <w:sz w:val="24"/>
    </w:rPr>
  </w:style>
  <w:style w:type="paragraph" w:customStyle="1" w:styleId="480">
    <w:name w:val="主内容"/>
    <w:basedOn w:val="1"/>
    <w:link w:val="479"/>
    <w:qFormat/>
    <w:uiPriority w:val="0"/>
    <w:pPr>
      <w:widowControl/>
      <w:overflowPunct w:val="0"/>
      <w:autoSpaceDE w:val="0"/>
      <w:autoSpaceDN w:val="0"/>
      <w:adjustRightInd w:val="0"/>
      <w:spacing w:line="360" w:lineRule="auto"/>
      <w:ind w:firstLine="480" w:firstLineChars="200"/>
      <w:jc w:val="left"/>
    </w:pPr>
    <w:rPr>
      <w:rFonts w:hint="eastAsia" w:ascii="宋体" w:hAnsi="宋体" w:eastAsia="宋体" w:cs="宋体"/>
      <w:kern w:val="0"/>
      <w:sz w:val="24"/>
      <w:szCs w:val="20"/>
    </w:rPr>
  </w:style>
  <w:style w:type="character" w:customStyle="1" w:styleId="481">
    <w:name w:val="信息标题 字符"/>
    <w:basedOn w:val="142"/>
    <w:link w:val="80"/>
    <w:qFormat/>
    <w:uiPriority w:val="0"/>
    <w:rPr>
      <w:rFonts w:hint="default" w:ascii="Arial" w:hAnsi="Arial" w:cs="Arial"/>
      <w:kern w:val="2"/>
      <w:sz w:val="24"/>
      <w:szCs w:val="24"/>
      <w:shd w:val="pct20" w:color="auto" w:fill="auto"/>
      <w:lang w:val="zh-CN"/>
    </w:rPr>
  </w:style>
  <w:style w:type="character" w:customStyle="1" w:styleId="482">
    <w:name w:val="Header Char1"/>
    <w:basedOn w:val="142"/>
    <w:qFormat/>
    <w:uiPriority w:val="99"/>
    <w:rPr>
      <w:rFonts w:hint="default" w:ascii="Calibri" w:hAnsi="Calibri" w:eastAsia="宋体" w:cs="Times New Roman"/>
      <w:kern w:val="0"/>
      <w:sz w:val="18"/>
      <w:szCs w:val="18"/>
      <w:lang w:eastAsia="en-US"/>
    </w:rPr>
  </w:style>
  <w:style w:type="character" w:customStyle="1" w:styleId="483">
    <w:name w:val="HTML 预设格式 字符"/>
    <w:basedOn w:val="142"/>
    <w:link w:val="81"/>
    <w:qFormat/>
    <w:uiPriority w:val="99"/>
    <w:rPr>
      <w:rFonts w:hint="default" w:ascii="Courier New" w:hAnsi="Courier New" w:cs="Courier New"/>
      <w:kern w:val="2"/>
      <w:lang w:val="zh-CN"/>
    </w:rPr>
  </w:style>
  <w:style w:type="character" w:customStyle="1" w:styleId="484">
    <w:name w:val="普通(网站) 字符"/>
    <w:basedOn w:val="142"/>
    <w:link w:val="82"/>
    <w:qFormat/>
    <w:uiPriority w:val="99"/>
    <w:rPr>
      <w:rFonts w:hint="default" w:ascii="Calibri" w:hAnsi="Calibri" w:cs="Calibri"/>
      <w:kern w:val="2"/>
      <w:sz w:val="24"/>
      <w:szCs w:val="24"/>
      <w:lang w:val="zh-CN"/>
    </w:rPr>
  </w:style>
  <w:style w:type="character" w:customStyle="1" w:styleId="485">
    <w:name w:val="不明显参考1"/>
    <w:basedOn w:val="142"/>
    <w:qFormat/>
    <w:uiPriority w:val="31"/>
    <w:rPr>
      <w:smallCaps/>
      <w:color w:val="C0504D"/>
      <w:u w:val="single"/>
    </w:rPr>
  </w:style>
  <w:style w:type="character" w:customStyle="1" w:styleId="486">
    <w:name w:val="标题 字符"/>
    <w:basedOn w:val="142"/>
    <w:link w:val="85"/>
    <w:qFormat/>
    <w:uiPriority w:val="10"/>
    <w:rPr>
      <w:rFonts w:hint="default" w:ascii="Arial" w:hAnsi="Arial" w:eastAsia="华文行楷" w:cs="Arial"/>
      <w:b/>
      <w:bCs/>
      <w:kern w:val="2"/>
      <w:sz w:val="48"/>
      <w:szCs w:val="32"/>
      <w:lang w:val="zh-CN"/>
    </w:rPr>
  </w:style>
  <w:style w:type="character" w:customStyle="1" w:styleId="487">
    <w:name w:val="正文文本首行缩进 2 字符"/>
    <w:basedOn w:val="460"/>
    <w:link w:val="88"/>
    <w:qFormat/>
    <w:uiPriority w:val="0"/>
    <w:rPr>
      <w:rFonts w:hint="eastAsia" w:ascii="仿宋_GB2312" w:hAnsi="Calibri" w:eastAsia="仿宋_GB2312" w:cs="仿宋_GB2312"/>
      <w:kern w:val="2"/>
      <w:sz w:val="24"/>
      <w:szCs w:val="24"/>
      <w:lang w:val="zh-CN"/>
    </w:rPr>
  </w:style>
  <w:style w:type="character" w:customStyle="1" w:styleId="488">
    <w:name w:val="正文文本缩进 Char"/>
    <w:basedOn w:val="142"/>
    <w:qFormat/>
    <w:uiPriority w:val="99"/>
    <w:rPr>
      <w:rFonts w:hint="default" w:ascii="Calibri" w:hAnsi="Calibri" w:eastAsia="宋体" w:cs="Times New Roman"/>
      <w:szCs w:val="20"/>
    </w:rPr>
  </w:style>
  <w:style w:type="character" w:customStyle="1" w:styleId="489">
    <w:name w:val="书籍标题2"/>
    <w:basedOn w:val="142"/>
    <w:qFormat/>
    <w:uiPriority w:val="0"/>
    <w:rPr>
      <w:b/>
      <w:bCs/>
      <w:smallCaps/>
      <w:spacing w:val="5"/>
    </w:rPr>
  </w:style>
  <w:style w:type="character" w:customStyle="1" w:styleId="490">
    <w:name w:val="Char Char81"/>
    <w:basedOn w:val="142"/>
    <w:qFormat/>
    <w:uiPriority w:val="0"/>
    <w:rPr>
      <w:rFonts w:hint="default" w:ascii="Arial" w:hAnsi="Arial" w:eastAsia="黑体" w:cs="Arial"/>
      <w:b/>
      <w:bCs/>
      <w:kern w:val="2"/>
      <w:sz w:val="24"/>
      <w:szCs w:val="24"/>
      <w:lang w:val="en-US" w:eastAsia="zh-CN" w:bidi="ar"/>
    </w:rPr>
  </w:style>
  <w:style w:type="character" w:customStyle="1" w:styleId="491">
    <w:name w:val="标题 1 Char"/>
    <w:basedOn w:val="142"/>
    <w:qFormat/>
    <w:uiPriority w:val="9"/>
    <w:rPr>
      <w:rFonts w:hint="default" w:ascii="Calibri" w:hAnsi="Calibri" w:eastAsia="宋体" w:cs="Times New Roman"/>
      <w:b/>
      <w:bCs/>
      <w:kern w:val="44"/>
      <w:sz w:val="44"/>
      <w:szCs w:val="44"/>
    </w:rPr>
  </w:style>
  <w:style w:type="character" w:customStyle="1" w:styleId="492">
    <w:name w:val="Char Char103"/>
    <w:basedOn w:val="142"/>
    <w:qFormat/>
    <w:uiPriority w:val="0"/>
    <w:rPr>
      <w:rFonts w:hint="default" w:ascii="Cambria" w:hAnsi="Cambria" w:eastAsia="宋体" w:cs="Cambria"/>
      <w:b/>
      <w:bCs/>
      <w:kern w:val="2"/>
      <w:sz w:val="28"/>
      <w:szCs w:val="28"/>
      <w:lang w:val="en-US" w:eastAsia="zh-CN" w:bidi="ar"/>
    </w:rPr>
  </w:style>
  <w:style w:type="character" w:customStyle="1" w:styleId="493">
    <w:name w:val="标题 4 Char Char"/>
    <w:basedOn w:val="142"/>
    <w:qFormat/>
    <w:uiPriority w:val="0"/>
    <w:rPr>
      <w:rFonts w:hint="default" w:ascii="Arial" w:hAnsi="Arial" w:eastAsia="黑体" w:cs="Arial"/>
      <w:b/>
      <w:bCs/>
      <w:kern w:val="2"/>
      <w:sz w:val="28"/>
      <w:szCs w:val="28"/>
      <w:lang w:val="en-US" w:eastAsia="zh-CN" w:bidi="ar"/>
    </w:rPr>
  </w:style>
  <w:style w:type="character" w:customStyle="1" w:styleId="494">
    <w:name w:val="trans"/>
    <w:basedOn w:val="142"/>
    <w:qFormat/>
    <w:uiPriority w:val="0"/>
  </w:style>
  <w:style w:type="character" w:customStyle="1" w:styleId="495">
    <w:name w:val="华迪编号1 Char"/>
    <w:basedOn w:val="142"/>
    <w:link w:val="496"/>
    <w:qFormat/>
    <w:uiPriority w:val="0"/>
    <w:rPr>
      <w:rFonts w:hint="default" w:ascii="Arial" w:hAnsi="Arial" w:cs="Arial"/>
      <w:color w:val="000000"/>
      <w:sz w:val="28"/>
      <w:szCs w:val="28"/>
    </w:rPr>
  </w:style>
  <w:style w:type="paragraph" w:customStyle="1" w:styleId="496">
    <w:name w:val="华迪编号1"/>
    <w:basedOn w:val="1"/>
    <w:link w:val="495"/>
    <w:qFormat/>
    <w:uiPriority w:val="0"/>
    <w:pPr>
      <w:widowControl/>
      <w:tabs>
        <w:tab w:val="left" w:pos="-720"/>
        <w:tab w:val="left" w:pos="0"/>
        <w:tab w:val="left" w:pos="720"/>
        <w:tab w:val="left" w:pos="993"/>
        <w:tab w:val="left" w:pos="2160"/>
        <w:tab w:val="left" w:pos="2880"/>
        <w:tab w:val="left" w:pos="3600"/>
        <w:tab w:val="left" w:pos="4320"/>
      </w:tabs>
      <w:autoSpaceDE w:val="0"/>
      <w:autoSpaceDN w:val="0"/>
      <w:adjustRightInd w:val="0"/>
      <w:spacing w:before="156" w:after="156" w:line="360" w:lineRule="auto"/>
      <w:ind w:left="980"/>
    </w:pPr>
    <w:rPr>
      <w:rFonts w:ascii="Arial" w:hAnsi="Arial" w:eastAsia="宋体" w:cs="Arial"/>
      <w:color w:val="000000"/>
      <w:kern w:val="0"/>
      <w:sz w:val="28"/>
      <w:szCs w:val="28"/>
    </w:rPr>
  </w:style>
  <w:style w:type="character" w:customStyle="1" w:styleId="497">
    <w:name w:val="Item List Char"/>
    <w:basedOn w:val="142"/>
    <w:link w:val="498"/>
    <w:qFormat/>
    <w:uiPriority w:val="0"/>
    <w:rPr>
      <w:rFonts w:ascii="Calibri" w:hAnsi="Calibri"/>
      <w:kern w:val="2"/>
      <w:sz w:val="21"/>
      <w:szCs w:val="21"/>
    </w:rPr>
  </w:style>
  <w:style w:type="paragraph" w:customStyle="1" w:styleId="498">
    <w:name w:val="Item List"/>
    <w:link w:val="497"/>
    <w:qFormat/>
    <w:uiPriority w:val="0"/>
    <w:pPr>
      <w:numPr>
        <w:ilvl w:val="0"/>
        <w:numId w:val="21"/>
      </w:numPr>
      <w:adjustRightInd w:val="0"/>
      <w:snapToGrid w:val="0"/>
      <w:spacing w:before="80" w:after="80" w:line="240" w:lineRule="atLeast"/>
    </w:pPr>
    <w:rPr>
      <w:rFonts w:ascii="Calibri" w:hAnsi="Calibri" w:eastAsia="宋体" w:cs="Times New Roman"/>
      <w:kern w:val="2"/>
      <w:sz w:val="21"/>
      <w:szCs w:val="21"/>
      <w:lang w:val="en-US" w:eastAsia="zh-CN" w:bidi="ar-SA"/>
    </w:rPr>
  </w:style>
  <w:style w:type="character" w:customStyle="1" w:styleId="499">
    <w:name w:val="正文文字首行缩进 Char5"/>
    <w:basedOn w:val="142"/>
    <w:qFormat/>
    <w:uiPriority w:val="0"/>
    <w:rPr>
      <w:kern w:val="2"/>
      <w:sz w:val="21"/>
    </w:rPr>
  </w:style>
  <w:style w:type="character" w:customStyle="1" w:styleId="500">
    <w:name w:val="四级对齐 Char"/>
    <w:basedOn w:val="438"/>
    <w:link w:val="501"/>
    <w:qFormat/>
    <w:uiPriority w:val="0"/>
    <w:rPr>
      <w:rFonts w:ascii="宋体" w:hAnsi="宋体" w:eastAsia="黑体" w:cs="宋体"/>
      <w:kern w:val="2"/>
      <w:sz w:val="30"/>
      <w:szCs w:val="30"/>
      <w:lang w:val="zh-CN"/>
    </w:rPr>
  </w:style>
  <w:style w:type="paragraph" w:customStyle="1" w:styleId="501">
    <w:name w:val="四级对齐"/>
    <w:basedOn w:val="7"/>
    <w:link w:val="500"/>
    <w:qFormat/>
    <w:uiPriority w:val="0"/>
    <w:pPr>
      <w:tabs>
        <w:tab w:val="clear" w:pos="1432"/>
      </w:tabs>
      <w:ind w:hanging="1432"/>
    </w:pPr>
    <w:rPr>
      <w:rFonts w:hint="eastAsia" w:ascii="宋体" w:hAnsi="宋体" w:cs="宋体"/>
      <w:sz w:val="30"/>
      <w:szCs w:val="30"/>
      <w:lang w:val="zh-CN"/>
    </w:rPr>
  </w:style>
  <w:style w:type="character" w:customStyle="1" w:styleId="502">
    <w:name w:val="QB标题4 Char"/>
    <w:basedOn w:val="142"/>
    <w:link w:val="503"/>
    <w:qFormat/>
    <w:uiPriority w:val="0"/>
    <w:rPr>
      <w:rFonts w:hint="default" w:ascii="Arial" w:hAnsi="Arial" w:eastAsia="黑体" w:cs="Arial"/>
      <w:b/>
      <w:bCs/>
      <w:color w:val="000000"/>
      <w:sz w:val="24"/>
      <w:szCs w:val="24"/>
    </w:rPr>
  </w:style>
  <w:style w:type="paragraph" w:customStyle="1" w:styleId="503">
    <w:name w:val="QB标题4"/>
    <w:basedOn w:val="391"/>
    <w:link w:val="502"/>
    <w:qFormat/>
    <w:uiPriority w:val="99"/>
    <w:pPr>
      <w:tabs>
        <w:tab w:val="left" w:pos="845"/>
        <w:tab w:val="left" w:pos="1271"/>
        <w:tab w:val="clear" w:pos="1276"/>
      </w:tabs>
      <w:ind w:left="1271" w:hanging="851"/>
      <w:outlineLvl w:val="3"/>
    </w:pPr>
    <w:rPr>
      <w:b/>
      <w:kern w:val="0"/>
      <w:lang w:val="en-US"/>
    </w:rPr>
  </w:style>
  <w:style w:type="character" w:customStyle="1" w:styleId="504">
    <w:name w:val="标题 三级 Char"/>
    <w:basedOn w:val="142"/>
    <w:link w:val="505"/>
    <w:qFormat/>
    <w:uiPriority w:val="0"/>
    <w:rPr>
      <w:rFonts w:hint="default" w:ascii="Cambria" w:hAnsi="Cambria" w:eastAsia="Cambria" w:cs="Cambria"/>
      <w:b/>
      <w:bCs/>
      <w:kern w:val="2"/>
      <w:sz w:val="30"/>
      <w:szCs w:val="30"/>
    </w:rPr>
  </w:style>
  <w:style w:type="paragraph" w:customStyle="1" w:styleId="505">
    <w:name w:val="标题 三级"/>
    <w:basedOn w:val="1"/>
    <w:link w:val="504"/>
    <w:qFormat/>
    <w:uiPriority w:val="0"/>
    <w:pPr>
      <w:keepNext/>
      <w:keepLines/>
      <w:tabs>
        <w:tab w:val="left" w:pos="1740"/>
      </w:tabs>
      <w:spacing w:before="260" w:after="260" w:line="415" w:lineRule="auto"/>
      <w:ind w:left="1740"/>
      <w:outlineLvl w:val="2"/>
    </w:pPr>
    <w:rPr>
      <w:rFonts w:ascii="Cambria" w:hAnsi="Cambria" w:eastAsia="Cambria" w:cs="Cambria"/>
      <w:b/>
      <w:bCs/>
      <w:sz w:val="30"/>
      <w:szCs w:val="30"/>
    </w:rPr>
  </w:style>
  <w:style w:type="character" w:customStyle="1" w:styleId="506">
    <w:name w:val="一级条标题 Char Char"/>
    <w:basedOn w:val="142"/>
    <w:qFormat/>
    <w:uiPriority w:val="0"/>
    <w:rPr>
      <w:rFonts w:hint="eastAsia" w:ascii="黑体" w:hAnsi="宋体" w:eastAsia="黑体" w:cs="黑体"/>
      <w:sz w:val="21"/>
    </w:rPr>
  </w:style>
  <w:style w:type="character" w:customStyle="1" w:styleId="507">
    <w:name w:val="apple-style-span"/>
    <w:basedOn w:val="142"/>
    <w:qFormat/>
    <w:uiPriority w:val="0"/>
  </w:style>
  <w:style w:type="character" w:customStyle="1" w:styleId="508">
    <w:name w:val="Body Text First Indent 1 Char"/>
    <w:basedOn w:val="142"/>
    <w:qFormat/>
    <w:uiPriority w:val="0"/>
    <w:rPr>
      <w:rFonts w:hint="eastAsia" w:ascii="宋体" w:hAnsi="宋体" w:eastAsia="宋体" w:cs="宋体"/>
      <w:kern w:val="2"/>
      <w:sz w:val="21"/>
      <w:lang w:val="en-US" w:eastAsia="zh-CN"/>
    </w:rPr>
  </w:style>
  <w:style w:type="character" w:customStyle="1" w:styleId="509">
    <w:name w:val="Body Text First Indent 1 Char4"/>
    <w:basedOn w:val="142"/>
    <w:qFormat/>
    <w:uiPriority w:val="0"/>
    <w:rPr>
      <w:rFonts w:hint="eastAsia" w:ascii="宋体" w:hAnsi="宋体" w:eastAsia="宋体" w:cs="宋体"/>
      <w:kern w:val="2"/>
      <w:sz w:val="21"/>
      <w:lang w:val="en-US" w:eastAsia="zh-CN"/>
    </w:rPr>
  </w:style>
  <w:style w:type="character" w:customStyle="1" w:styleId="510">
    <w:name w:val="日期 Char1"/>
    <w:basedOn w:val="142"/>
    <w:qFormat/>
    <w:uiPriority w:val="99"/>
    <w:rPr>
      <w:rFonts w:hint="default" w:ascii="Verdana" w:hAnsi="Verdana" w:eastAsia="新宋体" w:cs="Arial"/>
      <w:color w:val="000000"/>
      <w:kern w:val="2"/>
      <w:sz w:val="24"/>
      <w:szCs w:val="24"/>
    </w:rPr>
  </w:style>
  <w:style w:type="character" w:customStyle="1" w:styleId="511">
    <w:name w:val="QB表内文字 Char Char"/>
    <w:basedOn w:val="142"/>
    <w:qFormat/>
    <w:uiPriority w:val="0"/>
    <w:rPr>
      <w:rFonts w:hint="eastAsia" w:ascii="宋体" w:hAnsi="宋体" w:eastAsia="宋体" w:cs="宋体"/>
      <w:sz w:val="21"/>
      <w:lang w:val="en-US" w:eastAsia="zh-CN"/>
    </w:rPr>
  </w:style>
  <w:style w:type="character" w:customStyle="1" w:styleId="512">
    <w:name w:val="样式 首行缩进:  0.74 厘米 Char Char"/>
    <w:basedOn w:val="142"/>
    <w:link w:val="513"/>
    <w:qFormat/>
    <w:uiPriority w:val="0"/>
    <w:rPr>
      <w:rFonts w:hint="default" w:ascii="Calibri" w:hAnsi="Calibri" w:cs="宋体"/>
      <w:kern w:val="2"/>
      <w:sz w:val="21"/>
    </w:rPr>
  </w:style>
  <w:style w:type="paragraph" w:customStyle="1" w:styleId="513">
    <w:name w:val="样式 首行缩进:  0.74 厘米"/>
    <w:basedOn w:val="1"/>
    <w:link w:val="512"/>
    <w:qFormat/>
    <w:uiPriority w:val="0"/>
    <w:pPr>
      <w:spacing w:line="360" w:lineRule="auto"/>
      <w:ind w:firstLine="420"/>
    </w:pPr>
    <w:rPr>
      <w:rFonts w:ascii="Calibri" w:hAnsi="Calibri" w:eastAsia="宋体" w:cs="宋体"/>
      <w:szCs w:val="20"/>
    </w:rPr>
  </w:style>
  <w:style w:type="character" w:customStyle="1" w:styleId="514">
    <w:name w:val="Heading 3 Char4 Char"/>
    <w:basedOn w:val="142"/>
    <w:qFormat/>
    <w:uiPriority w:val="0"/>
    <w:rPr>
      <w:rFonts w:hint="default" w:ascii="Book Antiqua" w:hAnsi="Book Antiqua" w:eastAsia="宋体" w:cs="Book Antiqua"/>
      <w:b/>
      <w:sz w:val="24"/>
      <w:lang w:val="en-US" w:eastAsia="zh-CN" w:bidi="ar"/>
    </w:rPr>
  </w:style>
  <w:style w:type="character" w:customStyle="1" w:styleId="515">
    <w:name w:val="px_12"/>
    <w:basedOn w:val="142"/>
    <w:qFormat/>
    <w:uiPriority w:val="0"/>
  </w:style>
  <w:style w:type="character" w:customStyle="1" w:styleId="516">
    <w:name w:val="prop3 Char"/>
    <w:basedOn w:val="142"/>
    <w:qFormat/>
    <w:uiPriority w:val="0"/>
    <w:rPr>
      <w:rFonts w:hint="eastAsia" w:ascii="黑体" w:hAnsi="宋体" w:eastAsia="黑体" w:cs="黑体"/>
      <w:color w:val="000000"/>
      <w:kern w:val="2"/>
      <w:sz w:val="21"/>
    </w:rPr>
  </w:style>
  <w:style w:type="character" w:customStyle="1" w:styleId="517">
    <w:name w:val="main1"/>
    <w:basedOn w:val="142"/>
    <w:qFormat/>
    <w:uiPriority w:val="0"/>
    <w:rPr>
      <w:rFonts w:hint="default" w:ascii="ˎ̥" w:hAnsi="ˎ̥" w:eastAsia="ˎ̥" w:cs="ˎ̥"/>
      <w:sz w:val="21"/>
      <w:szCs w:val="21"/>
    </w:rPr>
  </w:style>
  <w:style w:type="character" w:customStyle="1" w:styleId="518">
    <w:name w:val="h9 Char"/>
    <w:basedOn w:val="142"/>
    <w:link w:val="519"/>
    <w:qFormat/>
    <w:uiPriority w:val="0"/>
    <w:rPr>
      <w:rFonts w:ascii="Arial" w:hAnsi="Arial" w:cs="Calibri"/>
      <w:b/>
      <w:sz w:val="22"/>
      <w:szCs w:val="21"/>
    </w:rPr>
  </w:style>
  <w:style w:type="paragraph" w:customStyle="1" w:styleId="519">
    <w:name w:val="h9"/>
    <w:basedOn w:val="14"/>
    <w:link w:val="518"/>
    <w:qFormat/>
    <w:uiPriority w:val="0"/>
    <w:pPr>
      <w:widowControl/>
      <w:tabs>
        <w:tab w:val="left" w:pos="432"/>
        <w:tab w:val="left" w:pos="1584"/>
        <w:tab w:val="clear" w:pos="1583"/>
      </w:tabs>
      <w:spacing w:before="260" w:after="120" w:line="360" w:lineRule="auto"/>
      <w:ind w:left="1584" w:hanging="1584"/>
      <w:jc w:val="left"/>
    </w:pPr>
    <w:rPr>
      <w:rFonts w:eastAsia="宋体" w:cs="Calibri"/>
      <w:b/>
      <w:kern w:val="0"/>
      <w:sz w:val="22"/>
      <w:szCs w:val="21"/>
    </w:rPr>
  </w:style>
  <w:style w:type="character" w:customStyle="1" w:styleId="520">
    <w:name w:val="Heading 2 Char2"/>
    <w:basedOn w:val="142"/>
    <w:qFormat/>
    <w:uiPriority w:val="0"/>
    <w:rPr>
      <w:rFonts w:hint="default" w:ascii="Arial" w:hAnsi="Arial" w:eastAsia="宋体" w:cs="Arial"/>
      <w:b/>
      <w:sz w:val="26"/>
      <w:lang w:val="en-US" w:eastAsia="zh-CN"/>
    </w:rPr>
  </w:style>
  <w:style w:type="character" w:customStyle="1" w:styleId="521">
    <w:name w:val="@正文 Char"/>
    <w:basedOn w:val="142"/>
    <w:link w:val="522"/>
    <w:qFormat/>
    <w:uiPriority w:val="0"/>
    <w:rPr>
      <w:rFonts w:hint="default" w:ascii="Arial" w:hAnsi="Arial" w:cs="Arial"/>
    </w:rPr>
  </w:style>
  <w:style w:type="paragraph" w:customStyle="1" w:styleId="522">
    <w:name w:val="@正文"/>
    <w:basedOn w:val="1"/>
    <w:link w:val="521"/>
    <w:qFormat/>
    <w:uiPriority w:val="0"/>
    <w:pPr>
      <w:widowControl/>
      <w:adjustRightInd w:val="0"/>
      <w:snapToGrid w:val="0"/>
      <w:spacing w:line="460" w:lineRule="exact"/>
      <w:ind w:left="1418"/>
    </w:pPr>
    <w:rPr>
      <w:rFonts w:ascii="Arial" w:hAnsi="Arial" w:eastAsia="宋体" w:cs="Arial"/>
      <w:kern w:val="0"/>
      <w:sz w:val="20"/>
      <w:szCs w:val="20"/>
    </w:rPr>
  </w:style>
  <w:style w:type="character" w:customStyle="1" w:styleId="523">
    <w:name w:val="contentheaderrev1"/>
    <w:basedOn w:val="142"/>
    <w:qFormat/>
    <w:uiPriority w:val="0"/>
    <w:rPr>
      <w:rFonts w:hint="default" w:ascii="Arial" w:hAnsi="Arial" w:cs="Arial"/>
      <w:b/>
      <w:bCs/>
      <w:color w:val="FFFFFF"/>
      <w:sz w:val="24"/>
      <w:szCs w:val="24"/>
      <w:u w:val="none"/>
    </w:rPr>
  </w:style>
  <w:style w:type="character" w:customStyle="1" w:styleId="524">
    <w:name w:val="段 Char Char Char"/>
    <w:basedOn w:val="142"/>
    <w:qFormat/>
    <w:uiPriority w:val="0"/>
    <w:rPr>
      <w:rFonts w:hint="eastAsia" w:ascii="宋体" w:hAnsi="宋体" w:eastAsia="宋体" w:cs="宋体"/>
      <w:sz w:val="21"/>
      <w:lang w:val="en-US" w:eastAsia="zh-CN" w:bidi="ar"/>
    </w:rPr>
  </w:style>
  <w:style w:type="character" w:customStyle="1" w:styleId="525">
    <w:name w:val="MM Topic 1 Char"/>
    <w:basedOn w:val="142"/>
    <w:link w:val="526"/>
    <w:qFormat/>
    <w:uiPriority w:val="0"/>
    <w:rPr>
      <w:rFonts w:ascii="Arial" w:hAnsi="Arial" w:eastAsia="仿宋_GB2312"/>
      <w:b/>
      <w:bCs/>
      <w:kern w:val="44"/>
      <w:sz w:val="32"/>
      <w:szCs w:val="44"/>
      <w:lang w:val="zh-CN"/>
    </w:rPr>
  </w:style>
  <w:style w:type="paragraph" w:customStyle="1" w:styleId="526">
    <w:name w:val="MM Topic 1"/>
    <w:basedOn w:val="4"/>
    <w:link w:val="525"/>
    <w:qFormat/>
    <w:uiPriority w:val="0"/>
    <w:pPr>
      <w:keepNext w:val="0"/>
      <w:pageBreakBefore/>
      <w:numPr>
        <w:numId w:val="22"/>
      </w:numPr>
      <w:tabs>
        <w:tab w:val="clear" w:pos="1140"/>
      </w:tabs>
      <w:spacing w:before="120" w:after="120" w:line="240" w:lineRule="auto"/>
    </w:pPr>
    <w:rPr>
      <w:rFonts w:ascii="Arial" w:hAnsi="Arial" w:eastAsia="仿宋_GB2312"/>
      <w:bCs/>
      <w:sz w:val="32"/>
      <w:szCs w:val="44"/>
      <w:lang w:val="zh-CN"/>
    </w:rPr>
  </w:style>
  <w:style w:type="character" w:customStyle="1" w:styleId="527">
    <w:name w:val="Paragraph Char"/>
    <w:basedOn w:val="142"/>
    <w:qFormat/>
    <w:uiPriority w:val="0"/>
    <w:rPr>
      <w:rFonts w:hint="default" w:ascii="Arial" w:hAnsi="Arial" w:eastAsia="宋体" w:cs="Arial"/>
      <w:lang w:val="en-US" w:eastAsia="en-US" w:bidi="ar"/>
    </w:rPr>
  </w:style>
  <w:style w:type="character" w:customStyle="1" w:styleId="528">
    <w:name w:val="段 Char Char Char Char"/>
    <w:basedOn w:val="142"/>
    <w:qFormat/>
    <w:uiPriority w:val="0"/>
    <w:rPr>
      <w:rFonts w:hint="eastAsia" w:ascii="宋体" w:hAnsi="宋体" w:eastAsia="宋体" w:cs="宋体"/>
    </w:rPr>
  </w:style>
  <w:style w:type="character" w:customStyle="1" w:styleId="529">
    <w:name w:val="文档正文样式 Char"/>
    <w:basedOn w:val="142"/>
    <w:link w:val="530"/>
    <w:qFormat/>
    <w:uiPriority w:val="0"/>
  </w:style>
  <w:style w:type="paragraph" w:customStyle="1" w:styleId="530">
    <w:name w:val="文档正文样式"/>
    <w:basedOn w:val="1"/>
    <w:link w:val="529"/>
    <w:qFormat/>
    <w:uiPriority w:val="0"/>
    <w:pPr>
      <w:spacing w:line="360" w:lineRule="auto"/>
      <w:ind w:firstLine="420"/>
    </w:pPr>
    <w:rPr>
      <w:rFonts w:ascii="Times New Roman" w:hAnsi="Times New Roman" w:eastAsia="宋体" w:cs="Times New Roman"/>
      <w:kern w:val="0"/>
      <w:sz w:val="20"/>
      <w:szCs w:val="20"/>
    </w:rPr>
  </w:style>
  <w:style w:type="character" w:customStyle="1" w:styleId="531">
    <w:name w:val="f"/>
    <w:basedOn w:val="142"/>
    <w:qFormat/>
    <w:uiPriority w:val="0"/>
  </w:style>
  <w:style w:type="character" w:customStyle="1" w:styleId="532">
    <w:name w:val="样式 正文文本 + 黑色 首行缩进:  2 字符 Char1"/>
    <w:basedOn w:val="142"/>
    <w:link w:val="533"/>
    <w:qFormat/>
    <w:uiPriority w:val="0"/>
    <w:rPr>
      <w:rFonts w:ascii="Courier New" w:hAnsi="Courier New"/>
      <w:color w:val="000000"/>
      <w:kern w:val="2"/>
      <w:sz w:val="21"/>
      <w:szCs w:val="22"/>
      <w:lang w:val="zh-CN"/>
    </w:rPr>
  </w:style>
  <w:style w:type="paragraph" w:customStyle="1" w:styleId="533">
    <w:name w:val="样式 正文文本 + 黑色 首行缩进:  2 字符"/>
    <w:basedOn w:val="36"/>
    <w:link w:val="532"/>
    <w:qFormat/>
    <w:uiPriority w:val="0"/>
    <w:pPr>
      <w:spacing w:before="60" w:after="60" w:line="360" w:lineRule="auto"/>
      <w:ind w:firstLine="200" w:firstLineChars="200"/>
    </w:pPr>
    <w:rPr>
      <w:rFonts w:ascii="Courier New" w:hAnsi="Courier New" w:eastAsia="宋体" w:cs="Times New Roman"/>
      <w:color w:val="000000"/>
      <w:szCs w:val="22"/>
      <w:lang w:val="zh-CN"/>
    </w:rPr>
  </w:style>
  <w:style w:type="character" w:customStyle="1" w:styleId="534">
    <w:name w:val="标题1.1 Char"/>
    <w:basedOn w:val="142"/>
    <w:qFormat/>
    <w:uiPriority w:val="0"/>
    <w:rPr>
      <w:rFonts w:hint="default" w:ascii="Calibri" w:hAnsi="Calibri" w:eastAsia="宋体" w:cs="Calibri"/>
      <w:b/>
      <w:bCs/>
      <w:kern w:val="2"/>
      <w:sz w:val="32"/>
      <w:szCs w:val="32"/>
      <w:lang w:val="en-US" w:eastAsia="zh-CN" w:bidi="ar"/>
    </w:rPr>
  </w:style>
  <w:style w:type="character" w:customStyle="1" w:styleId="535">
    <w:name w:val="副标题 Char1"/>
    <w:basedOn w:val="142"/>
    <w:qFormat/>
    <w:uiPriority w:val="0"/>
    <w:rPr>
      <w:rFonts w:hint="default" w:ascii="Cambria" w:hAnsi="Cambria" w:eastAsia="Cambria" w:cs="Times New Roman"/>
      <w:b/>
      <w:bCs/>
      <w:kern w:val="28"/>
      <w:sz w:val="32"/>
      <w:szCs w:val="32"/>
    </w:rPr>
  </w:style>
  <w:style w:type="character" w:customStyle="1" w:styleId="536">
    <w:name w:val="四级 Char"/>
    <w:basedOn w:val="142"/>
    <w:link w:val="537"/>
    <w:qFormat/>
    <w:uiPriority w:val="0"/>
    <w:rPr>
      <w:rFonts w:hint="default" w:ascii="Arial" w:hAnsi="Arial" w:cs="Arial"/>
      <w:b/>
      <w:bCs/>
      <w:sz w:val="28"/>
      <w:szCs w:val="28"/>
    </w:rPr>
  </w:style>
  <w:style w:type="paragraph" w:customStyle="1" w:styleId="537">
    <w:name w:val="四级"/>
    <w:basedOn w:val="473"/>
    <w:link w:val="536"/>
    <w:qFormat/>
    <w:uiPriority w:val="0"/>
    <w:pPr>
      <w:tabs>
        <w:tab w:val="left" w:pos="1701"/>
        <w:tab w:val="left" w:pos="2160"/>
      </w:tabs>
      <w:spacing w:before="120" w:after="120" w:line="240" w:lineRule="auto"/>
      <w:ind w:left="720" w:hanging="720"/>
      <w:jc w:val="left"/>
    </w:pPr>
    <w:rPr>
      <w:b/>
      <w:bCs/>
      <w:sz w:val="28"/>
      <w:szCs w:val="28"/>
      <w:lang w:val="en-US"/>
    </w:rPr>
  </w:style>
  <w:style w:type="character" w:customStyle="1" w:styleId="538">
    <w:name w:val="要点4"/>
    <w:basedOn w:val="142"/>
    <w:qFormat/>
    <w:uiPriority w:val="0"/>
  </w:style>
  <w:style w:type="character" w:customStyle="1" w:styleId="539">
    <w:name w:val="MM Topic 5 Char"/>
    <w:basedOn w:val="142"/>
    <w:qFormat/>
    <w:uiPriority w:val="0"/>
    <w:rPr>
      <w:rFonts w:hint="eastAsia" w:ascii="黑体" w:hAnsi="宋体" w:eastAsia="黑体" w:cs="黑体"/>
      <w:b/>
      <w:kern w:val="2"/>
      <w:sz w:val="28"/>
    </w:rPr>
  </w:style>
  <w:style w:type="character" w:customStyle="1" w:styleId="540">
    <w:name w:val="footer odd Char3"/>
    <w:basedOn w:val="142"/>
    <w:qFormat/>
    <w:uiPriority w:val="0"/>
    <w:rPr>
      <w:kern w:val="2"/>
      <w:sz w:val="18"/>
    </w:rPr>
  </w:style>
  <w:style w:type="character" w:customStyle="1" w:styleId="541">
    <w:name w:val="二级 Char"/>
    <w:basedOn w:val="142"/>
    <w:link w:val="542"/>
    <w:qFormat/>
    <w:uiPriority w:val="0"/>
    <w:rPr>
      <w:rFonts w:hint="default" w:ascii="Arial" w:hAnsi="Arial" w:eastAsia="仿宋_GB2312" w:cs="Arial"/>
      <w:b/>
      <w:bCs/>
      <w:caps/>
      <w:sz w:val="30"/>
      <w:szCs w:val="32"/>
    </w:rPr>
  </w:style>
  <w:style w:type="paragraph" w:customStyle="1" w:styleId="542">
    <w:name w:val="二级"/>
    <w:basedOn w:val="293"/>
    <w:link w:val="541"/>
    <w:qFormat/>
    <w:uiPriority w:val="0"/>
    <w:pPr>
      <w:tabs>
        <w:tab w:val="left" w:pos="1080"/>
        <w:tab w:val="left" w:pos="1320"/>
        <w:tab w:val="left" w:pos="2400"/>
      </w:tabs>
      <w:spacing w:line="360" w:lineRule="auto"/>
      <w:ind w:left="284" w:hanging="284"/>
      <w:jc w:val="left"/>
    </w:pPr>
    <w:rPr>
      <w:rFonts w:eastAsia="仿宋_GB2312"/>
      <w:caps/>
      <w:kern w:val="0"/>
      <w:lang w:val="en-US"/>
    </w:rPr>
  </w:style>
  <w:style w:type="character" w:customStyle="1" w:styleId="543">
    <w:name w:val="一级编号 Char"/>
    <w:basedOn w:val="142"/>
    <w:link w:val="544"/>
    <w:qFormat/>
    <w:uiPriority w:val="99"/>
    <w:rPr>
      <w:rFonts w:ascii="Arial" w:hAnsi="Arial" w:cs="Arial"/>
      <w:kern w:val="2"/>
      <w:sz w:val="24"/>
      <w:szCs w:val="28"/>
      <w:lang w:val="zh-CN"/>
    </w:rPr>
  </w:style>
  <w:style w:type="paragraph" w:customStyle="1" w:styleId="544">
    <w:name w:val="一级编号"/>
    <w:basedOn w:val="545"/>
    <w:link w:val="543"/>
    <w:qFormat/>
    <w:uiPriority w:val="99"/>
    <w:pPr>
      <w:numPr>
        <w:ilvl w:val="0"/>
        <w:numId w:val="23"/>
      </w:numPr>
      <w:tabs>
        <w:tab w:val="left" w:pos="-720"/>
        <w:tab w:val="left" w:pos="0"/>
        <w:tab w:val="left" w:pos="432"/>
        <w:tab w:val="left" w:pos="720"/>
        <w:tab w:val="left" w:pos="993"/>
        <w:tab w:val="left" w:pos="2160"/>
        <w:tab w:val="left" w:pos="2880"/>
        <w:tab w:val="left" w:pos="3600"/>
        <w:tab w:val="left" w:pos="4320"/>
      </w:tabs>
      <w:ind w:left="432" w:hanging="432"/>
    </w:pPr>
    <w:rPr>
      <w:kern w:val="2"/>
    </w:rPr>
  </w:style>
  <w:style w:type="paragraph" w:customStyle="1" w:styleId="545">
    <w:name w:val="正文内容2013"/>
    <w:basedOn w:val="1"/>
    <w:link w:val="550"/>
    <w:qFormat/>
    <w:uiPriority w:val="0"/>
    <w:pPr>
      <w:widowControl/>
      <w:tabs>
        <w:tab w:val="left" w:pos="-720"/>
        <w:tab w:val="left" w:pos="0"/>
        <w:tab w:val="left" w:pos="720"/>
        <w:tab w:val="left" w:pos="2160"/>
        <w:tab w:val="left" w:pos="2880"/>
        <w:tab w:val="left" w:pos="3600"/>
        <w:tab w:val="left" w:pos="4320"/>
      </w:tabs>
      <w:autoSpaceDE w:val="0"/>
      <w:autoSpaceDN w:val="0"/>
      <w:adjustRightInd w:val="0"/>
      <w:spacing w:before="100" w:beforeAutospacing="1" w:after="100" w:afterAutospacing="1" w:line="360" w:lineRule="auto"/>
      <w:ind w:firstLine="480" w:firstLineChars="200"/>
      <w:jc w:val="left"/>
    </w:pPr>
    <w:rPr>
      <w:rFonts w:ascii="Arial" w:hAnsi="Arial" w:eastAsia="宋体" w:cs="Arial"/>
      <w:kern w:val="0"/>
      <w:sz w:val="24"/>
      <w:szCs w:val="28"/>
      <w:lang w:val="zh-CN"/>
    </w:rPr>
  </w:style>
  <w:style w:type="character" w:customStyle="1" w:styleId="546">
    <w:name w:val="Block Label Char"/>
    <w:basedOn w:val="142"/>
    <w:link w:val="547"/>
    <w:qFormat/>
    <w:uiPriority w:val="0"/>
    <w:rPr>
      <w:rFonts w:hint="default" w:ascii="Book Antiqua" w:hAnsi="Book Antiqua" w:eastAsia="黑体" w:cs="Book Antiqua"/>
      <w:bCs/>
      <w:sz w:val="26"/>
      <w:szCs w:val="26"/>
    </w:rPr>
  </w:style>
  <w:style w:type="paragraph" w:customStyle="1" w:styleId="547">
    <w:name w:val="Block Label"/>
    <w:basedOn w:val="1"/>
    <w:next w:val="1"/>
    <w:link w:val="546"/>
    <w:qFormat/>
    <w:uiPriority w:val="0"/>
    <w:pPr>
      <w:keepNext/>
      <w:keepLines/>
      <w:widowControl/>
      <w:topLinePunct/>
      <w:adjustRightInd w:val="0"/>
      <w:snapToGrid w:val="0"/>
      <w:spacing w:before="300" w:after="80" w:line="240" w:lineRule="atLeast"/>
      <w:jc w:val="left"/>
      <w:outlineLvl w:val="3"/>
    </w:pPr>
    <w:rPr>
      <w:rFonts w:ascii="Book Antiqua" w:hAnsi="Book Antiqua" w:eastAsia="黑体" w:cs="Book Antiqua"/>
      <w:bCs/>
      <w:kern w:val="0"/>
      <w:sz w:val="26"/>
      <w:szCs w:val="26"/>
    </w:rPr>
  </w:style>
  <w:style w:type="character" w:customStyle="1" w:styleId="548">
    <w:name w:val="样式1 Char Char"/>
    <w:basedOn w:val="142"/>
    <w:qFormat/>
    <w:uiPriority w:val="0"/>
    <w:rPr>
      <w:rFonts w:hint="default" w:ascii="Arial" w:hAnsi="Arial" w:eastAsia="黑体" w:cs="Times New Roman"/>
      <w:b/>
      <w:sz w:val="28"/>
      <w:szCs w:val="20"/>
    </w:rPr>
  </w:style>
  <w:style w:type="character" w:customStyle="1" w:styleId="549">
    <w:name w:val="表正文 Char1"/>
    <w:basedOn w:val="142"/>
    <w:qFormat/>
    <w:uiPriority w:val="0"/>
    <w:rPr>
      <w:kern w:val="2"/>
      <w:sz w:val="24"/>
    </w:rPr>
  </w:style>
  <w:style w:type="character" w:customStyle="1" w:styleId="550">
    <w:name w:val="正文内容2013 Char"/>
    <w:basedOn w:val="142"/>
    <w:link w:val="545"/>
    <w:qFormat/>
    <w:uiPriority w:val="0"/>
    <w:rPr>
      <w:rFonts w:hint="default" w:ascii="Arial" w:hAnsi="Arial" w:cs="Arial"/>
      <w:sz w:val="24"/>
      <w:szCs w:val="28"/>
      <w:lang w:val="zh-CN"/>
    </w:rPr>
  </w:style>
  <w:style w:type="character" w:customStyle="1" w:styleId="551">
    <w:name w:val="居中 Char"/>
    <w:basedOn w:val="142"/>
    <w:qFormat/>
    <w:uiPriority w:val="0"/>
    <w:rPr>
      <w:rFonts w:hint="eastAsia" w:ascii="宋体" w:hAnsi="宋体" w:eastAsia="宋体" w:cs="宋体"/>
      <w:kern w:val="2"/>
      <w:sz w:val="24"/>
      <w:lang w:val="en-US" w:eastAsia="zh-CN" w:bidi="ar"/>
    </w:rPr>
  </w:style>
  <w:style w:type="character" w:customStyle="1" w:styleId="552">
    <w:name w:val="标题 8 Char1"/>
    <w:basedOn w:val="142"/>
    <w:qFormat/>
    <w:uiPriority w:val="0"/>
    <w:rPr>
      <w:rFonts w:hint="default" w:ascii="Cambria" w:hAnsi="Cambria" w:eastAsia="宋体" w:cs="Times New Roman"/>
      <w:kern w:val="2"/>
      <w:sz w:val="24"/>
      <w:szCs w:val="24"/>
    </w:rPr>
  </w:style>
  <w:style w:type="character" w:customStyle="1" w:styleId="553">
    <w:name w:val="EmailStyle3131"/>
    <w:basedOn w:val="142"/>
    <w:qFormat/>
    <w:uiPriority w:val="0"/>
    <w:rPr>
      <w:rFonts w:hint="default" w:ascii="Arial" w:hAnsi="Arial" w:eastAsia="宋体" w:cs="Arial"/>
      <w:color w:val="auto"/>
      <w:sz w:val="18"/>
      <w:szCs w:val="20"/>
    </w:rPr>
  </w:style>
  <w:style w:type="character" w:customStyle="1" w:styleId="554">
    <w:name w:val="段 Char"/>
    <w:basedOn w:val="142"/>
    <w:link w:val="555"/>
    <w:qFormat/>
    <w:uiPriority w:val="0"/>
  </w:style>
  <w:style w:type="paragraph" w:customStyle="1" w:styleId="555">
    <w:name w:val="段"/>
    <w:link w:val="554"/>
    <w:qFormat/>
    <w:uiPriority w:val="0"/>
    <w:pPr>
      <w:autoSpaceDE w:val="0"/>
      <w:autoSpaceDN w:val="0"/>
      <w:ind w:firstLine="420" w:firstLineChars="200"/>
      <w:jc w:val="both"/>
    </w:pPr>
    <w:rPr>
      <w:rFonts w:ascii="Times New Roman" w:hAnsi="Times New Roman" w:eastAsia="宋体" w:cs="Times New Roman"/>
      <w:lang w:val="en-US" w:eastAsia="zh-CN" w:bidi="ar-SA"/>
    </w:rPr>
  </w:style>
  <w:style w:type="character" w:customStyle="1" w:styleId="556">
    <w:name w:val="规约正文 Char"/>
    <w:basedOn w:val="142"/>
    <w:link w:val="557"/>
    <w:qFormat/>
    <w:uiPriority w:val="0"/>
    <w:rPr>
      <w:szCs w:val="24"/>
    </w:rPr>
  </w:style>
  <w:style w:type="paragraph" w:customStyle="1" w:styleId="557">
    <w:name w:val="规约正文"/>
    <w:basedOn w:val="1"/>
    <w:link w:val="556"/>
    <w:qFormat/>
    <w:uiPriority w:val="0"/>
    <w:pPr>
      <w:spacing w:afterLines="50"/>
      <w:ind w:left="720" w:leftChars="342" w:hanging="2"/>
    </w:pPr>
    <w:rPr>
      <w:rFonts w:ascii="Times New Roman" w:hAnsi="Times New Roman" w:eastAsia="宋体" w:cs="Times New Roman"/>
      <w:kern w:val="0"/>
      <w:sz w:val="20"/>
    </w:rPr>
  </w:style>
  <w:style w:type="character" w:customStyle="1" w:styleId="558">
    <w:name w:val="正文文字首行缩进 Char2"/>
    <w:basedOn w:val="142"/>
    <w:qFormat/>
    <w:uiPriority w:val="0"/>
    <w:rPr>
      <w:kern w:val="2"/>
      <w:sz w:val="21"/>
    </w:rPr>
  </w:style>
  <w:style w:type="character" w:customStyle="1" w:styleId="559">
    <w:name w:val="第三章 Char"/>
    <w:basedOn w:val="142"/>
    <w:link w:val="560"/>
    <w:qFormat/>
    <w:uiPriority w:val="99"/>
    <w:rPr>
      <w:rFonts w:ascii="Cambria" w:hAnsi="Cambria"/>
      <w:i/>
      <w:kern w:val="2"/>
      <w:sz w:val="24"/>
      <w:szCs w:val="22"/>
      <w:lang w:val="zh-CN"/>
    </w:rPr>
  </w:style>
  <w:style w:type="paragraph" w:customStyle="1" w:styleId="560">
    <w:name w:val="第三章"/>
    <w:basedOn w:val="1"/>
    <w:link w:val="559"/>
    <w:qFormat/>
    <w:uiPriority w:val="99"/>
    <w:pPr>
      <w:numPr>
        <w:ilvl w:val="0"/>
        <w:numId w:val="24"/>
      </w:numPr>
      <w:spacing w:line="360" w:lineRule="auto"/>
      <w:jc w:val="center"/>
    </w:pPr>
    <w:rPr>
      <w:rFonts w:ascii="Cambria" w:hAnsi="Cambria" w:eastAsia="宋体" w:cs="Times New Roman"/>
      <w:i/>
      <w:sz w:val="24"/>
      <w:szCs w:val="22"/>
      <w:lang w:val="zh-CN"/>
    </w:rPr>
  </w:style>
  <w:style w:type="character" w:customStyle="1" w:styleId="561">
    <w:name w:val="EmailStyle3161"/>
    <w:basedOn w:val="142"/>
    <w:qFormat/>
    <w:uiPriority w:val="0"/>
    <w:rPr>
      <w:rFonts w:hint="default" w:ascii="Arial" w:hAnsi="Arial" w:eastAsia="宋体" w:cs="Arial"/>
      <w:color w:val="auto"/>
      <w:sz w:val="18"/>
      <w:szCs w:val="20"/>
    </w:rPr>
  </w:style>
  <w:style w:type="character" w:customStyle="1" w:styleId="562">
    <w:name w:val="Char Char14"/>
    <w:basedOn w:val="142"/>
    <w:qFormat/>
    <w:uiPriority w:val="0"/>
    <w:rPr>
      <w:rFonts w:hint="eastAsia" w:ascii="宋体" w:hAnsi="宋体" w:eastAsia="宋体" w:cs="宋体"/>
      <w:kern w:val="2"/>
      <w:sz w:val="24"/>
      <w:lang w:val="en-US" w:eastAsia="zh-CN"/>
    </w:rPr>
  </w:style>
  <w:style w:type="character" w:customStyle="1" w:styleId="563">
    <w:name w:val="正文 图 Char"/>
    <w:basedOn w:val="142"/>
    <w:link w:val="564"/>
    <w:qFormat/>
    <w:uiPriority w:val="0"/>
    <w:rPr>
      <w:rFonts w:hint="eastAsia" w:ascii="黑体" w:hAnsi="宋体" w:eastAsia="黑体" w:cs="黑体"/>
      <w:sz w:val="18"/>
      <w:szCs w:val="18"/>
    </w:rPr>
  </w:style>
  <w:style w:type="paragraph" w:customStyle="1" w:styleId="564">
    <w:name w:val="正文 图"/>
    <w:basedOn w:val="1"/>
    <w:link w:val="563"/>
    <w:qFormat/>
    <w:uiPriority w:val="0"/>
    <w:pPr>
      <w:spacing w:line="360" w:lineRule="auto"/>
      <w:jc w:val="center"/>
    </w:pPr>
    <w:rPr>
      <w:rFonts w:hint="eastAsia" w:ascii="黑体" w:hAnsi="宋体" w:eastAsia="黑体" w:cs="黑体"/>
      <w:kern w:val="0"/>
      <w:sz w:val="18"/>
      <w:szCs w:val="18"/>
    </w:rPr>
  </w:style>
  <w:style w:type="character" w:customStyle="1" w:styleId="565">
    <w:name w:val="样式6 Char"/>
    <w:basedOn w:val="142"/>
    <w:qFormat/>
    <w:uiPriority w:val="0"/>
    <w:rPr>
      <w:b/>
      <w:spacing w:val="10"/>
      <w:sz w:val="18"/>
      <w:szCs w:val="24"/>
    </w:rPr>
  </w:style>
  <w:style w:type="character" w:customStyle="1" w:styleId="566">
    <w:name w:val="HTML 预设格式 Char1"/>
    <w:basedOn w:val="142"/>
    <w:qFormat/>
    <w:uiPriority w:val="99"/>
    <w:rPr>
      <w:rFonts w:hint="default" w:ascii="Courier New" w:hAnsi="Courier New" w:cs="Courier New"/>
      <w:kern w:val="2"/>
    </w:rPr>
  </w:style>
  <w:style w:type="character" w:customStyle="1" w:styleId="567">
    <w:name w:val="批注文字 Char2"/>
    <w:basedOn w:val="142"/>
    <w:qFormat/>
    <w:uiPriority w:val="0"/>
    <w:rPr>
      <w:kern w:val="2"/>
      <w:sz w:val="21"/>
      <w:szCs w:val="24"/>
    </w:rPr>
  </w:style>
  <w:style w:type="character" w:customStyle="1" w:styleId="568">
    <w:name w:val="正文文字 2 Char Char2"/>
    <w:basedOn w:val="142"/>
    <w:qFormat/>
    <w:uiPriority w:val="0"/>
    <w:rPr>
      <w:kern w:val="2"/>
      <w:sz w:val="21"/>
    </w:rPr>
  </w:style>
  <w:style w:type="character" w:customStyle="1" w:styleId="569">
    <w:name w:val="图形编号 Char"/>
    <w:basedOn w:val="142"/>
    <w:link w:val="570"/>
    <w:qFormat/>
    <w:uiPriority w:val="0"/>
    <w:rPr>
      <w:sz w:val="24"/>
    </w:rPr>
  </w:style>
  <w:style w:type="paragraph" w:customStyle="1" w:styleId="570">
    <w:name w:val="图形编号"/>
    <w:basedOn w:val="75"/>
    <w:next w:val="319"/>
    <w:link w:val="569"/>
    <w:qFormat/>
    <w:uiPriority w:val="0"/>
    <w:pPr>
      <w:numPr>
        <w:ilvl w:val="0"/>
        <w:numId w:val="25"/>
      </w:numPr>
      <w:adjustRightInd w:val="0"/>
      <w:snapToGrid w:val="0"/>
      <w:spacing w:line="312" w:lineRule="atLeast"/>
      <w:ind w:leftChars="0" w:firstLineChars="0"/>
      <w:jc w:val="center"/>
      <w:textAlignment w:val="baseline"/>
    </w:pPr>
    <w:rPr>
      <w:rFonts w:ascii="Times New Roman" w:hAnsi="Times New Roman"/>
      <w:kern w:val="0"/>
      <w:sz w:val="24"/>
    </w:rPr>
  </w:style>
  <w:style w:type="character" w:customStyle="1" w:styleId="571">
    <w:name w:val="apple-converted-space"/>
    <w:basedOn w:val="142"/>
    <w:qFormat/>
    <w:uiPriority w:val="0"/>
  </w:style>
  <w:style w:type="character" w:customStyle="1" w:styleId="572">
    <w:name w:val="样式 标题 3Heading 3 CharHeading 3 Char1Heading 3 Char2 Char Char...3 Char"/>
    <w:basedOn w:val="142"/>
    <w:link w:val="573"/>
    <w:qFormat/>
    <w:uiPriority w:val="99"/>
    <w:rPr>
      <w:rFonts w:ascii="黑体" w:hAnsi="宋体" w:eastAsia="黑体"/>
      <w:b/>
      <w:kern w:val="2"/>
      <w:sz w:val="32"/>
      <w:szCs w:val="22"/>
      <w:lang w:val="zh-CN"/>
    </w:rPr>
  </w:style>
  <w:style w:type="paragraph" w:customStyle="1" w:styleId="573">
    <w:name w:val="样式 标题 3Heading 3 CharHeading 3 Char1Heading 3 Char2 Char Char...3"/>
    <w:basedOn w:val="6"/>
    <w:link w:val="572"/>
    <w:qFormat/>
    <w:uiPriority w:val="99"/>
    <w:pPr>
      <w:tabs>
        <w:tab w:val="left" w:pos="360"/>
        <w:tab w:val="clear" w:pos="1135"/>
        <w:tab w:val="clear" w:pos="2847"/>
      </w:tabs>
      <w:adjustRightInd w:val="0"/>
      <w:snapToGrid w:val="0"/>
      <w:spacing w:before="240" w:after="240" w:line="360" w:lineRule="auto"/>
      <w:ind w:left="567" w:hanging="567"/>
    </w:pPr>
    <w:rPr>
      <w:rFonts w:hint="eastAsia" w:ascii="黑体" w:hAnsi="宋体" w:eastAsia="黑体"/>
      <w:szCs w:val="22"/>
      <w:lang w:val="zh-CN"/>
    </w:rPr>
  </w:style>
  <w:style w:type="character" w:customStyle="1" w:styleId="574">
    <w:name w:val="MM Title Char"/>
    <w:basedOn w:val="142"/>
    <w:link w:val="575"/>
    <w:qFormat/>
    <w:uiPriority w:val="0"/>
    <w:rPr>
      <w:rFonts w:hint="default" w:ascii="Cambria" w:hAnsi="Cambria" w:eastAsia="Cambria" w:cs="Cambria"/>
      <w:b/>
      <w:bCs/>
      <w:sz w:val="32"/>
      <w:szCs w:val="32"/>
    </w:rPr>
  </w:style>
  <w:style w:type="paragraph" w:customStyle="1" w:styleId="575">
    <w:name w:val="MM Title"/>
    <w:basedOn w:val="85"/>
    <w:link w:val="574"/>
    <w:qFormat/>
    <w:uiPriority w:val="0"/>
    <w:pPr>
      <w:widowControl/>
    </w:pPr>
    <w:rPr>
      <w:rFonts w:ascii="Cambria" w:hAnsi="Cambria" w:eastAsia="Cambria" w:cs="Cambria"/>
      <w:bCs/>
      <w:kern w:val="0"/>
      <w:szCs w:val="32"/>
    </w:rPr>
  </w:style>
  <w:style w:type="character" w:customStyle="1" w:styleId="576">
    <w:name w:val="Body Text First Indent 1 Char6"/>
    <w:basedOn w:val="142"/>
    <w:qFormat/>
    <w:uiPriority w:val="0"/>
    <w:rPr>
      <w:rFonts w:hint="eastAsia" w:ascii="宋体" w:hAnsi="宋体" w:eastAsia="宋体" w:cs="宋体"/>
      <w:kern w:val="2"/>
      <w:sz w:val="21"/>
      <w:lang w:val="en-US" w:eastAsia="zh-CN"/>
    </w:rPr>
  </w:style>
  <w:style w:type="character" w:customStyle="1" w:styleId="577">
    <w:name w:val="样式 标题 2 + Times New Roman Char"/>
    <w:basedOn w:val="142"/>
    <w:qFormat/>
    <w:uiPriority w:val="0"/>
    <w:rPr>
      <w:rFonts w:hint="default" w:ascii="Cambria" w:hAnsi="Cambria" w:eastAsia="宋体" w:cs="Arial"/>
      <w:kern w:val="2"/>
      <w:sz w:val="32"/>
      <w:szCs w:val="32"/>
    </w:rPr>
  </w:style>
  <w:style w:type="character" w:customStyle="1" w:styleId="578">
    <w:name w:val="BP body text Char"/>
    <w:basedOn w:val="142"/>
    <w:link w:val="579"/>
    <w:qFormat/>
    <w:uiPriority w:val="0"/>
    <w:rPr>
      <w:rFonts w:hint="default" w:ascii="Arial" w:hAnsi="Arial" w:cs="Arial"/>
      <w:sz w:val="22"/>
      <w:szCs w:val="24"/>
    </w:rPr>
  </w:style>
  <w:style w:type="paragraph" w:customStyle="1" w:styleId="579">
    <w:name w:val="BP body text"/>
    <w:basedOn w:val="1"/>
    <w:link w:val="578"/>
    <w:qFormat/>
    <w:uiPriority w:val="0"/>
    <w:pPr>
      <w:widowControl/>
      <w:spacing w:before="240" w:after="240" w:line="360" w:lineRule="auto"/>
      <w:ind w:firstLine="461"/>
    </w:pPr>
    <w:rPr>
      <w:rFonts w:ascii="Arial" w:hAnsi="Arial" w:eastAsia="宋体" w:cs="Arial"/>
      <w:kern w:val="0"/>
      <w:sz w:val="22"/>
    </w:rPr>
  </w:style>
  <w:style w:type="character" w:customStyle="1" w:styleId="580">
    <w:name w:val="Char Char4"/>
    <w:basedOn w:val="142"/>
    <w:qFormat/>
    <w:uiPriority w:val="0"/>
    <w:rPr>
      <w:rFonts w:hint="eastAsia" w:ascii="宋体" w:hAnsi="宋体" w:eastAsia="宋体" w:cs="宋体"/>
      <w:kern w:val="2"/>
      <w:sz w:val="18"/>
      <w:szCs w:val="18"/>
    </w:rPr>
  </w:style>
  <w:style w:type="character" w:customStyle="1" w:styleId="581">
    <w:name w:val="DeltaView Insertion"/>
    <w:basedOn w:val="142"/>
    <w:qFormat/>
    <w:uiPriority w:val="0"/>
  </w:style>
  <w:style w:type="character" w:customStyle="1" w:styleId="582">
    <w:name w:val="正文文字 2 Char Char3"/>
    <w:basedOn w:val="142"/>
    <w:qFormat/>
    <w:uiPriority w:val="0"/>
    <w:rPr>
      <w:kern w:val="2"/>
      <w:sz w:val="21"/>
    </w:rPr>
  </w:style>
  <w:style w:type="character" w:customStyle="1" w:styleId="583">
    <w:name w:val="style551"/>
    <w:basedOn w:val="142"/>
    <w:qFormat/>
    <w:uiPriority w:val="0"/>
    <w:rPr>
      <w:color w:val="0066CC"/>
    </w:rPr>
  </w:style>
  <w:style w:type="character" w:customStyle="1" w:styleId="584">
    <w:name w:val="Char Char43"/>
    <w:basedOn w:val="142"/>
    <w:qFormat/>
    <w:uiPriority w:val="0"/>
    <w:rPr>
      <w:rFonts w:hint="default" w:ascii="Arial" w:hAnsi="Arial" w:eastAsia="宋体" w:cs="Arial"/>
      <w:b/>
      <w:kern w:val="2"/>
      <w:sz w:val="36"/>
      <w:lang w:val="en-US" w:eastAsia="zh-CN" w:bidi="ar"/>
    </w:rPr>
  </w:style>
  <w:style w:type="character" w:customStyle="1" w:styleId="585">
    <w:name w:val="ca-51"/>
    <w:basedOn w:val="142"/>
    <w:qFormat/>
    <w:uiPriority w:val="0"/>
    <w:rPr>
      <w:rFonts w:hint="eastAsia" w:ascii="宋体" w:hAnsi="宋体" w:eastAsia="宋体" w:cs="宋体"/>
      <w:b/>
      <w:bCs/>
      <w:spacing w:val="-20"/>
      <w:sz w:val="21"/>
      <w:szCs w:val="21"/>
    </w:rPr>
  </w:style>
  <w:style w:type="character" w:customStyle="1" w:styleId="586">
    <w:name w:val="明显强调12"/>
    <w:basedOn w:val="142"/>
    <w:qFormat/>
    <w:uiPriority w:val="0"/>
    <w:rPr>
      <w:b/>
      <w:i/>
      <w:color w:val="4F81BD"/>
    </w:rPr>
  </w:style>
  <w:style w:type="character" w:customStyle="1" w:styleId="587">
    <w:name w:val="后续正文缩进 Char"/>
    <w:basedOn w:val="142"/>
    <w:link w:val="588"/>
    <w:qFormat/>
    <w:uiPriority w:val="0"/>
    <w:rPr>
      <w:rFonts w:hint="default" w:ascii="Times New Roman" w:hAnsi="Times New Roman" w:eastAsia="Times New Roman" w:cs="Calibri"/>
      <w:sz w:val="24"/>
      <w:szCs w:val="24"/>
      <w:lang w:val="en-US"/>
    </w:rPr>
  </w:style>
  <w:style w:type="paragraph" w:customStyle="1" w:styleId="588">
    <w:name w:val="后续正文缩进"/>
    <w:basedOn w:val="9"/>
    <w:link w:val="587"/>
    <w:qFormat/>
    <w:uiPriority w:val="0"/>
    <w:pPr>
      <w:widowControl/>
      <w:spacing w:after="160" w:line="256" w:lineRule="auto"/>
      <w:ind w:firstLine="480" w:firstLineChars="0"/>
      <w:jc w:val="left"/>
    </w:pPr>
    <w:rPr>
      <w:rFonts w:ascii="Times New Roman" w:hAnsi="Times New Roman" w:eastAsia="Times New Roman" w:cs="Calibri"/>
      <w:kern w:val="0"/>
      <w:sz w:val="24"/>
    </w:rPr>
  </w:style>
  <w:style w:type="character" w:customStyle="1" w:styleId="589">
    <w:name w:val="ca-31"/>
    <w:basedOn w:val="142"/>
    <w:qFormat/>
    <w:uiPriority w:val="0"/>
    <w:rPr>
      <w:rFonts w:hint="eastAsia" w:ascii="宋体" w:hAnsi="宋体" w:eastAsia="宋体" w:cs="宋体"/>
      <w:b/>
      <w:bCs/>
      <w:spacing w:val="-20"/>
      <w:sz w:val="24"/>
      <w:szCs w:val="24"/>
    </w:rPr>
  </w:style>
  <w:style w:type="character" w:customStyle="1" w:styleId="590">
    <w:name w:val="正文文本 Char1"/>
    <w:basedOn w:val="142"/>
    <w:qFormat/>
    <w:uiPriority w:val="99"/>
    <w:rPr>
      <w:kern w:val="2"/>
      <w:sz w:val="24"/>
      <w:szCs w:val="24"/>
      <w:lang w:val="zh-CN"/>
    </w:rPr>
  </w:style>
  <w:style w:type="character" w:customStyle="1" w:styleId="591">
    <w:name w:val="attribute-value"/>
    <w:basedOn w:val="142"/>
    <w:qFormat/>
    <w:uiPriority w:val="0"/>
  </w:style>
  <w:style w:type="character" w:customStyle="1" w:styleId="592">
    <w:name w:val="Char Char Char11"/>
    <w:basedOn w:val="142"/>
    <w:qFormat/>
    <w:uiPriority w:val="0"/>
    <w:rPr>
      <w:rFonts w:hint="default" w:ascii="Arial" w:hAnsi="Arial" w:eastAsia="宋体" w:cs="Arial"/>
      <w:snapToGrid w:val="0"/>
      <w:kern w:val="2"/>
      <w:sz w:val="24"/>
      <w:szCs w:val="24"/>
      <w:lang w:val="en-US" w:eastAsia="zh-TW" w:bidi="ar"/>
    </w:rPr>
  </w:style>
  <w:style w:type="character" w:customStyle="1" w:styleId="593">
    <w:name w:val="文件标题1.1.1 Char"/>
    <w:basedOn w:val="142"/>
    <w:link w:val="594"/>
    <w:qFormat/>
    <w:uiPriority w:val="0"/>
    <w:rPr>
      <w:rFonts w:hint="default" w:ascii="Times New Roman" w:hAnsi="Times New Roman" w:eastAsia="Times New Roman" w:cs="Calibri"/>
      <w:sz w:val="22"/>
      <w:szCs w:val="24"/>
      <w:lang w:val="zh-CN"/>
    </w:rPr>
  </w:style>
  <w:style w:type="paragraph" w:customStyle="1" w:styleId="594">
    <w:name w:val="文件标题1.1.1"/>
    <w:basedOn w:val="595"/>
    <w:link w:val="593"/>
    <w:qFormat/>
    <w:uiPriority w:val="0"/>
    <w:pPr>
      <w:outlineLvl w:val="2"/>
    </w:pPr>
    <w:rPr>
      <w:b w:val="0"/>
      <w:lang w:val="zh-CN"/>
    </w:rPr>
  </w:style>
  <w:style w:type="paragraph" w:customStyle="1" w:styleId="595">
    <w:name w:val="文件标题1.1"/>
    <w:basedOn w:val="1"/>
    <w:link w:val="1316"/>
    <w:qFormat/>
    <w:uiPriority w:val="0"/>
    <w:pPr>
      <w:widowControl/>
      <w:spacing w:after="160" w:line="256" w:lineRule="auto"/>
      <w:jc w:val="left"/>
      <w:outlineLvl w:val="1"/>
    </w:pPr>
    <w:rPr>
      <w:rFonts w:ascii="Times New Roman" w:hAnsi="Times New Roman" w:eastAsia="Times New Roman" w:cs="Calibri"/>
      <w:b/>
      <w:kern w:val="0"/>
      <w:sz w:val="22"/>
    </w:rPr>
  </w:style>
  <w:style w:type="character" w:customStyle="1" w:styleId="596">
    <w:name w:val="Body Text First Indent 1 Char3"/>
    <w:basedOn w:val="142"/>
    <w:qFormat/>
    <w:uiPriority w:val="0"/>
    <w:rPr>
      <w:rFonts w:hint="eastAsia" w:ascii="宋体" w:hAnsi="宋体" w:eastAsia="宋体" w:cs="宋体"/>
      <w:kern w:val="2"/>
      <w:sz w:val="21"/>
      <w:lang w:val="en-US" w:eastAsia="zh-CN"/>
    </w:rPr>
  </w:style>
  <w:style w:type="character" w:customStyle="1" w:styleId="597">
    <w:name w:val="Char Char13"/>
    <w:basedOn w:val="142"/>
    <w:qFormat/>
    <w:uiPriority w:val="0"/>
    <w:rPr>
      <w:rFonts w:hint="eastAsia" w:ascii="宋体" w:hAnsi="宋体" w:eastAsia="宋体" w:cs="宋体"/>
      <w:kern w:val="2"/>
      <w:sz w:val="21"/>
      <w:szCs w:val="24"/>
      <w:lang w:val="en-US" w:eastAsia="zh-CN" w:bidi="ar"/>
    </w:rPr>
  </w:style>
  <w:style w:type="character" w:customStyle="1" w:styleId="598">
    <w:name w:val="样式2 Char Char"/>
    <w:basedOn w:val="142"/>
    <w:qFormat/>
    <w:uiPriority w:val="0"/>
    <w:rPr>
      <w:rFonts w:hint="default" w:ascii="Arial" w:hAnsi="Arial" w:eastAsia="黑体" w:cs="Arial"/>
      <w:b/>
      <w:bCs/>
      <w:sz w:val="32"/>
      <w:szCs w:val="32"/>
      <w:lang w:eastAsia="zh-TW"/>
    </w:rPr>
  </w:style>
  <w:style w:type="character" w:customStyle="1" w:styleId="599">
    <w:name w:val="Proposal ZW Char Char"/>
    <w:basedOn w:val="142"/>
    <w:link w:val="600"/>
    <w:qFormat/>
    <w:uiPriority w:val="0"/>
    <w:rPr>
      <w:rFonts w:hint="default" w:ascii="Arial" w:hAnsi="Arial" w:cs="Arial"/>
      <w:lang w:eastAsia="en-US"/>
    </w:rPr>
  </w:style>
  <w:style w:type="paragraph" w:customStyle="1" w:styleId="600">
    <w:name w:val="Proposal ZW"/>
    <w:basedOn w:val="351"/>
    <w:link w:val="599"/>
    <w:qFormat/>
    <w:uiPriority w:val="0"/>
    <w:pPr>
      <w:adjustRightInd/>
      <w:spacing w:beforeLines="50" w:after="120" w:line="360" w:lineRule="auto"/>
      <w:ind w:left="547" w:firstLine="360"/>
      <w:jc w:val="both"/>
      <w:textAlignment w:val="auto"/>
    </w:pPr>
    <w:rPr>
      <w:rFonts w:ascii="Arial" w:hAnsi="Arial" w:cs="Arial"/>
      <w:lang w:eastAsia="en-US"/>
    </w:rPr>
  </w:style>
  <w:style w:type="character" w:customStyle="1" w:styleId="601">
    <w:name w:val="脚注文本 Char1"/>
    <w:basedOn w:val="142"/>
    <w:qFormat/>
    <w:uiPriority w:val="99"/>
    <w:rPr>
      <w:kern w:val="2"/>
      <w:sz w:val="18"/>
      <w:szCs w:val="18"/>
    </w:rPr>
  </w:style>
  <w:style w:type="character" w:customStyle="1" w:styleId="602">
    <w:name w:val="Body Text First Indent 1 Char2"/>
    <w:basedOn w:val="142"/>
    <w:qFormat/>
    <w:uiPriority w:val="0"/>
    <w:rPr>
      <w:rFonts w:hint="eastAsia" w:ascii="宋体" w:hAnsi="宋体" w:eastAsia="宋体" w:cs="宋体"/>
      <w:kern w:val="2"/>
      <w:sz w:val="21"/>
      <w:lang w:val="en-US" w:eastAsia="zh-CN"/>
    </w:rPr>
  </w:style>
  <w:style w:type="character" w:customStyle="1" w:styleId="603">
    <w:name w:val="Char Char161"/>
    <w:basedOn w:val="142"/>
    <w:qFormat/>
    <w:uiPriority w:val="0"/>
    <w:rPr>
      <w:rFonts w:hint="eastAsia" w:ascii="宋体" w:hAnsi="宋体" w:eastAsia="宋体" w:cs="宋体"/>
      <w:kern w:val="2"/>
      <w:sz w:val="18"/>
      <w:szCs w:val="18"/>
      <w:lang w:val="en-US" w:eastAsia="zh-CN" w:bidi="ar"/>
    </w:rPr>
  </w:style>
  <w:style w:type="character" w:customStyle="1" w:styleId="604">
    <w:name w:val="EmailStyle781"/>
    <w:basedOn w:val="142"/>
    <w:qFormat/>
    <w:uiPriority w:val="0"/>
    <w:rPr>
      <w:rFonts w:hint="default" w:ascii="Arial" w:hAnsi="Arial" w:eastAsia="宋体" w:cs="Arial"/>
      <w:color w:val="auto"/>
      <w:sz w:val="18"/>
      <w:szCs w:val="20"/>
    </w:rPr>
  </w:style>
  <w:style w:type="character" w:customStyle="1" w:styleId="605">
    <w:name w:val="样式 正文缩进正文缩进William表正文正文非缩进标题4中文正文特点段1ALT+Z正文不缩进Indent ...1 Char Char Char"/>
    <w:basedOn w:val="142"/>
    <w:link w:val="606"/>
    <w:qFormat/>
    <w:uiPriority w:val="0"/>
    <w:rPr>
      <w:rFonts w:hint="eastAsia" w:ascii="宋体" w:hAnsi="宋体" w:eastAsia="宋体" w:cs="宋体"/>
      <w:color w:val="000000"/>
      <w:sz w:val="24"/>
    </w:rPr>
  </w:style>
  <w:style w:type="paragraph" w:customStyle="1" w:styleId="606">
    <w:name w:val="样式 正文缩进正文缩进William表正文正文非缩进标题4中文正文特点段1ALT+Z正文不缩进Indent ...1 Char Char"/>
    <w:basedOn w:val="9"/>
    <w:link w:val="605"/>
    <w:qFormat/>
    <w:uiPriority w:val="0"/>
    <w:pPr>
      <w:spacing w:line="360" w:lineRule="auto"/>
      <w:ind w:firstLine="175" w:firstLineChars="175"/>
    </w:pPr>
    <w:rPr>
      <w:rFonts w:hint="eastAsia" w:ascii="宋体" w:hAnsi="宋体" w:eastAsia="宋体" w:cs="宋体"/>
      <w:color w:val="000000"/>
      <w:kern w:val="0"/>
      <w:sz w:val="24"/>
      <w:szCs w:val="20"/>
    </w:rPr>
  </w:style>
  <w:style w:type="character" w:customStyle="1" w:styleId="607">
    <w:name w:val="要点1"/>
    <w:basedOn w:val="142"/>
    <w:qFormat/>
    <w:uiPriority w:val="0"/>
  </w:style>
  <w:style w:type="character" w:customStyle="1" w:styleId="608">
    <w:name w:val="1QB正文 Char"/>
    <w:basedOn w:val="142"/>
    <w:link w:val="609"/>
    <w:qFormat/>
    <w:uiPriority w:val="0"/>
    <w:rPr>
      <w:rFonts w:hint="eastAsia" w:ascii="宋体" w:hAnsi="宋体" w:eastAsia="宋体" w:cs="宋体"/>
    </w:rPr>
  </w:style>
  <w:style w:type="paragraph" w:customStyle="1" w:styleId="609">
    <w:name w:val="1QB正文"/>
    <w:basedOn w:val="555"/>
    <w:link w:val="608"/>
    <w:qFormat/>
    <w:uiPriority w:val="0"/>
    <w:pPr>
      <w:ind w:firstLine="200"/>
    </w:pPr>
    <w:rPr>
      <w:rFonts w:hint="eastAsia" w:ascii="宋体" w:hAnsi="宋体" w:cs="宋体"/>
    </w:rPr>
  </w:style>
  <w:style w:type="character" w:customStyle="1" w:styleId="610">
    <w:name w:val="李辉-标题3级 Char"/>
    <w:basedOn w:val="142"/>
    <w:link w:val="611"/>
    <w:qFormat/>
    <w:uiPriority w:val="99"/>
    <w:rPr>
      <w:rFonts w:ascii="Calibri" w:hAnsi="Calibri"/>
      <w:b/>
      <w:kern w:val="44"/>
      <w:sz w:val="30"/>
      <w:szCs w:val="24"/>
      <w:lang w:val="zh-CN"/>
    </w:rPr>
  </w:style>
  <w:style w:type="paragraph" w:customStyle="1" w:styleId="611">
    <w:name w:val="李辉-标题3级"/>
    <w:basedOn w:val="9"/>
    <w:link w:val="610"/>
    <w:qFormat/>
    <w:uiPriority w:val="99"/>
    <w:pPr>
      <w:widowControl/>
      <w:numPr>
        <w:ilvl w:val="2"/>
        <w:numId w:val="16"/>
      </w:numPr>
      <w:spacing w:line="360" w:lineRule="auto"/>
      <w:ind w:firstLine="0" w:firstLineChars="0"/>
      <w:jc w:val="left"/>
      <w:outlineLvl w:val="2"/>
    </w:pPr>
    <w:rPr>
      <w:rFonts w:ascii="Calibri" w:hAnsi="Calibri" w:eastAsia="宋体" w:cs="Times New Roman"/>
      <w:b/>
      <w:kern w:val="44"/>
      <w:sz w:val="30"/>
      <w:lang w:val="zh-CN"/>
    </w:rPr>
  </w:style>
  <w:style w:type="character" w:customStyle="1" w:styleId="612">
    <w:name w:val="表头文字 Char"/>
    <w:basedOn w:val="142"/>
    <w:link w:val="613"/>
    <w:qFormat/>
    <w:uiPriority w:val="0"/>
    <w:rPr>
      <w:rFonts w:hint="default" w:ascii="Arial" w:hAnsi="Arial" w:cs="Arial"/>
      <w:b/>
      <w:sz w:val="18"/>
    </w:rPr>
  </w:style>
  <w:style w:type="paragraph" w:customStyle="1" w:styleId="613">
    <w:name w:val="表头文字"/>
    <w:basedOn w:val="1"/>
    <w:link w:val="612"/>
    <w:qFormat/>
    <w:uiPriority w:val="0"/>
    <w:pPr>
      <w:keepNext/>
      <w:widowControl/>
      <w:spacing w:before="40" w:after="40"/>
      <w:jc w:val="center"/>
    </w:pPr>
    <w:rPr>
      <w:rFonts w:ascii="Arial" w:hAnsi="Arial" w:eastAsia="宋体" w:cs="Arial"/>
      <w:b/>
      <w:kern w:val="0"/>
      <w:sz w:val="18"/>
      <w:szCs w:val="20"/>
    </w:rPr>
  </w:style>
  <w:style w:type="character" w:customStyle="1" w:styleId="614">
    <w:name w:val="FA正文 Char Char"/>
    <w:basedOn w:val="142"/>
    <w:link w:val="615"/>
    <w:qFormat/>
    <w:uiPriority w:val="0"/>
    <w:rPr>
      <w:rFonts w:hint="eastAsia" w:ascii="宋体" w:hAnsi="宋体" w:eastAsia="宋体" w:cs="宋体"/>
      <w:sz w:val="24"/>
      <w:szCs w:val="21"/>
    </w:rPr>
  </w:style>
  <w:style w:type="paragraph" w:customStyle="1" w:styleId="615">
    <w:name w:val="FA正文"/>
    <w:basedOn w:val="1"/>
    <w:link w:val="614"/>
    <w:qFormat/>
    <w:uiPriority w:val="0"/>
    <w:pPr>
      <w:spacing w:line="360" w:lineRule="auto"/>
      <w:jc w:val="center"/>
    </w:pPr>
    <w:rPr>
      <w:rFonts w:hint="eastAsia" w:ascii="宋体" w:hAnsi="宋体" w:eastAsia="宋体" w:cs="宋体"/>
      <w:kern w:val="0"/>
      <w:sz w:val="24"/>
      <w:szCs w:val="21"/>
    </w:rPr>
  </w:style>
  <w:style w:type="character" w:customStyle="1" w:styleId="616">
    <w:name w:val="tw4winJump"/>
    <w:basedOn w:val="142"/>
    <w:qFormat/>
    <w:uiPriority w:val="0"/>
    <w:rPr>
      <w:rFonts w:hint="default" w:ascii="Courier New" w:hAnsi="Courier New" w:cs="Courier New"/>
      <w:color w:val="008080"/>
    </w:rPr>
  </w:style>
  <w:style w:type="character" w:customStyle="1" w:styleId="617">
    <w:name w:val="headline-content2"/>
    <w:basedOn w:val="142"/>
    <w:qFormat/>
    <w:uiPriority w:val="0"/>
  </w:style>
  <w:style w:type="character" w:customStyle="1" w:styleId="618">
    <w:name w:val="mediumhyperlinks"/>
    <w:basedOn w:val="142"/>
    <w:qFormat/>
    <w:uiPriority w:val="0"/>
  </w:style>
  <w:style w:type="character" w:customStyle="1" w:styleId="619">
    <w:name w:val="标题 Char2"/>
    <w:basedOn w:val="142"/>
    <w:qFormat/>
    <w:uiPriority w:val="0"/>
    <w:rPr>
      <w:rFonts w:hint="default" w:ascii="Cambria" w:hAnsi="Cambria" w:eastAsia="宋体" w:cs="Times New Roman"/>
      <w:b/>
      <w:bCs/>
      <w:sz w:val="32"/>
      <w:szCs w:val="32"/>
    </w:rPr>
  </w:style>
  <w:style w:type="character" w:customStyle="1" w:styleId="620">
    <w:name w:val="Char Char82"/>
    <w:basedOn w:val="142"/>
    <w:qFormat/>
    <w:uiPriority w:val="0"/>
    <w:rPr>
      <w:rFonts w:hint="default" w:ascii="Arial" w:hAnsi="Arial" w:eastAsia="黑体" w:cs="Arial"/>
      <w:b/>
      <w:bCs/>
      <w:kern w:val="2"/>
      <w:sz w:val="24"/>
      <w:szCs w:val="24"/>
      <w:lang w:val="en-US" w:eastAsia="zh-CN" w:bidi="ar"/>
    </w:rPr>
  </w:style>
  <w:style w:type="character" w:customStyle="1" w:styleId="621">
    <w:name w:val="Char Char7"/>
    <w:basedOn w:val="142"/>
    <w:qFormat/>
    <w:uiPriority w:val="0"/>
    <w:rPr>
      <w:rFonts w:hint="eastAsia" w:ascii="宋体" w:hAnsi="宋体" w:eastAsia="宋体" w:cs="宋体"/>
      <w:b/>
      <w:bCs/>
      <w:kern w:val="2"/>
      <w:sz w:val="24"/>
      <w:szCs w:val="24"/>
      <w:lang w:val="en-US" w:eastAsia="zh-CN" w:bidi="ar"/>
    </w:rPr>
  </w:style>
  <w:style w:type="character" w:customStyle="1" w:styleId="622">
    <w:name w:val="Char Char62"/>
    <w:basedOn w:val="142"/>
    <w:qFormat/>
    <w:uiPriority w:val="0"/>
    <w:rPr>
      <w:rFonts w:hint="eastAsia" w:ascii="宋体" w:hAnsi="宋体" w:eastAsia="宋体" w:cs="宋体"/>
      <w:kern w:val="2"/>
      <w:sz w:val="24"/>
      <w:lang w:val="en-US" w:eastAsia="zh-CN" w:bidi="ar"/>
    </w:rPr>
  </w:style>
  <w:style w:type="character" w:customStyle="1" w:styleId="623">
    <w:name w:val="华迪正文1 Char"/>
    <w:basedOn w:val="142"/>
    <w:link w:val="624"/>
    <w:qFormat/>
    <w:uiPriority w:val="0"/>
    <w:rPr>
      <w:rFonts w:hint="default" w:ascii="Arial" w:hAnsi="Arial" w:cs="Arial"/>
      <w:color w:val="000000"/>
      <w:sz w:val="28"/>
      <w:szCs w:val="28"/>
    </w:rPr>
  </w:style>
  <w:style w:type="paragraph" w:customStyle="1" w:styleId="624">
    <w:name w:val="华迪正文1"/>
    <w:basedOn w:val="1"/>
    <w:link w:val="623"/>
    <w:qFormat/>
    <w:uiPriority w:val="0"/>
    <w:pPr>
      <w:tabs>
        <w:tab w:val="left" w:pos="-720"/>
        <w:tab w:val="left" w:pos="0"/>
        <w:tab w:val="left" w:pos="720"/>
        <w:tab w:val="left" w:pos="1440"/>
        <w:tab w:val="left" w:pos="2160"/>
        <w:tab w:val="left" w:pos="2880"/>
        <w:tab w:val="left" w:pos="3600"/>
        <w:tab w:val="left" w:pos="4320"/>
      </w:tabs>
      <w:autoSpaceDE w:val="0"/>
      <w:autoSpaceDN w:val="0"/>
      <w:adjustRightInd w:val="0"/>
      <w:spacing w:before="156" w:after="156" w:line="360" w:lineRule="auto"/>
      <w:ind w:firstLine="560" w:firstLineChars="200"/>
    </w:pPr>
    <w:rPr>
      <w:rFonts w:ascii="Arial" w:hAnsi="Arial" w:eastAsia="宋体" w:cs="Arial"/>
      <w:color w:val="000000"/>
      <w:kern w:val="0"/>
      <w:sz w:val="28"/>
      <w:szCs w:val="28"/>
    </w:rPr>
  </w:style>
  <w:style w:type="character" w:customStyle="1" w:styleId="625">
    <w:name w:val="Char Char10"/>
    <w:basedOn w:val="142"/>
    <w:qFormat/>
    <w:uiPriority w:val="0"/>
    <w:rPr>
      <w:rFonts w:hint="default" w:ascii="Cambria" w:hAnsi="Cambria" w:eastAsia="宋体" w:cs="Cambria"/>
      <w:b/>
      <w:bCs/>
      <w:kern w:val="2"/>
      <w:sz w:val="28"/>
      <w:szCs w:val="28"/>
      <w:lang w:val="en-US" w:eastAsia="zh-CN" w:bidi="ar"/>
    </w:rPr>
  </w:style>
  <w:style w:type="character" w:customStyle="1" w:styleId="626">
    <w:name w:val="EmailStyle3351"/>
    <w:basedOn w:val="142"/>
    <w:qFormat/>
    <w:uiPriority w:val="0"/>
    <w:rPr>
      <w:rFonts w:hint="default" w:ascii="Arial" w:hAnsi="Arial" w:eastAsia="宋体" w:cs="Arial"/>
      <w:color w:val="auto"/>
      <w:sz w:val="18"/>
      <w:szCs w:val="20"/>
    </w:rPr>
  </w:style>
  <w:style w:type="character" w:customStyle="1" w:styleId="627">
    <w:name w:val="明显参考1"/>
    <w:basedOn w:val="142"/>
    <w:qFormat/>
    <w:uiPriority w:val="32"/>
    <w:rPr>
      <w:b/>
      <w:bCs/>
      <w:smallCaps/>
      <w:color w:val="C0504D"/>
      <w:spacing w:val="5"/>
      <w:u w:val="single"/>
    </w:rPr>
  </w:style>
  <w:style w:type="character" w:customStyle="1" w:styleId="628">
    <w:name w:val="Char Char92"/>
    <w:basedOn w:val="142"/>
    <w:qFormat/>
    <w:uiPriority w:val="0"/>
    <w:rPr>
      <w:rFonts w:hint="eastAsia" w:ascii="宋体" w:hAnsi="宋体" w:eastAsia="宋体" w:cs="宋体"/>
      <w:kern w:val="2"/>
      <w:sz w:val="18"/>
      <w:szCs w:val="18"/>
      <w:lang w:val="en-US" w:eastAsia="zh-CN" w:bidi="ar"/>
    </w:rPr>
  </w:style>
  <w:style w:type="character" w:customStyle="1" w:styleId="629">
    <w:name w:val="二级项目 Char"/>
    <w:basedOn w:val="142"/>
    <w:link w:val="630"/>
    <w:qFormat/>
    <w:uiPriority w:val="99"/>
    <w:rPr>
      <w:rFonts w:ascii="Calibri" w:hAnsi="Calibri"/>
      <w:kern w:val="2"/>
      <w:sz w:val="24"/>
      <w:szCs w:val="28"/>
      <w:lang w:val="zh-CN"/>
    </w:rPr>
  </w:style>
  <w:style w:type="paragraph" w:customStyle="1" w:styleId="630">
    <w:name w:val="二级项目"/>
    <w:basedOn w:val="1"/>
    <w:link w:val="629"/>
    <w:qFormat/>
    <w:uiPriority w:val="99"/>
    <w:pPr>
      <w:widowControl/>
      <w:numPr>
        <w:ilvl w:val="0"/>
        <w:numId w:val="26"/>
      </w:numPr>
      <w:spacing w:before="240" w:after="120" w:line="288" w:lineRule="auto"/>
      <w:jc w:val="left"/>
    </w:pPr>
    <w:rPr>
      <w:rFonts w:ascii="Calibri" w:hAnsi="Calibri" w:eastAsia="宋体" w:cs="Times New Roman"/>
      <w:sz w:val="24"/>
      <w:szCs w:val="28"/>
      <w:lang w:val="zh-CN"/>
    </w:rPr>
  </w:style>
  <w:style w:type="character" w:customStyle="1" w:styleId="631">
    <w:name w:val="段 Char Char"/>
    <w:basedOn w:val="142"/>
    <w:qFormat/>
    <w:uiPriority w:val="0"/>
    <w:rPr>
      <w:sz w:val="21"/>
      <w:lang w:val="en-US" w:eastAsia="zh-CN" w:bidi="ar"/>
    </w:rPr>
  </w:style>
  <w:style w:type="character" w:customStyle="1" w:styleId="632">
    <w:name w:val="蓝色显示 Char"/>
    <w:basedOn w:val="142"/>
    <w:link w:val="633"/>
    <w:qFormat/>
    <w:uiPriority w:val="0"/>
    <w:rPr>
      <w:b/>
      <w:color w:val="0070C0"/>
      <w:szCs w:val="24"/>
    </w:rPr>
  </w:style>
  <w:style w:type="paragraph" w:customStyle="1" w:styleId="633">
    <w:name w:val="蓝色显示"/>
    <w:basedOn w:val="1"/>
    <w:link w:val="632"/>
    <w:qFormat/>
    <w:uiPriority w:val="0"/>
    <w:pPr>
      <w:spacing w:before="340" w:after="330" w:line="400" w:lineRule="exact"/>
    </w:pPr>
    <w:rPr>
      <w:rFonts w:ascii="Times New Roman" w:hAnsi="Times New Roman" w:eastAsia="宋体" w:cs="Times New Roman"/>
      <w:b/>
      <w:color w:val="0070C0"/>
      <w:kern w:val="0"/>
      <w:sz w:val="20"/>
    </w:rPr>
  </w:style>
  <w:style w:type="character" w:customStyle="1" w:styleId="634">
    <w:name w:val="图表标题 Char"/>
    <w:basedOn w:val="142"/>
    <w:qFormat/>
    <w:uiPriority w:val="0"/>
    <w:rPr>
      <w:rFonts w:hint="eastAsia" w:ascii="黑体" w:hAnsi="宋体" w:eastAsia="黑体" w:cs="黑体"/>
      <w:kern w:val="2"/>
      <w:sz w:val="21"/>
      <w:szCs w:val="24"/>
      <w:lang w:val="en-US" w:eastAsia="zh-CN" w:bidi="ar"/>
    </w:rPr>
  </w:style>
  <w:style w:type="character" w:customStyle="1" w:styleId="635">
    <w:name w:val="联创正文 Char"/>
    <w:basedOn w:val="142"/>
    <w:link w:val="636"/>
    <w:qFormat/>
    <w:uiPriority w:val="0"/>
    <w:rPr>
      <w:rFonts w:hint="eastAsia" w:ascii="宋体" w:hAnsi="宋体" w:eastAsia="宋体" w:cs="宋体"/>
      <w:szCs w:val="24"/>
      <w:lang w:eastAsia="ar"/>
    </w:rPr>
  </w:style>
  <w:style w:type="paragraph" w:customStyle="1" w:styleId="636">
    <w:name w:val="联创正文"/>
    <w:basedOn w:val="1"/>
    <w:link w:val="635"/>
    <w:qFormat/>
    <w:uiPriority w:val="0"/>
    <w:pPr>
      <w:spacing w:line="360" w:lineRule="auto"/>
      <w:jc w:val="left"/>
    </w:pPr>
    <w:rPr>
      <w:rFonts w:hint="eastAsia" w:ascii="宋体" w:hAnsi="宋体" w:eastAsia="宋体" w:cs="宋体"/>
      <w:kern w:val="0"/>
      <w:sz w:val="20"/>
      <w:lang w:eastAsia="ar"/>
    </w:rPr>
  </w:style>
  <w:style w:type="character" w:customStyle="1" w:styleId="637">
    <w:name w:val="正文文档 Char Char"/>
    <w:basedOn w:val="142"/>
    <w:qFormat/>
    <w:uiPriority w:val="0"/>
    <w:rPr>
      <w:sz w:val="24"/>
    </w:rPr>
  </w:style>
  <w:style w:type="character" w:customStyle="1" w:styleId="638">
    <w:name w:val="dash Char2"/>
    <w:basedOn w:val="142"/>
    <w:qFormat/>
    <w:uiPriority w:val="0"/>
    <w:rPr>
      <w:rFonts w:hint="default" w:ascii="Arial" w:hAnsi="Arial" w:eastAsia="黑体" w:cs="Arial"/>
      <w:b/>
      <w:kern w:val="2"/>
      <w:sz w:val="28"/>
      <w:szCs w:val="28"/>
      <w:lang w:val="en-US" w:eastAsia="zh-CN" w:bidi="ar"/>
    </w:rPr>
  </w:style>
  <w:style w:type="character" w:customStyle="1" w:styleId="639">
    <w:name w:val="ca-61"/>
    <w:basedOn w:val="142"/>
    <w:qFormat/>
    <w:uiPriority w:val="0"/>
    <w:rPr>
      <w:rFonts w:hint="eastAsia" w:ascii="黑体" w:hAnsi="宋体" w:eastAsia="黑体" w:cs="黑体"/>
      <w:sz w:val="24"/>
      <w:szCs w:val="24"/>
    </w:rPr>
  </w:style>
  <w:style w:type="character" w:customStyle="1" w:styleId="640">
    <w:name w:val="w"/>
    <w:basedOn w:val="142"/>
    <w:qFormat/>
    <w:uiPriority w:val="0"/>
  </w:style>
  <w:style w:type="character" w:customStyle="1" w:styleId="641">
    <w:name w:val="样式 标题 5dashdsddheading 5H5h5PIM 5Roman listl5+toc5Numb...3 Char"/>
    <w:basedOn w:val="142"/>
    <w:link w:val="642"/>
    <w:semiHidden/>
    <w:qFormat/>
    <w:uiPriority w:val="99"/>
    <w:rPr>
      <w:rFonts w:ascii="黑体" w:hAnsi="宋体" w:eastAsia="黑体"/>
      <w:b/>
      <w:kern w:val="2"/>
      <w:sz w:val="21"/>
      <w:szCs w:val="22"/>
      <w:lang w:val="zh-CN"/>
    </w:rPr>
  </w:style>
  <w:style w:type="paragraph" w:customStyle="1" w:styleId="642">
    <w:name w:val="样式 标题 5dashdsddheading 5H5h5PIM 5Roman listl5+toc5Numb...3"/>
    <w:basedOn w:val="10"/>
    <w:link w:val="641"/>
    <w:semiHidden/>
    <w:qFormat/>
    <w:uiPriority w:val="99"/>
    <w:pPr>
      <w:numPr>
        <w:numId w:val="27"/>
      </w:numPr>
      <w:tabs>
        <w:tab w:val="left" w:pos="360"/>
        <w:tab w:val="left" w:pos="432"/>
        <w:tab w:val="left" w:pos="2276"/>
        <w:tab w:val="clear" w:pos="1008"/>
      </w:tabs>
      <w:spacing w:line="360" w:lineRule="auto"/>
      <w:ind w:left="2411" w:hanging="567"/>
    </w:pPr>
    <w:rPr>
      <w:rFonts w:hint="eastAsia" w:ascii="黑体" w:hAnsi="宋体" w:eastAsia="黑体" w:cs="Times New Roman"/>
      <w:sz w:val="21"/>
      <w:szCs w:val="22"/>
      <w:lang w:val="zh-CN"/>
    </w:rPr>
  </w:style>
  <w:style w:type="character" w:customStyle="1" w:styleId="643">
    <w:name w:val="图表说明"/>
    <w:basedOn w:val="142"/>
    <w:qFormat/>
    <w:uiPriority w:val="0"/>
    <w:rPr>
      <w:rFonts w:hint="default" w:ascii="Arial" w:hAnsi="Arial" w:eastAsia="黑体" w:cs="Arial"/>
      <w:b/>
      <w:snapToGrid w:val="0"/>
      <w:sz w:val="21"/>
      <w:szCs w:val="21"/>
      <w:lang w:val="en-US" w:eastAsia="zh-CN" w:bidi="ar"/>
    </w:rPr>
  </w:style>
  <w:style w:type="character" w:customStyle="1" w:styleId="644">
    <w:name w:val="white121"/>
    <w:basedOn w:val="142"/>
    <w:qFormat/>
    <w:uiPriority w:val="0"/>
    <w:rPr>
      <w:rFonts w:hint="eastAsia" w:ascii="宋体" w:hAnsi="宋体" w:eastAsia="宋体" w:cs="宋体"/>
      <w:color w:val="FFFFFF"/>
      <w:kern w:val="2"/>
      <w:sz w:val="14"/>
      <w:lang w:val="en-US" w:eastAsia="zh-CN"/>
    </w:rPr>
  </w:style>
  <w:style w:type="character" w:customStyle="1" w:styleId="645">
    <w:name w:val="EmailStyle9691"/>
    <w:basedOn w:val="142"/>
    <w:qFormat/>
    <w:uiPriority w:val="0"/>
    <w:rPr>
      <w:rFonts w:hint="default" w:ascii="Arial" w:hAnsi="Arial" w:eastAsia="宋体" w:cs="Arial"/>
      <w:color w:val="auto"/>
      <w:sz w:val="18"/>
      <w:szCs w:val="20"/>
    </w:rPr>
  </w:style>
  <w:style w:type="character" w:customStyle="1" w:styleId="646">
    <w:name w:val="atitle2"/>
    <w:basedOn w:val="142"/>
    <w:qFormat/>
    <w:uiPriority w:val="0"/>
  </w:style>
  <w:style w:type="character" w:customStyle="1" w:styleId="647">
    <w:name w:val="一级项目 Char"/>
    <w:basedOn w:val="142"/>
    <w:link w:val="648"/>
    <w:qFormat/>
    <w:uiPriority w:val="99"/>
    <w:rPr>
      <w:rFonts w:ascii="Calibri" w:hAnsi="Calibri"/>
      <w:kern w:val="2"/>
      <w:sz w:val="24"/>
      <w:szCs w:val="28"/>
      <w:lang w:val="zh-CN"/>
    </w:rPr>
  </w:style>
  <w:style w:type="paragraph" w:customStyle="1" w:styleId="648">
    <w:name w:val="一级项目"/>
    <w:basedOn w:val="1"/>
    <w:link w:val="647"/>
    <w:qFormat/>
    <w:uiPriority w:val="99"/>
    <w:pPr>
      <w:widowControl/>
      <w:numPr>
        <w:ilvl w:val="0"/>
        <w:numId w:val="28"/>
      </w:numPr>
      <w:spacing w:before="240" w:after="120" w:line="288" w:lineRule="auto"/>
      <w:jc w:val="left"/>
    </w:pPr>
    <w:rPr>
      <w:rFonts w:ascii="Calibri" w:hAnsi="Calibri" w:eastAsia="宋体" w:cs="Times New Roman"/>
      <w:sz w:val="24"/>
      <w:szCs w:val="28"/>
      <w:lang w:val="zh-CN"/>
    </w:rPr>
  </w:style>
  <w:style w:type="character" w:customStyle="1" w:styleId="649">
    <w:name w:val="正文　五号 行距: 1.5 倍行距 Char"/>
    <w:basedOn w:val="142"/>
    <w:link w:val="650"/>
    <w:qFormat/>
    <w:uiPriority w:val="0"/>
    <w:rPr>
      <w:rFonts w:hint="default" w:ascii="Arial" w:hAnsi="Arial" w:cs="Arial"/>
      <w:lang w:val="en-US" w:eastAsia="en-US"/>
    </w:rPr>
  </w:style>
  <w:style w:type="paragraph" w:customStyle="1" w:styleId="650">
    <w:name w:val="正文　五号 行距: 1.5 倍行距"/>
    <w:basedOn w:val="1"/>
    <w:link w:val="649"/>
    <w:qFormat/>
    <w:uiPriority w:val="0"/>
    <w:pPr>
      <w:widowControl/>
      <w:spacing w:line="360" w:lineRule="auto"/>
      <w:ind w:firstLine="200" w:firstLineChars="200"/>
      <w:jc w:val="left"/>
    </w:pPr>
    <w:rPr>
      <w:rFonts w:ascii="Arial" w:hAnsi="Arial" w:eastAsia="宋体" w:cs="Arial"/>
      <w:kern w:val="0"/>
      <w:sz w:val="20"/>
      <w:szCs w:val="20"/>
      <w:lang w:eastAsia="en-US"/>
    </w:rPr>
  </w:style>
  <w:style w:type="character" w:customStyle="1" w:styleId="651">
    <w:name w:val="正文首行缩进 2 Char1"/>
    <w:basedOn w:val="142"/>
    <w:qFormat/>
    <w:uiPriority w:val="0"/>
    <w:rPr>
      <w:kern w:val="2"/>
      <w:sz w:val="24"/>
      <w:szCs w:val="24"/>
    </w:rPr>
  </w:style>
  <w:style w:type="character" w:customStyle="1" w:styleId="652">
    <w:name w:val="计费规范编写 正文 Char Char Char Char"/>
    <w:basedOn w:val="142"/>
    <w:link w:val="653"/>
    <w:qFormat/>
    <w:uiPriority w:val="0"/>
    <w:rPr>
      <w:sz w:val="24"/>
      <w:szCs w:val="24"/>
    </w:rPr>
  </w:style>
  <w:style w:type="paragraph" w:customStyle="1" w:styleId="653">
    <w:name w:val="计费规范编写 正文 Char Char Char"/>
    <w:basedOn w:val="1"/>
    <w:link w:val="652"/>
    <w:qFormat/>
    <w:uiPriority w:val="0"/>
    <w:pPr>
      <w:spacing w:line="360" w:lineRule="auto"/>
      <w:ind w:firstLine="480" w:firstLineChars="200"/>
    </w:pPr>
    <w:rPr>
      <w:rFonts w:ascii="Times New Roman" w:hAnsi="Times New Roman" w:eastAsia="宋体" w:cs="Times New Roman"/>
      <w:kern w:val="0"/>
      <w:sz w:val="24"/>
    </w:rPr>
  </w:style>
  <w:style w:type="character" w:customStyle="1" w:styleId="654">
    <w:name w:val="计费规范编写 正文 Char"/>
    <w:basedOn w:val="142"/>
    <w:link w:val="655"/>
    <w:qFormat/>
    <w:uiPriority w:val="0"/>
    <w:rPr>
      <w:sz w:val="22"/>
      <w:szCs w:val="22"/>
    </w:rPr>
  </w:style>
  <w:style w:type="paragraph" w:customStyle="1" w:styleId="655">
    <w:name w:val="计费规范编写 正文"/>
    <w:basedOn w:val="1"/>
    <w:link w:val="654"/>
    <w:qFormat/>
    <w:uiPriority w:val="0"/>
    <w:pPr>
      <w:widowControl/>
      <w:spacing w:after="200" w:line="276" w:lineRule="auto"/>
      <w:ind w:firstLine="480" w:firstLineChars="200"/>
      <w:jc w:val="left"/>
    </w:pPr>
    <w:rPr>
      <w:rFonts w:ascii="Times New Roman" w:hAnsi="Times New Roman" w:eastAsia="宋体" w:cs="Times New Roman"/>
      <w:kern w:val="0"/>
      <w:sz w:val="22"/>
      <w:szCs w:val="22"/>
    </w:rPr>
  </w:style>
  <w:style w:type="character" w:customStyle="1" w:styleId="656">
    <w:name w:val="三级目录 Char"/>
    <w:basedOn w:val="142"/>
    <w:link w:val="657"/>
    <w:qFormat/>
    <w:uiPriority w:val="99"/>
    <w:rPr>
      <w:rFonts w:ascii="Arial" w:hAnsi="Arial"/>
      <w:b/>
      <w:bCs/>
      <w:color w:val="000000"/>
      <w:kern w:val="2"/>
      <w:sz w:val="28"/>
      <w:szCs w:val="28"/>
      <w:lang w:val="zh-CN"/>
    </w:rPr>
  </w:style>
  <w:style w:type="paragraph" w:customStyle="1" w:styleId="657">
    <w:name w:val="三级目录"/>
    <w:basedOn w:val="6"/>
    <w:link w:val="656"/>
    <w:qFormat/>
    <w:uiPriority w:val="99"/>
    <w:pPr>
      <w:widowControl/>
      <w:tabs>
        <w:tab w:val="left" w:pos="360"/>
        <w:tab w:val="left" w:pos="574"/>
        <w:tab w:val="left" w:pos="900"/>
        <w:tab w:val="clear" w:pos="1135"/>
        <w:tab w:val="clear" w:pos="2847"/>
      </w:tabs>
      <w:spacing w:before="156" w:after="156" w:line="360" w:lineRule="auto"/>
      <w:ind w:left="360" w:hanging="360"/>
    </w:pPr>
    <w:rPr>
      <w:rFonts w:ascii="Arial" w:hAnsi="Arial"/>
      <w:bCs/>
      <w:color w:val="000000"/>
      <w:sz w:val="28"/>
      <w:szCs w:val="28"/>
      <w:lang w:val="zh-CN"/>
    </w:rPr>
  </w:style>
  <w:style w:type="character" w:customStyle="1" w:styleId="658">
    <w:name w:val="样式1 Char"/>
    <w:basedOn w:val="142"/>
    <w:qFormat/>
    <w:uiPriority w:val="0"/>
    <w:rPr>
      <w:rFonts w:hint="default" w:ascii="Arial" w:hAnsi="Arial" w:eastAsia="黑体" w:cs="Arial"/>
      <w:b/>
      <w:sz w:val="30"/>
      <w:lang w:val="zh-CN"/>
    </w:rPr>
  </w:style>
  <w:style w:type="character" w:customStyle="1" w:styleId="659">
    <w:name w:val="正文缩进 Char Char Char Char Char Char Char Char Char Char"/>
    <w:basedOn w:val="142"/>
    <w:qFormat/>
    <w:uiPriority w:val="0"/>
    <w:rPr>
      <w:rFonts w:hint="eastAsia" w:ascii="宋体" w:hAnsi="宋体" w:eastAsia="宋体" w:cs="宋体"/>
      <w:kern w:val="2"/>
      <w:sz w:val="24"/>
      <w:szCs w:val="24"/>
      <w:lang w:val="en-US" w:eastAsia="zh-CN"/>
    </w:rPr>
  </w:style>
  <w:style w:type="character" w:customStyle="1" w:styleId="660">
    <w:name w:val="二级条标题 Char"/>
    <w:basedOn w:val="142"/>
    <w:link w:val="661"/>
    <w:qFormat/>
    <w:uiPriority w:val="0"/>
    <w:rPr>
      <w:rFonts w:ascii="黑体" w:hAnsi="Calibri" w:eastAsia="黑体" w:cs="黑体"/>
      <w:b/>
      <w:kern w:val="2"/>
      <w:sz w:val="21"/>
      <w:szCs w:val="22"/>
      <w:lang w:val="zh-CN"/>
    </w:rPr>
  </w:style>
  <w:style w:type="paragraph" w:customStyle="1" w:styleId="661">
    <w:name w:val="二级条标题"/>
    <w:basedOn w:val="662"/>
    <w:next w:val="1"/>
    <w:link w:val="660"/>
    <w:qFormat/>
    <w:uiPriority w:val="0"/>
    <w:pPr>
      <w:numPr>
        <w:ilvl w:val="3"/>
      </w:numPr>
      <w:tabs>
        <w:tab w:val="left" w:pos="420"/>
        <w:tab w:val="left" w:pos="525"/>
      </w:tabs>
      <w:outlineLvl w:val="3"/>
    </w:pPr>
  </w:style>
  <w:style w:type="paragraph" w:customStyle="1" w:styleId="662">
    <w:name w:val="一级条标题"/>
    <w:basedOn w:val="663"/>
    <w:next w:val="1"/>
    <w:link w:val="670"/>
    <w:qFormat/>
    <w:uiPriority w:val="0"/>
    <w:pPr>
      <w:numPr>
        <w:ilvl w:val="2"/>
      </w:numPr>
      <w:tabs>
        <w:tab w:val="left" w:pos="420"/>
        <w:tab w:val="left" w:pos="525"/>
      </w:tabs>
      <w:spacing w:beforeLines="0" w:afterLines="0"/>
      <w:outlineLvl w:val="2"/>
    </w:pPr>
    <w:rPr>
      <w:lang w:val="zh-CN"/>
    </w:rPr>
  </w:style>
  <w:style w:type="paragraph" w:customStyle="1" w:styleId="663">
    <w:name w:val="章标题"/>
    <w:next w:val="1"/>
    <w:link w:val="669"/>
    <w:qFormat/>
    <w:uiPriority w:val="99"/>
    <w:pPr>
      <w:numPr>
        <w:ilvl w:val="1"/>
        <w:numId w:val="29"/>
      </w:numPr>
      <w:tabs>
        <w:tab w:val="left" w:pos="420"/>
        <w:tab w:val="clear" w:pos="360"/>
      </w:tabs>
      <w:spacing w:beforeLines="50" w:afterLines="50" w:line="360" w:lineRule="auto"/>
      <w:jc w:val="both"/>
      <w:outlineLvl w:val="1"/>
    </w:pPr>
    <w:rPr>
      <w:rFonts w:hint="eastAsia" w:ascii="黑体" w:hAnsi="Calibri" w:eastAsia="黑体" w:cs="黑体"/>
      <w:b/>
      <w:kern w:val="2"/>
      <w:sz w:val="21"/>
      <w:szCs w:val="22"/>
      <w:lang w:val="en-US" w:eastAsia="zh-CN" w:bidi="ar-SA"/>
    </w:rPr>
  </w:style>
  <w:style w:type="character" w:customStyle="1" w:styleId="664">
    <w:name w:val="a14c1"/>
    <w:basedOn w:val="142"/>
    <w:qFormat/>
    <w:uiPriority w:val="0"/>
    <w:rPr>
      <w:color w:val="585661"/>
      <w:sz w:val="21"/>
      <w:szCs w:val="21"/>
      <w:u w:val="none"/>
    </w:rPr>
  </w:style>
  <w:style w:type="character" w:customStyle="1" w:styleId="665">
    <w:name w:val="页眉1 Char5"/>
    <w:basedOn w:val="142"/>
    <w:qFormat/>
    <w:uiPriority w:val="0"/>
    <w:rPr>
      <w:kern w:val="2"/>
      <w:sz w:val="18"/>
    </w:rPr>
  </w:style>
  <w:style w:type="character" w:customStyle="1" w:styleId="666">
    <w:name w:val="footer odd Char"/>
    <w:basedOn w:val="142"/>
    <w:qFormat/>
    <w:uiPriority w:val="0"/>
    <w:rPr>
      <w:kern w:val="2"/>
      <w:sz w:val="18"/>
    </w:rPr>
  </w:style>
  <w:style w:type="character" w:customStyle="1" w:styleId="667">
    <w:name w:val="hps"/>
    <w:basedOn w:val="142"/>
    <w:qFormat/>
    <w:uiPriority w:val="0"/>
  </w:style>
  <w:style w:type="character" w:customStyle="1" w:styleId="668">
    <w:name w:val="不明显强调12"/>
    <w:basedOn w:val="142"/>
    <w:qFormat/>
    <w:uiPriority w:val="0"/>
    <w:rPr>
      <w:i/>
      <w:color w:val="808080"/>
    </w:rPr>
  </w:style>
  <w:style w:type="character" w:customStyle="1" w:styleId="669">
    <w:name w:val="章标题 Char"/>
    <w:basedOn w:val="142"/>
    <w:link w:val="663"/>
    <w:qFormat/>
    <w:uiPriority w:val="99"/>
    <w:rPr>
      <w:rFonts w:ascii="黑体" w:hAnsi="Calibri" w:eastAsia="黑体" w:cs="黑体"/>
      <w:b/>
      <w:kern w:val="2"/>
      <w:sz w:val="21"/>
      <w:szCs w:val="22"/>
    </w:rPr>
  </w:style>
  <w:style w:type="character" w:customStyle="1" w:styleId="670">
    <w:name w:val="一级条标题 Char"/>
    <w:basedOn w:val="142"/>
    <w:link w:val="662"/>
    <w:qFormat/>
    <w:uiPriority w:val="0"/>
    <w:rPr>
      <w:rFonts w:ascii="黑体" w:hAnsi="Calibri" w:eastAsia="黑体" w:cs="黑体"/>
      <w:b/>
      <w:kern w:val="2"/>
      <w:sz w:val="21"/>
      <w:szCs w:val="22"/>
      <w:lang w:val="zh-CN"/>
    </w:rPr>
  </w:style>
  <w:style w:type="character" w:customStyle="1" w:styleId="671">
    <w:name w:val="题注(表) Char1"/>
    <w:basedOn w:val="142"/>
    <w:qFormat/>
    <w:uiPriority w:val="0"/>
    <w:rPr>
      <w:rFonts w:hint="default" w:ascii="Arial" w:hAnsi="Arial" w:eastAsia="黑体" w:cs="Arial"/>
      <w:kern w:val="2"/>
    </w:rPr>
  </w:style>
  <w:style w:type="character" w:customStyle="1" w:styleId="672">
    <w:name w:val="Char Char32"/>
    <w:basedOn w:val="142"/>
    <w:qFormat/>
    <w:uiPriority w:val="0"/>
    <w:rPr>
      <w:kern w:val="2"/>
      <w:sz w:val="21"/>
    </w:rPr>
  </w:style>
  <w:style w:type="character" w:customStyle="1" w:styleId="673">
    <w:name w:val="正文文本缩进 2 Char1"/>
    <w:basedOn w:val="142"/>
    <w:qFormat/>
    <w:uiPriority w:val="0"/>
    <w:rPr>
      <w:kern w:val="2"/>
      <w:sz w:val="24"/>
    </w:rPr>
  </w:style>
  <w:style w:type="character" w:customStyle="1" w:styleId="674">
    <w:name w:val="Char Char121"/>
    <w:basedOn w:val="142"/>
    <w:qFormat/>
    <w:uiPriority w:val="0"/>
    <w:rPr>
      <w:kern w:val="2"/>
      <w:sz w:val="18"/>
      <w:szCs w:val="18"/>
    </w:rPr>
  </w:style>
  <w:style w:type="character" w:customStyle="1" w:styleId="675">
    <w:name w:val="样式2.2 Char"/>
    <w:basedOn w:val="142"/>
    <w:link w:val="676"/>
    <w:qFormat/>
    <w:uiPriority w:val="0"/>
    <w:rPr>
      <w:rFonts w:hint="default" w:ascii="Arial" w:hAnsi="Arial" w:cs="Arial"/>
      <w:b/>
      <w:sz w:val="24"/>
    </w:rPr>
  </w:style>
  <w:style w:type="paragraph" w:customStyle="1" w:styleId="676">
    <w:name w:val="样式2.2"/>
    <w:basedOn w:val="5"/>
    <w:link w:val="675"/>
    <w:qFormat/>
    <w:uiPriority w:val="0"/>
    <w:pPr>
      <w:widowControl/>
      <w:numPr>
        <w:numId w:val="0"/>
      </w:numPr>
      <w:tabs>
        <w:tab w:val="left" w:pos="576"/>
        <w:tab w:val="clear" w:pos="575"/>
      </w:tabs>
      <w:spacing w:before="240" w:after="60" w:line="240" w:lineRule="auto"/>
      <w:jc w:val="left"/>
    </w:pPr>
    <w:rPr>
      <w:rFonts w:ascii="Arial" w:hAnsi="Arial" w:eastAsia="宋体" w:cs="Arial"/>
      <w:bCs w:val="0"/>
      <w:kern w:val="0"/>
      <w:sz w:val="24"/>
      <w:szCs w:val="20"/>
    </w:rPr>
  </w:style>
  <w:style w:type="character" w:customStyle="1" w:styleId="677">
    <w:name w:val="MYTABLE Char"/>
    <w:basedOn w:val="142"/>
    <w:link w:val="678"/>
    <w:qFormat/>
    <w:uiPriority w:val="0"/>
  </w:style>
  <w:style w:type="paragraph" w:customStyle="1" w:styleId="678">
    <w:name w:val="MYTABLE"/>
    <w:basedOn w:val="9"/>
    <w:link w:val="677"/>
    <w:qFormat/>
    <w:uiPriority w:val="0"/>
    <w:pPr>
      <w:spacing w:before="120" w:after="120" w:line="360" w:lineRule="auto"/>
      <w:ind w:firstLine="0" w:firstLineChars="0"/>
    </w:pPr>
    <w:rPr>
      <w:rFonts w:ascii="Times New Roman" w:hAnsi="Times New Roman" w:eastAsia="宋体" w:cs="Times New Roman"/>
      <w:kern w:val="0"/>
      <w:sz w:val="20"/>
      <w:szCs w:val="20"/>
    </w:rPr>
  </w:style>
  <w:style w:type="character" w:customStyle="1" w:styleId="679">
    <w:name w:val="Content1 Char Char Char"/>
    <w:basedOn w:val="142"/>
    <w:link w:val="680"/>
    <w:qFormat/>
    <w:uiPriority w:val="0"/>
    <w:rPr>
      <w:rFonts w:hint="eastAsia" w:ascii="宋体" w:hAnsi="宋体" w:eastAsia="宋体" w:cs="宋体"/>
      <w:sz w:val="22"/>
      <w:lang w:val="en-US"/>
    </w:rPr>
  </w:style>
  <w:style w:type="paragraph" w:customStyle="1" w:styleId="680">
    <w:name w:val="Content1 Char Char"/>
    <w:basedOn w:val="1"/>
    <w:link w:val="679"/>
    <w:qFormat/>
    <w:uiPriority w:val="0"/>
    <w:pPr>
      <w:spacing w:before="120" w:line="400" w:lineRule="exact"/>
      <w:ind w:right="-317" w:firstLine="432"/>
    </w:pPr>
    <w:rPr>
      <w:rFonts w:hint="eastAsia" w:ascii="宋体" w:hAnsi="宋体" w:eastAsia="宋体" w:cs="宋体"/>
      <w:kern w:val="0"/>
      <w:sz w:val="22"/>
      <w:szCs w:val="20"/>
    </w:rPr>
  </w:style>
  <w:style w:type="character" w:customStyle="1" w:styleId="681">
    <w:name w:val="标题六级 Char"/>
    <w:basedOn w:val="142"/>
    <w:link w:val="682"/>
    <w:qFormat/>
    <w:uiPriority w:val="0"/>
    <w:rPr>
      <w:rFonts w:ascii="Arial" w:hAnsi="Arial" w:eastAsia="黑体" w:cs="Arial"/>
      <w:b/>
      <w:bCs/>
      <w:kern w:val="20"/>
      <w:szCs w:val="24"/>
    </w:rPr>
  </w:style>
  <w:style w:type="paragraph" w:customStyle="1" w:styleId="682">
    <w:name w:val="标题六级"/>
    <w:basedOn w:val="11"/>
    <w:link w:val="681"/>
    <w:qFormat/>
    <w:uiPriority w:val="0"/>
    <w:pPr>
      <w:tabs>
        <w:tab w:val="left" w:pos="432"/>
        <w:tab w:val="left" w:pos="1134"/>
        <w:tab w:val="clear" w:pos="1151"/>
      </w:tabs>
      <w:spacing w:line="319" w:lineRule="auto"/>
      <w:ind w:left="1134" w:hanging="1134"/>
    </w:pPr>
    <w:rPr>
      <w:rFonts w:cs="Arial"/>
      <w:bCs/>
      <w:kern w:val="20"/>
      <w:sz w:val="20"/>
    </w:rPr>
  </w:style>
  <w:style w:type="character" w:customStyle="1" w:styleId="683">
    <w:name w:val="标准报告 Char"/>
    <w:basedOn w:val="142"/>
    <w:link w:val="684"/>
    <w:qFormat/>
    <w:uiPriority w:val="0"/>
    <w:rPr>
      <w:szCs w:val="24"/>
    </w:rPr>
  </w:style>
  <w:style w:type="paragraph" w:customStyle="1" w:styleId="684">
    <w:name w:val="标准报告"/>
    <w:basedOn w:val="1"/>
    <w:link w:val="683"/>
    <w:qFormat/>
    <w:uiPriority w:val="0"/>
    <w:pPr>
      <w:spacing w:line="360" w:lineRule="auto"/>
      <w:ind w:firstLine="200" w:firstLineChars="200"/>
    </w:pPr>
    <w:rPr>
      <w:rFonts w:ascii="Times New Roman" w:hAnsi="Times New Roman" w:eastAsia="宋体" w:cs="Times New Roman"/>
      <w:kern w:val="0"/>
      <w:sz w:val="20"/>
    </w:rPr>
  </w:style>
  <w:style w:type="character" w:customStyle="1" w:styleId="685">
    <w:name w:val="showspan"/>
    <w:basedOn w:val="142"/>
    <w:qFormat/>
    <w:uiPriority w:val="0"/>
  </w:style>
  <w:style w:type="character" w:customStyle="1" w:styleId="686">
    <w:name w:val="页眉1 Char2"/>
    <w:basedOn w:val="142"/>
    <w:qFormat/>
    <w:uiPriority w:val="0"/>
    <w:rPr>
      <w:kern w:val="2"/>
      <w:sz w:val="18"/>
    </w:rPr>
  </w:style>
  <w:style w:type="character" w:customStyle="1" w:styleId="687">
    <w:name w:val="结束语 Char1"/>
    <w:basedOn w:val="142"/>
    <w:qFormat/>
    <w:uiPriority w:val="99"/>
    <w:rPr>
      <w:kern w:val="2"/>
      <w:sz w:val="21"/>
      <w:szCs w:val="22"/>
    </w:rPr>
  </w:style>
  <w:style w:type="character" w:customStyle="1" w:styleId="688">
    <w:name w:val="正文（首行缩进两字） Char Char Char Char Char Char Char Char Char Char Char Char Cha"/>
    <w:basedOn w:val="142"/>
    <w:qFormat/>
    <w:uiPriority w:val="0"/>
    <w:rPr>
      <w:rFonts w:hint="eastAsia" w:ascii="宋体" w:hAnsi="宋体" w:eastAsia="宋体" w:cs="宋体"/>
      <w:kern w:val="2"/>
      <w:sz w:val="24"/>
      <w:lang w:val="en-US" w:eastAsia="zh-CN" w:bidi="ar"/>
    </w:rPr>
  </w:style>
  <w:style w:type="character" w:customStyle="1" w:styleId="689">
    <w:name w:val="题注 Char4"/>
    <w:basedOn w:val="142"/>
    <w:qFormat/>
    <w:uiPriority w:val="0"/>
    <w:rPr>
      <w:rFonts w:hint="default" w:ascii="Arial" w:hAnsi="Arial" w:eastAsia="黑体" w:cs="Arial"/>
      <w:kern w:val="2"/>
    </w:rPr>
  </w:style>
  <w:style w:type="character" w:customStyle="1" w:styleId="690">
    <w:name w:val="TH Char"/>
    <w:basedOn w:val="142"/>
    <w:link w:val="691"/>
    <w:qFormat/>
    <w:uiPriority w:val="0"/>
    <w:rPr>
      <w:rFonts w:ascii="Arial" w:hAnsi="Arial" w:cs="Arial"/>
      <w:b/>
      <w:sz w:val="22"/>
      <w:lang w:val="zh-CN" w:eastAsia="en-US"/>
    </w:rPr>
  </w:style>
  <w:style w:type="paragraph" w:customStyle="1" w:styleId="691">
    <w:name w:val="TH"/>
    <w:basedOn w:val="1"/>
    <w:link w:val="690"/>
    <w:qFormat/>
    <w:uiPriority w:val="0"/>
    <w:pPr>
      <w:keepNext/>
      <w:keepLines/>
      <w:widowControl/>
      <w:numPr>
        <w:ilvl w:val="0"/>
        <w:numId w:val="30"/>
      </w:numPr>
      <w:tabs>
        <w:tab w:val="clear" w:pos="1134"/>
      </w:tabs>
      <w:spacing w:before="60" w:after="180"/>
      <w:ind w:left="0" w:firstLine="0"/>
      <w:jc w:val="center"/>
    </w:pPr>
    <w:rPr>
      <w:rFonts w:ascii="Arial" w:hAnsi="Arial" w:eastAsia="宋体" w:cs="Arial"/>
      <w:b/>
      <w:kern w:val="0"/>
      <w:sz w:val="22"/>
      <w:szCs w:val="20"/>
      <w:lang w:val="zh-CN" w:eastAsia="en-US"/>
    </w:rPr>
  </w:style>
  <w:style w:type="character" w:customStyle="1" w:styleId="692">
    <w:name w:val="Char Char72"/>
    <w:basedOn w:val="142"/>
    <w:qFormat/>
    <w:uiPriority w:val="0"/>
    <w:rPr>
      <w:rFonts w:hint="eastAsia" w:ascii="宋体" w:hAnsi="宋体" w:eastAsia="宋体" w:cs="宋体"/>
      <w:b/>
      <w:bCs/>
      <w:kern w:val="2"/>
      <w:sz w:val="24"/>
      <w:szCs w:val="24"/>
      <w:lang w:val="en-US" w:eastAsia="zh-CN" w:bidi="ar"/>
    </w:rPr>
  </w:style>
  <w:style w:type="character" w:customStyle="1" w:styleId="693">
    <w:name w:val="王茹的标题3 Char"/>
    <w:basedOn w:val="142"/>
    <w:link w:val="694"/>
    <w:qFormat/>
    <w:uiPriority w:val="0"/>
    <w:rPr>
      <w:rFonts w:ascii="宋体" w:hAnsi="宋体" w:eastAsia="Times New Roman" w:cs="Calibri"/>
      <w:b/>
      <w:bCs/>
      <w:iCs/>
      <w:sz w:val="24"/>
      <w:szCs w:val="24"/>
    </w:rPr>
  </w:style>
  <w:style w:type="paragraph" w:customStyle="1" w:styleId="694">
    <w:name w:val="王茹的标题3"/>
    <w:basedOn w:val="6"/>
    <w:link w:val="693"/>
    <w:qFormat/>
    <w:uiPriority w:val="0"/>
    <w:pPr>
      <w:widowControl/>
      <w:numPr>
        <w:ilvl w:val="0"/>
        <w:numId w:val="31"/>
      </w:numPr>
      <w:tabs>
        <w:tab w:val="clear" w:pos="2847"/>
      </w:tabs>
      <w:spacing w:line="360" w:lineRule="auto"/>
      <w:jc w:val="left"/>
    </w:pPr>
    <w:rPr>
      <w:rFonts w:hint="eastAsia" w:ascii="宋体" w:hAnsi="宋体" w:eastAsia="Times New Roman" w:cs="Calibri"/>
      <w:bCs/>
      <w:iCs/>
      <w:kern w:val="0"/>
      <w:sz w:val="24"/>
      <w:szCs w:val="24"/>
    </w:rPr>
  </w:style>
  <w:style w:type="character" w:customStyle="1" w:styleId="695">
    <w:name w:val="tw4winInternal"/>
    <w:basedOn w:val="142"/>
    <w:qFormat/>
    <w:uiPriority w:val="0"/>
    <w:rPr>
      <w:rFonts w:hint="default" w:ascii="Courier New" w:hAnsi="Courier New" w:cs="Courier New"/>
      <w:color w:val="FF0000"/>
    </w:rPr>
  </w:style>
  <w:style w:type="character" w:customStyle="1" w:styleId="696">
    <w:name w:val="Char51"/>
    <w:basedOn w:val="142"/>
    <w:qFormat/>
    <w:uiPriority w:val="0"/>
    <w:rPr>
      <w:rFonts w:hint="eastAsia" w:ascii="宋体" w:hAnsi="宋体" w:eastAsia="宋体" w:cs="宋体"/>
      <w:kern w:val="2"/>
      <w:sz w:val="24"/>
      <w:lang w:val="en-US" w:eastAsia="zh-CN" w:bidi="ar"/>
    </w:rPr>
  </w:style>
  <w:style w:type="character" w:customStyle="1" w:styleId="697">
    <w:name w:val="Char Char111"/>
    <w:basedOn w:val="142"/>
    <w:qFormat/>
    <w:uiPriority w:val="0"/>
    <w:rPr>
      <w:kern w:val="2"/>
      <w:sz w:val="18"/>
      <w:szCs w:val="18"/>
    </w:rPr>
  </w:style>
  <w:style w:type="character" w:customStyle="1" w:styleId="698">
    <w:name w:val="EmailStyle7801"/>
    <w:basedOn w:val="142"/>
    <w:qFormat/>
    <w:uiPriority w:val="0"/>
    <w:rPr>
      <w:rFonts w:hint="default" w:ascii="Arial" w:hAnsi="Arial" w:eastAsia="宋体" w:cs="Arial"/>
      <w:color w:val="auto"/>
      <w:sz w:val="18"/>
      <w:szCs w:val="20"/>
    </w:rPr>
  </w:style>
  <w:style w:type="character" w:customStyle="1" w:styleId="699">
    <w:name w:val="BEA Text Char Char"/>
    <w:basedOn w:val="142"/>
    <w:link w:val="700"/>
    <w:qFormat/>
    <w:uiPriority w:val="0"/>
    <w:rPr>
      <w:rFonts w:hint="default" w:ascii="Verdana" w:hAnsi="Verdana" w:cs="Verdana"/>
      <w:sz w:val="24"/>
      <w:szCs w:val="24"/>
    </w:rPr>
  </w:style>
  <w:style w:type="paragraph" w:customStyle="1" w:styleId="700">
    <w:name w:val="BEA Text Char"/>
    <w:link w:val="699"/>
    <w:qFormat/>
    <w:uiPriority w:val="0"/>
    <w:pPr>
      <w:spacing w:beforeLines="50" w:afterLines="100" w:line="300" w:lineRule="auto"/>
      <w:ind w:left="210" w:leftChars="100" w:firstLine="480" w:firstLineChars="200"/>
      <w:jc w:val="both"/>
    </w:pPr>
    <w:rPr>
      <w:rFonts w:ascii="Verdana" w:hAnsi="Verdana" w:eastAsia="宋体" w:cs="Verdana"/>
      <w:sz w:val="24"/>
      <w:szCs w:val="24"/>
      <w:lang w:val="en-US" w:eastAsia="zh-CN" w:bidi="ar-SA"/>
    </w:rPr>
  </w:style>
  <w:style w:type="character" w:customStyle="1" w:styleId="701">
    <w:name w:val="标题3 Char"/>
    <w:basedOn w:val="142"/>
    <w:link w:val="702"/>
    <w:qFormat/>
    <w:uiPriority w:val="0"/>
    <w:rPr>
      <w:b/>
    </w:rPr>
  </w:style>
  <w:style w:type="paragraph" w:customStyle="1" w:styleId="702">
    <w:name w:val="标题3"/>
    <w:basedOn w:val="1"/>
    <w:link w:val="701"/>
    <w:qFormat/>
    <w:uiPriority w:val="0"/>
    <w:pPr>
      <w:widowControl/>
      <w:tabs>
        <w:tab w:val="left" w:pos="425"/>
      </w:tabs>
      <w:spacing w:line="360" w:lineRule="auto"/>
      <w:ind w:left="425" w:hanging="425"/>
    </w:pPr>
    <w:rPr>
      <w:rFonts w:ascii="Times New Roman" w:hAnsi="Times New Roman" w:eastAsia="宋体" w:cs="Times New Roman"/>
      <w:b/>
      <w:kern w:val="0"/>
      <w:sz w:val="20"/>
      <w:szCs w:val="20"/>
    </w:rPr>
  </w:style>
  <w:style w:type="character" w:customStyle="1" w:styleId="703">
    <w:name w:val="正文首行缩进 Char2"/>
    <w:basedOn w:val="142"/>
    <w:qFormat/>
    <w:uiPriority w:val="0"/>
    <w:rPr>
      <w:kern w:val="2"/>
      <w:sz w:val="21"/>
    </w:rPr>
  </w:style>
  <w:style w:type="character" w:customStyle="1" w:styleId="704">
    <w:name w:val="注释标题 Char1"/>
    <w:basedOn w:val="142"/>
    <w:qFormat/>
    <w:uiPriority w:val="99"/>
    <w:rPr>
      <w:kern w:val="2"/>
      <w:sz w:val="21"/>
      <w:szCs w:val="22"/>
    </w:rPr>
  </w:style>
  <w:style w:type="character" w:customStyle="1" w:styleId="705">
    <w:name w:val="Char Char8"/>
    <w:basedOn w:val="142"/>
    <w:qFormat/>
    <w:uiPriority w:val="0"/>
    <w:rPr>
      <w:rFonts w:hint="default" w:ascii="Arial" w:hAnsi="Arial" w:eastAsia="黑体" w:cs="Arial"/>
      <w:b/>
      <w:bCs/>
      <w:kern w:val="2"/>
      <w:sz w:val="24"/>
      <w:szCs w:val="24"/>
      <w:lang w:val="en-US" w:eastAsia="zh-CN" w:bidi="ar"/>
    </w:rPr>
  </w:style>
  <w:style w:type="character" w:customStyle="1" w:styleId="706">
    <w:name w:val="Char Char16"/>
    <w:basedOn w:val="142"/>
    <w:qFormat/>
    <w:uiPriority w:val="0"/>
    <w:rPr>
      <w:rFonts w:hint="eastAsia" w:ascii="宋体" w:hAnsi="宋体" w:eastAsia="宋体" w:cs="宋体"/>
      <w:kern w:val="2"/>
      <w:sz w:val="18"/>
      <w:szCs w:val="18"/>
      <w:lang w:val="en-US" w:eastAsia="zh-CN" w:bidi="ar"/>
    </w:rPr>
  </w:style>
  <w:style w:type="character" w:customStyle="1" w:styleId="707">
    <w:name w:val="正文文字首行缩进 Char1"/>
    <w:basedOn w:val="142"/>
    <w:qFormat/>
    <w:uiPriority w:val="0"/>
    <w:rPr>
      <w:kern w:val="2"/>
      <w:sz w:val="21"/>
    </w:rPr>
  </w:style>
  <w:style w:type="character" w:customStyle="1" w:styleId="708">
    <w:name w:val="不明显强调111"/>
    <w:basedOn w:val="142"/>
    <w:qFormat/>
    <w:uiPriority w:val="0"/>
    <w:rPr>
      <w:i/>
      <w:iCs/>
      <w:color w:val="808080"/>
    </w:rPr>
  </w:style>
  <w:style w:type="character" w:customStyle="1" w:styleId="709">
    <w:name w:val="引用 Char3"/>
    <w:basedOn w:val="142"/>
    <w:qFormat/>
    <w:uiPriority w:val="0"/>
    <w:rPr>
      <w:i/>
      <w:iCs/>
      <w:color w:val="000000"/>
    </w:rPr>
  </w:style>
  <w:style w:type="character" w:customStyle="1" w:styleId="710">
    <w:name w:val="font61"/>
    <w:basedOn w:val="142"/>
    <w:qFormat/>
    <w:uiPriority w:val="0"/>
    <w:rPr>
      <w:rFonts w:hint="eastAsia" w:ascii="宋体" w:hAnsi="宋体" w:eastAsia="宋体" w:cs="宋体"/>
      <w:color w:val="000000"/>
      <w:sz w:val="20"/>
      <w:szCs w:val="20"/>
      <w:u w:val="none"/>
    </w:rPr>
  </w:style>
  <w:style w:type="character" w:customStyle="1" w:styleId="711">
    <w:name w:val="style7"/>
    <w:basedOn w:val="142"/>
    <w:qFormat/>
    <w:uiPriority w:val="0"/>
  </w:style>
  <w:style w:type="character" w:customStyle="1" w:styleId="712">
    <w:name w:val="QB标题1 Char"/>
    <w:basedOn w:val="142"/>
    <w:link w:val="713"/>
    <w:qFormat/>
    <w:uiPriority w:val="0"/>
    <w:rPr>
      <w:rFonts w:hint="default" w:ascii="Arial" w:hAnsi="Arial" w:eastAsia="黑体" w:cs="Arial"/>
      <w:bCs/>
      <w:kern w:val="44"/>
      <w:sz w:val="28"/>
      <w:szCs w:val="28"/>
      <w:lang w:val="zh-CN"/>
    </w:rPr>
  </w:style>
  <w:style w:type="paragraph" w:customStyle="1" w:styleId="713">
    <w:name w:val="QB标题1"/>
    <w:basedOn w:val="4"/>
    <w:link w:val="712"/>
    <w:qFormat/>
    <w:uiPriority w:val="0"/>
    <w:pPr>
      <w:numPr>
        <w:numId w:val="0"/>
      </w:numPr>
      <w:tabs>
        <w:tab w:val="left" w:pos="1276"/>
        <w:tab w:val="clear" w:pos="1140"/>
      </w:tabs>
      <w:spacing w:before="480" w:after="120" w:line="576" w:lineRule="auto"/>
      <w:ind w:left="840" w:hanging="420"/>
    </w:pPr>
    <w:rPr>
      <w:rFonts w:ascii="Arial" w:hAnsi="Arial" w:eastAsia="黑体" w:cs="Arial"/>
      <w:b w:val="0"/>
      <w:bCs/>
      <w:sz w:val="28"/>
      <w:szCs w:val="28"/>
      <w:lang w:val="zh-CN"/>
    </w:rPr>
  </w:style>
  <w:style w:type="character" w:customStyle="1" w:styleId="714">
    <w:name w:val="EmailStyle7791"/>
    <w:basedOn w:val="142"/>
    <w:qFormat/>
    <w:uiPriority w:val="0"/>
    <w:rPr>
      <w:rFonts w:hint="default" w:ascii="Arial" w:hAnsi="Arial" w:eastAsia="宋体" w:cs="Arial"/>
      <w:color w:val="auto"/>
      <w:sz w:val="18"/>
      <w:szCs w:val="20"/>
    </w:rPr>
  </w:style>
  <w:style w:type="character" w:customStyle="1" w:styleId="715">
    <w:name w:val="Document Map Char1"/>
    <w:basedOn w:val="142"/>
    <w:qFormat/>
    <w:uiPriority w:val="99"/>
    <w:rPr>
      <w:rFonts w:hint="default" w:ascii="Tahoma" w:hAnsi="Tahoma" w:eastAsia="宋体" w:cs="Tahoma"/>
      <w:kern w:val="0"/>
      <w:sz w:val="16"/>
      <w:szCs w:val="16"/>
      <w:lang w:eastAsia="en-US"/>
    </w:rPr>
  </w:style>
  <w:style w:type="character" w:customStyle="1" w:styleId="716">
    <w:name w:val="明显引用 Char1"/>
    <w:basedOn w:val="142"/>
    <w:qFormat/>
    <w:uiPriority w:val="30"/>
    <w:rPr>
      <w:rFonts w:hint="default" w:ascii="Times New Roman" w:hAnsi="Times New Roman" w:cs="Times New Roman"/>
      <w:b/>
      <w:bCs/>
      <w:i/>
      <w:iCs/>
      <w:color w:val="4F81BD"/>
      <w:kern w:val="2"/>
      <w:sz w:val="21"/>
      <w:szCs w:val="22"/>
    </w:rPr>
  </w:style>
  <w:style w:type="character" w:customStyle="1" w:styleId="717">
    <w:name w:val="书籍标题1"/>
    <w:basedOn w:val="142"/>
    <w:qFormat/>
    <w:uiPriority w:val="33"/>
    <w:rPr>
      <w:b/>
      <w:bCs/>
      <w:smallCaps/>
      <w:spacing w:val="5"/>
    </w:rPr>
  </w:style>
  <w:style w:type="character" w:customStyle="1" w:styleId="718">
    <w:name w:val="QB标题5 Char"/>
    <w:basedOn w:val="142"/>
    <w:link w:val="719"/>
    <w:qFormat/>
    <w:uiPriority w:val="0"/>
    <w:rPr>
      <w:rFonts w:hint="default" w:ascii="Arial" w:hAnsi="Arial" w:eastAsia="黑体" w:cs="Arial"/>
      <w:bCs/>
      <w:color w:val="000000"/>
      <w:sz w:val="24"/>
      <w:szCs w:val="24"/>
    </w:rPr>
  </w:style>
  <w:style w:type="paragraph" w:customStyle="1" w:styleId="719">
    <w:name w:val="QB标题5"/>
    <w:basedOn w:val="503"/>
    <w:link w:val="718"/>
    <w:qFormat/>
    <w:uiPriority w:val="99"/>
    <w:pPr>
      <w:numPr>
        <w:ilvl w:val="0"/>
      </w:numPr>
      <w:tabs>
        <w:tab w:val="left" w:pos="1412"/>
        <w:tab w:val="clear" w:pos="845"/>
        <w:tab w:val="clear" w:pos="1271"/>
      </w:tabs>
      <w:ind w:left="1412" w:hanging="992"/>
      <w:outlineLvl w:val="4"/>
    </w:pPr>
    <w:rPr>
      <w:b w:val="0"/>
    </w:rPr>
  </w:style>
  <w:style w:type="character" w:customStyle="1" w:styleId="720">
    <w:name w:val="引用 Char"/>
    <w:basedOn w:val="142"/>
    <w:link w:val="721"/>
    <w:qFormat/>
    <w:uiPriority w:val="29"/>
    <w:rPr>
      <w:rFonts w:hint="default" w:ascii="Calibri" w:hAnsi="Calibri" w:cs="Calibri"/>
      <w:i/>
      <w:iCs/>
      <w:color w:val="000000"/>
    </w:rPr>
  </w:style>
  <w:style w:type="paragraph" w:customStyle="1" w:styleId="721">
    <w:name w:val="引用1"/>
    <w:basedOn w:val="1"/>
    <w:next w:val="1"/>
    <w:link w:val="720"/>
    <w:qFormat/>
    <w:uiPriority w:val="0"/>
    <w:pPr>
      <w:widowControl/>
      <w:spacing w:line="360" w:lineRule="auto"/>
      <w:ind w:firstLine="420"/>
    </w:pPr>
    <w:rPr>
      <w:rFonts w:ascii="Calibri" w:hAnsi="Calibri" w:eastAsia="宋体" w:cs="Calibri"/>
      <w:i/>
      <w:iCs/>
      <w:color w:val="000000"/>
      <w:kern w:val="0"/>
      <w:sz w:val="20"/>
      <w:szCs w:val="20"/>
    </w:rPr>
  </w:style>
  <w:style w:type="character" w:customStyle="1" w:styleId="722">
    <w:name w:val="表格文字(左对齐) Char"/>
    <w:basedOn w:val="142"/>
    <w:link w:val="723"/>
    <w:qFormat/>
    <w:uiPriority w:val="0"/>
    <w:rPr>
      <w:rFonts w:hint="eastAsia" w:ascii="宋体" w:hAnsi="宋体" w:eastAsia="宋体" w:cs="宋体"/>
      <w:sz w:val="18"/>
      <w:szCs w:val="18"/>
    </w:rPr>
  </w:style>
  <w:style w:type="paragraph" w:customStyle="1" w:styleId="723">
    <w:name w:val="表格文字(左对齐)"/>
    <w:basedOn w:val="1"/>
    <w:link w:val="722"/>
    <w:qFormat/>
    <w:uiPriority w:val="0"/>
    <w:pPr>
      <w:adjustRightInd w:val="0"/>
      <w:spacing w:line="240" w:lineRule="atLeast"/>
      <w:textAlignment w:val="baseline"/>
    </w:pPr>
    <w:rPr>
      <w:rFonts w:hint="eastAsia" w:ascii="宋体" w:hAnsi="宋体" w:eastAsia="宋体" w:cs="宋体"/>
      <w:kern w:val="0"/>
      <w:sz w:val="18"/>
      <w:szCs w:val="18"/>
    </w:rPr>
  </w:style>
  <w:style w:type="character" w:customStyle="1" w:styleId="724">
    <w:name w:val="ca-11"/>
    <w:basedOn w:val="142"/>
    <w:qFormat/>
    <w:uiPriority w:val="0"/>
    <w:rPr>
      <w:rFonts w:hint="default" w:ascii="Times New Roman" w:hAnsi="Times New Roman" w:cs="Times New Roman"/>
      <w:sz w:val="21"/>
      <w:szCs w:val="21"/>
    </w:rPr>
  </w:style>
  <w:style w:type="character" w:customStyle="1" w:styleId="725">
    <w:name w:val="Char Char5"/>
    <w:basedOn w:val="142"/>
    <w:qFormat/>
    <w:uiPriority w:val="0"/>
    <w:rPr>
      <w:rFonts w:hint="default" w:ascii="Book Antiqua" w:hAnsi="Book Antiqua" w:eastAsia="宋体" w:cs="Book Antiqua"/>
      <w:b/>
      <w:bCs/>
      <w:i/>
      <w:iCs/>
      <w:sz w:val="22"/>
      <w:szCs w:val="26"/>
      <w:lang w:val="en-US" w:eastAsia="zh-CN" w:bidi="ar"/>
    </w:rPr>
  </w:style>
  <w:style w:type="character" w:customStyle="1" w:styleId="726">
    <w:name w:val="z-窗体底端 Char1"/>
    <w:basedOn w:val="142"/>
    <w:qFormat/>
    <w:uiPriority w:val="0"/>
    <w:rPr>
      <w:rFonts w:hint="default" w:ascii="Arial" w:hAnsi="Arial" w:cs="Arial"/>
      <w:vanish/>
      <w:kern w:val="2"/>
      <w:sz w:val="16"/>
      <w:szCs w:val="16"/>
    </w:rPr>
  </w:style>
  <w:style w:type="character" w:customStyle="1" w:styleId="727">
    <w:name w:val="样式 小五"/>
    <w:basedOn w:val="142"/>
    <w:qFormat/>
    <w:uiPriority w:val="0"/>
    <w:rPr>
      <w:sz w:val="24"/>
    </w:rPr>
  </w:style>
  <w:style w:type="character" w:customStyle="1" w:styleId="728">
    <w:name w:val="不明显强调1"/>
    <w:basedOn w:val="142"/>
    <w:qFormat/>
    <w:uiPriority w:val="19"/>
    <w:rPr>
      <w:i/>
      <w:iCs/>
      <w:color w:val="808080"/>
    </w:rPr>
  </w:style>
  <w:style w:type="character" w:customStyle="1" w:styleId="729">
    <w:name w:val="p11"/>
    <w:basedOn w:val="142"/>
    <w:qFormat/>
    <w:uiPriority w:val="0"/>
  </w:style>
  <w:style w:type="character" w:customStyle="1" w:styleId="730">
    <w:name w:val="文档正文 Char1"/>
    <w:basedOn w:val="142"/>
    <w:link w:val="319"/>
    <w:qFormat/>
    <w:uiPriority w:val="0"/>
    <w:rPr>
      <w:rFonts w:hint="eastAsia" w:ascii="长城仿宋" w:hAnsi="长城仿宋" w:eastAsia="长城仿宋" w:cs="长城仿宋"/>
      <w:sz w:val="24"/>
    </w:rPr>
  </w:style>
  <w:style w:type="character" w:customStyle="1" w:styleId="731">
    <w:name w:val="正文文字首行缩进 Char"/>
    <w:basedOn w:val="142"/>
    <w:qFormat/>
    <w:uiPriority w:val="0"/>
    <w:rPr>
      <w:kern w:val="2"/>
      <w:sz w:val="21"/>
    </w:rPr>
  </w:style>
  <w:style w:type="character" w:customStyle="1" w:styleId="732">
    <w:name w:val="EmailStyle335"/>
    <w:basedOn w:val="142"/>
    <w:qFormat/>
    <w:uiPriority w:val="0"/>
    <w:rPr>
      <w:rFonts w:hint="default" w:ascii="Arial" w:hAnsi="Arial" w:eastAsia="宋体" w:cs="Arial"/>
      <w:color w:val="auto"/>
      <w:sz w:val="18"/>
      <w:szCs w:val="20"/>
    </w:rPr>
  </w:style>
  <w:style w:type="character" w:customStyle="1" w:styleId="733">
    <w:name w:val="样式 四号"/>
    <w:basedOn w:val="142"/>
    <w:qFormat/>
    <w:uiPriority w:val="0"/>
    <w:rPr>
      <w:rFonts w:hint="default" w:ascii="Arial" w:hAnsi="Arial" w:eastAsia="黑体" w:cs="Arial"/>
      <w:snapToGrid w:val="0"/>
      <w:sz w:val="24"/>
      <w:szCs w:val="21"/>
      <w:lang w:val="en-US" w:eastAsia="zh-CN" w:bidi="ar"/>
    </w:rPr>
  </w:style>
  <w:style w:type="character" w:customStyle="1" w:styleId="734">
    <w:name w:val="规范书正文 Char"/>
    <w:basedOn w:val="142"/>
    <w:link w:val="735"/>
    <w:qFormat/>
    <w:uiPriority w:val="0"/>
    <w:rPr>
      <w:sz w:val="24"/>
      <w:szCs w:val="24"/>
    </w:rPr>
  </w:style>
  <w:style w:type="paragraph" w:customStyle="1" w:styleId="735">
    <w:name w:val="规范书正文"/>
    <w:basedOn w:val="319"/>
    <w:link w:val="734"/>
    <w:qFormat/>
    <w:uiPriority w:val="0"/>
    <w:pPr>
      <w:spacing w:line="360" w:lineRule="auto"/>
      <w:ind w:firstLine="200" w:firstLineChars="200"/>
      <w:textAlignment w:val="auto"/>
    </w:pPr>
    <w:rPr>
      <w:rFonts w:hint="default" w:ascii="Times New Roman" w:hAnsi="Times New Roman" w:eastAsia="宋体" w:cs="Times New Roman"/>
      <w:szCs w:val="24"/>
    </w:rPr>
  </w:style>
  <w:style w:type="character" w:customStyle="1" w:styleId="736">
    <w:name w:val="规范正文-1级项目符号 Char"/>
    <w:basedOn w:val="142"/>
    <w:link w:val="737"/>
    <w:qFormat/>
    <w:uiPriority w:val="0"/>
    <w:rPr>
      <w:rFonts w:ascii="宋体" w:hAnsi="宋体"/>
      <w:kern w:val="2"/>
      <w:sz w:val="21"/>
      <w:szCs w:val="22"/>
      <w:lang w:val="zh-CN"/>
    </w:rPr>
  </w:style>
  <w:style w:type="paragraph" w:customStyle="1" w:styleId="737">
    <w:name w:val="规范正文-1级项目符号"/>
    <w:basedOn w:val="1"/>
    <w:link w:val="736"/>
    <w:qFormat/>
    <w:uiPriority w:val="0"/>
    <w:pPr>
      <w:widowControl/>
      <w:numPr>
        <w:ilvl w:val="0"/>
        <w:numId w:val="32"/>
      </w:numPr>
      <w:spacing w:line="360" w:lineRule="auto"/>
    </w:pPr>
    <w:rPr>
      <w:rFonts w:hint="eastAsia" w:ascii="宋体" w:hAnsi="宋体" w:eastAsia="宋体" w:cs="Times New Roman"/>
      <w:szCs w:val="22"/>
      <w:lang w:val="zh-CN"/>
    </w:rPr>
  </w:style>
  <w:style w:type="character" w:customStyle="1" w:styleId="738">
    <w:name w:val="内容 Char"/>
    <w:basedOn w:val="142"/>
    <w:link w:val="739"/>
    <w:qFormat/>
    <w:uiPriority w:val="0"/>
    <w:rPr>
      <w:rFonts w:hint="eastAsia" w:ascii="宋体" w:hAnsi="宋体" w:eastAsia="宋体" w:cs="宋体"/>
      <w:sz w:val="24"/>
      <w:szCs w:val="24"/>
    </w:rPr>
  </w:style>
  <w:style w:type="paragraph" w:customStyle="1" w:styleId="739">
    <w:name w:val="内容"/>
    <w:basedOn w:val="1"/>
    <w:link w:val="738"/>
    <w:qFormat/>
    <w:uiPriority w:val="0"/>
    <w:pPr>
      <w:spacing w:line="360" w:lineRule="auto"/>
      <w:ind w:firstLine="480" w:firstLineChars="200"/>
    </w:pPr>
    <w:rPr>
      <w:rFonts w:hint="eastAsia" w:ascii="宋体" w:hAnsi="宋体" w:eastAsia="宋体" w:cs="宋体"/>
      <w:kern w:val="0"/>
      <w:sz w:val="24"/>
    </w:rPr>
  </w:style>
  <w:style w:type="character" w:customStyle="1" w:styleId="740">
    <w:name w:val="postbody1"/>
    <w:basedOn w:val="142"/>
    <w:qFormat/>
    <w:uiPriority w:val="0"/>
    <w:rPr>
      <w:spacing w:val="270"/>
      <w:sz w:val="20"/>
      <w:szCs w:val="20"/>
    </w:rPr>
  </w:style>
  <w:style w:type="character" w:customStyle="1" w:styleId="741">
    <w:name w:val="Item List Text Char"/>
    <w:basedOn w:val="142"/>
    <w:link w:val="742"/>
    <w:qFormat/>
    <w:uiPriority w:val="0"/>
    <w:rPr>
      <w:szCs w:val="21"/>
    </w:rPr>
  </w:style>
  <w:style w:type="paragraph" w:customStyle="1" w:styleId="742">
    <w:name w:val="Item List Text"/>
    <w:link w:val="741"/>
    <w:qFormat/>
    <w:uiPriority w:val="0"/>
    <w:pPr>
      <w:adjustRightInd w:val="0"/>
      <w:snapToGrid w:val="0"/>
      <w:spacing w:before="80" w:after="80" w:line="240" w:lineRule="atLeast"/>
      <w:ind w:left="2126"/>
    </w:pPr>
    <w:rPr>
      <w:rFonts w:ascii="Times New Roman" w:hAnsi="Times New Roman" w:eastAsia="宋体" w:cs="Times New Roman"/>
      <w:szCs w:val="21"/>
      <w:lang w:val="en-US" w:eastAsia="zh-CN" w:bidi="ar-SA"/>
    </w:rPr>
  </w:style>
  <w:style w:type="character" w:customStyle="1" w:styleId="743">
    <w:name w:val="正文11 Char"/>
    <w:basedOn w:val="142"/>
    <w:link w:val="744"/>
    <w:qFormat/>
    <w:uiPriority w:val="0"/>
    <w:rPr>
      <w:rFonts w:hint="eastAsia" w:ascii="宋体" w:hAnsi="宋体" w:eastAsia="宋体" w:cs="宋体"/>
      <w:color w:val="000000"/>
      <w:szCs w:val="21"/>
    </w:rPr>
  </w:style>
  <w:style w:type="paragraph" w:customStyle="1" w:styleId="744">
    <w:name w:val="正文11"/>
    <w:basedOn w:val="1"/>
    <w:link w:val="743"/>
    <w:qFormat/>
    <w:uiPriority w:val="0"/>
    <w:pPr>
      <w:spacing w:line="360" w:lineRule="auto"/>
      <w:ind w:firstLine="420" w:firstLineChars="200"/>
    </w:pPr>
    <w:rPr>
      <w:rFonts w:hint="eastAsia" w:ascii="宋体" w:hAnsi="宋体" w:eastAsia="宋体" w:cs="宋体"/>
      <w:color w:val="000000"/>
      <w:kern w:val="0"/>
      <w:sz w:val="20"/>
      <w:szCs w:val="21"/>
    </w:rPr>
  </w:style>
  <w:style w:type="character" w:customStyle="1" w:styleId="745">
    <w:name w:val="Char Char31"/>
    <w:basedOn w:val="142"/>
    <w:qFormat/>
    <w:uiPriority w:val="0"/>
    <w:rPr>
      <w:kern w:val="2"/>
      <w:sz w:val="21"/>
    </w:rPr>
  </w:style>
  <w:style w:type="character" w:customStyle="1" w:styleId="746">
    <w:name w:val="Subtitle Char1"/>
    <w:basedOn w:val="142"/>
    <w:qFormat/>
    <w:uiPriority w:val="11"/>
    <w:rPr>
      <w:rFonts w:hint="default" w:ascii="Cambria" w:hAnsi="Cambria" w:eastAsia="宋体" w:cs="Times New Roman"/>
      <w:b/>
      <w:bCs/>
      <w:kern w:val="28"/>
      <w:sz w:val="32"/>
      <w:szCs w:val="32"/>
      <w:lang w:eastAsia="en-US"/>
    </w:rPr>
  </w:style>
  <w:style w:type="character" w:customStyle="1" w:styleId="747">
    <w:name w:val="样式5 Char"/>
    <w:basedOn w:val="142"/>
    <w:qFormat/>
    <w:uiPriority w:val="0"/>
    <w:rPr>
      <w:rFonts w:hint="default" w:ascii="Arial" w:hAnsi="Arial" w:cs="Arial"/>
      <w:kern w:val="2"/>
      <w:sz w:val="21"/>
      <w:szCs w:val="24"/>
    </w:rPr>
  </w:style>
  <w:style w:type="character" w:customStyle="1" w:styleId="748">
    <w:name w:val="font41"/>
    <w:basedOn w:val="142"/>
    <w:qFormat/>
    <w:uiPriority w:val="0"/>
    <w:rPr>
      <w:rFonts w:hint="eastAsia" w:ascii="宋体" w:hAnsi="宋体" w:eastAsia="宋体" w:cs="宋体"/>
      <w:color w:val="0000FF"/>
      <w:sz w:val="20"/>
      <w:szCs w:val="20"/>
      <w:u w:val="none"/>
    </w:rPr>
  </w:style>
  <w:style w:type="character" w:customStyle="1" w:styleId="749">
    <w:name w:val="样式 标题 4H4H41H42H43H44H45H46H47H48H49H410H411H421H4...1 Char"/>
    <w:basedOn w:val="142"/>
    <w:link w:val="750"/>
    <w:qFormat/>
    <w:uiPriority w:val="99"/>
    <w:rPr>
      <w:rFonts w:ascii="黑体" w:hAnsi="宋体" w:eastAsia="黑体"/>
      <w:b/>
      <w:kern w:val="2"/>
      <w:sz w:val="30"/>
      <w:szCs w:val="22"/>
      <w:lang w:val="zh-CN"/>
    </w:rPr>
  </w:style>
  <w:style w:type="paragraph" w:customStyle="1" w:styleId="750">
    <w:name w:val="样式 标题 4H4H41H42H43H44H45H46H47H48H49H410H411H421H4...1"/>
    <w:basedOn w:val="7"/>
    <w:link w:val="749"/>
    <w:qFormat/>
    <w:uiPriority w:val="99"/>
    <w:pPr>
      <w:tabs>
        <w:tab w:val="left" w:pos="360"/>
        <w:tab w:val="left" w:pos="900"/>
        <w:tab w:val="clear" w:pos="864"/>
      </w:tabs>
      <w:spacing w:line="360" w:lineRule="auto"/>
      <w:ind w:left="851" w:hanging="851"/>
    </w:pPr>
    <w:rPr>
      <w:rFonts w:hint="eastAsia" w:ascii="黑体" w:hAnsi="宋体"/>
      <w:sz w:val="30"/>
      <w:szCs w:val="22"/>
      <w:lang w:val="zh-CN"/>
    </w:rPr>
  </w:style>
  <w:style w:type="character" w:customStyle="1" w:styleId="751">
    <w:name w:val="unnamed11"/>
    <w:basedOn w:val="142"/>
    <w:qFormat/>
    <w:uiPriority w:val="0"/>
    <w:rPr>
      <w:color w:val="000000"/>
      <w:sz w:val="24"/>
      <w:szCs w:val="24"/>
      <w:u w:val="none"/>
    </w:rPr>
  </w:style>
  <w:style w:type="character" w:customStyle="1" w:styleId="752">
    <w:name w:val="样式 首行缩进:  1.94 字符 Char"/>
    <w:basedOn w:val="142"/>
    <w:link w:val="753"/>
    <w:qFormat/>
    <w:uiPriority w:val="0"/>
  </w:style>
  <w:style w:type="paragraph" w:customStyle="1" w:styleId="753">
    <w:name w:val="样式 首行缩进:  1.94 字符"/>
    <w:basedOn w:val="1"/>
    <w:link w:val="752"/>
    <w:qFormat/>
    <w:uiPriority w:val="0"/>
    <w:pPr>
      <w:spacing w:line="360" w:lineRule="auto"/>
      <w:ind w:firstLine="407" w:firstLineChars="194"/>
    </w:pPr>
    <w:rPr>
      <w:rFonts w:ascii="Times New Roman" w:hAnsi="Times New Roman" w:eastAsia="宋体" w:cs="Times New Roman"/>
      <w:kern w:val="0"/>
      <w:sz w:val="20"/>
      <w:szCs w:val="20"/>
    </w:rPr>
  </w:style>
  <w:style w:type="character" w:customStyle="1" w:styleId="754">
    <w:name w:val="hinmei1"/>
    <w:basedOn w:val="142"/>
    <w:qFormat/>
    <w:uiPriority w:val="0"/>
    <w:rPr>
      <w:rFonts w:hint="default" w:ascii="Arial" w:hAnsi="Arial" w:cs="Arial"/>
      <w:b/>
      <w:bCs/>
      <w:sz w:val="40"/>
      <w:szCs w:val="40"/>
    </w:rPr>
  </w:style>
  <w:style w:type="character" w:customStyle="1" w:styleId="755">
    <w:name w:val="样式 宋体"/>
    <w:basedOn w:val="142"/>
    <w:qFormat/>
    <w:uiPriority w:val="0"/>
    <w:rPr>
      <w:rFonts w:hint="eastAsia" w:ascii="宋体" w:hAnsi="宋体" w:eastAsia="宋体" w:cs="宋体"/>
      <w:snapToGrid w:val="0"/>
      <w:sz w:val="21"/>
      <w:lang w:val="en-US" w:eastAsia="zh-CN"/>
    </w:rPr>
  </w:style>
  <w:style w:type="character" w:customStyle="1" w:styleId="756">
    <w:name w:val="QB标题6 Char"/>
    <w:basedOn w:val="142"/>
    <w:link w:val="757"/>
    <w:qFormat/>
    <w:uiPriority w:val="0"/>
    <w:rPr>
      <w:rFonts w:hint="default" w:ascii="Arial" w:hAnsi="Arial" w:eastAsia="黑体" w:cs="Arial"/>
      <w:bCs/>
      <w:color w:val="000000"/>
      <w:sz w:val="28"/>
      <w:szCs w:val="24"/>
    </w:rPr>
  </w:style>
  <w:style w:type="paragraph" w:customStyle="1" w:styleId="757">
    <w:name w:val="QB标题6"/>
    <w:basedOn w:val="719"/>
    <w:link w:val="756"/>
    <w:qFormat/>
    <w:uiPriority w:val="99"/>
    <w:pPr>
      <w:tabs>
        <w:tab w:val="left" w:pos="845"/>
        <w:tab w:val="clear" w:pos="1412"/>
      </w:tabs>
      <w:outlineLvl w:val="5"/>
    </w:pPr>
    <w:rPr>
      <w:sz w:val="28"/>
    </w:rPr>
  </w:style>
  <w:style w:type="character" w:customStyle="1" w:styleId="758">
    <w:name w:val="vi0031"/>
    <w:basedOn w:val="142"/>
    <w:qFormat/>
    <w:uiPriority w:val="0"/>
    <w:rPr>
      <w:sz w:val="21"/>
      <w:szCs w:val="21"/>
    </w:rPr>
  </w:style>
  <w:style w:type="character" w:customStyle="1" w:styleId="759">
    <w:name w:val="标号 Char"/>
    <w:basedOn w:val="142"/>
    <w:link w:val="760"/>
    <w:qFormat/>
    <w:uiPriority w:val="0"/>
    <w:rPr>
      <w:sz w:val="24"/>
    </w:rPr>
  </w:style>
  <w:style w:type="paragraph" w:customStyle="1" w:styleId="760">
    <w:name w:val="标号"/>
    <w:basedOn w:val="1"/>
    <w:link w:val="759"/>
    <w:qFormat/>
    <w:uiPriority w:val="99"/>
    <w:pPr>
      <w:tabs>
        <w:tab w:val="left" w:pos="644"/>
      </w:tabs>
      <w:spacing w:line="360" w:lineRule="auto"/>
      <w:ind w:left="420" w:hanging="136"/>
    </w:pPr>
    <w:rPr>
      <w:rFonts w:ascii="Times New Roman" w:hAnsi="Times New Roman" w:eastAsia="宋体" w:cs="Times New Roman"/>
      <w:kern w:val="0"/>
      <w:sz w:val="24"/>
      <w:szCs w:val="20"/>
    </w:rPr>
  </w:style>
  <w:style w:type="character" w:customStyle="1" w:styleId="761">
    <w:name w:val="Style1 Char"/>
    <w:basedOn w:val="142"/>
    <w:link w:val="762"/>
    <w:qFormat/>
    <w:uiPriority w:val="0"/>
    <w:rPr>
      <w:rFonts w:hint="eastAsia" w:ascii="黑体" w:hAnsi="宋体" w:eastAsia="黑体" w:cs="黑体"/>
      <w:kern w:val="44"/>
      <w:sz w:val="28"/>
    </w:rPr>
  </w:style>
  <w:style w:type="paragraph" w:customStyle="1" w:styleId="762">
    <w:name w:val="Style1"/>
    <w:basedOn w:val="4"/>
    <w:link w:val="761"/>
    <w:qFormat/>
    <w:uiPriority w:val="0"/>
    <w:pPr>
      <w:numPr>
        <w:numId w:val="0"/>
      </w:numPr>
      <w:tabs>
        <w:tab w:val="left" w:pos="420"/>
        <w:tab w:val="clear" w:pos="432"/>
        <w:tab w:val="clear" w:pos="1140"/>
      </w:tabs>
      <w:spacing w:line="576" w:lineRule="auto"/>
      <w:ind w:left="420" w:hanging="420"/>
    </w:pPr>
    <w:rPr>
      <w:rFonts w:hint="eastAsia" w:ascii="黑体" w:hAnsi="宋体" w:eastAsia="黑体" w:cs="黑体"/>
      <w:b w:val="0"/>
      <w:sz w:val="28"/>
    </w:rPr>
  </w:style>
  <w:style w:type="character" w:customStyle="1" w:styleId="763">
    <w:name w:val="z-窗体底端 Char4"/>
    <w:basedOn w:val="142"/>
    <w:qFormat/>
    <w:uiPriority w:val="0"/>
    <w:rPr>
      <w:rFonts w:hint="default" w:ascii="Arial" w:hAnsi="Arial" w:cs="Arial"/>
      <w:vanish/>
      <w:kern w:val="2"/>
      <w:sz w:val="16"/>
      <w:szCs w:val="16"/>
    </w:rPr>
  </w:style>
  <w:style w:type="character" w:customStyle="1" w:styleId="764">
    <w:name w:val="明显强调1"/>
    <w:basedOn w:val="142"/>
    <w:qFormat/>
    <w:uiPriority w:val="21"/>
    <w:rPr>
      <w:b/>
      <w:bCs/>
      <w:i/>
      <w:iCs/>
      <w:color w:val="4F81BD"/>
    </w:rPr>
  </w:style>
  <w:style w:type="character" w:customStyle="1" w:styleId="765">
    <w:name w:val="中等深浅网格 1 - 强调文字颜色 2 Char"/>
    <w:basedOn w:val="142"/>
    <w:qFormat/>
    <w:uiPriority w:val="34"/>
    <w:rPr>
      <w:kern w:val="2"/>
      <w:sz w:val="24"/>
      <w:szCs w:val="24"/>
    </w:rPr>
  </w:style>
  <w:style w:type="character" w:customStyle="1" w:styleId="766">
    <w:name w:val="样式 超链接 + 小四 自动设置"/>
    <w:basedOn w:val="142"/>
    <w:qFormat/>
    <w:uiPriority w:val="0"/>
    <w:rPr>
      <w:rFonts w:hint="default" w:ascii="Arial" w:hAnsi="Arial" w:eastAsia="黑体" w:cs="Arial"/>
      <w:color w:val="auto"/>
      <w:sz w:val="24"/>
      <w:szCs w:val="18"/>
      <w:u w:val="single"/>
    </w:rPr>
  </w:style>
  <w:style w:type="character" w:customStyle="1" w:styleId="767">
    <w:name w:val="Char Char71"/>
    <w:basedOn w:val="142"/>
    <w:qFormat/>
    <w:uiPriority w:val="0"/>
    <w:rPr>
      <w:rFonts w:hint="eastAsia" w:ascii="宋体" w:hAnsi="宋体" w:eastAsia="宋体" w:cs="宋体"/>
      <w:b/>
      <w:bCs/>
      <w:kern w:val="2"/>
      <w:sz w:val="24"/>
      <w:szCs w:val="24"/>
      <w:lang w:val="en-US" w:eastAsia="zh-CN" w:bidi="ar"/>
    </w:rPr>
  </w:style>
  <w:style w:type="character" w:customStyle="1" w:styleId="768">
    <w:name w:val="keyword"/>
    <w:basedOn w:val="142"/>
    <w:qFormat/>
    <w:uiPriority w:val="0"/>
  </w:style>
  <w:style w:type="character" w:customStyle="1" w:styleId="769">
    <w:name w:val="样式2 Char"/>
    <w:basedOn w:val="142"/>
    <w:qFormat/>
    <w:uiPriority w:val="0"/>
    <w:rPr>
      <w:kern w:val="2"/>
      <w:sz w:val="21"/>
    </w:rPr>
  </w:style>
  <w:style w:type="character" w:customStyle="1" w:styleId="770">
    <w:name w:val="MM Topic 7 Char"/>
    <w:basedOn w:val="142"/>
    <w:link w:val="771"/>
    <w:qFormat/>
    <w:uiPriority w:val="0"/>
    <w:rPr>
      <w:b/>
      <w:bCs/>
      <w:sz w:val="24"/>
      <w:szCs w:val="24"/>
    </w:rPr>
  </w:style>
  <w:style w:type="paragraph" w:customStyle="1" w:styleId="771">
    <w:name w:val="MM Topic 7"/>
    <w:basedOn w:val="12"/>
    <w:link w:val="770"/>
    <w:qFormat/>
    <w:uiPriority w:val="0"/>
    <w:pPr>
      <w:spacing w:line="320" w:lineRule="auto"/>
    </w:pPr>
    <w:rPr>
      <w:rFonts w:ascii="Times New Roman" w:hAnsi="Times New Roman" w:eastAsia="宋体" w:cs="Times New Roman"/>
      <w:bCs/>
      <w:kern w:val="0"/>
    </w:rPr>
  </w:style>
  <w:style w:type="character" w:customStyle="1" w:styleId="772">
    <w:name w:val="MM Topic 3 Char"/>
    <w:basedOn w:val="142"/>
    <w:link w:val="446"/>
    <w:qFormat/>
    <w:uiPriority w:val="0"/>
    <w:rPr>
      <w:rFonts w:ascii="Arial" w:hAnsi="Arial" w:eastAsia="仿宋_GB2312" w:cs="Arial"/>
      <w:b/>
      <w:bCs/>
      <w:kern w:val="2"/>
      <w:sz w:val="28"/>
      <w:szCs w:val="32"/>
      <w:lang w:val="zh-CN"/>
    </w:rPr>
  </w:style>
  <w:style w:type="character" w:customStyle="1" w:styleId="773">
    <w:name w:val="Char Char17"/>
    <w:basedOn w:val="142"/>
    <w:qFormat/>
    <w:uiPriority w:val="0"/>
    <w:rPr>
      <w:rFonts w:hint="eastAsia" w:ascii="宋体" w:hAnsi="宋体" w:eastAsia="宋体" w:cs="宋体"/>
      <w:kern w:val="2"/>
      <w:sz w:val="18"/>
      <w:szCs w:val="18"/>
      <w:lang w:val="en-US" w:eastAsia="zh-CN" w:bidi="ar"/>
    </w:rPr>
  </w:style>
  <w:style w:type="character" w:customStyle="1" w:styleId="774">
    <w:name w:val="明显参考2"/>
    <w:basedOn w:val="142"/>
    <w:qFormat/>
    <w:uiPriority w:val="0"/>
    <w:rPr>
      <w:b/>
      <w:bCs/>
      <w:smallCaps/>
      <w:color w:val="C0504D"/>
      <w:spacing w:val="5"/>
      <w:u w:val="single"/>
    </w:rPr>
  </w:style>
  <w:style w:type="character" w:customStyle="1" w:styleId="775">
    <w:name w:val="页脚 Char1"/>
    <w:basedOn w:val="142"/>
    <w:qFormat/>
    <w:uiPriority w:val="99"/>
    <w:rPr>
      <w:kern w:val="2"/>
      <w:sz w:val="18"/>
      <w:szCs w:val="18"/>
    </w:rPr>
  </w:style>
  <w:style w:type="character" w:customStyle="1" w:styleId="776">
    <w:name w:val="正文+首行缩进2字符 Char"/>
    <w:basedOn w:val="142"/>
    <w:link w:val="777"/>
    <w:qFormat/>
    <w:uiPriority w:val="0"/>
    <w:rPr>
      <w:rFonts w:hint="default" w:ascii="Arial" w:hAnsi="Arial" w:cs="Arial"/>
      <w:szCs w:val="21"/>
    </w:rPr>
  </w:style>
  <w:style w:type="paragraph" w:customStyle="1" w:styleId="777">
    <w:name w:val="正文+首行缩进2字符"/>
    <w:basedOn w:val="1"/>
    <w:link w:val="776"/>
    <w:qFormat/>
    <w:uiPriority w:val="0"/>
    <w:pPr>
      <w:spacing w:before="120" w:after="120" w:line="300" w:lineRule="auto"/>
      <w:ind w:firstLine="200" w:firstLineChars="200"/>
    </w:pPr>
    <w:rPr>
      <w:rFonts w:ascii="Arial" w:hAnsi="Arial" w:eastAsia="宋体" w:cs="Arial"/>
      <w:kern w:val="0"/>
      <w:sz w:val="20"/>
      <w:szCs w:val="21"/>
    </w:rPr>
  </w:style>
  <w:style w:type="character" w:customStyle="1" w:styleId="778">
    <w:name w:val="jump"/>
    <w:basedOn w:val="142"/>
    <w:qFormat/>
    <w:uiPriority w:val="0"/>
  </w:style>
  <w:style w:type="character" w:customStyle="1" w:styleId="779">
    <w:name w:val="标书正文:  0.74 厘米 Char"/>
    <w:basedOn w:val="142"/>
    <w:link w:val="780"/>
    <w:qFormat/>
    <w:uiPriority w:val="0"/>
    <w:rPr>
      <w:sz w:val="24"/>
    </w:rPr>
  </w:style>
  <w:style w:type="paragraph" w:customStyle="1" w:styleId="780">
    <w:name w:val="标书正文:  0.74 厘米"/>
    <w:basedOn w:val="1"/>
    <w:link w:val="779"/>
    <w:qFormat/>
    <w:uiPriority w:val="0"/>
    <w:pPr>
      <w:snapToGrid w:val="0"/>
      <w:spacing w:line="360" w:lineRule="auto"/>
      <w:ind w:firstLine="420"/>
    </w:pPr>
    <w:rPr>
      <w:rFonts w:ascii="Times New Roman" w:hAnsi="Times New Roman" w:eastAsia="宋体" w:cs="Times New Roman"/>
      <w:kern w:val="0"/>
      <w:sz w:val="24"/>
      <w:szCs w:val="20"/>
    </w:rPr>
  </w:style>
  <w:style w:type="character" w:customStyle="1" w:styleId="781">
    <w:name w:val="blackhead1"/>
    <w:basedOn w:val="142"/>
    <w:qFormat/>
    <w:uiPriority w:val="0"/>
    <w:rPr>
      <w:rFonts w:hint="default" w:ascii="Arial" w:hAnsi="Arial" w:cs="Arial"/>
      <w:b/>
      <w:bCs/>
      <w:caps/>
      <w:color w:val="003366"/>
      <w:sz w:val="20"/>
      <w:szCs w:val="20"/>
    </w:rPr>
  </w:style>
  <w:style w:type="character" w:customStyle="1" w:styleId="782">
    <w:name w:val="EmailStyle9671"/>
    <w:basedOn w:val="142"/>
    <w:qFormat/>
    <w:uiPriority w:val="0"/>
    <w:rPr>
      <w:rFonts w:hint="default" w:ascii="Arial" w:hAnsi="Arial" w:eastAsia="宋体" w:cs="Arial"/>
      <w:color w:val="auto"/>
      <w:sz w:val="18"/>
      <w:szCs w:val="20"/>
    </w:rPr>
  </w:style>
  <w:style w:type="character" w:customStyle="1" w:styleId="783">
    <w:name w:val="pic Char Char Char"/>
    <w:basedOn w:val="142"/>
    <w:qFormat/>
    <w:uiPriority w:val="0"/>
    <w:rPr>
      <w:rFonts w:hint="default" w:ascii="Arial" w:hAnsi="Arial" w:eastAsia="宋体" w:cs="Arial"/>
      <w:lang w:val="en-US" w:eastAsia="zh-CN" w:bidi="ar"/>
    </w:rPr>
  </w:style>
  <w:style w:type="character" w:customStyle="1" w:styleId="784">
    <w:name w:val="MM Topic 3（小四） Char"/>
    <w:basedOn w:val="142"/>
    <w:qFormat/>
    <w:uiPriority w:val="0"/>
    <w:rPr>
      <w:rFonts w:hint="default" w:ascii="Arial" w:hAnsi="Arial" w:eastAsia="宋体" w:cs="Arial"/>
      <w:kern w:val="2"/>
      <w:sz w:val="21"/>
      <w:szCs w:val="32"/>
      <w:lang w:val="en-US" w:eastAsia="zh-CN" w:bidi="ar"/>
    </w:rPr>
  </w:style>
  <w:style w:type="character" w:customStyle="1" w:styleId="785">
    <w:name w:val="图编号 Char1"/>
    <w:basedOn w:val="142"/>
    <w:link w:val="786"/>
    <w:qFormat/>
    <w:uiPriority w:val="0"/>
    <w:rPr>
      <w:rFonts w:hint="eastAsia" w:ascii="宋体" w:hAnsi="宋体" w:eastAsia="宋体" w:cs="宋体"/>
      <w:sz w:val="24"/>
      <w:szCs w:val="24"/>
    </w:rPr>
  </w:style>
  <w:style w:type="paragraph" w:customStyle="1" w:styleId="786">
    <w:name w:val="图编号"/>
    <w:basedOn w:val="1"/>
    <w:link w:val="785"/>
    <w:qFormat/>
    <w:uiPriority w:val="0"/>
    <w:pPr>
      <w:widowControl/>
      <w:spacing w:line="360" w:lineRule="auto"/>
      <w:ind w:firstLine="200" w:firstLineChars="200"/>
      <w:jc w:val="center"/>
    </w:pPr>
    <w:rPr>
      <w:rFonts w:hint="eastAsia" w:ascii="宋体" w:hAnsi="宋体" w:eastAsia="宋体" w:cs="宋体"/>
      <w:kern w:val="0"/>
      <w:sz w:val="24"/>
    </w:rPr>
  </w:style>
  <w:style w:type="character" w:customStyle="1" w:styleId="787">
    <w:name w:val="Char Char1631"/>
    <w:basedOn w:val="142"/>
    <w:qFormat/>
    <w:uiPriority w:val="0"/>
    <w:rPr>
      <w:rFonts w:hint="default" w:ascii="Cambria" w:hAnsi="Cambria" w:eastAsia="Cambria" w:cs="Times New Roman"/>
      <w:b/>
      <w:bCs/>
      <w:kern w:val="28"/>
      <w:sz w:val="32"/>
      <w:szCs w:val="32"/>
    </w:rPr>
  </w:style>
  <w:style w:type="character" w:customStyle="1" w:styleId="788">
    <w:name w:val="hljs-string3"/>
    <w:basedOn w:val="142"/>
    <w:qFormat/>
    <w:uiPriority w:val="0"/>
    <w:rPr>
      <w:color w:val="008800"/>
    </w:rPr>
  </w:style>
  <w:style w:type="character" w:customStyle="1" w:styleId="789">
    <w:name w:val="正文文本2"/>
    <w:basedOn w:val="142"/>
    <w:qFormat/>
    <w:uiPriority w:val="0"/>
    <w:rPr>
      <w:rFonts w:hint="default" w:ascii="Arial" w:hAnsi="Arial" w:eastAsia="宋体" w:cs="Arial"/>
      <w:snapToGrid w:val="0"/>
      <w:kern w:val="2"/>
      <w:sz w:val="24"/>
      <w:szCs w:val="24"/>
      <w:lang w:val="en-US" w:eastAsia="zh-TW" w:bidi="ar"/>
    </w:rPr>
  </w:style>
  <w:style w:type="character" w:customStyle="1" w:styleId="790">
    <w:name w:val="tw4winMark"/>
    <w:basedOn w:val="142"/>
    <w:qFormat/>
    <w:uiPriority w:val="0"/>
    <w:rPr>
      <w:rFonts w:hint="default" w:ascii="Courier New" w:hAnsi="Courier New" w:cs="Courier New"/>
      <w:vanish/>
      <w:color w:val="800080"/>
      <w:vertAlign w:val="subscript"/>
    </w:rPr>
  </w:style>
  <w:style w:type="character" w:customStyle="1" w:styleId="791">
    <w:name w:val="tx1"/>
    <w:basedOn w:val="142"/>
    <w:qFormat/>
    <w:uiPriority w:val="0"/>
    <w:rPr>
      <w:b/>
      <w:bCs/>
    </w:rPr>
  </w:style>
  <w:style w:type="character" w:customStyle="1" w:styleId="792">
    <w:name w:val="px14"/>
    <w:basedOn w:val="142"/>
    <w:qFormat/>
    <w:uiPriority w:val="0"/>
  </w:style>
  <w:style w:type="character" w:customStyle="1" w:styleId="793">
    <w:name w:val="章节标题 Char"/>
    <w:basedOn w:val="142"/>
    <w:qFormat/>
    <w:uiPriority w:val="99"/>
    <w:rPr>
      <w:rFonts w:hint="default" w:ascii="Arial" w:hAnsi="Arial" w:cs="Arial"/>
      <w:b/>
      <w:bCs/>
      <w:kern w:val="32"/>
      <w:sz w:val="48"/>
      <w:szCs w:val="32"/>
    </w:rPr>
  </w:style>
  <w:style w:type="character" w:customStyle="1" w:styleId="794">
    <w:name w:val="正文（首行缩进两字）4"/>
    <w:basedOn w:val="142"/>
    <w:qFormat/>
    <w:uiPriority w:val="0"/>
    <w:rPr>
      <w:rFonts w:hint="default" w:ascii="Arial" w:hAnsi="Arial" w:eastAsia="宋体" w:cs="Arial"/>
      <w:snapToGrid w:val="0"/>
      <w:kern w:val="2"/>
      <w:sz w:val="24"/>
      <w:szCs w:val="21"/>
      <w:lang w:val="en-US" w:eastAsia="zh-CN" w:bidi="ar"/>
    </w:rPr>
  </w:style>
  <w:style w:type="character" w:customStyle="1" w:styleId="795">
    <w:name w:val="正文文档 Char"/>
    <w:basedOn w:val="142"/>
    <w:link w:val="796"/>
    <w:qFormat/>
    <w:uiPriority w:val="0"/>
    <w:rPr>
      <w:sz w:val="24"/>
    </w:rPr>
  </w:style>
  <w:style w:type="paragraph" w:customStyle="1" w:styleId="796">
    <w:name w:val="正文文档"/>
    <w:basedOn w:val="1"/>
    <w:link w:val="795"/>
    <w:qFormat/>
    <w:uiPriority w:val="0"/>
    <w:pPr>
      <w:adjustRightInd w:val="0"/>
      <w:spacing w:line="440" w:lineRule="atLeast"/>
      <w:ind w:firstLine="200" w:firstLineChars="200"/>
      <w:textAlignment w:val="baseline"/>
    </w:pPr>
    <w:rPr>
      <w:rFonts w:ascii="Times New Roman" w:hAnsi="Times New Roman" w:eastAsia="宋体" w:cs="Times New Roman"/>
      <w:kern w:val="0"/>
      <w:sz w:val="24"/>
      <w:szCs w:val="20"/>
    </w:rPr>
  </w:style>
  <w:style w:type="character" w:customStyle="1" w:styleId="797">
    <w:name w:val="批注文字 Char1"/>
    <w:basedOn w:val="142"/>
    <w:qFormat/>
    <w:uiPriority w:val="99"/>
    <w:rPr>
      <w:rFonts w:hint="default" w:ascii="Times New Roman" w:hAnsi="Times New Roman" w:cs="Times New Roman"/>
      <w:kern w:val="2"/>
      <w:sz w:val="24"/>
    </w:rPr>
  </w:style>
  <w:style w:type="character" w:customStyle="1" w:styleId="798">
    <w:name w:val="正文文字首行缩进 Char6"/>
    <w:basedOn w:val="142"/>
    <w:qFormat/>
    <w:uiPriority w:val="0"/>
    <w:rPr>
      <w:kern w:val="2"/>
      <w:sz w:val="21"/>
    </w:rPr>
  </w:style>
  <w:style w:type="character" w:customStyle="1" w:styleId="799">
    <w:name w:val="正文（光华） Char"/>
    <w:basedOn w:val="142"/>
    <w:link w:val="800"/>
    <w:qFormat/>
    <w:uiPriority w:val="0"/>
    <w:rPr>
      <w:szCs w:val="24"/>
    </w:rPr>
  </w:style>
  <w:style w:type="paragraph" w:customStyle="1" w:styleId="800">
    <w:name w:val="正文（光华）"/>
    <w:basedOn w:val="1"/>
    <w:link w:val="799"/>
    <w:qFormat/>
    <w:uiPriority w:val="0"/>
    <w:pPr>
      <w:widowControl/>
      <w:spacing w:line="360" w:lineRule="auto"/>
      <w:ind w:firstLine="200" w:firstLineChars="200"/>
      <w:jc w:val="left"/>
    </w:pPr>
    <w:rPr>
      <w:rFonts w:ascii="Times New Roman" w:hAnsi="Times New Roman" w:eastAsia="宋体" w:cs="Times New Roman"/>
      <w:kern w:val="0"/>
      <w:sz w:val="20"/>
    </w:rPr>
  </w:style>
  <w:style w:type="character" w:customStyle="1" w:styleId="801">
    <w:name w:val="command parameter"/>
    <w:basedOn w:val="142"/>
    <w:qFormat/>
    <w:uiPriority w:val="0"/>
    <w:rPr>
      <w:rFonts w:hint="default" w:ascii="Arial" w:hAnsi="Arial" w:eastAsia="宋体" w:cs="Arial"/>
      <w:i/>
      <w:color w:val="auto"/>
      <w:sz w:val="21"/>
      <w:szCs w:val="21"/>
    </w:rPr>
  </w:style>
  <w:style w:type="character" w:customStyle="1" w:styleId="802">
    <w:name w:val="ca-71"/>
    <w:basedOn w:val="142"/>
    <w:qFormat/>
    <w:uiPriority w:val="0"/>
    <w:rPr>
      <w:rFonts w:hint="eastAsia" w:ascii="宋体" w:hAnsi="宋体" w:eastAsia="宋体" w:cs="宋体"/>
      <w:sz w:val="24"/>
      <w:szCs w:val="24"/>
    </w:rPr>
  </w:style>
  <w:style w:type="character" w:customStyle="1" w:styleId="803">
    <w:name w:val="1.正文 Char"/>
    <w:basedOn w:val="142"/>
    <w:link w:val="804"/>
    <w:qFormat/>
    <w:uiPriority w:val="0"/>
    <w:rPr>
      <w:rFonts w:hint="default" w:ascii="Times New Roman" w:hAnsi="Times New Roman" w:eastAsia="Times New Roman" w:cs="Times New Roman"/>
      <w:spacing w:val="20"/>
      <w:sz w:val="24"/>
    </w:rPr>
  </w:style>
  <w:style w:type="paragraph" w:customStyle="1" w:styleId="804">
    <w:name w:val="1.正文"/>
    <w:link w:val="803"/>
    <w:qFormat/>
    <w:uiPriority w:val="0"/>
    <w:pPr>
      <w:widowControl w:val="0"/>
      <w:adjustRightInd w:val="0"/>
      <w:spacing w:line="360" w:lineRule="auto"/>
      <w:ind w:firstLine="397"/>
      <w:jc w:val="both"/>
    </w:pPr>
    <w:rPr>
      <w:rFonts w:ascii="Times New Roman" w:hAnsi="Times New Roman" w:eastAsia="Times New Roman" w:cs="Times New Roman"/>
      <w:spacing w:val="20"/>
      <w:sz w:val="24"/>
      <w:lang w:val="en-US" w:eastAsia="zh-CN" w:bidi="ar-SA"/>
    </w:rPr>
  </w:style>
  <w:style w:type="character" w:customStyle="1" w:styleId="805">
    <w:name w:val="标题 5 Char1"/>
    <w:basedOn w:val="142"/>
    <w:qFormat/>
    <w:uiPriority w:val="0"/>
    <w:rPr>
      <w:rFonts w:hint="default" w:ascii="Arial" w:hAnsi="Arial" w:eastAsia="黑体" w:cs="Arial"/>
      <w:b/>
      <w:kern w:val="2"/>
      <w:sz w:val="28"/>
      <w:szCs w:val="28"/>
    </w:rPr>
  </w:style>
  <w:style w:type="character" w:customStyle="1" w:styleId="806">
    <w:name w:val="Body Text First Indent 1 Char5"/>
    <w:basedOn w:val="142"/>
    <w:qFormat/>
    <w:uiPriority w:val="0"/>
    <w:rPr>
      <w:rFonts w:hint="eastAsia" w:ascii="宋体" w:hAnsi="宋体" w:eastAsia="宋体" w:cs="宋体"/>
      <w:kern w:val="2"/>
      <w:sz w:val="21"/>
      <w:lang w:val="en-US" w:eastAsia="zh-CN"/>
    </w:rPr>
  </w:style>
  <w:style w:type="character" w:customStyle="1" w:styleId="807">
    <w:name w:val="1.正文 Char Char"/>
    <w:basedOn w:val="142"/>
    <w:qFormat/>
    <w:uiPriority w:val="0"/>
    <w:rPr>
      <w:spacing w:val="20"/>
      <w:sz w:val="24"/>
      <w:lang w:val="en-US" w:eastAsia="zh-CN" w:bidi="ar"/>
    </w:rPr>
  </w:style>
  <w:style w:type="character" w:customStyle="1" w:styleId="808">
    <w:name w:val="正文文字首行缩进 Char4"/>
    <w:basedOn w:val="142"/>
    <w:qFormat/>
    <w:uiPriority w:val="0"/>
    <w:rPr>
      <w:kern w:val="2"/>
      <w:sz w:val="21"/>
    </w:rPr>
  </w:style>
  <w:style w:type="character" w:customStyle="1" w:styleId="809">
    <w:name w:val="正文1 Char Char"/>
    <w:basedOn w:val="142"/>
    <w:qFormat/>
    <w:uiPriority w:val="0"/>
    <w:rPr>
      <w:rFonts w:hint="default" w:ascii="Arial" w:hAnsi="Arial" w:cs="Arial"/>
      <w:sz w:val="24"/>
      <w:lang w:val="en-US"/>
    </w:rPr>
  </w:style>
  <w:style w:type="character" w:customStyle="1" w:styleId="810">
    <w:name w:val="要点3"/>
    <w:basedOn w:val="142"/>
    <w:qFormat/>
    <w:uiPriority w:val="0"/>
  </w:style>
  <w:style w:type="character" w:customStyle="1" w:styleId="811">
    <w:name w:val="充值卡交电费正文 Char"/>
    <w:basedOn w:val="142"/>
    <w:link w:val="812"/>
    <w:qFormat/>
    <w:uiPriority w:val="0"/>
    <w:rPr>
      <w:rFonts w:hint="default" w:ascii="Calibri" w:hAnsi="Calibri" w:cs="Calibri"/>
      <w:sz w:val="24"/>
    </w:rPr>
  </w:style>
  <w:style w:type="paragraph" w:customStyle="1" w:styleId="812">
    <w:name w:val="充值卡交电费正文"/>
    <w:basedOn w:val="1"/>
    <w:link w:val="811"/>
    <w:qFormat/>
    <w:uiPriority w:val="0"/>
    <w:pPr>
      <w:spacing w:line="360" w:lineRule="auto"/>
    </w:pPr>
    <w:rPr>
      <w:rFonts w:ascii="Calibri" w:hAnsi="Calibri" w:eastAsia="宋体" w:cs="Calibri"/>
      <w:kern w:val="0"/>
      <w:sz w:val="24"/>
      <w:szCs w:val="20"/>
    </w:rPr>
  </w:style>
  <w:style w:type="character" w:customStyle="1" w:styleId="813">
    <w:name w:val="unn1"/>
    <w:basedOn w:val="142"/>
    <w:qFormat/>
    <w:uiPriority w:val="0"/>
  </w:style>
  <w:style w:type="character" w:customStyle="1" w:styleId="814">
    <w:name w:val="二级目录 Char"/>
    <w:basedOn w:val="142"/>
    <w:link w:val="815"/>
    <w:qFormat/>
    <w:uiPriority w:val="99"/>
    <w:rPr>
      <w:rFonts w:ascii="Cambria" w:hAnsi="Cambria"/>
      <w:b/>
      <w:iCs/>
      <w:kern w:val="2"/>
      <w:sz w:val="36"/>
      <w:szCs w:val="28"/>
      <w:lang w:val="zh-CN"/>
    </w:rPr>
  </w:style>
  <w:style w:type="paragraph" w:customStyle="1" w:styleId="815">
    <w:name w:val="二级目录"/>
    <w:basedOn w:val="5"/>
    <w:link w:val="814"/>
    <w:qFormat/>
    <w:uiPriority w:val="99"/>
    <w:pPr>
      <w:numPr>
        <w:ilvl w:val="0"/>
        <w:numId w:val="33"/>
      </w:numPr>
      <w:tabs>
        <w:tab w:val="left" w:pos="900"/>
      </w:tabs>
      <w:spacing w:before="156" w:after="156" w:line="360" w:lineRule="auto"/>
    </w:pPr>
    <w:rPr>
      <w:rFonts w:eastAsia="宋体"/>
      <w:bCs w:val="0"/>
      <w:iCs/>
      <w:sz w:val="36"/>
      <w:szCs w:val="28"/>
      <w:lang w:val="zh-CN"/>
    </w:rPr>
  </w:style>
  <w:style w:type="character" w:customStyle="1" w:styleId="816">
    <w:name w:val="Char Char3"/>
    <w:basedOn w:val="142"/>
    <w:qFormat/>
    <w:uiPriority w:val="0"/>
    <w:rPr>
      <w:rFonts w:hint="eastAsia" w:ascii="宋体" w:hAnsi="宋体" w:eastAsia="宋体" w:cs="宋体"/>
      <w:sz w:val="24"/>
      <w:lang w:val="en-AU" w:eastAsia="en-US" w:bidi="ar"/>
    </w:rPr>
  </w:style>
  <w:style w:type="character" w:customStyle="1" w:styleId="817">
    <w:name w:val="Style3 Char"/>
    <w:basedOn w:val="142"/>
    <w:link w:val="818"/>
    <w:qFormat/>
    <w:uiPriority w:val="0"/>
    <w:rPr>
      <w:rFonts w:hint="eastAsia" w:ascii="新宋体" w:hAnsi="新宋体" w:eastAsia="新宋体" w:cs="新宋体"/>
      <w:b/>
      <w:sz w:val="24"/>
      <w:szCs w:val="24"/>
    </w:rPr>
  </w:style>
  <w:style w:type="paragraph" w:customStyle="1" w:styleId="818">
    <w:name w:val="Style3"/>
    <w:basedOn w:val="1"/>
    <w:link w:val="817"/>
    <w:qFormat/>
    <w:uiPriority w:val="0"/>
    <w:pPr>
      <w:widowControl/>
      <w:ind w:left="425" w:right="100" w:rightChars="100" w:hanging="425"/>
      <w:jc w:val="left"/>
    </w:pPr>
    <w:rPr>
      <w:rFonts w:hint="eastAsia" w:ascii="新宋体" w:hAnsi="新宋体" w:eastAsia="新宋体" w:cs="新宋体"/>
      <w:b/>
      <w:kern w:val="0"/>
      <w:sz w:val="24"/>
    </w:rPr>
  </w:style>
  <w:style w:type="character" w:customStyle="1" w:styleId="819">
    <w:name w:val="表格内容 Char"/>
    <w:basedOn w:val="142"/>
    <w:link w:val="820"/>
    <w:qFormat/>
    <w:uiPriority w:val="0"/>
    <w:rPr>
      <w:rFonts w:hint="default" w:ascii="Calibri" w:hAnsi="Calibri" w:eastAsia="长城楷体" w:cs="Calibri"/>
      <w:spacing w:val="-25"/>
      <w:sz w:val="24"/>
    </w:rPr>
  </w:style>
  <w:style w:type="paragraph" w:customStyle="1" w:styleId="820">
    <w:name w:val="表格内容"/>
    <w:basedOn w:val="1"/>
    <w:link w:val="819"/>
    <w:qFormat/>
    <w:uiPriority w:val="99"/>
    <w:pPr>
      <w:widowControl/>
      <w:autoSpaceDE w:val="0"/>
      <w:autoSpaceDN w:val="0"/>
      <w:adjustRightInd w:val="0"/>
      <w:spacing w:before="60" w:line="300" w:lineRule="auto"/>
      <w:jc w:val="center"/>
      <w:textAlignment w:val="bottom"/>
    </w:pPr>
    <w:rPr>
      <w:rFonts w:ascii="Calibri" w:hAnsi="Calibri" w:eastAsia="长城楷体" w:cs="Calibri"/>
      <w:spacing w:val="-25"/>
      <w:kern w:val="0"/>
      <w:sz w:val="24"/>
      <w:szCs w:val="20"/>
    </w:rPr>
  </w:style>
  <w:style w:type="character" w:customStyle="1" w:styleId="821">
    <w:name w:val="Char Char18"/>
    <w:basedOn w:val="142"/>
    <w:qFormat/>
    <w:uiPriority w:val="0"/>
    <w:rPr>
      <w:rFonts w:hint="eastAsia" w:ascii="宋体" w:hAnsi="宋体" w:eastAsia="宋体" w:cs="宋体"/>
      <w:kern w:val="2"/>
      <w:sz w:val="21"/>
      <w:lang w:val="en-US" w:eastAsia="zh-CN" w:bidi="ar"/>
    </w:rPr>
  </w:style>
  <w:style w:type="character" w:customStyle="1" w:styleId="822">
    <w:name w:val="Char Char51"/>
    <w:basedOn w:val="142"/>
    <w:qFormat/>
    <w:uiPriority w:val="0"/>
    <w:rPr>
      <w:rFonts w:hint="default" w:ascii="Arial" w:hAnsi="Arial" w:eastAsia="黑体" w:cs="Arial"/>
      <w:kern w:val="2"/>
      <w:sz w:val="21"/>
      <w:szCs w:val="21"/>
      <w:lang w:val="en-US" w:eastAsia="zh-CN" w:bidi="ar"/>
    </w:rPr>
  </w:style>
  <w:style w:type="character" w:customStyle="1" w:styleId="823">
    <w:name w:val="书籍标题21"/>
    <w:basedOn w:val="142"/>
    <w:qFormat/>
    <w:uiPriority w:val="0"/>
    <w:rPr>
      <w:caps/>
      <w:color w:val="4A724A"/>
      <w:spacing w:val="5"/>
      <w:u w:val="none" w:color="4A724A"/>
    </w:rPr>
  </w:style>
  <w:style w:type="character" w:customStyle="1" w:styleId="824">
    <w:name w:val="书籍标题11"/>
    <w:basedOn w:val="142"/>
    <w:qFormat/>
    <w:uiPriority w:val="0"/>
    <w:rPr>
      <w:caps/>
      <w:color w:val="4A724A"/>
      <w:spacing w:val="5"/>
      <w:u w:val="none" w:color="4A724A"/>
    </w:rPr>
  </w:style>
  <w:style w:type="character" w:customStyle="1" w:styleId="825">
    <w:name w:val="尾注文本 Char1"/>
    <w:basedOn w:val="142"/>
    <w:qFormat/>
    <w:uiPriority w:val="0"/>
    <w:rPr>
      <w:kern w:val="2"/>
      <w:sz w:val="21"/>
      <w:szCs w:val="22"/>
    </w:rPr>
  </w:style>
  <w:style w:type="character" w:customStyle="1" w:styleId="826">
    <w:name w:val="内容正文 Char"/>
    <w:basedOn w:val="142"/>
    <w:link w:val="827"/>
    <w:qFormat/>
    <w:uiPriority w:val="0"/>
    <w:rPr>
      <w:sz w:val="24"/>
      <w:szCs w:val="24"/>
    </w:rPr>
  </w:style>
  <w:style w:type="paragraph" w:customStyle="1" w:styleId="827">
    <w:name w:val="内容正文"/>
    <w:basedOn w:val="1"/>
    <w:link w:val="826"/>
    <w:qFormat/>
    <w:uiPriority w:val="0"/>
    <w:pPr>
      <w:spacing w:line="300" w:lineRule="auto"/>
      <w:ind w:firstLine="482"/>
    </w:pPr>
    <w:rPr>
      <w:rFonts w:ascii="Times New Roman" w:hAnsi="Times New Roman" w:eastAsia="宋体" w:cs="Times New Roman"/>
      <w:kern w:val="0"/>
      <w:sz w:val="24"/>
    </w:rPr>
  </w:style>
  <w:style w:type="character" w:customStyle="1" w:styleId="828">
    <w:name w:val="投标正文加黑显示 Char"/>
    <w:basedOn w:val="142"/>
    <w:link w:val="829"/>
    <w:qFormat/>
    <w:uiPriority w:val="0"/>
    <w:rPr>
      <w:b/>
      <w:bCs/>
      <w:kern w:val="2"/>
      <w:sz w:val="24"/>
      <w:szCs w:val="21"/>
      <w:u w:val="single"/>
      <w:lang w:val="zh-CN"/>
    </w:rPr>
  </w:style>
  <w:style w:type="paragraph" w:customStyle="1" w:styleId="829">
    <w:name w:val="投标正文加黑显示"/>
    <w:basedOn w:val="830"/>
    <w:next w:val="830"/>
    <w:link w:val="828"/>
    <w:qFormat/>
    <w:uiPriority w:val="0"/>
    <w:pPr>
      <w:tabs>
        <w:tab w:val="left" w:pos="2360"/>
      </w:tabs>
      <w:ind w:firstLine="422"/>
    </w:pPr>
    <w:rPr>
      <w:b/>
      <w:bCs/>
      <w:szCs w:val="21"/>
      <w:u w:val="single"/>
    </w:rPr>
  </w:style>
  <w:style w:type="paragraph" w:customStyle="1" w:styleId="830">
    <w:name w:val="投标正文"/>
    <w:basedOn w:val="1"/>
    <w:link w:val="1134"/>
    <w:qFormat/>
    <w:uiPriority w:val="0"/>
    <w:pPr>
      <w:tabs>
        <w:tab w:val="left" w:pos="2360"/>
      </w:tabs>
      <w:spacing w:line="360" w:lineRule="auto"/>
      <w:ind w:firstLine="420"/>
      <w:jc w:val="left"/>
    </w:pPr>
    <w:rPr>
      <w:rFonts w:ascii="Times New Roman" w:hAnsi="Times New Roman" w:eastAsia="宋体" w:cs="Times New Roman"/>
      <w:sz w:val="24"/>
      <w:szCs w:val="20"/>
      <w:lang w:val="zh-CN"/>
    </w:rPr>
  </w:style>
  <w:style w:type="character" w:customStyle="1" w:styleId="831">
    <w:name w:val="MM Topic 4 Char Char"/>
    <w:basedOn w:val="142"/>
    <w:qFormat/>
    <w:uiPriority w:val="0"/>
    <w:rPr>
      <w:rFonts w:hint="default" w:ascii="Cambria" w:hAnsi="Cambria" w:eastAsia="宋体" w:cs="黑体"/>
      <w:b/>
      <w:bCs/>
      <w:kern w:val="2"/>
      <w:sz w:val="28"/>
      <w:szCs w:val="28"/>
    </w:rPr>
  </w:style>
  <w:style w:type="character" w:customStyle="1" w:styleId="832">
    <w:name w:val="QB表内文字 Char"/>
    <w:basedOn w:val="142"/>
    <w:link w:val="833"/>
    <w:qFormat/>
    <w:uiPriority w:val="0"/>
    <w:rPr>
      <w:rFonts w:hint="eastAsia" w:ascii="宋体" w:hAnsi="宋体" w:eastAsia="宋体" w:cs="宋体"/>
      <w:lang w:eastAsia="ar"/>
    </w:rPr>
  </w:style>
  <w:style w:type="paragraph" w:customStyle="1" w:styleId="833">
    <w:name w:val="QB表内文字"/>
    <w:basedOn w:val="1"/>
    <w:link w:val="832"/>
    <w:qFormat/>
    <w:uiPriority w:val="0"/>
    <w:pPr>
      <w:autoSpaceDE w:val="0"/>
      <w:autoSpaceDN w:val="0"/>
    </w:pPr>
    <w:rPr>
      <w:rFonts w:hint="eastAsia" w:ascii="宋体" w:hAnsi="宋体" w:eastAsia="宋体" w:cs="宋体"/>
      <w:kern w:val="0"/>
      <w:sz w:val="20"/>
      <w:szCs w:val="20"/>
      <w:lang w:eastAsia="ar"/>
    </w:rPr>
  </w:style>
  <w:style w:type="character" w:customStyle="1" w:styleId="834">
    <w:name w:val="ca-41"/>
    <w:basedOn w:val="142"/>
    <w:qFormat/>
    <w:uiPriority w:val="0"/>
    <w:rPr>
      <w:rFonts w:hint="eastAsia" w:ascii="黑体" w:hAnsi="宋体" w:eastAsia="黑体" w:cs="黑体"/>
      <w:b/>
      <w:bCs/>
      <w:spacing w:val="-20"/>
      <w:sz w:val="24"/>
      <w:szCs w:val="24"/>
    </w:rPr>
  </w:style>
  <w:style w:type="paragraph" w:customStyle="1" w:styleId="835">
    <w:name w:val="Char8"/>
    <w:basedOn w:val="1"/>
    <w:qFormat/>
    <w:uiPriority w:val="0"/>
    <w:rPr>
      <w:rFonts w:ascii="Tahoma" w:hAnsi="Tahoma" w:eastAsia="宋体" w:cs="Times New Roman"/>
      <w:sz w:val="24"/>
      <w:szCs w:val="20"/>
    </w:rPr>
  </w:style>
  <w:style w:type="character" w:customStyle="1" w:styleId="836">
    <w:name w:val="oblog_text"/>
    <w:basedOn w:val="142"/>
    <w:qFormat/>
    <w:uiPriority w:val="0"/>
  </w:style>
  <w:style w:type="character" w:customStyle="1" w:styleId="837">
    <w:name w:val="样式 正文1111 + 左侧:  2 字符 首行缩进:  2 字符 Char"/>
    <w:basedOn w:val="142"/>
    <w:link w:val="838"/>
    <w:qFormat/>
    <w:uiPriority w:val="0"/>
    <w:rPr>
      <w:rFonts w:hint="default" w:ascii="Arial" w:hAnsi="Arial" w:cs="Arial Unicode MS"/>
      <w:sz w:val="24"/>
    </w:rPr>
  </w:style>
  <w:style w:type="paragraph" w:customStyle="1" w:styleId="838">
    <w:name w:val="样式 正文1111 + 左侧:  2 字符 首行缩进:  2 字符"/>
    <w:basedOn w:val="1"/>
    <w:link w:val="837"/>
    <w:qFormat/>
    <w:uiPriority w:val="0"/>
    <w:pPr>
      <w:adjustRightInd w:val="0"/>
      <w:spacing w:line="360" w:lineRule="auto"/>
      <w:ind w:firstLine="200" w:firstLineChars="200"/>
      <w:jc w:val="left"/>
      <w:textAlignment w:val="baseline"/>
    </w:pPr>
    <w:rPr>
      <w:rFonts w:ascii="Arial" w:hAnsi="Arial" w:eastAsia="宋体" w:cs="Arial Unicode MS"/>
      <w:kern w:val="0"/>
      <w:sz w:val="24"/>
      <w:szCs w:val="20"/>
    </w:rPr>
  </w:style>
  <w:style w:type="character" w:customStyle="1" w:styleId="839">
    <w:name w:val="Figure Char"/>
    <w:basedOn w:val="142"/>
    <w:qFormat/>
    <w:uiPriority w:val="0"/>
    <w:rPr>
      <w:rFonts w:hint="default" w:ascii="Arial" w:hAnsi="Arial" w:cs="Arial"/>
      <w:sz w:val="21"/>
    </w:rPr>
  </w:style>
  <w:style w:type="character" w:customStyle="1" w:styleId="840">
    <w:name w:val="Char Char91"/>
    <w:basedOn w:val="142"/>
    <w:qFormat/>
    <w:uiPriority w:val="0"/>
    <w:rPr>
      <w:kern w:val="2"/>
      <w:sz w:val="21"/>
      <w:szCs w:val="24"/>
      <w:shd w:val="clear" w:color="auto" w:fill="000080"/>
    </w:rPr>
  </w:style>
  <w:style w:type="character" w:customStyle="1" w:styleId="841">
    <w:name w:val="textnr1"/>
    <w:basedOn w:val="142"/>
    <w:qFormat/>
    <w:uiPriority w:val="0"/>
    <w:rPr>
      <w:color w:val="333333"/>
      <w:sz w:val="18"/>
      <w:szCs w:val="18"/>
      <w:u w:val="none"/>
    </w:rPr>
  </w:style>
  <w:style w:type="character" w:customStyle="1" w:styleId="842">
    <w:name w:val="5级样式 Char"/>
    <w:basedOn w:val="142"/>
    <w:link w:val="843"/>
    <w:qFormat/>
    <w:uiPriority w:val="99"/>
    <w:rPr>
      <w:rFonts w:ascii="宋体" w:hAnsi="宋体"/>
      <w:b/>
      <w:bCs/>
      <w:kern w:val="2"/>
      <w:sz w:val="24"/>
      <w:szCs w:val="24"/>
      <w:lang w:val="zh-CN"/>
    </w:rPr>
  </w:style>
  <w:style w:type="paragraph" w:customStyle="1" w:styleId="843">
    <w:name w:val="5级样式"/>
    <w:basedOn w:val="10"/>
    <w:next w:val="1"/>
    <w:link w:val="842"/>
    <w:qFormat/>
    <w:uiPriority w:val="99"/>
    <w:pPr>
      <w:tabs>
        <w:tab w:val="left" w:pos="360"/>
        <w:tab w:val="left" w:pos="432"/>
        <w:tab w:val="left" w:pos="992"/>
        <w:tab w:val="left" w:pos="1080"/>
        <w:tab w:val="clear" w:pos="1008"/>
      </w:tabs>
      <w:spacing w:before="0" w:beforeLines="50" w:after="0" w:afterLines="50" w:line="377" w:lineRule="auto"/>
    </w:pPr>
    <w:rPr>
      <w:rFonts w:hint="eastAsia" w:ascii="宋体" w:hAnsi="宋体" w:eastAsia="宋体" w:cs="Times New Roman"/>
      <w:bCs/>
      <w:sz w:val="24"/>
      <w:lang w:val="zh-CN"/>
    </w:rPr>
  </w:style>
  <w:style w:type="character" w:customStyle="1" w:styleId="844">
    <w:name w:val="纯文本 Char1"/>
    <w:basedOn w:val="142"/>
    <w:qFormat/>
    <w:uiPriority w:val="0"/>
    <w:rPr>
      <w:rFonts w:hint="eastAsia" w:ascii="宋体" w:hAnsi="Courier New" w:eastAsia="宋体" w:cs="Courier New"/>
      <w:kern w:val="2"/>
      <w:sz w:val="21"/>
      <w:szCs w:val="21"/>
    </w:rPr>
  </w:style>
  <w:style w:type="character" w:customStyle="1" w:styleId="845">
    <w:name w:val="金文研"/>
    <w:basedOn w:val="142"/>
    <w:qFormat/>
    <w:uiPriority w:val="0"/>
    <w:rPr>
      <w:rFonts w:hint="default" w:ascii="Arial" w:hAnsi="Arial" w:eastAsia="宋体" w:cs="Arial"/>
      <w:color w:val="000080"/>
      <w:sz w:val="18"/>
    </w:rPr>
  </w:style>
  <w:style w:type="character" w:customStyle="1" w:styleId="846">
    <w:name w:val="PIM 6 Char"/>
    <w:basedOn w:val="142"/>
    <w:qFormat/>
    <w:uiPriority w:val="0"/>
    <w:rPr>
      <w:rFonts w:hint="default" w:ascii="Arial" w:hAnsi="Arial" w:eastAsia="黑体" w:cs="Arial"/>
      <w:b/>
      <w:bCs/>
      <w:kern w:val="2"/>
      <w:sz w:val="24"/>
      <w:szCs w:val="24"/>
      <w:lang w:val="en-US" w:eastAsia="zh-CN" w:bidi="ar"/>
    </w:rPr>
  </w:style>
  <w:style w:type="character" w:customStyle="1" w:styleId="847">
    <w:name w:val="彩色列表 - 强调文字颜色 1 Char"/>
    <w:basedOn w:val="142"/>
    <w:link w:val="848"/>
    <w:qFormat/>
    <w:uiPriority w:val="34"/>
    <w:rPr>
      <w:sz w:val="24"/>
    </w:rPr>
  </w:style>
  <w:style w:type="paragraph" w:customStyle="1" w:styleId="848">
    <w:name w:val="彩色列表 - 强调文字颜色 11"/>
    <w:basedOn w:val="1"/>
    <w:link w:val="847"/>
    <w:qFormat/>
    <w:uiPriority w:val="34"/>
    <w:pPr>
      <w:spacing w:line="360" w:lineRule="auto"/>
      <w:ind w:firstLine="200" w:firstLineChars="200"/>
    </w:pPr>
    <w:rPr>
      <w:rFonts w:ascii="Times New Roman" w:hAnsi="Times New Roman" w:eastAsia="宋体" w:cs="Times New Roman"/>
      <w:kern w:val="0"/>
      <w:sz w:val="24"/>
      <w:szCs w:val="20"/>
    </w:rPr>
  </w:style>
  <w:style w:type="character" w:customStyle="1" w:styleId="849">
    <w:name w:val="Tabelle_Standard Zchn"/>
    <w:basedOn w:val="142"/>
    <w:link w:val="850"/>
    <w:qFormat/>
    <w:uiPriority w:val="0"/>
    <w:rPr>
      <w:rFonts w:hint="default" w:ascii="Arial" w:hAnsi="Arial" w:cs="Arial"/>
      <w:sz w:val="18"/>
      <w:szCs w:val="22"/>
      <w:lang w:val="de" w:eastAsia="de"/>
    </w:rPr>
  </w:style>
  <w:style w:type="paragraph" w:customStyle="1" w:styleId="850">
    <w:name w:val="Tabelle_Standard"/>
    <w:basedOn w:val="1"/>
    <w:link w:val="849"/>
    <w:qFormat/>
    <w:uiPriority w:val="0"/>
    <w:pPr>
      <w:widowControl/>
      <w:spacing w:line="300" w:lineRule="atLeast"/>
      <w:jc w:val="left"/>
    </w:pPr>
    <w:rPr>
      <w:rFonts w:ascii="Arial" w:hAnsi="Arial" w:eastAsia="宋体" w:cs="Arial"/>
      <w:kern w:val="0"/>
      <w:sz w:val="18"/>
      <w:szCs w:val="22"/>
      <w:lang w:val="de" w:eastAsia="de"/>
    </w:rPr>
  </w:style>
  <w:style w:type="character" w:customStyle="1" w:styleId="851">
    <w:name w:val="图说明 Char"/>
    <w:basedOn w:val="142"/>
    <w:link w:val="852"/>
    <w:qFormat/>
    <w:uiPriority w:val="0"/>
    <w:rPr>
      <w:rFonts w:hint="eastAsia" w:ascii="黑体" w:hAnsi="宋体" w:eastAsia="黑体" w:cs="黑体"/>
      <w:sz w:val="18"/>
      <w:szCs w:val="18"/>
    </w:rPr>
  </w:style>
  <w:style w:type="paragraph" w:customStyle="1" w:styleId="852">
    <w:name w:val="图说明"/>
    <w:basedOn w:val="1"/>
    <w:link w:val="851"/>
    <w:qFormat/>
    <w:uiPriority w:val="0"/>
    <w:pPr>
      <w:spacing w:line="360" w:lineRule="auto"/>
      <w:jc w:val="center"/>
    </w:pPr>
    <w:rPr>
      <w:rFonts w:hint="eastAsia" w:ascii="黑体" w:hAnsi="宋体" w:eastAsia="黑体" w:cs="黑体"/>
      <w:kern w:val="0"/>
      <w:sz w:val="18"/>
      <w:szCs w:val="18"/>
    </w:rPr>
  </w:style>
  <w:style w:type="character" w:customStyle="1" w:styleId="853">
    <w:name w:val="TDContents"/>
    <w:basedOn w:val="142"/>
    <w:qFormat/>
    <w:uiPriority w:val="0"/>
    <w:rPr>
      <w:rFonts w:hint="default" w:ascii="Arial" w:hAnsi="Arial" w:cs="Arial"/>
    </w:rPr>
  </w:style>
  <w:style w:type="character" w:customStyle="1" w:styleId="854">
    <w:name w:val="Head 3"/>
    <w:basedOn w:val="142"/>
    <w:qFormat/>
    <w:uiPriority w:val="0"/>
    <w:rPr>
      <w:rFonts w:hint="default" w:ascii="Arial" w:hAnsi="Arial" w:eastAsia="宋体" w:cs="Arial"/>
      <w:b/>
      <w:bCs/>
      <w:snapToGrid w:val="0"/>
      <w:kern w:val="2"/>
      <w:sz w:val="32"/>
      <w:szCs w:val="32"/>
      <w:lang w:val="en-US" w:eastAsia="zh-TW" w:bidi="ar"/>
    </w:rPr>
  </w:style>
  <w:style w:type="character" w:customStyle="1" w:styleId="855">
    <w:name w:val="Char Char131"/>
    <w:basedOn w:val="142"/>
    <w:qFormat/>
    <w:uiPriority w:val="0"/>
    <w:rPr>
      <w:rFonts w:hint="eastAsia" w:ascii="宋体" w:hAnsi="宋体" w:eastAsia="宋体" w:cs="宋体"/>
      <w:kern w:val="2"/>
      <w:sz w:val="21"/>
      <w:szCs w:val="24"/>
      <w:lang w:val="en-US" w:eastAsia="zh-CN" w:bidi="ar"/>
    </w:rPr>
  </w:style>
  <w:style w:type="character" w:customStyle="1" w:styleId="856">
    <w:name w:val="FtpDown"/>
    <w:basedOn w:val="142"/>
    <w:qFormat/>
    <w:uiPriority w:val="0"/>
    <w:rPr>
      <w:rFonts w:hint="default" w:ascii="Arial" w:hAnsi="Arial" w:eastAsia="宋体" w:cs="Arial"/>
      <w:color w:val="auto"/>
      <w:sz w:val="18"/>
      <w:szCs w:val="20"/>
    </w:rPr>
  </w:style>
  <w:style w:type="character" w:customStyle="1" w:styleId="857">
    <w:name w:val="atitle"/>
    <w:basedOn w:val="142"/>
    <w:qFormat/>
    <w:uiPriority w:val="0"/>
  </w:style>
  <w:style w:type="character" w:customStyle="1" w:styleId="858">
    <w:name w:val="明显引用 Char4"/>
    <w:basedOn w:val="142"/>
    <w:qFormat/>
    <w:uiPriority w:val="0"/>
    <w:rPr>
      <w:rFonts w:hint="default" w:ascii="Calibri" w:hAnsi="Calibri" w:eastAsia="宋体" w:cs="Times New Roman"/>
      <w:i/>
      <w:iCs/>
      <w:color w:val="5B9BD5"/>
      <w:szCs w:val="20"/>
    </w:rPr>
  </w:style>
  <w:style w:type="character" w:customStyle="1" w:styleId="859">
    <w:name w:val="正文(软创） Char Char"/>
    <w:basedOn w:val="142"/>
    <w:qFormat/>
    <w:uiPriority w:val="0"/>
    <w:rPr>
      <w:kern w:val="2"/>
      <w:sz w:val="24"/>
      <w:szCs w:val="24"/>
    </w:rPr>
  </w:style>
  <w:style w:type="character" w:customStyle="1" w:styleId="860">
    <w:name w:val="标题 四级 Char"/>
    <w:basedOn w:val="142"/>
    <w:link w:val="861"/>
    <w:qFormat/>
    <w:uiPriority w:val="0"/>
    <w:rPr>
      <w:rFonts w:hint="default" w:ascii="Cambria" w:hAnsi="Cambria" w:eastAsia="Cambria" w:cs="Cambria"/>
      <w:b/>
      <w:bCs/>
      <w:kern w:val="2"/>
      <w:sz w:val="30"/>
      <w:szCs w:val="30"/>
    </w:rPr>
  </w:style>
  <w:style w:type="paragraph" w:customStyle="1" w:styleId="861">
    <w:name w:val="标题 四级"/>
    <w:basedOn w:val="1"/>
    <w:link w:val="860"/>
    <w:qFormat/>
    <w:uiPriority w:val="0"/>
    <w:pPr>
      <w:keepNext/>
      <w:keepLines/>
      <w:tabs>
        <w:tab w:val="left" w:pos="2160"/>
      </w:tabs>
      <w:spacing w:before="260" w:after="260" w:line="415" w:lineRule="auto"/>
      <w:ind w:left="2160"/>
      <w:outlineLvl w:val="3"/>
    </w:pPr>
    <w:rPr>
      <w:rFonts w:ascii="Cambria" w:hAnsi="Cambria" w:eastAsia="Cambria" w:cs="Cambria"/>
      <w:b/>
      <w:bCs/>
      <w:sz w:val="30"/>
      <w:szCs w:val="30"/>
    </w:rPr>
  </w:style>
  <w:style w:type="character" w:customStyle="1" w:styleId="862">
    <w:name w:val="样式12 Char"/>
    <w:basedOn w:val="142"/>
    <w:link w:val="863"/>
    <w:qFormat/>
    <w:uiPriority w:val="99"/>
    <w:rPr>
      <w:rFonts w:hint="default" w:ascii="Arial" w:hAnsi="Arial" w:eastAsia="Times New Roman" w:cs="Calibri"/>
      <w:sz w:val="18"/>
      <w:szCs w:val="18"/>
      <w:lang w:val="en-US"/>
    </w:rPr>
  </w:style>
  <w:style w:type="paragraph" w:customStyle="1" w:styleId="863">
    <w:name w:val="样式12"/>
    <w:basedOn w:val="241"/>
    <w:link w:val="862"/>
    <w:qFormat/>
    <w:uiPriority w:val="99"/>
    <w:pPr>
      <w:widowControl/>
      <w:numPr>
        <w:ilvl w:val="0"/>
        <w:numId w:val="0"/>
      </w:numPr>
      <w:autoSpaceDE w:val="0"/>
      <w:autoSpaceDN w:val="0"/>
      <w:adjustRightInd w:val="0"/>
      <w:spacing w:before="105" w:after="160" w:line="256" w:lineRule="auto"/>
      <w:ind w:left="5640" w:hanging="360"/>
      <w:jc w:val="center"/>
    </w:pPr>
    <w:rPr>
      <w:rFonts w:ascii="Arial" w:hAnsi="Arial" w:eastAsia="Times New Roman" w:cs="Calibri"/>
      <w:kern w:val="0"/>
      <w:sz w:val="18"/>
      <w:szCs w:val="18"/>
    </w:rPr>
  </w:style>
  <w:style w:type="character" w:customStyle="1" w:styleId="864">
    <w:name w:val="EmailStyle780"/>
    <w:basedOn w:val="142"/>
    <w:qFormat/>
    <w:uiPriority w:val="0"/>
    <w:rPr>
      <w:rFonts w:hint="default" w:ascii="Arial" w:hAnsi="Arial" w:eastAsia="宋体" w:cs="Arial"/>
      <w:color w:val="auto"/>
      <w:sz w:val="18"/>
      <w:szCs w:val="20"/>
    </w:rPr>
  </w:style>
  <w:style w:type="character" w:customStyle="1" w:styleId="865">
    <w:name w:val="QB图 Char"/>
    <w:basedOn w:val="142"/>
    <w:link w:val="866"/>
    <w:qFormat/>
    <w:uiPriority w:val="99"/>
    <w:rPr>
      <w:rFonts w:ascii="宋体" w:hAnsi="Calibri"/>
      <w:kern w:val="2"/>
      <w:sz w:val="21"/>
      <w:szCs w:val="22"/>
    </w:rPr>
  </w:style>
  <w:style w:type="paragraph" w:customStyle="1" w:styleId="866">
    <w:name w:val="QB图"/>
    <w:basedOn w:val="284"/>
    <w:next w:val="284"/>
    <w:link w:val="865"/>
    <w:qFormat/>
    <w:uiPriority w:val="99"/>
    <w:pPr>
      <w:numPr>
        <w:ilvl w:val="4"/>
        <w:numId w:val="34"/>
      </w:numPr>
      <w:tabs>
        <w:tab w:val="left" w:pos="2537"/>
        <w:tab w:val="clear" w:pos="1412"/>
      </w:tabs>
      <w:spacing w:line="360" w:lineRule="auto"/>
      <w:ind w:left="1696" w:hanging="1276" w:firstLineChars="0"/>
      <w:jc w:val="center"/>
    </w:pPr>
    <w:rPr>
      <w:rFonts w:cs="Times New Roman"/>
      <w:kern w:val="2"/>
      <w:szCs w:val="22"/>
    </w:rPr>
  </w:style>
  <w:style w:type="character" w:customStyle="1" w:styleId="867">
    <w:name w:val="tit"/>
    <w:basedOn w:val="142"/>
    <w:qFormat/>
    <w:uiPriority w:val="0"/>
  </w:style>
  <w:style w:type="character" w:customStyle="1" w:styleId="868">
    <w:name w:val="tw4winError"/>
    <w:basedOn w:val="142"/>
    <w:qFormat/>
    <w:uiPriority w:val="0"/>
    <w:rPr>
      <w:rFonts w:hint="default" w:ascii="Courier New" w:hAnsi="Courier New" w:cs="Courier New"/>
      <w:color w:val="00FF00"/>
      <w:sz w:val="40"/>
    </w:rPr>
  </w:style>
  <w:style w:type="character" w:customStyle="1" w:styleId="869">
    <w:name w:val="*正文 Char"/>
    <w:basedOn w:val="142"/>
    <w:link w:val="870"/>
    <w:qFormat/>
    <w:uiPriority w:val="0"/>
    <w:rPr>
      <w:rFonts w:hint="eastAsia" w:ascii="宋体" w:hAnsi="宋体" w:eastAsia="宋体" w:cs="宋体"/>
      <w:sz w:val="24"/>
    </w:rPr>
  </w:style>
  <w:style w:type="paragraph" w:customStyle="1" w:styleId="870">
    <w:name w:val="*正文"/>
    <w:basedOn w:val="1"/>
    <w:link w:val="869"/>
    <w:qFormat/>
    <w:uiPriority w:val="0"/>
    <w:pPr>
      <w:spacing w:line="360" w:lineRule="auto"/>
      <w:ind w:firstLine="200" w:firstLineChars="200"/>
    </w:pPr>
    <w:rPr>
      <w:rFonts w:hint="eastAsia" w:ascii="宋体" w:hAnsi="宋体" w:eastAsia="宋体" w:cs="宋体"/>
      <w:kern w:val="0"/>
      <w:sz w:val="24"/>
      <w:szCs w:val="20"/>
    </w:rPr>
  </w:style>
  <w:style w:type="character" w:customStyle="1" w:styleId="871">
    <w:name w:val="Heading 3 Char Char"/>
    <w:basedOn w:val="142"/>
    <w:qFormat/>
    <w:uiPriority w:val="0"/>
    <w:rPr>
      <w:rFonts w:hint="default" w:ascii="Times New Roman" w:hAnsi="Times New Roman" w:eastAsia="黑体" w:cs="Times New Roman"/>
    </w:rPr>
  </w:style>
  <w:style w:type="character" w:customStyle="1" w:styleId="872">
    <w:name w:val="Char Char162"/>
    <w:basedOn w:val="142"/>
    <w:qFormat/>
    <w:uiPriority w:val="0"/>
    <w:rPr>
      <w:rFonts w:hint="eastAsia" w:ascii="宋体" w:hAnsi="宋体" w:eastAsia="宋体" w:cs="宋体"/>
      <w:kern w:val="2"/>
      <w:sz w:val="18"/>
      <w:szCs w:val="18"/>
      <w:lang w:val="en-US" w:eastAsia="zh-CN" w:bidi="ar"/>
    </w:rPr>
  </w:style>
  <w:style w:type="character" w:customStyle="1" w:styleId="873">
    <w:name w:val="标题 2 Char Char"/>
    <w:basedOn w:val="142"/>
    <w:qFormat/>
    <w:uiPriority w:val="0"/>
    <w:rPr>
      <w:rFonts w:hint="default" w:ascii="Arial" w:hAnsi="Arial" w:eastAsia="黑体" w:cs="Arial"/>
      <w:b/>
      <w:kern w:val="2"/>
      <w:sz w:val="32"/>
      <w:lang w:val="en-US" w:eastAsia="zh-CN" w:bidi="ar"/>
    </w:rPr>
  </w:style>
  <w:style w:type="character" w:customStyle="1" w:styleId="874">
    <w:name w:val="样式 正文缩进正文缩进William表正文正文非缩进标题4中文正文特点段1ALT+Z正文不缩进Indent ...1 Char"/>
    <w:basedOn w:val="142"/>
    <w:qFormat/>
    <w:uiPriority w:val="0"/>
    <w:rPr>
      <w:rFonts w:hint="eastAsia" w:ascii="宋体" w:hAnsi="宋体" w:eastAsia="宋体" w:cs="宋体"/>
      <w:color w:val="000000"/>
      <w:kern w:val="2"/>
      <w:sz w:val="24"/>
      <w:lang w:val="en-US" w:eastAsia="zh-CN" w:bidi="ar"/>
    </w:rPr>
  </w:style>
  <w:style w:type="character" w:customStyle="1" w:styleId="875">
    <w:name w:val="QB正文 Char Char"/>
    <w:basedOn w:val="142"/>
    <w:qFormat/>
    <w:uiPriority w:val="0"/>
    <w:rPr>
      <w:rFonts w:hint="eastAsia" w:ascii="宋体" w:hAnsi="宋体" w:eastAsia="宋体" w:cs="宋体"/>
      <w:sz w:val="21"/>
      <w:lang w:val="en-US" w:eastAsia="zh-CN" w:bidi="ar"/>
    </w:rPr>
  </w:style>
  <w:style w:type="character" w:customStyle="1" w:styleId="876">
    <w:name w:val="标题 Char1"/>
    <w:basedOn w:val="142"/>
    <w:qFormat/>
    <w:uiPriority w:val="10"/>
    <w:rPr>
      <w:rFonts w:hint="default" w:ascii="Cambria" w:hAnsi="Cambria" w:eastAsia="Cambria" w:cs="Times New Roman"/>
      <w:b/>
      <w:bCs/>
      <w:kern w:val="2"/>
      <w:sz w:val="32"/>
      <w:szCs w:val="32"/>
    </w:rPr>
  </w:style>
  <w:style w:type="character" w:customStyle="1" w:styleId="877">
    <w:name w:val="Char Char1421"/>
    <w:basedOn w:val="142"/>
    <w:qFormat/>
    <w:uiPriority w:val="0"/>
    <w:rPr>
      <w:kern w:val="2"/>
      <w:sz w:val="32"/>
      <w:szCs w:val="24"/>
    </w:rPr>
  </w:style>
  <w:style w:type="character" w:customStyle="1" w:styleId="878">
    <w:name w:val="Char5"/>
    <w:basedOn w:val="142"/>
    <w:qFormat/>
    <w:uiPriority w:val="0"/>
    <w:rPr>
      <w:rFonts w:hint="eastAsia" w:ascii="宋体" w:hAnsi="宋体" w:eastAsia="宋体" w:cs="宋体"/>
      <w:kern w:val="2"/>
      <w:sz w:val="24"/>
      <w:lang w:val="en-US" w:eastAsia="zh-CN" w:bidi="ar"/>
    </w:rPr>
  </w:style>
  <w:style w:type="character" w:customStyle="1" w:styleId="879">
    <w:name w:val="GEDI正文样式 Char"/>
    <w:basedOn w:val="142"/>
    <w:link w:val="880"/>
    <w:qFormat/>
    <w:uiPriority w:val="0"/>
    <w:rPr>
      <w:sz w:val="24"/>
      <w:szCs w:val="24"/>
    </w:rPr>
  </w:style>
  <w:style w:type="paragraph" w:customStyle="1" w:styleId="880">
    <w:name w:val="GEDI正文样式"/>
    <w:basedOn w:val="1"/>
    <w:link w:val="879"/>
    <w:qFormat/>
    <w:uiPriority w:val="0"/>
    <w:pPr>
      <w:widowControl/>
      <w:adjustRightInd w:val="0"/>
      <w:snapToGrid w:val="0"/>
      <w:spacing w:line="480" w:lineRule="atLeast"/>
      <w:ind w:firstLine="480" w:firstLineChars="200"/>
    </w:pPr>
    <w:rPr>
      <w:rFonts w:ascii="Times New Roman" w:hAnsi="Times New Roman" w:eastAsia="宋体" w:cs="Times New Roman"/>
      <w:kern w:val="0"/>
      <w:sz w:val="24"/>
    </w:rPr>
  </w:style>
  <w:style w:type="character" w:customStyle="1" w:styleId="881">
    <w:name w:val="Heading 2 Char"/>
    <w:basedOn w:val="142"/>
    <w:qFormat/>
    <w:uiPriority w:val="9"/>
    <w:rPr>
      <w:rFonts w:hint="default" w:ascii="Calibri Light" w:hAnsi="Calibri Light" w:eastAsia="宋体" w:cs="Times New Roman"/>
      <w:color w:val="2E74B5"/>
      <w:sz w:val="26"/>
      <w:szCs w:val="26"/>
    </w:rPr>
  </w:style>
  <w:style w:type="character" w:customStyle="1" w:styleId="882">
    <w:name w:val="占位符文本1"/>
    <w:basedOn w:val="142"/>
    <w:qFormat/>
    <w:uiPriority w:val="99"/>
    <w:rPr>
      <w:color w:val="808080"/>
    </w:rPr>
  </w:style>
  <w:style w:type="character" w:customStyle="1" w:styleId="883">
    <w:name w:val="重庆_4级 Char"/>
    <w:basedOn w:val="142"/>
    <w:link w:val="884"/>
    <w:qFormat/>
    <w:uiPriority w:val="0"/>
    <w:rPr>
      <w:rFonts w:hint="eastAsia" w:ascii="宋体" w:hAnsi="宋体" w:eastAsia="宋体" w:cs="宋体"/>
      <w:b/>
      <w:bCs/>
      <w:sz w:val="24"/>
      <w:szCs w:val="28"/>
    </w:rPr>
  </w:style>
  <w:style w:type="paragraph" w:customStyle="1" w:styleId="884">
    <w:name w:val="重庆_4级"/>
    <w:basedOn w:val="7"/>
    <w:link w:val="883"/>
    <w:qFormat/>
    <w:uiPriority w:val="0"/>
    <w:pPr>
      <w:widowControl/>
      <w:tabs>
        <w:tab w:val="clear" w:pos="864"/>
      </w:tabs>
      <w:spacing w:line="300" w:lineRule="auto"/>
      <w:ind w:left="851" w:hanging="851"/>
      <w:jc w:val="left"/>
    </w:pPr>
    <w:rPr>
      <w:rFonts w:hint="eastAsia" w:ascii="宋体" w:hAnsi="宋体" w:eastAsia="宋体" w:cs="宋体"/>
      <w:bCs/>
      <w:kern w:val="0"/>
      <w:sz w:val="24"/>
      <w:szCs w:val="28"/>
    </w:rPr>
  </w:style>
  <w:style w:type="character" w:customStyle="1" w:styleId="885">
    <w:name w:val="样式 正文 +"/>
    <w:basedOn w:val="142"/>
    <w:qFormat/>
    <w:uiPriority w:val="0"/>
    <w:rPr>
      <w:kern w:val="0"/>
      <w:sz w:val="21"/>
    </w:rPr>
  </w:style>
  <w:style w:type="character" w:customStyle="1" w:styleId="886">
    <w:name w:val="Char Char41"/>
    <w:basedOn w:val="142"/>
    <w:qFormat/>
    <w:uiPriority w:val="0"/>
    <w:rPr>
      <w:rFonts w:hint="eastAsia" w:ascii="宋体" w:hAnsi="宋体" w:eastAsia="宋体" w:cs="宋体"/>
      <w:kern w:val="2"/>
      <w:sz w:val="18"/>
      <w:szCs w:val="18"/>
    </w:rPr>
  </w:style>
  <w:style w:type="character" w:customStyle="1" w:styleId="887">
    <w:name w:val="C3正文首缩2 Char Char"/>
    <w:basedOn w:val="142"/>
    <w:link w:val="888"/>
    <w:qFormat/>
    <w:uiPriority w:val="0"/>
    <w:rPr>
      <w:rFonts w:hint="default" w:ascii="Arial" w:hAnsi="Arial" w:cs="Arial"/>
    </w:rPr>
  </w:style>
  <w:style w:type="paragraph" w:customStyle="1" w:styleId="888">
    <w:name w:val="C3正文首缩2 Char"/>
    <w:basedOn w:val="1"/>
    <w:link w:val="887"/>
    <w:qFormat/>
    <w:uiPriority w:val="0"/>
    <w:pPr>
      <w:autoSpaceDE w:val="0"/>
      <w:autoSpaceDN w:val="0"/>
      <w:adjustRightInd w:val="0"/>
      <w:ind w:firstLine="422" w:firstLineChars="200"/>
      <w:textAlignment w:val="baseline"/>
    </w:pPr>
    <w:rPr>
      <w:rFonts w:ascii="Arial" w:hAnsi="Arial" w:eastAsia="宋体" w:cs="Arial"/>
      <w:kern w:val="0"/>
      <w:sz w:val="20"/>
      <w:szCs w:val="20"/>
    </w:rPr>
  </w:style>
  <w:style w:type="character" w:customStyle="1" w:styleId="889">
    <w:name w:val="MM Topic 8 Char"/>
    <w:basedOn w:val="142"/>
    <w:link w:val="890"/>
    <w:qFormat/>
    <w:uiPriority w:val="0"/>
    <w:rPr>
      <w:rFonts w:ascii="Arial" w:hAnsi="Arial" w:eastAsia="黑体" w:cs="Arial"/>
      <w:sz w:val="24"/>
      <w:szCs w:val="24"/>
    </w:rPr>
  </w:style>
  <w:style w:type="paragraph" w:customStyle="1" w:styleId="890">
    <w:name w:val="MM Topic 8"/>
    <w:basedOn w:val="13"/>
    <w:link w:val="889"/>
    <w:qFormat/>
    <w:uiPriority w:val="0"/>
    <w:pPr>
      <w:spacing w:line="320" w:lineRule="auto"/>
    </w:pPr>
    <w:rPr>
      <w:rFonts w:cs="Arial"/>
      <w:kern w:val="0"/>
    </w:rPr>
  </w:style>
  <w:style w:type="character" w:customStyle="1" w:styleId="891">
    <w:name w:val="编写建议 Char Char Char Char Char Char"/>
    <w:basedOn w:val="142"/>
    <w:qFormat/>
    <w:uiPriority w:val="0"/>
    <w:rPr>
      <w:rFonts w:hint="eastAsia" w:ascii="宋体" w:hAnsi="Arial" w:eastAsia="宋体" w:cs="宋体"/>
      <w:color w:val="0000FF"/>
      <w:sz w:val="21"/>
      <w:szCs w:val="21"/>
      <w:lang w:val="en-US" w:eastAsia="zh-CN" w:bidi="ar"/>
    </w:rPr>
  </w:style>
  <w:style w:type="character" w:customStyle="1" w:styleId="892">
    <w:name w:val="批注框文本 Char1"/>
    <w:basedOn w:val="142"/>
    <w:qFormat/>
    <w:uiPriority w:val="99"/>
    <w:rPr>
      <w:rFonts w:hint="default" w:ascii="Verdana" w:hAnsi="Verdana" w:eastAsia="新宋体" w:cs="Arial"/>
      <w:color w:val="000000"/>
      <w:kern w:val="2"/>
      <w:sz w:val="18"/>
      <w:szCs w:val="18"/>
    </w:rPr>
  </w:style>
  <w:style w:type="character" w:customStyle="1" w:styleId="893">
    <w:name w:val="样式 Arial"/>
    <w:basedOn w:val="142"/>
    <w:qFormat/>
    <w:uiPriority w:val="0"/>
    <w:rPr>
      <w:rFonts w:hint="default" w:ascii="Arial" w:hAnsi="Arial" w:eastAsia="宋体" w:cs="Arial"/>
      <w:kern w:val="2"/>
      <w:sz w:val="24"/>
      <w:lang w:val="en-US" w:eastAsia="zh-CN" w:bidi="ar"/>
    </w:rPr>
  </w:style>
  <w:style w:type="character" w:customStyle="1" w:styleId="894">
    <w:name w:val="编号 Char"/>
    <w:basedOn w:val="142"/>
    <w:link w:val="895"/>
    <w:qFormat/>
    <w:uiPriority w:val="0"/>
    <w:rPr>
      <w:rFonts w:hint="default" w:ascii="Arial" w:hAnsi="Arial" w:cs="Arial"/>
      <w:b/>
      <w:lang w:val="en-US"/>
    </w:rPr>
  </w:style>
  <w:style w:type="paragraph" w:customStyle="1" w:styleId="895">
    <w:name w:val="编号"/>
    <w:basedOn w:val="896"/>
    <w:next w:val="427"/>
    <w:link w:val="894"/>
    <w:qFormat/>
    <w:uiPriority w:val="0"/>
    <w:pPr>
      <w:adjustRightInd w:val="0"/>
      <w:ind w:left="420" w:firstLine="0"/>
      <w:jc w:val="left"/>
    </w:pPr>
    <w:rPr>
      <w:rFonts w:ascii="Arial" w:hAnsi="Arial" w:cs="Arial"/>
      <w:b/>
      <w:kern w:val="0"/>
      <w:sz w:val="20"/>
      <w:szCs w:val="20"/>
      <w:lang w:val="en-US"/>
    </w:rPr>
  </w:style>
  <w:style w:type="paragraph" w:customStyle="1" w:styleId="896">
    <w:name w:val="无间隔1"/>
    <w:basedOn w:val="1"/>
    <w:link w:val="898"/>
    <w:qFormat/>
    <w:uiPriority w:val="99"/>
    <w:pPr>
      <w:widowControl/>
      <w:spacing w:line="360" w:lineRule="auto"/>
      <w:ind w:firstLine="420"/>
    </w:pPr>
    <w:rPr>
      <w:rFonts w:ascii="Calibri" w:hAnsi="Calibri" w:eastAsia="宋体" w:cs="Calibri"/>
      <w:szCs w:val="22"/>
      <w:lang w:val="zh-CN"/>
    </w:rPr>
  </w:style>
  <w:style w:type="character" w:customStyle="1" w:styleId="897">
    <w:name w:val="目录 21 Char"/>
    <w:basedOn w:val="142"/>
    <w:qFormat/>
    <w:uiPriority w:val="0"/>
    <w:rPr>
      <w:rFonts w:hint="default" w:ascii="Arial" w:hAnsi="Arial" w:eastAsia="宋体" w:cs="Arial"/>
      <w:caps/>
      <w:color w:val="000000"/>
      <w:kern w:val="2"/>
      <w:sz w:val="24"/>
      <w:szCs w:val="24"/>
      <w:lang w:val="en-US" w:eastAsia="zh-CN" w:bidi="ar"/>
    </w:rPr>
  </w:style>
  <w:style w:type="character" w:customStyle="1" w:styleId="898">
    <w:name w:val="无间隔 Char"/>
    <w:basedOn w:val="142"/>
    <w:link w:val="896"/>
    <w:qFormat/>
    <w:uiPriority w:val="1"/>
    <w:rPr>
      <w:rFonts w:hint="default" w:ascii="Calibri" w:hAnsi="Calibri" w:cs="Calibri"/>
      <w:kern w:val="2"/>
      <w:sz w:val="21"/>
      <w:szCs w:val="22"/>
      <w:lang w:val="zh-CN"/>
    </w:rPr>
  </w:style>
  <w:style w:type="character" w:customStyle="1" w:styleId="899">
    <w:name w:val="正文缩进8 Char"/>
    <w:basedOn w:val="142"/>
    <w:link w:val="900"/>
    <w:qFormat/>
    <w:uiPriority w:val="0"/>
    <w:rPr>
      <w:szCs w:val="21"/>
    </w:rPr>
  </w:style>
  <w:style w:type="paragraph" w:customStyle="1" w:styleId="900">
    <w:name w:val="正文缩进8"/>
    <w:basedOn w:val="1"/>
    <w:link w:val="899"/>
    <w:qFormat/>
    <w:uiPriority w:val="0"/>
    <w:pPr>
      <w:autoSpaceDE w:val="0"/>
      <w:autoSpaceDN w:val="0"/>
      <w:adjustRightInd w:val="0"/>
      <w:spacing w:line="360" w:lineRule="auto"/>
      <w:ind w:firstLine="200" w:firstLineChars="200"/>
      <w:jc w:val="left"/>
    </w:pPr>
    <w:rPr>
      <w:rFonts w:ascii="Times New Roman" w:hAnsi="Times New Roman" w:eastAsia="宋体" w:cs="Times New Roman"/>
      <w:kern w:val="0"/>
      <w:sz w:val="20"/>
      <w:szCs w:val="21"/>
    </w:rPr>
  </w:style>
  <w:style w:type="character" w:customStyle="1" w:styleId="901">
    <w:name w:val="表标题 Char"/>
    <w:basedOn w:val="142"/>
    <w:link w:val="902"/>
    <w:qFormat/>
    <w:uiPriority w:val="0"/>
    <w:rPr>
      <w:rFonts w:hint="eastAsia" w:ascii="宋体" w:hAnsi="宋体" w:eastAsia="宋体" w:cs="宋体"/>
      <w:sz w:val="18"/>
      <w:szCs w:val="18"/>
    </w:rPr>
  </w:style>
  <w:style w:type="paragraph" w:customStyle="1" w:styleId="902">
    <w:name w:val="表标题"/>
    <w:basedOn w:val="1"/>
    <w:next w:val="1"/>
    <w:link w:val="901"/>
    <w:qFormat/>
    <w:uiPriority w:val="0"/>
    <w:pPr>
      <w:keepNext/>
      <w:spacing w:line="360" w:lineRule="auto"/>
      <w:jc w:val="center"/>
      <w:outlineLvl w:val="8"/>
    </w:pPr>
    <w:rPr>
      <w:rFonts w:hint="eastAsia" w:ascii="宋体" w:hAnsi="宋体" w:eastAsia="宋体" w:cs="宋体"/>
      <w:kern w:val="0"/>
      <w:sz w:val="18"/>
      <w:szCs w:val="18"/>
    </w:rPr>
  </w:style>
  <w:style w:type="character" w:customStyle="1" w:styleId="903">
    <w:name w:val="正文_广东移动需求"/>
    <w:basedOn w:val="142"/>
    <w:qFormat/>
    <w:uiPriority w:val="0"/>
    <w:rPr>
      <w:rFonts w:hint="eastAsia" w:ascii="宋体" w:hAnsi="宋体" w:eastAsia="宋体" w:cs="Arial"/>
      <w:snapToGrid/>
      <w:sz w:val="21"/>
      <w:szCs w:val="21"/>
      <w:lang w:val="en-US" w:eastAsia="zh-CN" w:bidi="ar"/>
    </w:rPr>
  </w:style>
  <w:style w:type="character" w:customStyle="1" w:styleId="904">
    <w:name w:val="正文缩进(ALT+Z) Char"/>
    <w:basedOn w:val="142"/>
    <w:link w:val="380"/>
    <w:qFormat/>
    <w:uiPriority w:val="0"/>
    <w:rPr>
      <w:sz w:val="24"/>
    </w:rPr>
  </w:style>
  <w:style w:type="character" w:customStyle="1" w:styleId="905">
    <w:name w:val="不明显强调11"/>
    <w:basedOn w:val="142"/>
    <w:qFormat/>
    <w:uiPriority w:val="0"/>
    <w:rPr>
      <w:i/>
      <w:color w:val="808080"/>
    </w:rPr>
  </w:style>
  <w:style w:type="character" w:customStyle="1" w:styleId="906">
    <w:name w:val="三级条标题 Char"/>
    <w:basedOn w:val="142"/>
    <w:link w:val="907"/>
    <w:qFormat/>
    <w:uiPriority w:val="99"/>
    <w:rPr>
      <w:rFonts w:ascii="黑体" w:hAnsi="Calibri" w:eastAsia="黑体"/>
      <w:b/>
      <w:kern w:val="2"/>
      <w:sz w:val="21"/>
      <w:szCs w:val="22"/>
      <w:lang w:val="zh-CN"/>
    </w:rPr>
  </w:style>
  <w:style w:type="paragraph" w:customStyle="1" w:styleId="907">
    <w:name w:val="三级条标题"/>
    <w:basedOn w:val="661"/>
    <w:next w:val="1"/>
    <w:link w:val="906"/>
    <w:qFormat/>
    <w:uiPriority w:val="99"/>
    <w:pPr>
      <w:numPr>
        <w:ilvl w:val="4"/>
      </w:numPr>
      <w:tabs>
        <w:tab w:val="left" w:pos="945"/>
      </w:tabs>
      <w:outlineLvl w:val="4"/>
    </w:pPr>
    <w:rPr>
      <w:rFonts w:cs="Times New Roman"/>
    </w:rPr>
  </w:style>
  <w:style w:type="character" w:customStyle="1" w:styleId="908">
    <w:name w:val="Char Char52"/>
    <w:basedOn w:val="142"/>
    <w:qFormat/>
    <w:uiPriority w:val="0"/>
    <w:rPr>
      <w:rFonts w:hint="default" w:ascii="Arial" w:hAnsi="Arial" w:eastAsia="黑体" w:cs="Arial"/>
      <w:kern w:val="2"/>
      <w:sz w:val="21"/>
      <w:szCs w:val="21"/>
      <w:lang w:val="en-US" w:eastAsia="zh-CN" w:bidi="ar"/>
    </w:rPr>
  </w:style>
  <w:style w:type="character" w:customStyle="1" w:styleId="909">
    <w:name w:val="aaa Char"/>
    <w:basedOn w:val="142"/>
    <w:link w:val="910"/>
    <w:qFormat/>
    <w:uiPriority w:val="0"/>
    <w:rPr>
      <w:rFonts w:hint="eastAsia" w:ascii="宋体" w:hAnsi="宋体" w:eastAsia="宋体" w:cs="宋体"/>
      <w:szCs w:val="21"/>
    </w:rPr>
  </w:style>
  <w:style w:type="paragraph" w:customStyle="1" w:styleId="910">
    <w:name w:val="aaa"/>
    <w:basedOn w:val="1"/>
    <w:link w:val="909"/>
    <w:qFormat/>
    <w:uiPriority w:val="0"/>
    <w:pPr>
      <w:spacing w:line="360" w:lineRule="auto"/>
      <w:ind w:firstLine="420"/>
    </w:pPr>
    <w:rPr>
      <w:rFonts w:hint="eastAsia" w:ascii="宋体" w:hAnsi="宋体" w:eastAsia="宋体" w:cs="宋体"/>
      <w:kern w:val="0"/>
      <w:sz w:val="20"/>
      <w:szCs w:val="21"/>
    </w:rPr>
  </w:style>
  <w:style w:type="character" w:customStyle="1" w:styleId="911">
    <w:name w:val="Char Char2"/>
    <w:basedOn w:val="142"/>
    <w:qFormat/>
    <w:uiPriority w:val="0"/>
    <w:rPr>
      <w:rFonts w:hint="eastAsia" w:ascii="宋体" w:hAnsi="宋体" w:eastAsia="宋体" w:cs="宋体"/>
      <w:sz w:val="18"/>
      <w:szCs w:val="18"/>
      <w:lang w:eastAsia="en-US" w:bidi="en-US"/>
    </w:rPr>
  </w:style>
  <w:style w:type="character" w:customStyle="1" w:styleId="912">
    <w:name w:val="Body Text 2 Char"/>
    <w:basedOn w:val="142"/>
    <w:link w:val="913"/>
    <w:qFormat/>
    <w:uiPriority w:val="0"/>
    <w:rPr>
      <w:sz w:val="16"/>
      <w:lang w:eastAsia="ar"/>
    </w:rPr>
  </w:style>
  <w:style w:type="paragraph" w:customStyle="1" w:styleId="913">
    <w:name w:val="Body Text 25"/>
    <w:basedOn w:val="1"/>
    <w:link w:val="912"/>
    <w:qFormat/>
    <w:uiPriority w:val="0"/>
    <w:pPr>
      <w:suppressAutoHyphens/>
      <w:overflowPunct w:val="0"/>
      <w:autoSpaceDE w:val="0"/>
      <w:spacing w:line="360" w:lineRule="auto"/>
      <w:jc w:val="left"/>
      <w:textAlignment w:val="baseline"/>
    </w:pPr>
    <w:rPr>
      <w:rFonts w:ascii="Times New Roman" w:hAnsi="Times New Roman" w:eastAsia="宋体" w:cs="Times New Roman"/>
      <w:kern w:val="0"/>
      <w:sz w:val="16"/>
      <w:szCs w:val="20"/>
      <w:lang w:eastAsia="ar"/>
    </w:rPr>
  </w:style>
  <w:style w:type="character" w:customStyle="1" w:styleId="914">
    <w:name w:val="short_text"/>
    <w:basedOn w:val="142"/>
    <w:qFormat/>
    <w:uiPriority w:val="0"/>
  </w:style>
  <w:style w:type="character" w:customStyle="1" w:styleId="915">
    <w:name w:val="0正文 Char Char"/>
    <w:basedOn w:val="142"/>
    <w:link w:val="916"/>
    <w:qFormat/>
    <w:uiPriority w:val="0"/>
    <w:rPr>
      <w:rFonts w:hint="default" w:ascii="Verdana" w:hAnsi="Verdana" w:cs="Verdana"/>
      <w:szCs w:val="24"/>
    </w:rPr>
  </w:style>
  <w:style w:type="paragraph" w:customStyle="1" w:styleId="916">
    <w:name w:val="0正文"/>
    <w:basedOn w:val="1"/>
    <w:link w:val="915"/>
    <w:qFormat/>
    <w:uiPriority w:val="0"/>
    <w:pPr>
      <w:adjustRightInd w:val="0"/>
      <w:spacing w:line="360" w:lineRule="auto"/>
      <w:ind w:firstLine="480" w:firstLineChars="200"/>
    </w:pPr>
    <w:rPr>
      <w:rFonts w:ascii="Verdana" w:hAnsi="Verdana" w:eastAsia="宋体" w:cs="Verdana"/>
      <w:kern w:val="0"/>
      <w:sz w:val="20"/>
    </w:rPr>
  </w:style>
  <w:style w:type="character" w:customStyle="1" w:styleId="917">
    <w:name w:val="long_text"/>
    <w:basedOn w:val="142"/>
    <w:qFormat/>
    <w:uiPriority w:val="0"/>
  </w:style>
  <w:style w:type="character" w:customStyle="1" w:styleId="918">
    <w:name w:val="列表（编号一级）（绿盟科技） Char"/>
    <w:basedOn w:val="142"/>
    <w:link w:val="919"/>
    <w:qFormat/>
    <w:uiPriority w:val="99"/>
    <w:rPr>
      <w:rFonts w:ascii="Arial" w:hAnsi="Arial"/>
      <w:i/>
      <w:kern w:val="2"/>
      <w:sz w:val="21"/>
      <w:szCs w:val="21"/>
      <w:lang w:val="zh-CN"/>
    </w:rPr>
  </w:style>
  <w:style w:type="paragraph" w:customStyle="1" w:styleId="919">
    <w:name w:val="列表（编号一级）（绿盟科技）"/>
    <w:basedOn w:val="1"/>
    <w:next w:val="920"/>
    <w:link w:val="918"/>
    <w:qFormat/>
    <w:uiPriority w:val="99"/>
    <w:pPr>
      <w:widowControl/>
      <w:numPr>
        <w:ilvl w:val="0"/>
        <w:numId w:val="35"/>
      </w:numPr>
      <w:spacing w:beforeLines="25" w:line="300" w:lineRule="auto"/>
      <w:ind w:left="0" w:firstLine="0"/>
      <w:jc w:val="center"/>
    </w:pPr>
    <w:rPr>
      <w:rFonts w:ascii="Arial" w:hAnsi="Arial" w:eastAsia="宋体" w:cs="Times New Roman"/>
      <w:i/>
      <w:szCs w:val="21"/>
      <w:lang w:val="zh-CN"/>
    </w:rPr>
  </w:style>
  <w:style w:type="paragraph" w:customStyle="1" w:styleId="920">
    <w:name w:val="正文（汕头）"/>
    <w:basedOn w:val="88"/>
    <w:link w:val="921"/>
    <w:qFormat/>
    <w:uiPriority w:val="99"/>
    <w:pPr>
      <w:spacing w:after="0"/>
      <w:ind w:firstLine="480" w:firstLineChars="200"/>
    </w:pPr>
    <w:rPr>
      <w:rFonts w:hint="default" w:ascii="Arial" w:hAnsi="Arial" w:eastAsia="宋体" w:cs="Arial"/>
    </w:rPr>
  </w:style>
  <w:style w:type="character" w:customStyle="1" w:styleId="921">
    <w:name w:val="正文（汕头） Char"/>
    <w:basedOn w:val="142"/>
    <w:link w:val="920"/>
    <w:qFormat/>
    <w:uiPriority w:val="99"/>
    <w:rPr>
      <w:rFonts w:hint="default" w:ascii="Arial" w:hAnsi="Arial" w:cs="Arial"/>
      <w:kern w:val="2"/>
      <w:sz w:val="24"/>
      <w:szCs w:val="24"/>
      <w:lang w:val="zh-CN"/>
    </w:rPr>
  </w:style>
  <w:style w:type="character" w:customStyle="1" w:styleId="922">
    <w:name w:val="正文文本 2 Char1"/>
    <w:basedOn w:val="142"/>
    <w:qFormat/>
    <w:uiPriority w:val="99"/>
    <w:rPr>
      <w:kern w:val="2"/>
      <w:sz w:val="24"/>
    </w:rPr>
  </w:style>
  <w:style w:type="character" w:customStyle="1" w:styleId="923">
    <w:name w:val="Highlighted Variable"/>
    <w:basedOn w:val="142"/>
    <w:qFormat/>
    <w:uiPriority w:val="0"/>
    <w:rPr>
      <w:rFonts w:hint="eastAsia" w:ascii="宋体" w:hAnsi="宋体" w:eastAsia="宋体" w:cs="宋体"/>
      <w:color w:val="0000FF"/>
    </w:rPr>
  </w:style>
  <w:style w:type="character" w:customStyle="1" w:styleId="924">
    <w:name w:val="信息标题 Char1"/>
    <w:basedOn w:val="142"/>
    <w:qFormat/>
    <w:uiPriority w:val="0"/>
    <w:rPr>
      <w:rFonts w:hint="default" w:ascii="Cambria" w:hAnsi="Cambria" w:eastAsia="宋体" w:cs="Times New Roman"/>
      <w:kern w:val="2"/>
      <w:sz w:val="24"/>
      <w:szCs w:val="24"/>
      <w:shd w:val="pct20" w:color="auto" w:fill="auto"/>
    </w:rPr>
  </w:style>
  <w:style w:type="character" w:customStyle="1" w:styleId="925">
    <w:name w:val="标题六 Char"/>
    <w:basedOn w:val="142"/>
    <w:link w:val="926"/>
    <w:qFormat/>
    <w:uiPriority w:val="0"/>
    <w:rPr>
      <w:rFonts w:ascii="黑体" w:hAnsi="Arial" w:eastAsia="黑体" w:cs="黑体"/>
      <w:b/>
      <w:bCs/>
      <w:szCs w:val="21"/>
    </w:rPr>
  </w:style>
  <w:style w:type="paragraph" w:customStyle="1" w:styleId="926">
    <w:name w:val="标题六"/>
    <w:basedOn w:val="11"/>
    <w:link w:val="925"/>
    <w:qFormat/>
    <w:uiPriority w:val="0"/>
    <w:pPr>
      <w:tabs>
        <w:tab w:val="left" w:pos="432"/>
        <w:tab w:val="left" w:pos="1134"/>
        <w:tab w:val="clear" w:pos="1151"/>
      </w:tabs>
      <w:spacing w:line="319" w:lineRule="auto"/>
      <w:ind w:left="1134" w:hanging="1134"/>
    </w:pPr>
    <w:rPr>
      <w:rFonts w:hint="eastAsia" w:ascii="黑体" w:cs="黑体"/>
      <w:bCs/>
      <w:kern w:val="0"/>
      <w:sz w:val="20"/>
      <w:szCs w:val="21"/>
    </w:rPr>
  </w:style>
  <w:style w:type="character" w:customStyle="1" w:styleId="927">
    <w:name w:val="不明显参考2"/>
    <w:basedOn w:val="142"/>
    <w:qFormat/>
    <w:uiPriority w:val="0"/>
    <w:rPr>
      <w:smallCaps/>
      <w:color w:val="C0504D"/>
      <w:u w:val="single"/>
    </w:rPr>
  </w:style>
  <w:style w:type="character" w:customStyle="1" w:styleId="928">
    <w:name w:val="z-窗体顶端 Char"/>
    <w:basedOn w:val="142"/>
    <w:link w:val="929"/>
    <w:qFormat/>
    <w:uiPriority w:val="0"/>
    <w:rPr>
      <w:rFonts w:hint="default" w:ascii="Arial" w:hAnsi="Arial" w:cs="Arial"/>
      <w:vanish/>
      <w:sz w:val="16"/>
      <w:szCs w:val="16"/>
    </w:rPr>
  </w:style>
  <w:style w:type="paragraph" w:customStyle="1" w:styleId="929">
    <w:name w:val="z-窗体顶端1"/>
    <w:basedOn w:val="1"/>
    <w:next w:val="1"/>
    <w:link w:val="928"/>
    <w:qFormat/>
    <w:uiPriority w:val="0"/>
    <w:pPr>
      <w:widowControl/>
      <w:pBdr>
        <w:bottom w:val="single" w:color="auto" w:sz="6" w:space="1"/>
      </w:pBdr>
      <w:jc w:val="center"/>
    </w:pPr>
    <w:rPr>
      <w:rFonts w:ascii="Arial" w:hAnsi="Arial" w:eastAsia="宋体" w:cs="Arial"/>
      <w:vanish/>
      <w:kern w:val="0"/>
      <w:sz w:val="16"/>
      <w:szCs w:val="16"/>
    </w:rPr>
  </w:style>
  <w:style w:type="character" w:customStyle="1" w:styleId="930">
    <w:name w:val="postbody"/>
    <w:basedOn w:val="142"/>
    <w:qFormat/>
    <w:uiPriority w:val="0"/>
  </w:style>
  <w:style w:type="character" w:customStyle="1" w:styleId="931">
    <w:name w:val="加黑小标题 Char"/>
    <w:basedOn w:val="142"/>
    <w:link w:val="932"/>
    <w:qFormat/>
    <w:uiPriority w:val="0"/>
    <w:rPr>
      <w:b/>
      <w:sz w:val="24"/>
      <w:szCs w:val="24"/>
    </w:rPr>
  </w:style>
  <w:style w:type="paragraph" w:customStyle="1" w:styleId="932">
    <w:name w:val="加黑小标题"/>
    <w:basedOn w:val="1"/>
    <w:next w:val="87"/>
    <w:link w:val="931"/>
    <w:qFormat/>
    <w:uiPriority w:val="0"/>
    <w:pPr>
      <w:spacing w:line="360" w:lineRule="auto"/>
      <w:ind w:left="840" w:hanging="420"/>
    </w:pPr>
    <w:rPr>
      <w:rFonts w:ascii="Times New Roman" w:hAnsi="Times New Roman" w:eastAsia="宋体" w:cs="Times New Roman"/>
      <w:b/>
      <w:kern w:val="0"/>
      <w:sz w:val="24"/>
    </w:rPr>
  </w:style>
  <w:style w:type="character" w:customStyle="1" w:styleId="933">
    <w:name w:val="样式 加宽量  8.6 磅"/>
    <w:basedOn w:val="142"/>
    <w:qFormat/>
    <w:uiPriority w:val="0"/>
    <w:rPr>
      <w:snapToGrid w:val="0"/>
      <w:spacing w:val="0"/>
      <w:w w:val="100"/>
      <w:kern w:val="2"/>
      <w:position w:val="0"/>
    </w:rPr>
  </w:style>
  <w:style w:type="character" w:customStyle="1" w:styleId="934">
    <w:name w:val="Character UserEntry"/>
    <w:basedOn w:val="142"/>
    <w:qFormat/>
    <w:uiPriority w:val="0"/>
    <w:rPr>
      <w:color w:val="FF0000"/>
    </w:rPr>
  </w:style>
  <w:style w:type="character" w:customStyle="1" w:styleId="935">
    <w:name w:val="1111 Char"/>
    <w:basedOn w:val="142"/>
    <w:link w:val="936"/>
    <w:qFormat/>
    <w:uiPriority w:val="0"/>
  </w:style>
  <w:style w:type="paragraph" w:customStyle="1" w:styleId="936">
    <w:name w:val="1111"/>
    <w:basedOn w:val="284"/>
    <w:link w:val="935"/>
    <w:qFormat/>
    <w:uiPriority w:val="0"/>
    <w:pPr>
      <w:spacing w:line="360" w:lineRule="auto"/>
      <w:ind w:firstLine="420"/>
    </w:pPr>
    <w:rPr>
      <w:rFonts w:hint="default" w:ascii="Times New Roman" w:hAnsi="Times New Roman" w:cs="Times New Roman"/>
      <w:sz w:val="20"/>
    </w:rPr>
  </w:style>
  <w:style w:type="character" w:customStyle="1" w:styleId="937">
    <w:name w:val="multititle"/>
    <w:basedOn w:val="142"/>
    <w:qFormat/>
    <w:uiPriority w:val="0"/>
  </w:style>
  <w:style w:type="character" w:customStyle="1" w:styleId="938">
    <w:name w:val="正文文本3"/>
    <w:basedOn w:val="142"/>
    <w:qFormat/>
    <w:uiPriority w:val="0"/>
    <w:rPr>
      <w:rFonts w:hint="default" w:ascii="Arial" w:hAnsi="Arial" w:eastAsia="宋体" w:cs="Arial"/>
      <w:snapToGrid w:val="0"/>
      <w:kern w:val="2"/>
      <w:sz w:val="24"/>
      <w:szCs w:val="24"/>
      <w:lang w:val="en-US" w:eastAsia="zh-TW" w:bidi="ar"/>
    </w:rPr>
  </w:style>
  <w:style w:type="character" w:customStyle="1" w:styleId="939">
    <w:name w:val="Char Char Char Char Char Char Char Char"/>
    <w:basedOn w:val="142"/>
    <w:link w:val="940"/>
    <w:qFormat/>
    <w:uiPriority w:val="0"/>
    <w:rPr>
      <w:rFonts w:hint="default" w:ascii="Tahoma" w:hAnsi="Tahoma" w:eastAsia="Tahoma" w:cs="Tahoma"/>
      <w:sz w:val="24"/>
    </w:rPr>
  </w:style>
  <w:style w:type="paragraph" w:customStyle="1" w:styleId="940">
    <w:name w:val="Char Char Char Char Char Char Char"/>
    <w:basedOn w:val="1"/>
    <w:link w:val="939"/>
    <w:qFormat/>
    <w:uiPriority w:val="0"/>
    <w:pPr>
      <w:widowControl/>
      <w:spacing w:line="360" w:lineRule="auto"/>
      <w:ind w:firstLine="420"/>
      <w:jc w:val="left"/>
    </w:pPr>
    <w:rPr>
      <w:rFonts w:ascii="Tahoma" w:hAnsi="Tahoma" w:eastAsia="Tahoma" w:cs="Tahoma"/>
      <w:kern w:val="0"/>
      <w:sz w:val="24"/>
      <w:szCs w:val="20"/>
    </w:rPr>
  </w:style>
  <w:style w:type="character" w:customStyle="1" w:styleId="941">
    <w:name w:val="正文五号 Char"/>
    <w:basedOn w:val="142"/>
    <w:link w:val="942"/>
    <w:qFormat/>
    <w:uiPriority w:val="0"/>
    <w:rPr>
      <w:szCs w:val="21"/>
    </w:rPr>
  </w:style>
  <w:style w:type="paragraph" w:customStyle="1" w:styleId="942">
    <w:name w:val="正文五号"/>
    <w:basedOn w:val="1"/>
    <w:link w:val="941"/>
    <w:qFormat/>
    <w:uiPriority w:val="0"/>
    <w:pPr>
      <w:spacing w:line="360" w:lineRule="auto"/>
      <w:ind w:firstLine="200" w:firstLineChars="200"/>
    </w:pPr>
    <w:rPr>
      <w:rFonts w:ascii="Times New Roman" w:hAnsi="Times New Roman" w:eastAsia="宋体" w:cs="Times New Roman"/>
      <w:kern w:val="0"/>
      <w:sz w:val="20"/>
      <w:szCs w:val="21"/>
    </w:rPr>
  </w:style>
  <w:style w:type="character" w:customStyle="1" w:styleId="943">
    <w:name w:val="样式 首行缩进:  2 字符 Char"/>
    <w:basedOn w:val="142"/>
    <w:link w:val="944"/>
    <w:qFormat/>
    <w:uiPriority w:val="0"/>
  </w:style>
  <w:style w:type="paragraph" w:customStyle="1" w:styleId="944">
    <w:name w:val="样式 首行缩进:  2 字符"/>
    <w:basedOn w:val="1"/>
    <w:link w:val="943"/>
    <w:qFormat/>
    <w:uiPriority w:val="0"/>
    <w:pPr>
      <w:widowControl/>
      <w:spacing w:line="360" w:lineRule="auto"/>
      <w:ind w:firstLine="200" w:firstLineChars="200"/>
    </w:pPr>
    <w:rPr>
      <w:rFonts w:ascii="Times New Roman" w:hAnsi="Times New Roman" w:eastAsia="宋体" w:cs="Times New Roman"/>
      <w:kern w:val="0"/>
      <w:sz w:val="20"/>
      <w:szCs w:val="20"/>
    </w:rPr>
  </w:style>
  <w:style w:type="character" w:customStyle="1" w:styleId="945">
    <w:name w:val="样式 (中文) PMingLiU"/>
    <w:basedOn w:val="142"/>
    <w:qFormat/>
    <w:uiPriority w:val="0"/>
    <w:rPr>
      <w:rFonts w:hint="eastAsia" w:ascii="宋体" w:hAnsi="宋体" w:eastAsia="宋体" w:cs="宋体"/>
      <w:sz w:val="21"/>
    </w:rPr>
  </w:style>
  <w:style w:type="character" w:customStyle="1" w:styleId="946">
    <w:name w:val="二期方案正文 Char"/>
    <w:basedOn w:val="142"/>
    <w:link w:val="947"/>
    <w:qFormat/>
    <w:uiPriority w:val="0"/>
    <w:rPr>
      <w:rFonts w:hint="default" w:ascii="Arial" w:hAnsi="Arial" w:cs="Arial"/>
      <w:sz w:val="24"/>
      <w:szCs w:val="24"/>
    </w:rPr>
  </w:style>
  <w:style w:type="paragraph" w:customStyle="1" w:styleId="947">
    <w:name w:val="二期方案正文"/>
    <w:basedOn w:val="1"/>
    <w:link w:val="946"/>
    <w:qFormat/>
    <w:uiPriority w:val="0"/>
    <w:pPr>
      <w:widowControl/>
      <w:tabs>
        <w:tab w:val="left" w:pos="5103"/>
      </w:tabs>
      <w:suppressAutoHyphens/>
      <w:spacing w:line="360" w:lineRule="auto"/>
      <w:ind w:firstLine="425" w:firstLineChars="177"/>
    </w:pPr>
    <w:rPr>
      <w:rFonts w:ascii="Arial" w:hAnsi="Arial" w:eastAsia="宋体" w:cs="Arial"/>
      <w:kern w:val="0"/>
      <w:sz w:val="24"/>
    </w:rPr>
  </w:style>
  <w:style w:type="character" w:customStyle="1" w:styleId="948">
    <w:name w:val="页眉1 Char3"/>
    <w:basedOn w:val="142"/>
    <w:qFormat/>
    <w:uiPriority w:val="0"/>
    <w:rPr>
      <w:kern w:val="2"/>
      <w:sz w:val="18"/>
    </w:rPr>
  </w:style>
  <w:style w:type="character" w:customStyle="1" w:styleId="949">
    <w:name w:val="刘建芳"/>
    <w:basedOn w:val="142"/>
    <w:qFormat/>
    <w:uiPriority w:val="0"/>
    <w:rPr>
      <w:rFonts w:hint="default" w:ascii="Arial" w:hAnsi="Arial" w:eastAsia="宋体" w:cs="Arial"/>
      <w:color w:val="000080"/>
      <w:sz w:val="18"/>
      <w:szCs w:val="20"/>
    </w:rPr>
  </w:style>
  <w:style w:type="character" w:customStyle="1" w:styleId="950">
    <w:name w:val="EmailStyle3171"/>
    <w:basedOn w:val="142"/>
    <w:qFormat/>
    <w:uiPriority w:val="0"/>
    <w:rPr>
      <w:rFonts w:hint="default" w:ascii="Arial" w:hAnsi="Arial" w:eastAsia="宋体" w:cs="Arial"/>
      <w:color w:val="auto"/>
      <w:sz w:val="18"/>
      <w:szCs w:val="20"/>
    </w:rPr>
  </w:style>
  <w:style w:type="character" w:customStyle="1" w:styleId="951">
    <w:name w:val="样式 样式 (中文) PMingLiU + (西文) 宋体 (中文) PMingLiU"/>
    <w:basedOn w:val="142"/>
    <w:qFormat/>
    <w:uiPriority w:val="0"/>
    <w:rPr>
      <w:rFonts w:hint="eastAsia" w:ascii="宋体" w:hAnsi="宋体" w:eastAsia="宋体" w:cs="宋体"/>
      <w:kern w:val="0"/>
      <w:sz w:val="21"/>
    </w:rPr>
  </w:style>
  <w:style w:type="character" w:customStyle="1" w:styleId="952">
    <w:name w:val="正文文本缩进 3 Char1"/>
    <w:basedOn w:val="142"/>
    <w:qFormat/>
    <w:uiPriority w:val="0"/>
    <w:rPr>
      <w:kern w:val="2"/>
      <w:sz w:val="16"/>
      <w:szCs w:val="16"/>
    </w:rPr>
  </w:style>
  <w:style w:type="character" w:customStyle="1" w:styleId="953">
    <w:name w:val="明显强调11"/>
    <w:basedOn w:val="142"/>
    <w:qFormat/>
    <w:uiPriority w:val="0"/>
    <w:rPr>
      <w:b/>
      <w:i/>
      <w:color w:val="4F81BD"/>
    </w:rPr>
  </w:style>
  <w:style w:type="character" w:customStyle="1" w:styleId="954">
    <w:name w:val="word"/>
    <w:basedOn w:val="142"/>
    <w:qFormat/>
    <w:uiPriority w:val="0"/>
  </w:style>
  <w:style w:type="character" w:customStyle="1" w:styleId="955">
    <w:name w:val="页眉 Char1"/>
    <w:basedOn w:val="142"/>
    <w:qFormat/>
    <w:uiPriority w:val="99"/>
    <w:rPr>
      <w:kern w:val="2"/>
      <w:sz w:val="18"/>
      <w:szCs w:val="18"/>
    </w:rPr>
  </w:style>
  <w:style w:type="character" w:customStyle="1" w:styleId="956">
    <w:name w:val="正文缩进21 Char"/>
    <w:basedOn w:val="142"/>
    <w:qFormat/>
    <w:uiPriority w:val="0"/>
    <w:rPr>
      <w:rFonts w:hint="eastAsia" w:ascii="宋体" w:hAnsi="宋体" w:eastAsia="宋体" w:cs="宋体"/>
      <w:kern w:val="2"/>
      <w:sz w:val="24"/>
      <w:lang w:val="en-US" w:eastAsia="zh-CN" w:bidi="ar"/>
    </w:rPr>
  </w:style>
  <w:style w:type="character" w:customStyle="1" w:styleId="957">
    <w:name w:val="Notes Text list Char"/>
    <w:basedOn w:val="142"/>
    <w:link w:val="958"/>
    <w:qFormat/>
    <w:uiPriority w:val="0"/>
    <w:rPr>
      <w:rFonts w:hint="default" w:ascii="Arial" w:hAnsi="Arial" w:eastAsia="楷体_GB2312" w:cs="Arial"/>
      <w:color w:val="000000"/>
      <w:sz w:val="21"/>
      <w:szCs w:val="21"/>
    </w:rPr>
  </w:style>
  <w:style w:type="paragraph" w:customStyle="1" w:styleId="958">
    <w:name w:val="Notes Text list"/>
    <w:basedOn w:val="959"/>
    <w:link w:val="957"/>
    <w:qFormat/>
    <w:uiPriority w:val="0"/>
    <w:pPr>
      <w:tabs>
        <w:tab w:val="left" w:pos="620"/>
      </w:tabs>
      <w:ind w:left="1985" w:hanging="420"/>
    </w:pPr>
    <w:rPr>
      <w:rFonts w:cs="Arial"/>
    </w:rPr>
  </w:style>
  <w:style w:type="paragraph" w:customStyle="1" w:styleId="959">
    <w:name w:val="Notes Text"/>
    <w:qFormat/>
    <w:uiPriority w:val="0"/>
    <w:pPr>
      <w:pBdr>
        <w:bottom w:val="single" w:color="auto" w:sz="8" w:space="5"/>
      </w:pBdr>
      <w:ind w:left="1701"/>
      <w:jc w:val="both"/>
    </w:pPr>
    <w:rPr>
      <w:rFonts w:ascii="Arial" w:hAnsi="Arial" w:eastAsia="楷体_GB2312" w:cs="Times New Roman"/>
      <w:color w:val="000000"/>
      <w:sz w:val="21"/>
      <w:szCs w:val="21"/>
      <w:lang w:val="en-US" w:eastAsia="zh-CN" w:bidi="ar-SA"/>
    </w:rPr>
  </w:style>
  <w:style w:type="character" w:customStyle="1" w:styleId="960">
    <w:name w:val="样式 首行缩进:  2.25 字符 Char"/>
    <w:basedOn w:val="142"/>
    <w:link w:val="961"/>
    <w:qFormat/>
    <w:uiPriority w:val="0"/>
    <w:rPr>
      <w:rFonts w:hint="default" w:ascii="Arial" w:hAnsi="Arial" w:cs="宋体"/>
      <w:kern w:val="2"/>
      <w:sz w:val="24"/>
    </w:rPr>
  </w:style>
  <w:style w:type="paragraph" w:customStyle="1" w:styleId="961">
    <w:name w:val="样式 首行缩进:  2.25 字符"/>
    <w:basedOn w:val="1"/>
    <w:link w:val="960"/>
    <w:qFormat/>
    <w:uiPriority w:val="0"/>
    <w:pPr>
      <w:spacing w:line="360" w:lineRule="auto"/>
      <w:ind w:firstLine="225" w:firstLineChars="225"/>
    </w:pPr>
    <w:rPr>
      <w:rFonts w:ascii="Arial" w:hAnsi="Arial" w:eastAsia="宋体" w:cs="宋体"/>
      <w:sz w:val="24"/>
      <w:szCs w:val="20"/>
    </w:rPr>
  </w:style>
  <w:style w:type="character" w:customStyle="1" w:styleId="962">
    <w:name w:val="正文图标题 Char"/>
    <w:basedOn w:val="142"/>
    <w:link w:val="963"/>
    <w:qFormat/>
    <w:uiPriority w:val="99"/>
    <w:rPr>
      <w:rFonts w:ascii="黑体" w:hAnsi="Calibri" w:eastAsia="黑体" w:cs="黑体"/>
      <w:sz w:val="21"/>
    </w:rPr>
  </w:style>
  <w:style w:type="paragraph" w:customStyle="1" w:styleId="963">
    <w:name w:val="正文图标题"/>
    <w:next w:val="1"/>
    <w:link w:val="962"/>
    <w:qFormat/>
    <w:uiPriority w:val="99"/>
    <w:pPr>
      <w:numPr>
        <w:ilvl w:val="0"/>
        <w:numId w:val="36"/>
      </w:numPr>
      <w:tabs>
        <w:tab w:val="clear" w:pos="1140"/>
      </w:tabs>
      <w:ind w:left="0" w:firstLine="0"/>
      <w:jc w:val="center"/>
    </w:pPr>
    <w:rPr>
      <w:rFonts w:hint="eastAsia" w:ascii="黑体" w:hAnsi="Calibri" w:eastAsia="黑体" w:cs="黑体"/>
      <w:sz w:val="21"/>
      <w:lang w:val="en-US" w:eastAsia="zh-CN" w:bidi="ar-SA"/>
    </w:rPr>
  </w:style>
  <w:style w:type="character" w:customStyle="1" w:styleId="964">
    <w:name w:val="A9"/>
    <w:basedOn w:val="142"/>
    <w:qFormat/>
    <w:uiPriority w:val="0"/>
    <w:rPr>
      <w:rFonts w:hint="eastAsia" w:ascii="Zapf Dingbats ITC" w:hAnsi="Zapf Dingbats ITC" w:eastAsia="Zapf Dingbats ITC" w:cs="Zapf Dingbats ITC"/>
      <w:color w:val="A44137"/>
      <w:sz w:val="8"/>
    </w:rPr>
  </w:style>
  <w:style w:type="character" w:customStyle="1" w:styleId="965">
    <w:name w:val="标题 6 Char1"/>
    <w:basedOn w:val="142"/>
    <w:qFormat/>
    <w:uiPriority w:val="0"/>
    <w:rPr>
      <w:rFonts w:hint="default" w:ascii="Cambria" w:hAnsi="Cambria" w:eastAsia="宋体" w:cs="Times New Roman"/>
      <w:b/>
      <w:bCs/>
      <w:sz w:val="24"/>
      <w:szCs w:val="24"/>
    </w:rPr>
  </w:style>
  <w:style w:type="character" w:customStyle="1" w:styleId="966">
    <w:name w:val="表格标题 Char"/>
    <w:basedOn w:val="142"/>
    <w:link w:val="967"/>
    <w:qFormat/>
    <w:uiPriority w:val="0"/>
    <w:rPr>
      <w:rFonts w:hint="default" w:ascii="Arial" w:hAnsi="Arial" w:cs="Arial"/>
      <w:b/>
      <w:kern w:val="2"/>
      <w:sz w:val="21"/>
      <w:szCs w:val="24"/>
    </w:rPr>
  </w:style>
  <w:style w:type="paragraph" w:customStyle="1" w:styleId="967">
    <w:name w:val="表格标题"/>
    <w:basedOn w:val="1"/>
    <w:link w:val="966"/>
    <w:qFormat/>
    <w:uiPriority w:val="0"/>
    <w:pPr>
      <w:jc w:val="center"/>
    </w:pPr>
    <w:rPr>
      <w:rFonts w:ascii="Arial" w:hAnsi="Arial" w:eastAsia="宋体" w:cs="Arial"/>
      <w:b/>
    </w:rPr>
  </w:style>
  <w:style w:type="character" w:customStyle="1" w:styleId="968">
    <w:name w:val="正文缩进 Char1"/>
    <w:basedOn w:val="142"/>
    <w:qFormat/>
    <w:uiPriority w:val="99"/>
    <w:rPr>
      <w:kern w:val="2"/>
      <w:sz w:val="21"/>
      <w:szCs w:val="22"/>
    </w:rPr>
  </w:style>
  <w:style w:type="character" w:customStyle="1" w:styleId="969">
    <w:name w:val="chapnumber"/>
    <w:basedOn w:val="142"/>
    <w:qFormat/>
    <w:uiPriority w:val="0"/>
  </w:style>
  <w:style w:type="character" w:customStyle="1" w:styleId="970">
    <w:name w:val="表格文本 Char"/>
    <w:basedOn w:val="142"/>
    <w:link w:val="971"/>
    <w:qFormat/>
    <w:uiPriority w:val="0"/>
    <w:rPr>
      <w:rFonts w:hint="default" w:ascii="Arial" w:hAnsi="Arial" w:cs="Arial"/>
      <w:sz w:val="21"/>
    </w:rPr>
  </w:style>
  <w:style w:type="paragraph" w:customStyle="1" w:styleId="971">
    <w:name w:val="表格文本"/>
    <w:basedOn w:val="1"/>
    <w:link w:val="970"/>
    <w:qFormat/>
    <w:uiPriority w:val="0"/>
    <w:pPr>
      <w:keepNext/>
      <w:tabs>
        <w:tab w:val="decimal" w:pos="0"/>
      </w:tabs>
      <w:autoSpaceDE w:val="0"/>
      <w:autoSpaceDN w:val="0"/>
      <w:adjustRightInd w:val="0"/>
      <w:jc w:val="left"/>
    </w:pPr>
    <w:rPr>
      <w:rFonts w:ascii="Arial" w:hAnsi="Arial" w:eastAsia="宋体" w:cs="Arial"/>
      <w:kern w:val="0"/>
      <w:szCs w:val="20"/>
    </w:rPr>
  </w:style>
  <w:style w:type="character" w:customStyle="1" w:styleId="972">
    <w:name w:val="My Body Char"/>
    <w:basedOn w:val="142"/>
    <w:link w:val="973"/>
    <w:qFormat/>
    <w:uiPriority w:val="0"/>
    <w:rPr>
      <w:rFonts w:hint="default" w:ascii="Arial" w:hAnsi="Arial" w:eastAsia="Times New Roman" w:cs="Calibri"/>
      <w:sz w:val="21"/>
      <w:szCs w:val="21"/>
      <w:lang w:val="en-US"/>
    </w:rPr>
  </w:style>
  <w:style w:type="paragraph" w:customStyle="1" w:styleId="973">
    <w:name w:val="My Body"/>
    <w:basedOn w:val="1"/>
    <w:link w:val="972"/>
    <w:qFormat/>
    <w:uiPriority w:val="0"/>
    <w:pPr>
      <w:widowControl/>
      <w:adjustRightInd w:val="0"/>
      <w:spacing w:after="160" w:line="256" w:lineRule="auto"/>
      <w:ind w:firstLine="420"/>
      <w:jc w:val="left"/>
      <w:textAlignment w:val="baseline"/>
    </w:pPr>
    <w:rPr>
      <w:rFonts w:ascii="Arial" w:hAnsi="Arial" w:eastAsia="Times New Roman" w:cs="Calibri"/>
      <w:kern w:val="0"/>
      <w:szCs w:val="21"/>
    </w:rPr>
  </w:style>
  <w:style w:type="character" w:customStyle="1" w:styleId="974">
    <w:name w:val="图标 Char"/>
    <w:basedOn w:val="142"/>
    <w:link w:val="975"/>
    <w:qFormat/>
    <w:uiPriority w:val="0"/>
    <w:rPr>
      <w:b/>
      <w:kern w:val="2"/>
      <w:sz w:val="24"/>
      <w:szCs w:val="24"/>
    </w:rPr>
  </w:style>
  <w:style w:type="paragraph" w:customStyle="1" w:styleId="975">
    <w:name w:val="图标"/>
    <w:basedOn w:val="1"/>
    <w:next w:val="9"/>
    <w:link w:val="974"/>
    <w:qFormat/>
    <w:uiPriority w:val="0"/>
    <w:pPr>
      <w:spacing w:beforeLines="50" w:afterLines="100"/>
      <w:ind w:firstLine="482"/>
      <w:jc w:val="center"/>
    </w:pPr>
    <w:rPr>
      <w:rFonts w:ascii="Times New Roman" w:hAnsi="Times New Roman" w:eastAsia="宋体" w:cs="Times New Roman"/>
      <w:b/>
      <w:sz w:val="24"/>
    </w:rPr>
  </w:style>
  <w:style w:type="character" w:customStyle="1" w:styleId="976">
    <w:name w:val="EmailStyle611"/>
    <w:basedOn w:val="142"/>
    <w:qFormat/>
    <w:uiPriority w:val="0"/>
    <w:rPr>
      <w:rFonts w:hint="default" w:ascii="Arial" w:hAnsi="Arial" w:eastAsia="宋体" w:cs="Arial"/>
      <w:color w:val="auto"/>
      <w:sz w:val="20"/>
    </w:rPr>
  </w:style>
  <w:style w:type="character" w:customStyle="1" w:styleId="977">
    <w:name w:val="封面黑体内容 Char"/>
    <w:basedOn w:val="142"/>
    <w:qFormat/>
    <w:uiPriority w:val="0"/>
    <w:rPr>
      <w:rFonts w:hint="eastAsia" w:ascii="黑体" w:hAnsi="宋体" w:eastAsia="黑体" w:cs="黑体"/>
      <w:sz w:val="32"/>
      <w:szCs w:val="32"/>
      <w:lang w:val="en-US" w:eastAsia="zh-CN" w:bidi="ar"/>
    </w:rPr>
  </w:style>
  <w:style w:type="character" w:customStyle="1" w:styleId="978">
    <w:name w:val="百姓X Char"/>
    <w:basedOn w:val="142"/>
    <w:link w:val="979"/>
    <w:qFormat/>
    <w:uiPriority w:val="0"/>
    <w:rPr>
      <w:rFonts w:hint="default" w:ascii="Arial Narrow" w:hAnsi="Arial Narrow" w:eastAsia="Arial Narrow" w:cs="Arial"/>
      <w:sz w:val="24"/>
      <w:szCs w:val="21"/>
    </w:rPr>
  </w:style>
  <w:style w:type="paragraph" w:customStyle="1" w:styleId="979">
    <w:name w:val="百姓X"/>
    <w:basedOn w:val="1"/>
    <w:link w:val="978"/>
    <w:qFormat/>
    <w:uiPriority w:val="0"/>
    <w:pPr>
      <w:spacing w:before="120" w:after="120" w:line="360" w:lineRule="auto"/>
      <w:ind w:firstLine="540"/>
    </w:pPr>
    <w:rPr>
      <w:rFonts w:ascii="Arial Narrow" w:hAnsi="Arial Narrow" w:eastAsia="Arial Narrow" w:cs="Arial"/>
      <w:kern w:val="0"/>
      <w:sz w:val="24"/>
      <w:szCs w:val="21"/>
    </w:rPr>
  </w:style>
  <w:style w:type="character" w:customStyle="1" w:styleId="980">
    <w:name w:val="b1"/>
    <w:basedOn w:val="142"/>
    <w:qFormat/>
    <w:uiPriority w:val="0"/>
    <w:rPr>
      <w:rFonts w:hint="default" w:ascii="Courier New" w:hAnsi="Courier New" w:cs="Courier New"/>
      <w:b/>
      <w:bCs/>
      <w:color w:val="FF0000"/>
      <w:u w:val="none"/>
    </w:rPr>
  </w:style>
  <w:style w:type="character" w:customStyle="1" w:styleId="981">
    <w:name w:val="样式 题注 + (西文) 宋体 Char Char Char Char Char Char Char Char Char Char Char Char Char Char Char Char Char Char Char Char Char"/>
    <w:basedOn w:val="142"/>
    <w:qFormat/>
    <w:uiPriority w:val="0"/>
    <w:rPr>
      <w:rFonts w:hint="eastAsia" w:ascii="黑体" w:hAnsi="宋体" w:eastAsia="黑体" w:cs="黑体"/>
      <w:kern w:val="2"/>
      <w:sz w:val="21"/>
      <w:szCs w:val="21"/>
      <w:lang w:val="en-US" w:eastAsia="zh-CN" w:bidi="ar"/>
    </w:rPr>
  </w:style>
  <w:style w:type="character" w:customStyle="1" w:styleId="982">
    <w:name w:val="需求点 Char"/>
    <w:basedOn w:val="142"/>
    <w:link w:val="983"/>
    <w:qFormat/>
    <w:uiPriority w:val="0"/>
  </w:style>
  <w:style w:type="paragraph" w:customStyle="1" w:styleId="983">
    <w:name w:val="需求点"/>
    <w:basedOn w:val="1"/>
    <w:link w:val="982"/>
    <w:qFormat/>
    <w:uiPriority w:val="0"/>
    <w:pPr>
      <w:widowControl/>
      <w:numPr>
        <w:ilvl w:val="0"/>
        <w:numId w:val="37"/>
      </w:numPr>
      <w:tabs>
        <w:tab w:val="left" w:pos="1067"/>
      </w:tabs>
      <w:suppressAutoHyphens/>
      <w:spacing w:beforeLines="20" w:afterLines="20" w:line="288" w:lineRule="auto"/>
      <w:ind w:left="420"/>
      <w:jc w:val="left"/>
    </w:pPr>
    <w:rPr>
      <w:rFonts w:ascii="Times New Roman" w:hAnsi="Times New Roman" w:eastAsia="宋体" w:cs="Times New Roman"/>
      <w:kern w:val="0"/>
      <w:sz w:val="20"/>
      <w:szCs w:val="20"/>
    </w:rPr>
  </w:style>
  <w:style w:type="character" w:customStyle="1" w:styleId="984">
    <w:name w:val="content_12pt"/>
    <w:basedOn w:val="142"/>
    <w:qFormat/>
    <w:uiPriority w:val="0"/>
  </w:style>
  <w:style w:type="character" w:customStyle="1" w:styleId="985">
    <w:name w:val="表格文字 Char"/>
    <w:basedOn w:val="142"/>
    <w:link w:val="986"/>
    <w:qFormat/>
    <w:uiPriority w:val="0"/>
    <w:rPr>
      <w:rFonts w:hint="default" w:ascii="Garamond" w:hAnsi="Garamond" w:eastAsia="楷体_GB2312" w:cs="Garamond"/>
      <w:sz w:val="24"/>
    </w:rPr>
  </w:style>
  <w:style w:type="paragraph" w:customStyle="1" w:styleId="986">
    <w:name w:val="表格文字"/>
    <w:basedOn w:val="1"/>
    <w:link w:val="985"/>
    <w:qFormat/>
    <w:uiPriority w:val="0"/>
    <w:pPr>
      <w:widowControl/>
      <w:spacing w:line="360" w:lineRule="exact"/>
      <w:jc w:val="left"/>
    </w:pPr>
    <w:rPr>
      <w:rFonts w:ascii="Garamond" w:hAnsi="Garamond" w:eastAsia="楷体_GB2312" w:cs="Garamond"/>
      <w:kern w:val="0"/>
      <w:sz w:val="24"/>
      <w:szCs w:val="20"/>
    </w:rPr>
  </w:style>
  <w:style w:type="character" w:customStyle="1" w:styleId="987">
    <w:name w:val="Table Text Char"/>
    <w:basedOn w:val="142"/>
    <w:link w:val="988"/>
    <w:qFormat/>
    <w:uiPriority w:val="0"/>
    <w:rPr>
      <w:rFonts w:hint="default" w:ascii="Arial" w:hAnsi="Arial" w:cs="Arial"/>
      <w:sz w:val="18"/>
    </w:rPr>
  </w:style>
  <w:style w:type="paragraph" w:customStyle="1" w:styleId="988">
    <w:name w:val="Table Text"/>
    <w:link w:val="987"/>
    <w:qFormat/>
    <w:uiPriority w:val="0"/>
    <w:pPr>
      <w:snapToGrid w:val="0"/>
      <w:spacing w:before="80" w:after="80"/>
    </w:pPr>
    <w:rPr>
      <w:rFonts w:ascii="Arial" w:hAnsi="Arial" w:eastAsia="宋体" w:cs="Arial"/>
      <w:sz w:val="18"/>
      <w:lang w:val="en-US" w:eastAsia="zh-CN" w:bidi="ar-SA"/>
    </w:rPr>
  </w:style>
  <w:style w:type="character" w:customStyle="1" w:styleId="989">
    <w:name w:val="Intense Emphasis1"/>
    <w:basedOn w:val="142"/>
    <w:qFormat/>
    <w:uiPriority w:val="0"/>
    <w:rPr>
      <w:b/>
      <w:bCs/>
      <w:i/>
      <w:iCs/>
      <w:color w:val="4F81BD"/>
    </w:rPr>
  </w:style>
  <w:style w:type="character" w:customStyle="1" w:styleId="990">
    <w:name w:val="zhenwen1"/>
    <w:basedOn w:val="142"/>
    <w:qFormat/>
    <w:uiPriority w:val="0"/>
    <w:rPr>
      <w:rFonts w:hint="default" w:ascii="Arial" w:hAnsi="Arial" w:cs="Arial"/>
      <w:sz w:val="17"/>
      <w:szCs w:val="17"/>
    </w:rPr>
  </w:style>
  <w:style w:type="character" w:customStyle="1" w:styleId="991">
    <w:name w:val="样式二"/>
    <w:basedOn w:val="142"/>
    <w:qFormat/>
    <w:uiPriority w:val="0"/>
  </w:style>
  <w:style w:type="character" w:customStyle="1" w:styleId="992">
    <w:name w:val="fc1145427966343-0"/>
    <w:basedOn w:val="142"/>
    <w:qFormat/>
    <w:uiPriority w:val="0"/>
    <w:rPr>
      <w:rFonts w:hint="default" w:ascii="Tahoma" w:hAnsi="Tahoma" w:eastAsia="宋体" w:cs="Tahoma"/>
      <w:kern w:val="2"/>
      <w:sz w:val="24"/>
      <w:lang w:val="en-US" w:eastAsia="zh-CN" w:bidi="ar"/>
    </w:rPr>
  </w:style>
  <w:style w:type="character" w:customStyle="1" w:styleId="993">
    <w:name w:val="command keywords Char Char"/>
    <w:basedOn w:val="142"/>
    <w:qFormat/>
    <w:uiPriority w:val="0"/>
    <w:rPr>
      <w:rFonts w:hint="default" w:ascii="Arial" w:hAnsi="Arial" w:eastAsia="宋体" w:cs="Arial"/>
      <w:b/>
      <w:bCs/>
      <w:sz w:val="21"/>
      <w:szCs w:val="21"/>
      <w:lang w:val="en-US" w:eastAsia="zh-CN"/>
    </w:rPr>
  </w:style>
  <w:style w:type="character" w:customStyle="1" w:styleId="994">
    <w:name w:val="Item List in Table Char1"/>
    <w:basedOn w:val="142"/>
    <w:link w:val="995"/>
    <w:qFormat/>
    <w:uiPriority w:val="0"/>
    <w:rPr>
      <w:rFonts w:ascii="Arial" w:hAnsi="Arial" w:cs="Arial"/>
      <w:sz w:val="21"/>
      <w:szCs w:val="21"/>
    </w:rPr>
  </w:style>
  <w:style w:type="paragraph" w:customStyle="1" w:styleId="995">
    <w:name w:val="Item List in Table"/>
    <w:basedOn w:val="1"/>
    <w:link w:val="994"/>
    <w:qFormat/>
    <w:uiPriority w:val="0"/>
    <w:pPr>
      <w:widowControl/>
      <w:numPr>
        <w:ilvl w:val="0"/>
        <w:numId w:val="38"/>
      </w:numPr>
      <w:topLinePunct/>
      <w:adjustRightInd w:val="0"/>
      <w:snapToGrid w:val="0"/>
      <w:spacing w:before="80" w:after="80" w:line="240" w:lineRule="atLeast"/>
      <w:jc w:val="left"/>
    </w:pPr>
    <w:rPr>
      <w:rFonts w:ascii="Arial" w:hAnsi="Arial" w:eastAsia="宋体" w:cs="Arial"/>
      <w:kern w:val="0"/>
      <w:szCs w:val="21"/>
    </w:rPr>
  </w:style>
  <w:style w:type="character" w:customStyle="1" w:styleId="996">
    <w:name w:val="正文点列表 Char"/>
    <w:basedOn w:val="142"/>
    <w:link w:val="997"/>
    <w:qFormat/>
    <w:uiPriority w:val="0"/>
    <w:rPr>
      <w:szCs w:val="21"/>
    </w:rPr>
  </w:style>
  <w:style w:type="paragraph" w:customStyle="1" w:styleId="997">
    <w:name w:val="正文点列表"/>
    <w:basedOn w:val="998"/>
    <w:link w:val="996"/>
    <w:qFormat/>
    <w:uiPriority w:val="0"/>
    <w:pPr>
      <w:spacing w:after="0" w:line="360" w:lineRule="auto"/>
      <w:ind w:left="0"/>
      <w:contextualSpacing w:val="0"/>
    </w:pPr>
    <w:rPr>
      <w:rFonts w:ascii="Times New Roman" w:hAnsi="Times New Roman" w:cs="Times New Roman"/>
      <w:sz w:val="20"/>
      <w:szCs w:val="21"/>
    </w:rPr>
  </w:style>
  <w:style w:type="paragraph" w:customStyle="1" w:styleId="998">
    <w:name w:val="列出段落1111"/>
    <w:basedOn w:val="1"/>
    <w:qFormat/>
    <w:uiPriority w:val="34"/>
    <w:pPr>
      <w:widowControl/>
      <w:spacing w:after="200" w:line="276" w:lineRule="auto"/>
      <w:ind w:left="720"/>
      <w:contextualSpacing/>
      <w:jc w:val="left"/>
    </w:pPr>
    <w:rPr>
      <w:rFonts w:ascii="Calibri" w:hAnsi="Calibri" w:eastAsia="宋体" w:cs="黑体"/>
      <w:kern w:val="0"/>
      <w:sz w:val="22"/>
      <w:szCs w:val="22"/>
    </w:rPr>
  </w:style>
  <w:style w:type="character" w:customStyle="1" w:styleId="999">
    <w:name w:val="z-窗体底端 Char3"/>
    <w:basedOn w:val="142"/>
    <w:qFormat/>
    <w:uiPriority w:val="0"/>
    <w:rPr>
      <w:rFonts w:hint="default" w:ascii="Arial" w:hAnsi="Arial" w:cs="Arial"/>
      <w:vanish/>
      <w:sz w:val="16"/>
      <w:szCs w:val="16"/>
    </w:rPr>
  </w:style>
  <w:style w:type="character" w:customStyle="1" w:styleId="1000">
    <w:name w:val="B1 Char"/>
    <w:basedOn w:val="142"/>
    <w:link w:val="1001"/>
    <w:qFormat/>
    <w:uiPriority w:val="0"/>
    <w:rPr>
      <w:sz w:val="22"/>
      <w:szCs w:val="24"/>
      <w:lang w:eastAsia="en-US"/>
    </w:rPr>
  </w:style>
  <w:style w:type="paragraph" w:customStyle="1" w:styleId="1001">
    <w:name w:val="B1"/>
    <w:basedOn w:val="1"/>
    <w:link w:val="1000"/>
    <w:qFormat/>
    <w:uiPriority w:val="0"/>
    <w:pPr>
      <w:widowControl/>
      <w:spacing w:after="120"/>
      <w:ind w:left="374"/>
      <w:jc w:val="left"/>
    </w:pPr>
    <w:rPr>
      <w:rFonts w:ascii="Times New Roman" w:hAnsi="Times New Roman" w:eastAsia="宋体" w:cs="Times New Roman"/>
      <w:kern w:val="0"/>
      <w:sz w:val="22"/>
      <w:lang w:eastAsia="en-US"/>
    </w:rPr>
  </w:style>
  <w:style w:type="character" w:customStyle="1" w:styleId="1002">
    <w:name w:val="pi1"/>
    <w:basedOn w:val="142"/>
    <w:qFormat/>
    <w:uiPriority w:val="0"/>
    <w:rPr>
      <w:color w:val="0000FF"/>
    </w:rPr>
  </w:style>
  <w:style w:type="character" w:customStyle="1" w:styleId="1003">
    <w:name w:val="*Body Text Char"/>
    <w:basedOn w:val="142"/>
    <w:qFormat/>
    <w:uiPriority w:val="0"/>
    <w:rPr>
      <w:rFonts w:hint="default" w:ascii="Arial" w:hAnsi="Arial" w:cs="Arial"/>
      <w:color w:val="000000"/>
      <w:sz w:val="22"/>
      <w:lang w:eastAsia="en-US"/>
    </w:rPr>
  </w:style>
  <w:style w:type="character" w:customStyle="1" w:styleId="1004">
    <w:name w:val="正文首行缩进 Char Char Char Char Char Char Char Char Char Char Char Char Char Char Char Char Char Char Char Char Char Char"/>
    <w:basedOn w:val="142"/>
    <w:qFormat/>
    <w:uiPriority w:val="0"/>
    <w:rPr>
      <w:rFonts w:hint="default" w:ascii="Arial" w:hAnsi="Arial" w:eastAsia="宋体" w:cs="Arial"/>
      <w:sz w:val="21"/>
      <w:szCs w:val="21"/>
      <w:lang w:val="en-US" w:eastAsia="zh-CN" w:bidi="ar"/>
    </w:rPr>
  </w:style>
  <w:style w:type="character" w:customStyle="1" w:styleId="1005">
    <w:name w:val="正文样式1 Char Char"/>
    <w:basedOn w:val="142"/>
    <w:link w:val="1006"/>
    <w:qFormat/>
    <w:uiPriority w:val="0"/>
    <w:rPr>
      <w:szCs w:val="21"/>
    </w:rPr>
  </w:style>
  <w:style w:type="paragraph" w:customStyle="1" w:styleId="1006">
    <w:name w:val="正文样式1"/>
    <w:basedOn w:val="1"/>
    <w:link w:val="1005"/>
    <w:qFormat/>
    <w:uiPriority w:val="0"/>
    <w:pPr>
      <w:autoSpaceDE w:val="0"/>
      <w:autoSpaceDN w:val="0"/>
      <w:adjustRightInd w:val="0"/>
      <w:spacing w:after="156" w:afterLines="50"/>
      <w:ind w:firstLine="424" w:firstLineChars="202"/>
      <w:textAlignment w:val="baseline"/>
    </w:pPr>
    <w:rPr>
      <w:rFonts w:ascii="Times New Roman" w:hAnsi="Times New Roman" w:eastAsia="宋体" w:cs="Times New Roman"/>
      <w:kern w:val="0"/>
      <w:sz w:val="20"/>
      <w:szCs w:val="21"/>
    </w:rPr>
  </w:style>
  <w:style w:type="character" w:customStyle="1" w:styleId="1007">
    <w:name w:val="QB标题3 Char"/>
    <w:basedOn w:val="142"/>
    <w:link w:val="1008"/>
    <w:qFormat/>
    <w:uiPriority w:val="0"/>
    <w:rPr>
      <w:rFonts w:ascii="Arial" w:hAnsi="Arial" w:eastAsia="黑体" w:cs="Arial"/>
      <w:bCs/>
      <w:color w:val="000000"/>
      <w:kern w:val="2"/>
      <w:sz w:val="24"/>
      <w:szCs w:val="24"/>
      <w:lang w:val="zh-CN"/>
    </w:rPr>
  </w:style>
  <w:style w:type="paragraph" w:customStyle="1" w:styleId="1008">
    <w:name w:val="QB标题3"/>
    <w:basedOn w:val="391"/>
    <w:link w:val="1007"/>
    <w:qFormat/>
    <w:uiPriority w:val="0"/>
    <w:pPr>
      <w:numPr>
        <w:ilvl w:val="0"/>
        <w:numId w:val="39"/>
      </w:numPr>
      <w:tabs>
        <w:tab w:val="left" w:pos="360"/>
        <w:tab w:val="left" w:pos="1129"/>
        <w:tab w:val="clear" w:pos="425"/>
        <w:tab w:val="clear" w:pos="1276"/>
        <w:tab w:val="clear" w:pos="9214"/>
      </w:tabs>
      <w:ind w:left="1129" w:hanging="709"/>
      <w:outlineLvl w:val="2"/>
    </w:pPr>
  </w:style>
  <w:style w:type="character" w:customStyle="1" w:styleId="1009">
    <w:name w:val="label_list"/>
    <w:basedOn w:val="142"/>
    <w:qFormat/>
    <w:uiPriority w:val="0"/>
  </w:style>
  <w:style w:type="character" w:customStyle="1" w:styleId="1010">
    <w:name w:val="正文首行缩进 + 首行缩进: 2 字符 Char Char Char"/>
    <w:basedOn w:val="142"/>
    <w:link w:val="1011"/>
    <w:qFormat/>
    <w:uiPriority w:val="0"/>
    <w:rPr>
      <w:rFonts w:hint="eastAsia" w:ascii="楷体_GB2312" w:eastAsia="楷体_GB2312" w:cs="楷体_GB2312"/>
      <w:sz w:val="24"/>
      <w:szCs w:val="24"/>
    </w:rPr>
  </w:style>
  <w:style w:type="paragraph" w:customStyle="1" w:styleId="1011">
    <w:name w:val="正文首行缩进 + 首行缩进: 2 字符 Char"/>
    <w:basedOn w:val="1012"/>
    <w:link w:val="1010"/>
    <w:qFormat/>
    <w:uiPriority w:val="0"/>
    <w:pPr>
      <w:widowControl/>
      <w:adjustRightInd/>
      <w:jc w:val="left"/>
    </w:pPr>
    <w:rPr>
      <w:rFonts w:hint="eastAsia" w:ascii="楷体_GB2312" w:hAnsi="Times New Roman" w:eastAsia="楷体_GB2312" w:cs="楷体_GB2312"/>
      <w:szCs w:val="24"/>
      <w:lang w:val="en-US"/>
    </w:rPr>
  </w:style>
  <w:style w:type="paragraph" w:customStyle="1" w:styleId="1012">
    <w:name w:val="正文首行缩进1"/>
    <w:basedOn w:val="36"/>
    <w:qFormat/>
    <w:uiPriority w:val="0"/>
    <w:pPr>
      <w:adjustRightInd w:val="0"/>
      <w:spacing w:after="0" w:line="360" w:lineRule="auto"/>
      <w:ind w:firstLine="480" w:firstLineChars="200"/>
    </w:pPr>
    <w:rPr>
      <w:rFonts w:ascii="Arial" w:hAnsi="Arial" w:eastAsia="宋体" w:cs="Arial"/>
      <w:kern w:val="0"/>
      <w:sz w:val="24"/>
      <w:szCs w:val="20"/>
      <w:lang w:val="zh-CN"/>
    </w:rPr>
  </w:style>
  <w:style w:type="character" w:customStyle="1" w:styleId="1013">
    <w:name w:val="XX正文 Char"/>
    <w:basedOn w:val="142"/>
    <w:link w:val="1014"/>
    <w:qFormat/>
    <w:uiPriority w:val="0"/>
    <w:rPr>
      <w:rFonts w:hint="eastAsia" w:ascii="仿宋_GB2312" w:eastAsia="仿宋_GB2312" w:cs="宋体"/>
      <w:color w:val="000000"/>
      <w:kern w:val="2"/>
      <w:sz w:val="28"/>
    </w:rPr>
  </w:style>
  <w:style w:type="paragraph" w:customStyle="1" w:styleId="1014">
    <w:name w:val="XX正文"/>
    <w:basedOn w:val="1"/>
    <w:link w:val="1013"/>
    <w:qFormat/>
    <w:uiPriority w:val="0"/>
    <w:pPr>
      <w:ind w:firstLine="560" w:firstLineChars="200"/>
    </w:pPr>
    <w:rPr>
      <w:rFonts w:hint="eastAsia" w:ascii="仿宋_GB2312" w:hAnsi="Times New Roman" w:eastAsia="仿宋_GB2312" w:cs="宋体"/>
      <w:color w:val="000000"/>
      <w:sz w:val="28"/>
      <w:szCs w:val="20"/>
    </w:rPr>
  </w:style>
  <w:style w:type="character" w:customStyle="1" w:styleId="1015">
    <w:name w:val="Char Char1321"/>
    <w:basedOn w:val="142"/>
    <w:qFormat/>
    <w:uiPriority w:val="0"/>
    <w:rPr>
      <w:kern w:val="2"/>
      <w:sz w:val="21"/>
      <w:szCs w:val="24"/>
      <w:shd w:val="clear" w:color="auto" w:fill="000080"/>
    </w:rPr>
  </w:style>
  <w:style w:type="character" w:customStyle="1" w:styleId="1016">
    <w:name w:val="王茹的标题4 Char"/>
    <w:basedOn w:val="142"/>
    <w:link w:val="1017"/>
    <w:qFormat/>
    <w:uiPriority w:val="0"/>
    <w:rPr>
      <w:rFonts w:ascii="宋体" w:hAnsi="宋体" w:eastAsia="Times New Roman" w:cs="Calibri"/>
      <w:bCs/>
      <w:sz w:val="24"/>
      <w:szCs w:val="24"/>
    </w:rPr>
  </w:style>
  <w:style w:type="paragraph" w:customStyle="1" w:styleId="1017">
    <w:name w:val="王茹的标题4"/>
    <w:basedOn w:val="7"/>
    <w:link w:val="1016"/>
    <w:qFormat/>
    <w:uiPriority w:val="0"/>
    <w:pPr>
      <w:widowControl/>
      <w:tabs>
        <w:tab w:val="clear" w:pos="864"/>
      </w:tabs>
      <w:spacing w:line="360" w:lineRule="auto"/>
      <w:ind w:left="425" w:hanging="425"/>
      <w:jc w:val="left"/>
    </w:pPr>
    <w:rPr>
      <w:rFonts w:hint="eastAsia" w:ascii="宋体" w:hAnsi="宋体" w:eastAsia="Times New Roman" w:cs="Calibri"/>
      <w:b w:val="0"/>
      <w:bCs/>
      <w:kern w:val="0"/>
      <w:sz w:val="24"/>
      <w:szCs w:val="24"/>
    </w:rPr>
  </w:style>
  <w:style w:type="character" w:customStyle="1" w:styleId="1018">
    <w:name w:val="Literal"/>
    <w:basedOn w:val="142"/>
    <w:qFormat/>
    <w:uiPriority w:val="1"/>
    <w:rPr>
      <w:rFonts w:hint="default" w:ascii="Courier New" w:hAnsi="Courier New" w:cs="Courier New"/>
    </w:rPr>
  </w:style>
  <w:style w:type="character" w:customStyle="1" w:styleId="1019">
    <w:name w:val="Table Heading Char"/>
    <w:basedOn w:val="142"/>
    <w:link w:val="1020"/>
    <w:qFormat/>
    <w:uiPriority w:val="0"/>
    <w:rPr>
      <w:rFonts w:ascii="Arial" w:hAnsi="Arial" w:cs="Arial"/>
      <w:b/>
      <w:kern w:val="2"/>
      <w:sz w:val="21"/>
      <w:szCs w:val="21"/>
      <w:lang w:val="zh-CN"/>
    </w:rPr>
  </w:style>
  <w:style w:type="paragraph" w:customStyle="1" w:styleId="1020">
    <w:name w:val="Table Heading"/>
    <w:basedOn w:val="14"/>
    <w:link w:val="1019"/>
    <w:qFormat/>
    <w:uiPriority w:val="0"/>
    <w:pPr>
      <w:keepNext w:val="0"/>
      <w:keepLines w:val="0"/>
      <w:wordWrap w:val="0"/>
      <w:spacing w:before="60" w:after="60" w:line="360" w:lineRule="auto"/>
      <w:jc w:val="center"/>
      <w:outlineLvl w:val="9"/>
    </w:pPr>
    <w:rPr>
      <w:rFonts w:eastAsia="宋体" w:cs="Arial"/>
      <w:b/>
      <w:szCs w:val="21"/>
      <w:lang w:val="zh-CN"/>
    </w:rPr>
  </w:style>
  <w:style w:type="character" w:customStyle="1" w:styleId="1021">
    <w:name w:val="XG-Body Char"/>
    <w:basedOn w:val="300"/>
    <w:link w:val="1022"/>
    <w:qFormat/>
    <w:uiPriority w:val="0"/>
    <w:rPr>
      <w:rFonts w:hint="eastAsia" w:ascii="宋体" w:hAnsi="宋体" w:eastAsia="宋体" w:cs="Calibri"/>
      <w:snapToGrid/>
      <w:sz w:val="22"/>
      <w:szCs w:val="24"/>
      <w:lang w:val="en-US" w:eastAsia="zh-CN" w:bidi="ar"/>
    </w:rPr>
  </w:style>
  <w:style w:type="paragraph" w:customStyle="1" w:styleId="1022">
    <w:name w:val="XG-Body"/>
    <w:basedOn w:val="319"/>
    <w:link w:val="1021"/>
    <w:qFormat/>
    <w:uiPriority w:val="0"/>
    <w:pPr>
      <w:widowControl/>
      <w:spacing w:after="160"/>
      <w:ind w:right="416" w:rightChars="189" w:firstLine="471" w:firstLineChars="214"/>
    </w:pPr>
    <w:rPr>
      <w:rFonts w:ascii="宋体" w:hAnsi="宋体" w:eastAsia="宋体" w:cs="Times New Roman"/>
      <w:sz w:val="22"/>
      <w:szCs w:val="24"/>
    </w:rPr>
  </w:style>
  <w:style w:type="character" w:customStyle="1" w:styleId="1023">
    <w:name w:val="列表样式1 Char"/>
    <w:basedOn w:val="142"/>
    <w:link w:val="1024"/>
    <w:qFormat/>
    <w:uiPriority w:val="0"/>
    <w:rPr>
      <w:sz w:val="28"/>
      <w:szCs w:val="28"/>
    </w:rPr>
  </w:style>
  <w:style w:type="paragraph" w:customStyle="1" w:styleId="1024">
    <w:name w:val="列表样式1"/>
    <w:basedOn w:val="1"/>
    <w:link w:val="1023"/>
    <w:qFormat/>
    <w:uiPriority w:val="0"/>
    <w:pPr>
      <w:widowControl/>
      <w:autoSpaceDE w:val="0"/>
      <w:autoSpaceDN w:val="0"/>
      <w:adjustRightInd w:val="0"/>
      <w:spacing w:after="200" w:line="276" w:lineRule="auto"/>
      <w:ind w:left="840" w:hanging="420"/>
      <w:jc w:val="left"/>
    </w:pPr>
    <w:rPr>
      <w:rFonts w:ascii="Times New Roman" w:hAnsi="Times New Roman" w:eastAsia="宋体" w:cs="Times New Roman"/>
      <w:kern w:val="0"/>
      <w:sz w:val="28"/>
      <w:szCs w:val="28"/>
    </w:rPr>
  </w:style>
  <w:style w:type="character" w:customStyle="1" w:styleId="1025">
    <w:name w:val="p9"/>
    <w:basedOn w:val="142"/>
    <w:qFormat/>
    <w:uiPriority w:val="0"/>
    <w:rPr>
      <w:rFonts w:hint="default" w:ascii="Arial" w:hAnsi="Arial" w:eastAsia="宋体" w:cs="Arial"/>
      <w:sz w:val="24"/>
      <w:lang w:val="en-US" w:eastAsia="zh-CN" w:bidi="ar"/>
    </w:rPr>
  </w:style>
  <w:style w:type="character" w:customStyle="1" w:styleId="1026">
    <w:name w:val="z-窗体顶端 Char2"/>
    <w:basedOn w:val="142"/>
    <w:qFormat/>
    <w:uiPriority w:val="99"/>
    <w:rPr>
      <w:rFonts w:hint="default" w:ascii="Arial" w:hAnsi="Arial" w:cs="Arial"/>
      <w:vanish/>
      <w:kern w:val="2"/>
      <w:sz w:val="16"/>
      <w:szCs w:val="16"/>
    </w:rPr>
  </w:style>
  <w:style w:type="character" w:customStyle="1" w:styleId="1027">
    <w:name w:val="样式 正文缩进正文（首行缩进两字）表正文正文非缩进标题4特点段1正文不缩进特点 CharALT+Z水上软件...2 Char Char"/>
    <w:basedOn w:val="142"/>
    <w:qFormat/>
    <w:uiPriority w:val="0"/>
    <w:rPr>
      <w:rFonts w:hint="eastAsia" w:ascii="宋体" w:hAnsi="宋体" w:eastAsia="宋体" w:cs="Arial"/>
      <w:b/>
      <w:snapToGrid w:val="0"/>
      <w:kern w:val="2"/>
      <w:sz w:val="24"/>
      <w:szCs w:val="21"/>
      <w:u w:val="single"/>
      <w:lang w:val="en-US" w:eastAsia="zh-CN" w:bidi="ar"/>
    </w:rPr>
  </w:style>
  <w:style w:type="character" w:customStyle="1" w:styleId="1028">
    <w:name w:val="正文首行缩进1 Char"/>
    <w:basedOn w:val="142"/>
    <w:qFormat/>
    <w:uiPriority w:val="0"/>
    <w:rPr>
      <w:rFonts w:hint="eastAsia" w:ascii="宋体" w:hAnsi="宋体" w:eastAsia="宋体" w:cs="宋体"/>
      <w:kern w:val="2"/>
      <w:sz w:val="22"/>
      <w:szCs w:val="24"/>
      <w:lang w:val="en-US" w:eastAsia="zh-CN" w:bidi="ar"/>
    </w:rPr>
  </w:style>
  <w:style w:type="character" w:customStyle="1" w:styleId="1029">
    <w:name w:val="样式一"/>
    <w:basedOn w:val="142"/>
    <w:qFormat/>
    <w:uiPriority w:val="0"/>
    <w:rPr>
      <w:rFonts w:hint="eastAsia" w:ascii="宋体" w:hAnsi="宋体" w:eastAsia="宋体" w:cs="宋体"/>
      <w:b/>
      <w:bCs/>
      <w:color w:val="000000"/>
      <w:sz w:val="36"/>
    </w:rPr>
  </w:style>
  <w:style w:type="character" w:customStyle="1" w:styleId="1030">
    <w:name w:val="图片 Char"/>
    <w:basedOn w:val="142"/>
    <w:link w:val="1031"/>
    <w:qFormat/>
    <w:uiPriority w:val="0"/>
    <w:rPr>
      <w:sz w:val="24"/>
      <w:szCs w:val="24"/>
    </w:rPr>
  </w:style>
  <w:style w:type="paragraph" w:customStyle="1" w:styleId="1031">
    <w:name w:val="图片"/>
    <w:basedOn w:val="427"/>
    <w:link w:val="1030"/>
    <w:qFormat/>
    <w:uiPriority w:val="0"/>
    <w:pPr>
      <w:widowControl/>
      <w:spacing w:line="360" w:lineRule="auto"/>
      <w:ind w:firstLine="0" w:firstLineChars="0"/>
      <w:jc w:val="center"/>
    </w:pPr>
    <w:rPr>
      <w:sz w:val="24"/>
      <w:szCs w:val="24"/>
    </w:rPr>
  </w:style>
  <w:style w:type="character" w:customStyle="1" w:styleId="1032">
    <w:name w:val="Char Char151"/>
    <w:basedOn w:val="142"/>
    <w:qFormat/>
    <w:uiPriority w:val="0"/>
    <w:rPr>
      <w:rFonts w:hint="eastAsia" w:ascii="宋体" w:hAnsi="宋体" w:eastAsia="宋体" w:cs="宋体"/>
      <w:kern w:val="2"/>
      <w:sz w:val="21"/>
      <w:szCs w:val="24"/>
      <w:lang w:val="en-US" w:eastAsia="zh-CN" w:bidi="ar"/>
    </w:rPr>
  </w:style>
  <w:style w:type="character" w:customStyle="1" w:styleId="1033">
    <w:name w:val="BOD 0 C"/>
    <w:basedOn w:val="142"/>
    <w:qFormat/>
    <w:uiPriority w:val="0"/>
    <w:rPr>
      <w:rFonts w:hint="eastAsia" w:ascii="宋体" w:hAnsi="宋体" w:eastAsia="宋体" w:cs="宋体"/>
      <w:b/>
      <w:sz w:val="28"/>
      <w:szCs w:val="24"/>
      <w:lang w:val="en-US" w:eastAsia="zh-CN" w:bidi="ar"/>
    </w:rPr>
  </w:style>
  <w:style w:type="character" w:customStyle="1" w:styleId="1034">
    <w:name w:val="Table Description Char"/>
    <w:basedOn w:val="142"/>
    <w:link w:val="1035"/>
    <w:qFormat/>
    <w:uiPriority w:val="0"/>
    <w:rPr>
      <w:rFonts w:hint="default" w:ascii="Calibri" w:hAnsi="Calibri" w:eastAsia="黑体" w:cs="Arial"/>
      <w:spacing w:val="-4"/>
      <w:kern w:val="2"/>
      <w:sz w:val="21"/>
      <w:szCs w:val="21"/>
    </w:rPr>
  </w:style>
  <w:style w:type="paragraph" w:customStyle="1" w:styleId="1035">
    <w:name w:val="Table Description"/>
    <w:basedOn w:val="1"/>
    <w:next w:val="1"/>
    <w:link w:val="1034"/>
    <w:qFormat/>
    <w:uiPriority w:val="0"/>
    <w:pPr>
      <w:keepNext/>
      <w:widowControl/>
      <w:topLinePunct/>
      <w:adjustRightInd w:val="0"/>
      <w:snapToGrid w:val="0"/>
      <w:spacing w:before="320" w:after="80" w:line="240" w:lineRule="atLeast"/>
      <w:ind w:left="1701"/>
      <w:jc w:val="left"/>
      <w:outlineLvl w:val="7"/>
    </w:pPr>
    <w:rPr>
      <w:rFonts w:ascii="Calibri" w:hAnsi="Calibri" w:eastAsia="黑体" w:cs="Arial"/>
      <w:spacing w:val="-4"/>
      <w:szCs w:val="21"/>
    </w:rPr>
  </w:style>
  <w:style w:type="character" w:customStyle="1" w:styleId="1036">
    <w:name w:val="正文文本缩进 Char Char"/>
    <w:basedOn w:val="142"/>
    <w:qFormat/>
    <w:uiPriority w:val="0"/>
    <w:rPr>
      <w:rFonts w:hint="eastAsia" w:ascii="楷体_GB2312" w:eastAsia="楷体_GB2312" w:cs="楷体_GB2312"/>
      <w:sz w:val="28"/>
    </w:rPr>
  </w:style>
  <w:style w:type="character" w:customStyle="1" w:styleId="1037">
    <w:name w:val="插图题注 Char"/>
    <w:basedOn w:val="142"/>
    <w:link w:val="1038"/>
    <w:qFormat/>
    <w:uiPriority w:val="0"/>
    <w:rPr>
      <w:rFonts w:ascii="Arial" w:hAnsi="Arial" w:cs="Calibri"/>
      <w:sz w:val="18"/>
      <w:szCs w:val="18"/>
    </w:rPr>
  </w:style>
  <w:style w:type="paragraph" w:customStyle="1" w:styleId="1038">
    <w:name w:val="插图题注"/>
    <w:next w:val="1"/>
    <w:link w:val="1037"/>
    <w:qFormat/>
    <w:uiPriority w:val="0"/>
    <w:pPr>
      <w:numPr>
        <w:ilvl w:val="7"/>
        <w:numId w:val="40"/>
      </w:numPr>
      <w:spacing w:afterLines="100"/>
      <w:jc w:val="center"/>
    </w:pPr>
    <w:rPr>
      <w:rFonts w:ascii="Arial" w:hAnsi="Arial" w:eastAsia="宋体" w:cs="Calibri"/>
      <w:sz w:val="18"/>
      <w:szCs w:val="18"/>
      <w:lang w:val="en-US" w:eastAsia="zh-CN" w:bidi="ar-SA"/>
    </w:rPr>
  </w:style>
  <w:style w:type="character" w:customStyle="1" w:styleId="1039">
    <w:name w:val="Notes Heading in Table Char"/>
    <w:basedOn w:val="142"/>
    <w:link w:val="1040"/>
    <w:qFormat/>
    <w:uiPriority w:val="0"/>
    <w:rPr>
      <w:rFonts w:hint="eastAsia" w:ascii="黑体" w:hAnsi="宋体" w:eastAsia="黑体" w:cs="Arial"/>
      <w:bCs/>
      <w:sz w:val="18"/>
      <w:szCs w:val="18"/>
    </w:rPr>
  </w:style>
  <w:style w:type="paragraph" w:customStyle="1" w:styleId="1040">
    <w:name w:val="Notes Heading in Table"/>
    <w:next w:val="1041"/>
    <w:link w:val="1039"/>
    <w:qFormat/>
    <w:uiPriority w:val="0"/>
    <w:pPr>
      <w:keepNext/>
      <w:adjustRightInd w:val="0"/>
      <w:snapToGrid w:val="0"/>
      <w:spacing w:before="80" w:after="40" w:line="240" w:lineRule="atLeast"/>
    </w:pPr>
    <w:rPr>
      <w:rFonts w:hint="eastAsia" w:ascii="黑体" w:hAnsi="宋体" w:eastAsia="黑体" w:cs="Arial"/>
      <w:bCs/>
      <w:sz w:val="18"/>
      <w:szCs w:val="18"/>
      <w:lang w:val="en-US" w:eastAsia="zh-CN" w:bidi="ar-SA"/>
    </w:rPr>
  </w:style>
  <w:style w:type="paragraph" w:customStyle="1" w:styleId="1041">
    <w:name w:val="Notes Text in Table"/>
    <w:qFormat/>
    <w:uiPriority w:val="0"/>
    <w:pPr>
      <w:widowControl w:val="0"/>
      <w:adjustRightInd w:val="0"/>
      <w:snapToGrid w:val="0"/>
      <w:spacing w:before="40" w:after="80" w:line="240" w:lineRule="atLeast"/>
      <w:ind w:left="170"/>
    </w:pPr>
    <w:rPr>
      <w:rFonts w:ascii="Times New Roman" w:hAnsi="Times New Roman" w:eastAsia="楷体_GB2312" w:cs="Arial"/>
      <w:iCs/>
      <w:kern w:val="2"/>
      <w:sz w:val="18"/>
      <w:szCs w:val="18"/>
      <w:lang w:val="en-US" w:eastAsia="zh-CN" w:bidi="ar-SA"/>
    </w:rPr>
  </w:style>
  <w:style w:type="character" w:customStyle="1" w:styleId="1042">
    <w:name w:val="fc1305784280140-3"/>
    <w:basedOn w:val="142"/>
    <w:qFormat/>
    <w:uiPriority w:val="0"/>
  </w:style>
  <w:style w:type="character" w:customStyle="1" w:styleId="1043">
    <w:name w:val="附图居中 Char"/>
    <w:basedOn w:val="142"/>
    <w:link w:val="1044"/>
    <w:qFormat/>
    <w:uiPriority w:val="0"/>
    <w:rPr>
      <w:kern w:val="2"/>
      <w:sz w:val="21"/>
      <w:szCs w:val="24"/>
    </w:rPr>
  </w:style>
  <w:style w:type="paragraph" w:customStyle="1" w:styleId="1044">
    <w:name w:val="附图居中"/>
    <w:basedOn w:val="1"/>
    <w:next w:val="1"/>
    <w:link w:val="1043"/>
    <w:qFormat/>
    <w:uiPriority w:val="0"/>
    <w:pPr>
      <w:keepNext/>
      <w:numPr>
        <w:ilvl w:val="0"/>
        <w:numId w:val="41"/>
      </w:numPr>
      <w:tabs>
        <w:tab w:val="clear" w:pos="720"/>
      </w:tabs>
      <w:jc w:val="center"/>
    </w:pPr>
    <w:rPr>
      <w:rFonts w:ascii="Times New Roman" w:hAnsi="Times New Roman" w:eastAsia="宋体" w:cs="Times New Roman"/>
    </w:rPr>
  </w:style>
  <w:style w:type="character" w:customStyle="1" w:styleId="1045">
    <w:name w:val="样式 标题 4 + Times New Roman Char Char Char Char Char Char"/>
    <w:basedOn w:val="142"/>
    <w:link w:val="1046"/>
    <w:qFormat/>
    <w:uiPriority w:val="0"/>
    <w:rPr>
      <w:rFonts w:hint="default" w:ascii="Arial" w:hAnsi="Arial" w:eastAsia="黑体" w:cs="Arial"/>
      <w:b/>
      <w:bCs/>
      <w:szCs w:val="28"/>
    </w:rPr>
  </w:style>
  <w:style w:type="paragraph" w:customStyle="1" w:styleId="1046">
    <w:name w:val="样式 标题 4 + Times New Roman Char Char Char Char Char"/>
    <w:basedOn w:val="7"/>
    <w:link w:val="1045"/>
    <w:qFormat/>
    <w:uiPriority w:val="0"/>
    <w:pPr>
      <w:tabs>
        <w:tab w:val="clear" w:pos="864"/>
        <w:tab w:val="clear" w:pos="1432"/>
      </w:tabs>
      <w:spacing w:line="376" w:lineRule="auto"/>
    </w:pPr>
    <w:rPr>
      <w:rFonts w:cs="Arial"/>
      <w:bCs/>
      <w:kern w:val="0"/>
      <w:sz w:val="20"/>
      <w:szCs w:val="28"/>
    </w:rPr>
  </w:style>
  <w:style w:type="character" w:customStyle="1" w:styleId="1047">
    <w:name w:val="TAH Char"/>
    <w:basedOn w:val="142"/>
    <w:qFormat/>
    <w:uiPriority w:val="0"/>
    <w:rPr>
      <w:rFonts w:hint="default" w:ascii="Arial" w:hAnsi="Arial" w:cs="Arial"/>
      <w:b/>
      <w:sz w:val="18"/>
      <w:lang w:val="en-US" w:eastAsia="en-US"/>
    </w:rPr>
  </w:style>
  <w:style w:type="character" w:customStyle="1" w:styleId="1048">
    <w:name w:val="未处理的提及11"/>
    <w:basedOn w:val="142"/>
    <w:qFormat/>
    <w:uiPriority w:val="99"/>
    <w:rPr>
      <w:color w:val="808080"/>
      <w:shd w:val="clear" w:color="auto" w:fill="E6E6E6"/>
    </w:rPr>
  </w:style>
  <w:style w:type="character" w:customStyle="1" w:styleId="1049">
    <w:name w:val="样式 题注 + (西文) 宋体 Char Char Char Char Char Char Char Char Char"/>
    <w:basedOn w:val="142"/>
    <w:qFormat/>
    <w:uiPriority w:val="0"/>
    <w:rPr>
      <w:rFonts w:hint="eastAsia" w:ascii="黑体" w:hAnsi="宋体" w:eastAsia="黑体" w:cs="黑体"/>
      <w:kern w:val="2"/>
      <w:sz w:val="21"/>
      <w:szCs w:val="21"/>
      <w:lang w:val="en-US" w:eastAsia="zh-CN" w:bidi="ar"/>
    </w:rPr>
  </w:style>
  <w:style w:type="character" w:customStyle="1" w:styleId="1050">
    <w:name w:val="Bullet1 Char"/>
    <w:basedOn w:val="142"/>
    <w:link w:val="1051"/>
    <w:qFormat/>
    <w:uiPriority w:val="0"/>
    <w:rPr>
      <w:rFonts w:hint="eastAsia" w:ascii="宋体" w:hAnsi="Calibri" w:eastAsia="宋体" w:cs="宋体"/>
      <w:snapToGrid/>
    </w:rPr>
  </w:style>
  <w:style w:type="paragraph" w:customStyle="1" w:styleId="1051">
    <w:name w:val="Bullet1"/>
    <w:basedOn w:val="1"/>
    <w:link w:val="1050"/>
    <w:qFormat/>
    <w:uiPriority w:val="0"/>
    <w:pPr>
      <w:spacing w:line="240" w:lineRule="atLeast"/>
      <w:ind w:left="720" w:hanging="432"/>
      <w:jc w:val="left"/>
    </w:pPr>
    <w:rPr>
      <w:rFonts w:hint="eastAsia" w:ascii="宋体" w:hAnsi="Calibri" w:eastAsia="宋体" w:cs="宋体"/>
      <w:kern w:val="0"/>
      <w:sz w:val="20"/>
      <w:szCs w:val="20"/>
    </w:rPr>
  </w:style>
  <w:style w:type="character" w:customStyle="1" w:styleId="1052">
    <w:name w:val="command parameter Char Char"/>
    <w:basedOn w:val="142"/>
    <w:qFormat/>
    <w:uiPriority w:val="0"/>
    <w:rPr>
      <w:rFonts w:hint="default" w:ascii="Arial" w:hAnsi="Arial" w:eastAsia="宋体" w:cs="Arial"/>
      <w:i/>
      <w:iCs/>
      <w:sz w:val="21"/>
      <w:szCs w:val="21"/>
      <w:lang w:val="en-US" w:eastAsia="zh-CN"/>
    </w:rPr>
  </w:style>
  <w:style w:type="character" w:customStyle="1" w:styleId="1053">
    <w:name w:val="TAH Car"/>
    <w:basedOn w:val="142"/>
    <w:link w:val="1054"/>
    <w:qFormat/>
    <w:uiPriority w:val="0"/>
    <w:rPr>
      <w:rFonts w:hint="default" w:ascii="Arial" w:hAnsi="Arial" w:cs="Arial"/>
      <w:b/>
      <w:sz w:val="18"/>
      <w:lang w:val="en-US" w:eastAsia="en-US"/>
    </w:rPr>
  </w:style>
  <w:style w:type="paragraph" w:customStyle="1" w:styleId="1054">
    <w:name w:val="TAH"/>
    <w:basedOn w:val="1"/>
    <w:link w:val="1053"/>
    <w:qFormat/>
    <w:uiPriority w:val="0"/>
    <w:pPr>
      <w:keepNext/>
      <w:keepLines/>
      <w:widowControl/>
      <w:overflowPunct w:val="0"/>
      <w:autoSpaceDE w:val="0"/>
      <w:autoSpaceDN w:val="0"/>
      <w:adjustRightInd w:val="0"/>
      <w:jc w:val="center"/>
      <w:textAlignment w:val="baseline"/>
    </w:pPr>
    <w:rPr>
      <w:rFonts w:ascii="Arial" w:hAnsi="Arial" w:eastAsia="宋体" w:cs="Arial"/>
      <w:b/>
      <w:kern w:val="0"/>
      <w:sz w:val="18"/>
      <w:szCs w:val="20"/>
      <w:lang w:eastAsia="en-US"/>
    </w:rPr>
  </w:style>
  <w:style w:type="character" w:customStyle="1" w:styleId="1055">
    <w:name w:val="fc1305784280140-0"/>
    <w:basedOn w:val="142"/>
    <w:qFormat/>
    <w:uiPriority w:val="0"/>
  </w:style>
  <w:style w:type="character" w:customStyle="1" w:styleId="1056">
    <w:name w:val="标题五5 Char Char Char"/>
    <w:basedOn w:val="142"/>
    <w:qFormat/>
    <w:uiPriority w:val="0"/>
    <w:rPr>
      <w:rFonts w:hint="default" w:ascii="Tahoma" w:hAnsi="Tahoma" w:eastAsia="宋体" w:cs="Tahoma"/>
      <w:b/>
      <w:bCs/>
      <w:kern w:val="20"/>
      <w:sz w:val="24"/>
      <w:szCs w:val="28"/>
      <w:lang w:val="en-US" w:eastAsia="zh-CN" w:bidi="ar"/>
    </w:rPr>
  </w:style>
  <w:style w:type="character" w:customStyle="1" w:styleId="1057">
    <w:name w:val="方案正文 Char"/>
    <w:basedOn w:val="142"/>
    <w:link w:val="1058"/>
    <w:qFormat/>
    <w:uiPriority w:val="0"/>
    <w:rPr>
      <w:rFonts w:hint="default" w:ascii="Arial" w:hAnsi="Arial" w:eastAsia="Arial" w:cs="Arial"/>
      <w:kern w:val="2"/>
      <w:sz w:val="24"/>
      <w:szCs w:val="24"/>
    </w:rPr>
  </w:style>
  <w:style w:type="paragraph" w:customStyle="1" w:styleId="1058">
    <w:name w:val="方案正文"/>
    <w:basedOn w:val="1"/>
    <w:link w:val="1057"/>
    <w:qFormat/>
    <w:uiPriority w:val="0"/>
    <w:pPr>
      <w:spacing w:line="360" w:lineRule="auto"/>
      <w:ind w:firstLine="420"/>
      <w:jc w:val="left"/>
    </w:pPr>
    <w:rPr>
      <w:rFonts w:ascii="Arial" w:hAnsi="Arial" w:eastAsia="Arial" w:cs="Arial"/>
      <w:sz w:val="24"/>
    </w:rPr>
  </w:style>
  <w:style w:type="character" w:customStyle="1" w:styleId="1059">
    <w:name w:val="明显引用 Char2"/>
    <w:basedOn w:val="142"/>
    <w:qFormat/>
    <w:uiPriority w:val="30"/>
    <w:rPr>
      <w:rFonts w:hint="default" w:ascii="Times New Roman" w:hAnsi="Times New Roman" w:cs="Times New Roman"/>
      <w:i/>
      <w:iCs/>
      <w:color w:val="5B9BD5"/>
      <w:kern w:val="2"/>
      <w:sz w:val="24"/>
      <w:szCs w:val="24"/>
    </w:rPr>
  </w:style>
  <w:style w:type="character" w:customStyle="1" w:styleId="1060">
    <w:name w:val="z-Bottom of Form Char"/>
    <w:basedOn w:val="142"/>
    <w:link w:val="1061"/>
    <w:qFormat/>
    <w:uiPriority w:val="0"/>
    <w:rPr>
      <w:rFonts w:hint="default" w:ascii="Arial" w:hAnsi="Arial" w:eastAsia="Times New Roman" w:cs="Calibri"/>
      <w:vanish/>
      <w:sz w:val="16"/>
      <w:szCs w:val="16"/>
      <w:lang w:val="en-US"/>
    </w:rPr>
  </w:style>
  <w:style w:type="paragraph" w:customStyle="1" w:styleId="1061">
    <w:name w:val="z-Bottom of Form1"/>
    <w:basedOn w:val="1"/>
    <w:next w:val="1"/>
    <w:link w:val="1060"/>
    <w:qFormat/>
    <w:uiPriority w:val="0"/>
    <w:pPr>
      <w:widowControl/>
      <w:pBdr>
        <w:top w:val="single" w:color="auto" w:sz="6" w:space="1"/>
      </w:pBdr>
      <w:spacing w:before="60" w:after="60" w:line="256" w:lineRule="auto"/>
      <w:jc w:val="center"/>
    </w:pPr>
    <w:rPr>
      <w:rFonts w:ascii="Arial" w:hAnsi="Arial" w:eastAsia="Times New Roman" w:cs="Calibri"/>
      <w:vanish/>
      <w:kern w:val="0"/>
      <w:sz w:val="16"/>
      <w:szCs w:val="16"/>
    </w:rPr>
  </w:style>
  <w:style w:type="character" w:customStyle="1" w:styleId="1062">
    <w:name w:val="小标题 Char"/>
    <w:basedOn w:val="142"/>
    <w:link w:val="1063"/>
    <w:qFormat/>
    <w:uiPriority w:val="0"/>
    <w:rPr>
      <w:rFonts w:ascii="Calibri" w:hAnsi="Calibri" w:cs="Calibri"/>
      <w:b/>
      <w:kern w:val="2"/>
      <w:sz w:val="21"/>
      <w:szCs w:val="24"/>
    </w:rPr>
  </w:style>
  <w:style w:type="paragraph" w:customStyle="1" w:styleId="1063">
    <w:name w:val="小标题"/>
    <w:basedOn w:val="1"/>
    <w:next w:val="9"/>
    <w:link w:val="1062"/>
    <w:qFormat/>
    <w:uiPriority w:val="0"/>
    <w:pPr>
      <w:numPr>
        <w:ilvl w:val="0"/>
        <w:numId w:val="42"/>
      </w:numPr>
      <w:spacing w:after="156" w:afterLines="50" w:line="360" w:lineRule="auto"/>
    </w:pPr>
    <w:rPr>
      <w:rFonts w:ascii="Calibri" w:hAnsi="Calibri" w:eastAsia="宋体" w:cs="Calibri"/>
      <w:b/>
    </w:rPr>
  </w:style>
  <w:style w:type="character" w:customStyle="1" w:styleId="1064">
    <w:name w:val="样式 文档正文 + Times New Roman 五号 Char"/>
    <w:basedOn w:val="142"/>
    <w:link w:val="1065"/>
    <w:qFormat/>
    <w:uiPriority w:val="0"/>
    <w:rPr>
      <w:rFonts w:hint="eastAsia" w:ascii="宋体" w:hAnsi="宋体" w:eastAsia="宋体" w:cs="宋体"/>
      <w:sz w:val="24"/>
      <w:szCs w:val="24"/>
    </w:rPr>
  </w:style>
  <w:style w:type="paragraph" w:customStyle="1" w:styleId="1065">
    <w:name w:val="样式 文档正文 + Times New Roman 五号"/>
    <w:basedOn w:val="1"/>
    <w:link w:val="1064"/>
    <w:qFormat/>
    <w:uiPriority w:val="0"/>
    <w:pPr>
      <w:widowControl/>
      <w:adjustRightInd w:val="0"/>
      <w:spacing w:before="48" w:after="48" w:line="276" w:lineRule="auto"/>
      <w:ind w:firstLine="567"/>
      <w:jc w:val="left"/>
      <w:textAlignment w:val="baseline"/>
    </w:pPr>
    <w:rPr>
      <w:rFonts w:hint="eastAsia" w:ascii="宋体" w:hAnsi="宋体" w:eastAsia="宋体" w:cs="宋体"/>
      <w:kern w:val="0"/>
      <w:sz w:val="24"/>
    </w:rPr>
  </w:style>
  <w:style w:type="character" w:customStyle="1" w:styleId="1066">
    <w:name w:val="22"/>
    <w:basedOn w:val="142"/>
    <w:qFormat/>
    <w:uiPriority w:val="0"/>
    <w:rPr>
      <w:rFonts w:hint="default" w:ascii="Times New Roman" w:hAnsi="Times New Roman" w:cs="Times New Roman"/>
    </w:rPr>
  </w:style>
  <w:style w:type="character" w:customStyle="1" w:styleId="1067">
    <w:name w:val="cmqb列表II型 Char"/>
    <w:basedOn w:val="142"/>
    <w:link w:val="1068"/>
    <w:qFormat/>
    <w:uiPriority w:val="0"/>
    <w:rPr>
      <w:rFonts w:hint="eastAsia" w:ascii="宋体" w:hAnsi="宋体" w:eastAsia="宋体" w:cs="宋体"/>
      <w:sz w:val="21"/>
    </w:rPr>
  </w:style>
  <w:style w:type="paragraph" w:customStyle="1" w:styleId="1068">
    <w:name w:val="cmqb列表II型"/>
    <w:basedOn w:val="1"/>
    <w:link w:val="1067"/>
    <w:qFormat/>
    <w:uiPriority w:val="0"/>
    <w:pPr>
      <w:widowControl/>
      <w:tabs>
        <w:tab w:val="left" w:pos="809"/>
      </w:tabs>
      <w:autoSpaceDE w:val="0"/>
      <w:autoSpaceDN w:val="0"/>
      <w:spacing w:beforeLines="50" w:afterLines="50"/>
      <w:ind w:left="809" w:hanging="420"/>
      <w:jc w:val="left"/>
    </w:pPr>
    <w:rPr>
      <w:rFonts w:hint="eastAsia" w:ascii="宋体" w:hAnsi="宋体" w:eastAsia="宋体" w:cs="宋体"/>
      <w:kern w:val="0"/>
      <w:szCs w:val="20"/>
    </w:rPr>
  </w:style>
  <w:style w:type="character" w:customStyle="1" w:styleId="1069">
    <w:name w:val="def"/>
    <w:basedOn w:val="142"/>
    <w:qFormat/>
    <w:uiPriority w:val="0"/>
  </w:style>
  <w:style w:type="character" w:customStyle="1" w:styleId="1070">
    <w:name w:val="附图标题 Char"/>
    <w:basedOn w:val="142"/>
    <w:link w:val="1071"/>
    <w:qFormat/>
    <w:uiPriority w:val="0"/>
    <w:rPr>
      <w:rFonts w:ascii="Arial" w:hAnsi="Arial" w:eastAsia="黑体" w:cs="Arial"/>
      <w:b/>
      <w:kern w:val="2"/>
      <w:sz w:val="18"/>
      <w:szCs w:val="24"/>
    </w:rPr>
  </w:style>
  <w:style w:type="paragraph" w:customStyle="1" w:styleId="1071">
    <w:name w:val="附图标题"/>
    <w:basedOn w:val="1"/>
    <w:next w:val="9"/>
    <w:link w:val="1070"/>
    <w:qFormat/>
    <w:uiPriority w:val="0"/>
    <w:pPr>
      <w:keepNext/>
      <w:numPr>
        <w:ilvl w:val="0"/>
        <w:numId w:val="43"/>
      </w:numPr>
      <w:spacing w:afterLines="100"/>
      <w:jc w:val="center"/>
    </w:pPr>
    <w:rPr>
      <w:rFonts w:ascii="Arial" w:hAnsi="Arial" w:eastAsia="黑体" w:cs="Arial"/>
      <w:b/>
      <w:sz w:val="18"/>
    </w:rPr>
  </w:style>
  <w:style w:type="character" w:customStyle="1" w:styleId="1072">
    <w:name w:val="标题 1 Char Char"/>
    <w:basedOn w:val="142"/>
    <w:qFormat/>
    <w:uiPriority w:val="0"/>
    <w:rPr>
      <w:rFonts w:hint="eastAsia" w:ascii="黑体" w:hAnsi="宋体" w:eastAsia="黑体" w:cs="黑体"/>
      <w:b/>
      <w:kern w:val="44"/>
      <w:sz w:val="32"/>
    </w:rPr>
  </w:style>
  <w:style w:type="character" w:customStyle="1" w:styleId="1073">
    <w:name w:val="正文小四 Char"/>
    <w:basedOn w:val="142"/>
    <w:link w:val="1074"/>
    <w:qFormat/>
    <w:uiPriority w:val="0"/>
    <w:rPr>
      <w:sz w:val="24"/>
    </w:rPr>
  </w:style>
  <w:style w:type="paragraph" w:customStyle="1" w:styleId="1074">
    <w:name w:val="正文小四"/>
    <w:link w:val="1073"/>
    <w:qFormat/>
    <w:uiPriority w:val="0"/>
    <w:pPr>
      <w:spacing w:line="360" w:lineRule="auto"/>
      <w:ind w:firstLine="200" w:firstLineChars="200"/>
    </w:pPr>
    <w:rPr>
      <w:rFonts w:ascii="Times New Roman" w:hAnsi="Times New Roman" w:eastAsia="宋体" w:cs="Times New Roman"/>
      <w:sz w:val="24"/>
      <w:lang w:val="en-US" w:eastAsia="zh-CN" w:bidi="ar-SA"/>
    </w:rPr>
  </w:style>
  <w:style w:type="character" w:customStyle="1" w:styleId="1075">
    <w:name w:val="无间隔 字符"/>
    <w:basedOn w:val="142"/>
    <w:link w:val="1076"/>
    <w:qFormat/>
    <w:uiPriority w:val="1"/>
    <w:rPr>
      <w:sz w:val="24"/>
    </w:rPr>
  </w:style>
  <w:style w:type="paragraph" w:styleId="1076">
    <w:name w:val="No Spacing"/>
    <w:basedOn w:val="1"/>
    <w:link w:val="1075"/>
    <w:qFormat/>
    <w:uiPriority w:val="1"/>
    <w:pPr>
      <w:adjustRightInd w:val="0"/>
      <w:ind w:firstLine="480" w:firstLineChars="200"/>
      <w:textAlignment w:val="baseline"/>
    </w:pPr>
    <w:rPr>
      <w:rFonts w:ascii="Times New Roman" w:hAnsi="Times New Roman" w:eastAsia="宋体" w:cs="Times New Roman"/>
      <w:kern w:val="0"/>
      <w:sz w:val="24"/>
      <w:szCs w:val="20"/>
    </w:rPr>
  </w:style>
  <w:style w:type="character" w:customStyle="1" w:styleId="1077">
    <w:name w:val="样式 首行缩进:  0.74 厘米 行距: 1.5 倍行距 Char"/>
    <w:basedOn w:val="142"/>
    <w:link w:val="1078"/>
    <w:qFormat/>
    <w:uiPriority w:val="0"/>
    <w:rPr>
      <w:rFonts w:hint="eastAsia" w:ascii="宋体" w:hAnsi="宋体" w:eastAsia="宋体" w:cs="宋体"/>
      <w:sz w:val="24"/>
    </w:rPr>
  </w:style>
  <w:style w:type="paragraph" w:customStyle="1" w:styleId="1078">
    <w:name w:val="样式 首行缩进:  0.74 厘米 行距: 1.5 倍行距"/>
    <w:basedOn w:val="1"/>
    <w:link w:val="1077"/>
    <w:qFormat/>
    <w:uiPriority w:val="0"/>
    <w:pPr>
      <w:widowControl/>
      <w:spacing w:after="160" w:line="256" w:lineRule="auto"/>
      <w:ind w:firstLine="420"/>
      <w:jc w:val="left"/>
    </w:pPr>
    <w:rPr>
      <w:rFonts w:hint="eastAsia" w:ascii="宋体" w:hAnsi="宋体" w:eastAsia="宋体" w:cs="宋体"/>
      <w:kern w:val="0"/>
      <w:sz w:val="24"/>
      <w:szCs w:val="20"/>
    </w:rPr>
  </w:style>
  <w:style w:type="character" w:customStyle="1" w:styleId="1079">
    <w:name w:val="正文（带编号） Char Char"/>
    <w:basedOn w:val="142"/>
    <w:link w:val="1080"/>
    <w:qFormat/>
    <w:uiPriority w:val="0"/>
    <w:rPr>
      <w:rFonts w:eastAsia="Times New Roman" w:cs="Calibri"/>
      <w:szCs w:val="24"/>
      <w:lang w:eastAsia="en-US"/>
    </w:rPr>
  </w:style>
  <w:style w:type="paragraph" w:customStyle="1" w:styleId="1080">
    <w:name w:val="正文（带编号） Char"/>
    <w:basedOn w:val="1"/>
    <w:link w:val="1079"/>
    <w:qFormat/>
    <w:uiPriority w:val="0"/>
    <w:pPr>
      <w:widowControl/>
      <w:numPr>
        <w:ilvl w:val="0"/>
        <w:numId w:val="44"/>
      </w:numPr>
      <w:spacing w:after="160" w:line="256" w:lineRule="auto"/>
      <w:jc w:val="left"/>
    </w:pPr>
    <w:rPr>
      <w:rFonts w:ascii="Times New Roman" w:hAnsi="Times New Roman" w:eastAsia="Times New Roman" w:cs="Calibri"/>
      <w:kern w:val="0"/>
      <w:sz w:val="20"/>
      <w:lang w:eastAsia="en-US"/>
    </w:rPr>
  </w:style>
  <w:style w:type="character" w:customStyle="1" w:styleId="1081">
    <w:name w:val="EmailStyle3031"/>
    <w:basedOn w:val="142"/>
    <w:qFormat/>
    <w:uiPriority w:val="0"/>
    <w:rPr>
      <w:rFonts w:hint="default" w:ascii="Arial" w:hAnsi="Arial" w:eastAsia="宋体" w:cs="Arial"/>
      <w:color w:val="auto"/>
      <w:sz w:val="20"/>
    </w:rPr>
  </w:style>
  <w:style w:type="character" w:customStyle="1" w:styleId="1082">
    <w:name w:val="[正文样式] Char"/>
    <w:basedOn w:val="142"/>
    <w:link w:val="1083"/>
    <w:qFormat/>
    <w:uiPriority w:val="0"/>
    <w:rPr>
      <w:kern w:val="2"/>
      <w:sz w:val="24"/>
      <w:szCs w:val="24"/>
    </w:rPr>
  </w:style>
  <w:style w:type="paragraph" w:customStyle="1" w:styleId="1083">
    <w:name w:val="[正文样式]"/>
    <w:basedOn w:val="88"/>
    <w:link w:val="1082"/>
    <w:qFormat/>
    <w:uiPriority w:val="0"/>
    <w:pPr>
      <w:spacing w:after="0"/>
      <w:ind w:firstLine="480" w:firstLineChars="200"/>
      <w:jc w:val="left"/>
    </w:pPr>
    <w:rPr>
      <w:rFonts w:hint="default" w:ascii="Times New Roman" w:hAnsi="Times New Roman" w:eastAsia="宋体" w:cs="Times New Roman"/>
      <w:lang w:val="en-US"/>
    </w:rPr>
  </w:style>
  <w:style w:type="character" w:customStyle="1" w:styleId="1084">
    <w:name w:val="重庆_正文样式 Char"/>
    <w:basedOn w:val="142"/>
    <w:link w:val="256"/>
    <w:qFormat/>
    <w:uiPriority w:val="0"/>
    <w:rPr>
      <w:rFonts w:hint="default" w:ascii="Calibri" w:hAnsi="Calibri" w:cs="Calibri"/>
      <w:sz w:val="28"/>
      <w:szCs w:val="28"/>
      <w:lang w:eastAsia="en-US" w:bidi="en-US"/>
    </w:rPr>
  </w:style>
  <w:style w:type="character" w:customStyle="1" w:styleId="1085">
    <w:name w:val="20"/>
    <w:basedOn w:val="142"/>
    <w:qFormat/>
    <w:uiPriority w:val="0"/>
    <w:rPr>
      <w:rFonts w:hint="default" w:ascii="Times New Roman" w:hAnsi="Times New Roman" w:cs="Times New Roman"/>
    </w:rPr>
  </w:style>
  <w:style w:type="character" w:customStyle="1" w:styleId="1086">
    <w:name w:val="Char Char15"/>
    <w:basedOn w:val="142"/>
    <w:qFormat/>
    <w:uiPriority w:val="0"/>
    <w:rPr>
      <w:rFonts w:hint="eastAsia" w:ascii="宋体" w:hAnsi="宋体" w:eastAsia="宋体" w:cs="宋体"/>
      <w:kern w:val="2"/>
      <w:sz w:val="21"/>
      <w:lang w:val="en-US" w:eastAsia="zh-CN"/>
    </w:rPr>
  </w:style>
  <w:style w:type="character" w:customStyle="1" w:styleId="1087">
    <w:name w:val="TAC Char"/>
    <w:basedOn w:val="142"/>
    <w:link w:val="1088"/>
    <w:qFormat/>
    <w:uiPriority w:val="0"/>
    <w:rPr>
      <w:rFonts w:hint="default" w:ascii="Arial" w:hAnsi="Arial" w:cs="Arial"/>
      <w:sz w:val="18"/>
      <w:lang w:val="en-US" w:eastAsia="en-US"/>
    </w:rPr>
  </w:style>
  <w:style w:type="paragraph" w:customStyle="1" w:styleId="1088">
    <w:name w:val="TAC"/>
    <w:basedOn w:val="1089"/>
    <w:link w:val="1087"/>
    <w:qFormat/>
    <w:uiPriority w:val="0"/>
    <w:pPr>
      <w:jc w:val="center"/>
      <w:textAlignment w:val="auto"/>
    </w:pPr>
  </w:style>
  <w:style w:type="paragraph" w:customStyle="1" w:styleId="1089">
    <w:name w:val="TAL"/>
    <w:basedOn w:val="1"/>
    <w:link w:val="1098"/>
    <w:qFormat/>
    <w:uiPriority w:val="0"/>
    <w:pPr>
      <w:keepNext/>
      <w:keepLines/>
      <w:widowControl/>
      <w:overflowPunct w:val="0"/>
      <w:autoSpaceDE w:val="0"/>
      <w:autoSpaceDN w:val="0"/>
      <w:adjustRightInd w:val="0"/>
      <w:jc w:val="left"/>
      <w:textAlignment w:val="baseline"/>
    </w:pPr>
    <w:rPr>
      <w:rFonts w:ascii="Arial" w:hAnsi="Arial" w:eastAsia="宋体" w:cs="Arial"/>
      <w:kern w:val="0"/>
      <w:sz w:val="18"/>
      <w:szCs w:val="20"/>
      <w:lang w:eastAsia="en-US"/>
    </w:rPr>
  </w:style>
  <w:style w:type="character" w:customStyle="1" w:styleId="1090">
    <w:name w:val="表头样式 Char Char Char"/>
    <w:basedOn w:val="142"/>
    <w:link w:val="1091"/>
    <w:qFormat/>
    <w:uiPriority w:val="0"/>
    <w:rPr>
      <w:rFonts w:hint="default" w:ascii="Arial" w:hAnsi="Arial" w:cs="Arial"/>
      <w:b/>
      <w:sz w:val="21"/>
      <w:szCs w:val="21"/>
    </w:rPr>
  </w:style>
  <w:style w:type="paragraph" w:customStyle="1" w:styleId="1091">
    <w:name w:val="表头样式 Char Char"/>
    <w:basedOn w:val="1"/>
    <w:link w:val="1090"/>
    <w:qFormat/>
    <w:uiPriority w:val="0"/>
    <w:pPr>
      <w:keepNext/>
      <w:autoSpaceDE w:val="0"/>
      <w:autoSpaceDN w:val="0"/>
      <w:adjustRightInd w:val="0"/>
      <w:spacing w:line="360" w:lineRule="auto"/>
      <w:ind w:firstLine="420" w:firstLineChars="200"/>
      <w:jc w:val="center"/>
    </w:pPr>
    <w:rPr>
      <w:rFonts w:ascii="Arial" w:hAnsi="Arial" w:eastAsia="宋体" w:cs="Arial"/>
      <w:b/>
      <w:kern w:val="0"/>
      <w:szCs w:val="21"/>
    </w:rPr>
  </w:style>
  <w:style w:type="character" w:customStyle="1" w:styleId="1092">
    <w:name w:val="个人撰写风格"/>
    <w:basedOn w:val="142"/>
    <w:qFormat/>
    <w:uiPriority w:val="0"/>
    <w:rPr>
      <w:rFonts w:hint="default" w:ascii="Arial" w:hAnsi="Arial" w:eastAsia="宋体" w:cs="Arial"/>
      <w:color w:val="auto"/>
      <w:sz w:val="20"/>
    </w:rPr>
  </w:style>
  <w:style w:type="character" w:customStyle="1" w:styleId="1093">
    <w:name w:val="high-light-bg4"/>
    <w:basedOn w:val="142"/>
    <w:qFormat/>
    <w:uiPriority w:val="0"/>
  </w:style>
  <w:style w:type="character" w:customStyle="1" w:styleId="1094">
    <w:name w:val="文档正文 Char Char1"/>
    <w:basedOn w:val="142"/>
    <w:qFormat/>
    <w:uiPriority w:val="0"/>
    <w:rPr>
      <w:rFonts w:hint="eastAsia" w:ascii="仿宋_GB2312" w:eastAsia="仿宋_GB2312" w:cs="仿宋_GB2312"/>
      <w:sz w:val="28"/>
      <w:lang w:val="en-US" w:eastAsia="zh-CN" w:bidi="ar"/>
    </w:rPr>
  </w:style>
  <w:style w:type="character" w:customStyle="1" w:styleId="1095">
    <w:name w:val="小标题样式 Char"/>
    <w:basedOn w:val="142"/>
    <w:link w:val="1096"/>
    <w:qFormat/>
    <w:uiPriority w:val="0"/>
    <w:rPr>
      <w:sz w:val="28"/>
      <w:szCs w:val="28"/>
      <w:lang w:eastAsia="en-US" w:bidi="en-US"/>
    </w:rPr>
  </w:style>
  <w:style w:type="paragraph" w:customStyle="1" w:styleId="1096">
    <w:name w:val="小标题样式"/>
    <w:basedOn w:val="256"/>
    <w:link w:val="1095"/>
    <w:qFormat/>
    <w:uiPriority w:val="0"/>
    <w:pPr>
      <w:ind w:firstLine="0" w:firstLineChars="0"/>
    </w:pPr>
    <w:rPr>
      <w:rFonts w:ascii="Times New Roman" w:hAnsi="Times New Roman" w:cs="Times New Roman"/>
    </w:rPr>
  </w:style>
  <w:style w:type="character" w:customStyle="1" w:styleId="1097">
    <w:name w:val="标题4后正文 Char"/>
    <w:basedOn w:val="142"/>
    <w:qFormat/>
    <w:uiPriority w:val="0"/>
    <w:rPr>
      <w:rFonts w:hint="eastAsia" w:ascii="宋体" w:hAnsi="宋体" w:eastAsia="宋体" w:cs="宋体"/>
      <w:kern w:val="2"/>
      <w:sz w:val="24"/>
      <w:szCs w:val="24"/>
      <w:lang w:val="en-US" w:eastAsia="zh-CN" w:bidi="ar"/>
    </w:rPr>
  </w:style>
  <w:style w:type="character" w:customStyle="1" w:styleId="1098">
    <w:name w:val="TAL Char"/>
    <w:basedOn w:val="142"/>
    <w:link w:val="1089"/>
    <w:qFormat/>
    <w:uiPriority w:val="0"/>
    <w:rPr>
      <w:rFonts w:hint="default" w:ascii="Arial" w:hAnsi="Arial" w:cs="Arial"/>
      <w:sz w:val="18"/>
      <w:lang w:val="en-US" w:eastAsia="en-US"/>
    </w:rPr>
  </w:style>
  <w:style w:type="character" w:customStyle="1" w:styleId="1099">
    <w:name w:val="Char Char411"/>
    <w:basedOn w:val="142"/>
    <w:qFormat/>
    <w:uiPriority w:val="0"/>
    <w:rPr>
      <w:rFonts w:hint="eastAsia" w:ascii="宋体" w:hAnsi="宋体" w:eastAsia="宋体" w:cs="宋体"/>
      <w:kern w:val="2"/>
      <w:sz w:val="18"/>
      <w:szCs w:val="18"/>
    </w:rPr>
  </w:style>
  <w:style w:type="character" w:customStyle="1" w:styleId="1100">
    <w:name w:val="宽正文 Char"/>
    <w:basedOn w:val="142"/>
    <w:qFormat/>
    <w:uiPriority w:val="0"/>
    <w:rPr>
      <w:rFonts w:hint="eastAsia" w:ascii="宋体" w:hAnsi="宋体" w:eastAsia="宋体" w:cs="宋体"/>
      <w:kern w:val="2"/>
      <w:sz w:val="24"/>
      <w:szCs w:val="24"/>
      <w:lang w:val="en-US" w:eastAsia="zh-CN" w:bidi="ar"/>
    </w:rPr>
  </w:style>
  <w:style w:type="character" w:customStyle="1" w:styleId="1101">
    <w:name w:val="qb3 Char"/>
    <w:basedOn w:val="142"/>
    <w:link w:val="1102"/>
    <w:qFormat/>
    <w:uiPriority w:val="0"/>
    <w:rPr>
      <w:rFonts w:hint="eastAsia" w:ascii="黑体" w:hAnsi="Cambria" w:eastAsia="黑体" w:cs="黑体"/>
      <w:bCs/>
      <w:color w:val="000000"/>
      <w:szCs w:val="21"/>
    </w:rPr>
  </w:style>
  <w:style w:type="paragraph" w:customStyle="1" w:styleId="1102">
    <w:name w:val="qb3"/>
    <w:basedOn w:val="1008"/>
    <w:link w:val="1101"/>
    <w:qFormat/>
    <w:uiPriority w:val="0"/>
    <w:pPr>
      <w:numPr>
        <w:numId w:val="0"/>
      </w:numPr>
      <w:tabs>
        <w:tab w:val="left" w:pos="780"/>
        <w:tab w:val="left" w:pos="851"/>
        <w:tab w:val="clear" w:pos="360"/>
        <w:tab w:val="clear" w:pos="575"/>
        <w:tab w:val="clear" w:pos="1129"/>
      </w:tabs>
      <w:ind w:left="360"/>
    </w:pPr>
    <w:rPr>
      <w:rFonts w:hint="eastAsia" w:ascii="黑体" w:hAnsi="Cambria" w:cs="黑体"/>
      <w:kern w:val="0"/>
      <w:sz w:val="20"/>
      <w:szCs w:val="21"/>
      <w:lang w:val="en-US"/>
    </w:rPr>
  </w:style>
  <w:style w:type="character" w:customStyle="1" w:styleId="1103">
    <w:name w:val="maincontent1"/>
    <w:basedOn w:val="142"/>
    <w:qFormat/>
    <w:uiPriority w:val="0"/>
    <w:rPr>
      <w:rFonts w:hint="default" w:ascii="Arial" w:hAnsi="Arial" w:cs="Arial"/>
      <w:color w:val="000000"/>
      <w:w w:val="0"/>
      <w:sz w:val="20"/>
      <w:szCs w:val="20"/>
    </w:rPr>
  </w:style>
  <w:style w:type="character" w:customStyle="1" w:styleId="1104">
    <w:name w:val="m1"/>
    <w:basedOn w:val="142"/>
    <w:qFormat/>
    <w:uiPriority w:val="0"/>
    <w:rPr>
      <w:color w:val="0000FF"/>
    </w:rPr>
  </w:style>
  <w:style w:type="character" w:customStyle="1" w:styleId="1105">
    <w:name w:val="我的正文 Char Char"/>
    <w:basedOn w:val="142"/>
    <w:link w:val="1106"/>
    <w:qFormat/>
    <w:uiPriority w:val="0"/>
    <w:rPr>
      <w:rFonts w:hint="eastAsia" w:ascii="宋体" w:hAnsi="宋体" w:eastAsia="宋体" w:cs="宋体"/>
      <w:szCs w:val="21"/>
    </w:rPr>
  </w:style>
  <w:style w:type="paragraph" w:customStyle="1" w:styleId="1106">
    <w:name w:val="我的正文 Char"/>
    <w:basedOn w:val="1"/>
    <w:link w:val="1105"/>
    <w:qFormat/>
    <w:uiPriority w:val="0"/>
    <w:pPr>
      <w:spacing w:line="400" w:lineRule="exact"/>
      <w:ind w:firstLine="420"/>
    </w:pPr>
    <w:rPr>
      <w:rFonts w:hint="eastAsia" w:ascii="宋体" w:hAnsi="宋体" w:eastAsia="宋体" w:cs="宋体"/>
      <w:kern w:val="0"/>
      <w:sz w:val="20"/>
      <w:szCs w:val="21"/>
    </w:rPr>
  </w:style>
  <w:style w:type="character" w:customStyle="1" w:styleId="1107">
    <w:name w:val="样式 目录 2目录 21 + 左 Char"/>
    <w:basedOn w:val="142"/>
    <w:qFormat/>
    <w:uiPriority w:val="0"/>
    <w:rPr>
      <w:rFonts w:hint="default" w:ascii="Arial" w:hAnsi="Arial" w:eastAsia="宋体" w:cs="宋体"/>
      <w:caps/>
      <w:color w:val="000000"/>
      <w:kern w:val="2"/>
      <w:sz w:val="24"/>
      <w:szCs w:val="24"/>
      <w:lang w:val="en-US" w:eastAsia="zh-CN" w:bidi="ar"/>
    </w:rPr>
  </w:style>
  <w:style w:type="character" w:customStyle="1" w:styleId="1108">
    <w:name w:val="qb2 Char"/>
    <w:basedOn w:val="142"/>
    <w:link w:val="1109"/>
    <w:qFormat/>
    <w:uiPriority w:val="0"/>
    <w:rPr>
      <w:rFonts w:hint="eastAsia" w:ascii="黑体" w:hAnsi="Cambria" w:eastAsia="黑体" w:cs="黑体"/>
      <w:bCs/>
      <w:color w:val="000000"/>
      <w:szCs w:val="21"/>
    </w:rPr>
  </w:style>
  <w:style w:type="paragraph" w:customStyle="1" w:styleId="1109">
    <w:name w:val="qb2"/>
    <w:basedOn w:val="391"/>
    <w:link w:val="1108"/>
    <w:qFormat/>
    <w:uiPriority w:val="0"/>
    <w:pPr>
      <w:numPr>
        <w:ilvl w:val="0"/>
      </w:numPr>
      <w:tabs>
        <w:tab w:val="left" w:pos="425"/>
        <w:tab w:val="left" w:pos="780"/>
        <w:tab w:val="left" w:pos="851"/>
        <w:tab w:val="clear" w:pos="432"/>
        <w:tab w:val="clear" w:pos="575"/>
        <w:tab w:val="clear" w:pos="1276"/>
        <w:tab w:val="clear" w:pos="9214"/>
      </w:tabs>
      <w:ind w:left="851" w:hanging="567"/>
    </w:pPr>
    <w:rPr>
      <w:rFonts w:hint="eastAsia" w:ascii="黑体" w:hAnsi="Cambria" w:cs="黑体"/>
      <w:kern w:val="0"/>
      <w:sz w:val="20"/>
      <w:szCs w:val="21"/>
      <w:lang w:val="en-US"/>
    </w:rPr>
  </w:style>
  <w:style w:type="character" w:customStyle="1" w:styleId="1110">
    <w:name w:val="引用 字符"/>
    <w:basedOn w:val="142"/>
    <w:link w:val="1111"/>
    <w:qFormat/>
    <w:uiPriority w:val="0"/>
    <w:rPr>
      <w:rFonts w:hint="default" w:ascii="Calibri" w:hAnsi="Calibri" w:cs="Calibri"/>
      <w:i/>
      <w:iCs/>
      <w:color w:val="000000"/>
      <w:kern w:val="2"/>
      <w:sz w:val="21"/>
      <w:szCs w:val="22"/>
    </w:rPr>
  </w:style>
  <w:style w:type="paragraph" w:styleId="1111">
    <w:name w:val="Quote"/>
    <w:basedOn w:val="1"/>
    <w:next w:val="1"/>
    <w:link w:val="1110"/>
    <w:qFormat/>
    <w:uiPriority w:val="29"/>
    <w:pPr>
      <w:spacing w:line="360" w:lineRule="auto"/>
    </w:pPr>
    <w:rPr>
      <w:rFonts w:ascii="Calibri" w:hAnsi="Calibri" w:eastAsia="宋体" w:cs="Calibri"/>
      <w:i/>
      <w:iCs/>
      <w:color w:val="000000"/>
      <w:szCs w:val="22"/>
    </w:rPr>
  </w:style>
  <w:style w:type="character" w:customStyle="1" w:styleId="1112">
    <w:name w:val="t1"/>
    <w:basedOn w:val="142"/>
    <w:qFormat/>
    <w:uiPriority w:val="0"/>
    <w:rPr>
      <w:color w:val="990000"/>
    </w:rPr>
  </w:style>
  <w:style w:type="character" w:customStyle="1" w:styleId="1113">
    <w:name w:val="（符号）邀请函中一、"/>
    <w:basedOn w:val="142"/>
    <w:qFormat/>
    <w:uiPriority w:val="0"/>
    <w:rPr>
      <w:rFonts w:hint="eastAsia" w:ascii="黑体" w:hAnsi="宋体" w:eastAsia="黑体" w:cs="黑体"/>
      <w:b/>
      <w:bCs/>
      <w:sz w:val="24"/>
    </w:rPr>
  </w:style>
  <w:style w:type="character" w:customStyle="1" w:styleId="1114">
    <w:name w:val="Body Char1"/>
    <w:basedOn w:val="142"/>
    <w:qFormat/>
    <w:uiPriority w:val="0"/>
    <w:rPr>
      <w:rFonts w:hint="eastAsia" w:ascii="宋体" w:hAnsi="宋体" w:eastAsia="宋体" w:cs="宋体"/>
      <w:sz w:val="21"/>
      <w:szCs w:val="21"/>
      <w:lang w:val="en-US" w:eastAsia="en-US" w:bidi="ar"/>
    </w:rPr>
  </w:style>
  <w:style w:type="character" w:customStyle="1" w:styleId="1115">
    <w:name w:val="正文 缩进1 Char"/>
    <w:basedOn w:val="142"/>
    <w:link w:val="1116"/>
    <w:qFormat/>
    <w:uiPriority w:val="0"/>
    <w:rPr>
      <w:kern w:val="2"/>
      <w:sz w:val="24"/>
      <w:lang w:val="zh-CN"/>
    </w:rPr>
  </w:style>
  <w:style w:type="paragraph" w:customStyle="1" w:styleId="1116">
    <w:name w:val="正文 缩进1"/>
    <w:basedOn w:val="1"/>
    <w:link w:val="1115"/>
    <w:qFormat/>
    <w:uiPriority w:val="0"/>
    <w:pPr>
      <w:spacing w:line="360" w:lineRule="auto"/>
      <w:ind w:firstLine="420"/>
    </w:pPr>
    <w:rPr>
      <w:rFonts w:ascii="Times New Roman" w:hAnsi="Times New Roman" w:eastAsia="宋体" w:cs="Times New Roman"/>
      <w:sz w:val="24"/>
      <w:szCs w:val="20"/>
      <w:lang w:val="zh-CN"/>
    </w:rPr>
  </w:style>
  <w:style w:type="character" w:customStyle="1" w:styleId="1117">
    <w:name w:val="样式 宋体 小四 行距: 1.5 倍行距 Char"/>
    <w:basedOn w:val="142"/>
    <w:link w:val="1118"/>
    <w:qFormat/>
    <w:uiPriority w:val="0"/>
    <w:rPr>
      <w:rFonts w:hint="eastAsia" w:ascii="新宋体" w:hAnsi="新宋体" w:eastAsia="新宋体" w:cs="新宋体"/>
      <w:spacing w:val="4"/>
      <w:sz w:val="24"/>
    </w:rPr>
  </w:style>
  <w:style w:type="paragraph" w:customStyle="1" w:styleId="1118">
    <w:name w:val="样式 宋体 小四 行距: 1.5 倍行距"/>
    <w:basedOn w:val="1"/>
    <w:link w:val="1117"/>
    <w:qFormat/>
    <w:uiPriority w:val="0"/>
    <w:pPr>
      <w:spacing w:line="360" w:lineRule="auto"/>
      <w:ind w:left="602"/>
    </w:pPr>
    <w:rPr>
      <w:rFonts w:hint="eastAsia" w:ascii="新宋体" w:hAnsi="新宋体" w:eastAsia="新宋体" w:cs="新宋体"/>
      <w:spacing w:val="4"/>
      <w:kern w:val="0"/>
      <w:sz w:val="24"/>
      <w:szCs w:val="20"/>
    </w:rPr>
  </w:style>
  <w:style w:type="character" w:customStyle="1" w:styleId="1119">
    <w:name w:val="正文修正 Char"/>
    <w:basedOn w:val="142"/>
    <w:link w:val="1120"/>
    <w:qFormat/>
    <w:uiPriority w:val="0"/>
    <w:rPr>
      <w:rFonts w:hint="eastAsia" w:ascii="宋体" w:hAnsi="宋体" w:eastAsia="宋体" w:cs="宋体"/>
      <w:szCs w:val="24"/>
    </w:rPr>
  </w:style>
  <w:style w:type="paragraph" w:customStyle="1" w:styleId="1120">
    <w:name w:val="正文修正"/>
    <w:basedOn w:val="1"/>
    <w:link w:val="1119"/>
    <w:qFormat/>
    <w:uiPriority w:val="0"/>
    <w:pPr>
      <w:autoSpaceDE w:val="0"/>
      <w:autoSpaceDN w:val="0"/>
      <w:adjustRightInd w:val="0"/>
      <w:spacing w:line="360" w:lineRule="auto"/>
      <w:ind w:firstLine="420" w:firstLineChars="200"/>
      <w:textAlignment w:val="baseline"/>
    </w:pPr>
    <w:rPr>
      <w:rFonts w:hint="eastAsia" w:ascii="宋体" w:hAnsi="宋体" w:eastAsia="宋体" w:cs="宋体"/>
      <w:kern w:val="0"/>
      <w:sz w:val="20"/>
    </w:rPr>
  </w:style>
  <w:style w:type="character" w:customStyle="1" w:styleId="1121">
    <w:name w:val="Normal + Arial Char Char"/>
    <w:basedOn w:val="142"/>
    <w:link w:val="1122"/>
    <w:qFormat/>
    <w:uiPriority w:val="0"/>
    <w:rPr>
      <w:rFonts w:hint="default" w:ascii="Arial" w:hAnsi="Arial" w:cs="Arial"/>
      <w:sz w:val="24"/>
      <w:szCs w:val="24"/>
    </w:rPr>
  </w:style>
  <w:style w:type="paragraph" w:customStyle="1" w:styleId="1122">
    <w:name w:val="Normal + Arial"/>
    <w:basedOn w:val="1"/>
    <w:link w:val="1121"/>
    <w:qFormat/>
    <w:uiPriority w:val="0"/>
    <w:pPr>
      <w:widowControl/>
      <w:spacing w:after="200" w:line="276" w:lineRule="auto"/>
      <w:ind w:firstLine="432"/>
      <w:jc w:val="left"/>
    </w:pPr>
    <w:rPr>
      <w:rFonts w:ascii="Arial" w:hAnsi="Arial" w:eastAsia="宋体" w:cs="Arial"/>
      <w:kern w:val="0"/>
      <w:sz w:val="24"/>
    </w:rPr>
  </w:style>
  <w:style w:type="character" w:customStyle="1" w:styleId="1123">
    <w:name w:val="批注引用1"/>
    <w:basedOn w:val="142"/>
    <w:qFormat/>
    <w:uiPriority w:val="0"/>
    <w:rPr>
      <w:sz w:val="21"/>
      <w:szCs w:val="21"/>
    </w:rPr>
  </w:style>
  <w:style w:type="character" w:customStyle="1" w:styleId="1124">
    <w:name w:val="表格正文 Char"/>
    <w:basedOn w:val="142"/>
    <w:link w:val="1125"/>
    <w:qFormat/>
    <w:uiPriority w:val="0"/>
    <w:rPr>
      <w:rFonts w:hint="default" w:ascii="Tahoma" w:hAnsi="Tahoma" w:eastAsia="Tahoma" w:cs="Tahoma"/>
      <w:sz w:val="21"/>
    </w:rPr>
  </w:style>
  <w:style w:type="paragraph" w:customStyle="1" w:styleId="1125">
    <w:name w:val="表格正文"/>
    <w:basedOn w:val="1"/>
    <w:link w:val="1124"/>
    <w:qFormat/>
    <w:uiPriority w:val="0"/>
    <w:pPr>
      <w:widowControl/>
      <w:kinsoku w:val="0"/>
      <w:wordWrap w:val="0"/>
      <w:overflowPunct w:val="0"/>
      <w:autoSpaceDE w:val="0"/>
      <w:autoSpaceDN w:val="0"/>
      <w:adjustRightInd w:val="0"/>
      <w:spacing w:before="60" w:after="60"/>
      <w:jc w:val="left"/>
      <w:textAlignment w:val="baseline"/>
    </w:pPr>
    <w:rPr>
      <w:rFonts w:ascii="Tahoma" w:hAnsi="Tahoma" w:eastAsia="Tahoma" w:cs="Tahoma"/>
      <w:kern w:val="0"/>
      <w:szCs w:val="20"/>
    </w:rPr>
  </w:style>
  <w:style w:type="character" w:customStyle="1" w:styleId="1126">
    <w:name w:val="正文首行缩进 Char Char"/>
    <w:basedOn w:val="142"/>
    <w:qFormat/>
    <w:uiPriority w:val="0"/>
    <w:rPr>
      <w:rFonts w:hint="eastAsia" w:ascii="宋体" w:hAnsi="宋体" w:eastAsia="宋体" w:cs="宋体"/>
      <w:kern w:val="2"/>
      <w:sz w:val="21"/>
      <w:szCs w:val="24"/>
      <w:lang w:val="en-US" w:eastAsia="zh-CN" w:bidi="ar"/>
    </w:rPr>
  </w:style>
  <w:style w:type="character" w:customStyle="1" w:styleId="1127">
    <w:name w:val="H4 Char2"/>
    <w:basedOn w:val="142"/>
    <w:qFormat/>
    <w:uiPriority w:val="0"/>
    <w:rPr>
      <w:rFonts w:hint="default" w:ascii="Arial" w:hAnsi="Arial" w:eastAsia="黑体" w:cs="Arial"/>
      <w:b/>
      <w:bCs/>
      <w:kern w:val="2"/>
      <w:sz w:val="28"/>
      <w:szCs w:val="28"/>
      <w:lang w:val="en-US" w:eastAsia="zh-CN" w:bidi="ar"/>
    </w:rPr>
  </w:style>
  <w:style w:type="character" w:customStyle="1" w:styleId="1128">
    <w:name w:val="Char Char163"/>
    <w:basedOn w:val="142"/>
    <w:qFormat/>
    <w:uiPriority w:val="0"/>
    <w:rPr>
      <w:rFonts w:hint="eastAsia" w:ascii="宋体" w:hAnsi="宋体" w:eastAsia="宋体" w:cs="宋体"/>
      <w:kern w:val="2"/>
      <w:sz w:val="18"/>
      <w:szCs w:val="18"/>
      <w:lang w:val="en-US" w:eastAsia="zh-CN" w:bidi="ar"/>
    </w:rPr>
  </w:style>
  <w:style w:type="character" w:customStyle="1" w:styleId="1129">
    <w:name w:val="fc1305785677812-3"/>
    <w:basedOn w:val="142"/>
    <w:qFormat/>
    <w:uiPriority w:val="0"/>
  </w:style>
  <w:style w:type="character" w:customStyle="1" w:styleId="1130">
    <w:name w:val="表格标题(居中) Char"/>
    <w:basedOn w:val="142"/>
    <w:link w:val="1131"/>
    <w:qFormat/>
    <w:uiPriority w:val="0"/>
    <w:rPr>
      <w:rFonts w:hint="eastAsia" w:ascii="黑体" w:hAnsi="宋体" w:eastAsia="黑体" w:cs="黑体"/>
      <w:kern w:val="2"/>
      <w:sz w:val="24"/>
    </w:rPr>
  </w:style>
  <w:style w:type="paragraph" w:customStyle="1" w:styleId="1131">
    <w:name w:val="表格标题(居中)"/>
    <w:basedOn w:val="1"/>
    <w:link w:val="1130"/>
    <w:qFormat/>
    <w:uiPriority w:val="0"/>
    <w:pPr>
      <w:snapToGrid w:val="0"/>
      <w:spacing w:line="300" w:lineRule="auto"/>
      <w:jc w:val="center"/>
    </w:pPr>
    <w:rPr>
      <w:rFonts w:hint="eastAsia" w:ascii="黑体" w:hAnsi="宋体" w:eastAsia="黑体" w:cs="黑体"/>
      <w:sz w:val="24"/>
      <w:szCs w:val="20"/>
    </w:rPr>
  </w:style>
  <w:style w:type="character" w:customStyle="1" w:styleId="1132">
    <w:name w:val="正文 Char1"/>
    <w:basedOn w:val="142"/>
    <w:link w:val="1133"/>
    <w:qFormat/>
    <w:uiPriority w:val="0"/>
    <w:rPr>
      <w:rFonts w:hint="default" w:ascii="Arial" w:hAnsi="Arial" w:cs="Arial"/>
      <w:b/>
      <w:kern w:val="2"/>
      <w:sz w:val="44"/>
      <w:szCs w:val="24"/>
    </w:rPr>
  </w:style>
  <w:style w:type="paragraph" w:customStyle="1" w:styleId="1133">
    <w:name w:val="正文2"/>
    <w:basedOn w:val="1"/>
    <w:link w:val="1132"/>
    <w:qFormat/>
    <w:uiPriority w:val="0"/>
    <w:pPr>
      <w:spacing w:line="360" w:lineRule="auto"/>
      <w:ind w:firstLine="480"/>
      <w:jc w:val="center"/>
    </w:pPr>
    <w:rPr>
      <w:rFonts w:ascii="Arial" w:hAnsi="Arial" w:eastAsia="宋体" w:cs="Arial"/>
      <w:b/>
      <w:sz w:val="44"/>
    </w:rPr>
  </w:style>
  <w:style w:type="character" w:customStyle="1" w:styleId="1134">
    <w:name w:val="投标正文 Char"/>
    <w:basedOn w:val="142"/>
    <w:link w:val="830"/>
    <w:qFormat/>
    <w:uiPriority w:val="0"/>
    <w:rPr>
      <w:kern w:val="2"/>
      <w:sz w:val="24"/>
      <w:lang w:val="zh-CN"/>
    </w:rPr>
  </w:style>
  <w:style w:type="character" w:customStyle="1" w:styleId="1135">
    <w:name w:val="Itali Courier"/>
    <w:basedOn w:val="142"/>
    <w:qFormat/>
    <w:uiPriority w:val="0"/>
    <w:rPr>
      <w:rFonts w:hint="default" w:ascii="Courier New" w:hAnsi="Courier New" w:eastAsia="宋体" w:cs="Courier New"/>
      <w:i/>
      <w:color w:val="auto"/>
      <w:sz w:val="24"/>
      <w:u w:val="none"/>
    </w:rPr>
  </w:style>
  <w:style w:type="character" w:customStyle="1" w:styleId="1136">
    <w:name w:val="页码1"/>
    <w:basedOn w:val="142"/>
    <w:qFormat/>
    <w:uiPriority w:val="0"/>
  </w:style>
  <w:style w:type="character" w:customStyle="1" w:styleId="1137">
    <w:name w:val="text1 Char Char"/>
    <w:basedOn w:val="142"/>
    <w:link w:val="1138"/>
    <w:qFormat/>
    <w:uiPriority w:val="0"/>
    <w:rPr>
      <w:kern w:val="2"/>
      <w:sz w:val="24"/>
    </w:rPr>
  </w:style>
  <w:style w:type="paragraph" w:customStyle="1" w:styleId="1138">
    <w:name w:val="text1"/>
    <w:basedOn w:val="1"/>
    <w:link w:val="1137"/>
    <w:qFormat/>
    <w:uiPriority w:val="0"/>
    <w:pPr>
      <w:spacing w:line="360" w:lineRule="auto"/>
      <w:ind w:firstLine="480" w:firstLineChars="200"/>
      <w:jc w:val="left"/>
    </w:pPr>
    <w:rPr>
      <w:rFonts w:ascii="Times New Roman" w:hAnsi="Times New Roman" w:eastAsia="宋体" w:cs="Times New Roman"/>
      <w:sz w:val="24"/>
      <w:szCs w:val="20"/>
    </w:rPr>
  </w:style>
  <w:style w:type="character" w:customStyle="1" w:styleId="1139">
    <w:name w:val="style32"/>
    <w:basedOn w:val="142"/>
    <w:qFormat/>
    <w:uiPriority w:val="0"/>
    <w:rPr>
      <w:sz w:val="18"/>
      <w:szCs w:val="18"/>
    </w:rPr>
  </w:style>
  <w:style w:type="character" w:customStyle="1" w:styleId="1140">
    <w:name w:val="书籍标题3"/>
    <w:basedOn w:val="142"/>
    <w:qFormat/>
    <w:uiPriority w:val="0"/>
    <w:rPr>
      <w:b/>
      <w:bCs/>
      <w:smallCaps/>
      <w:spacing w:val="5"/>
    </w:rPr>
  </w:style>
  <w:style w:type="character" w:customStyle="1" w:styleId="1141">
    <w:name w:val="！自定正文 Char"/>
    <w:basedOn w:val="142"/>
    <w:link w:val="1142"/>
    <w:qFormat/>
    <w:uiPriority w:val="0"/>
    <w:rPr>
      <w:szCs w:val="24"/>
    </w:rPr>
  </w:style>
  <w:style w:type="paragraph" w:customStyle="1" w:styleId="1142">
    <w:name w:val="！自定正文"/>
    <w:basedOn w:val="1"/>
    <w:link w:val="1141"/>
    <w:qFormat/>
    <w:uiPriority w:val="0"/>
    <w:pPr>
      <w:spacing w:before="80" w:after="160" w:line="320" w:lineRule="atLeast"/>
      <w:ind w:firstLine="200" w:firstLineChars="200"/>
    </w:pPr>
    <w:rPr>
      <w:rFonts w:ascii="Times New Roman" w:hAnsi="Times New Roman" w:eastAsia="宋体" w:cs="Times New Roman"/>
      <w:kern w:val="0"/>
      <w:sz w:val="20"/>
    </w:rPr>
  </w:style>
  <w:style w:type="character" w:customStyle="1" w:styleId="1143">
    <w:name w:val="正文文本 Char2"/>
    <w:basedOn w:val="142"/>
    <w:qFormat/>
    <w:uiPriority w:val="0"/>
    <w:rPr>
      <w:rFonts w:hint="eastAsia" w:ascii="宋体" w:hAnsi="宋体" w:eastAsia="宋体" w:cs="宋体"/>
      <w:sz w:val="24"/>
      <w:szCs w:val="24"/>
    </w:rPr>
  </w:style>
  <w:style w:type="character" w:customStyle="1" w:styleId="1144">
    <w:name w:val="正文（首行缩进） Char"/>
    <w:basedOn w:val="142"/>
    <w:link w:val="1145"/>
    <w:qFormat/>
    <w:uiPriority w:val="0"/>
    <w:rPr>
      <w:rFonts w:hint="eastAsia" w:ascii="宋体" w:hAnsi="宋体" w:eastAsia="宋体" w:cs="宋体"/>
      <w:color w:val="000000"/>
      <w:kern w:val="2"/>
      <w:sz w:val="24"/>
      <w:szCs w:val="21"/>
    </w:rPr>
  </w:style>
  <w:style w:type="paragraph" w:customStyle="1" w:styleId="1145">
    <w:name w:val="正文（首行缩进）"/>
    <w:basedOn w:val="1"/>
    <w:link w:val="1144"/>
    <w:qFormat/>
    <w:uiPriority w:val="0"/>
    <w:pPr>
      <w:keepNext/>
      <w:spacing w:before="120" w:line="360" w:lineRule="auto"/>
      <w:ind w:left="840" w:right="210"/>
    </w:pPr>
    <w:rPr>
      <w:rFonts w:hint="eastAsia" w:ascii="宋体" w:hAnsi="宋体" w:eastAsia="宋体" w:cs="宋体"/>
      <w:color w:val="000000"/>
      <w:sz w:val="24"/>
      <w:szCs w:val="21"/>
    </w:rPr>
  </w:style>
  <w:style w:type="character" w:customStyle="1" w:styleId="1146">
    <w:name w:val="Char Char110"/>
    <w:basedOn w:val="142"/>
    <w:qFormat/>
    <w:uiPriority w:val="0"/>
    <w:rPr>
      <w:rFonts w:hint="default" w:ascii="Arial" w:hAnsi="Arial" w:eastAsia="宋体" w:cs="Arial"/>
      <w:snapToGrid w:val="0"/>
      <w:kern w:val="2"/>
      <w:sz w:val="21"/>
      <w:szCs w:val="21"/>
      <w:lang w:val="en-US" w:eastAsia="zh-CN" w:bidi="ar"/>
    </w:rPr>
  </w:style>
  <w:style w:type="character" w:customStyle="1" w:styleId="1147">
    <w:name w:val="王茹的表格 Char"/>
    <w:basedOn w:val="142"/>
    <w:link w:val="1148"/>
    <w:qFormat/>
    <w:uiPriority w:val="0"/>
    <w:rPr>
      <w:rFonts w:hint="eastAsia" w:ascii="宋体" w:hAnsi="宋体" w:eastAsia="Times New Roman" w:cs="Calibri"/>
      <w:bCs/>
      <w:iCs/>
      <w:sz w:val="18"/>
      <w:szCs w:val="18"/>
      <w:lang w:val="en-US"/>
    </w:rPr>
  </w:style>
  <w:style w:type="paragraph" w:customStyle="1" w:styleId="1148">
    <w:name w:val="王茹的表格"/>
    <w:basedOn w:val="1"/>
    <w:link w:val="1147"/>
    <w:qFormat/>
    <w:uiPriority w:val="0"/>
    <w:pPr>
      <w:widowControl/>
      <w:spacing w:after="160" w:line="256" w:lineRule="auto"/>
      <w:ind w:firstLine="480"/>
      <w:jc w:val="left"/>
    </w:pPr>
    <w:rPr>
      <w:rFonts w:hint="eastAsia" w:ascii="宋体" w:hAnsi="宋体" w:eastAsia="Times New Roman" w:cs="Calibri"/>
      <w:bCs/>
      <w:iCs/>
      <w:kern w:val="0"/>
      <w:sz w:val="18"/>
      <w:szCs w:val="18"/>
    </w:rPr>
  </w:style>
  <w:style w:type="character" w:customStyle="1" w:styleId="1149">
    <w:name w:val="普通段落 Char1"/>
    <w:basedOn w:val="142"/>
    <w:qFormat/>
    <w:uiPriority w:val="0"/>
    <w:rPr>
      <w:rFonts w:hint="eastAsia" w:ascii="宋体" w:hAnsi="宋体" w:eastAsia="宋体" w:cs="宋体"/>
      <w:kern w:val="2"/>
      <w:sz w:val="24"/>
      <w:szCs w:val="24"/>
      <w:lang w:val="en-US" w:eastAsia="zh-CN"/>
    </w:rPr>
  </w:style>
  <w:style w:type="character" w:customStyle="1" w:styleId="1150">
    <w:name w:val="sitemappagename1"/>
    <w:basedOn w:val="142"/>
    <w:qFormat/>
    <w:uiPriority w:val="0"/>
  </w:style>
  <w:style w:type="character" w:customStyle="1" w:styleId="1151">
    <w:name w:val="项目编号A Char"/>
    <w:basedOn w:val="142"/>
    <w:link w:val="1152"/>
    <w:qFormat/>
    <w:uiPriority w:val="0"/>
    <w:rPr>
      <w:rFonts w:hint="default" w:ascii="Arial" w:hAnsi="Arial" w:eastAsia="黑体" w:cs="Arial"/>
      <w:sz w:val="24"/>
      <w:szCs w:val="21"/>
    </w:rPr>
  </w:style>
  <w:style w:type="paragraph" w:customStyle="1" w:styleId="1152">
    <w:name w:val="项目编号A"/>
    <w:basedOn w:val="1"/>
    <w:link w:val="1151"/>
    <w:qFormat/>
    <w:uiPriority w:val="0"/>
    <w:pPr>
      <w:tabs>
        <w:tab w:val="left" w:pos="432"/>
        <w:tab w:val="left" w:pos="987"/>
      </w:tabs>
      <w:snapToGrid w:val="0"/>
      <w:spacing w:line="360" w:lineRule="auto"/>
      <w:ind w:left="432" w:hanging="432"/>
    </w:pPr>
    <w:rPr>
      <w:rFonts w:ascii="Arial" w:hAnsi="Arial" w:eastAsia="黑体" w:cs="Arial"/>
      <w:kern w:val="0"/>
      <w:sz w:val="24"/>
      <w:szCs w:val="21"/>
    </w:rPr>
  </w:style>
  <w:style w:type="character" w:customStyle="1" w:styleId="1153">
    <w:name w:val="批注主题 Char2"/>
    <w:basedOn w:val="142"/>
    <w:qFormat/>
    <w:uiPriority w:val="0"/>
    <w:rPr>
      <w:rFonts w:hint="eastAsia" w:ascii="宋体" w:hAnsi="宋体" w:eastAsia="宋体" w:cs="宋体"/>
      <w:b/>
      <w:bCs/>
      <w:szCs w:val="24"/>
    </w:rPr>
  </w:style>
  <w:style w:type="character" w:customStyle="1" w:styleId="1154">
    <w:name w:val="dtwu"/>
    <w:basedOn w:val="142"/>
    <w:qFormat/>
    <w:uiPriority w:val="0"/>
    <w:rPr>
      <w:rFonts w:hint="default" w:ascii="Arial" w:hAnsi="Arial" w:eastAsia="宋体" w:cs="Arial"/>
      <w:color w:val="auto"/>
      <w:sz w:val="18"/>
      <w:szCs w:val="20"/>
    </w:rPr>
  </w:style>
  <w:style w:type="character" w:customStyle="1" w:styleId="1155">
    <w:name w:val="z-窗体顶端 Char4"/>
    <w:basedOn w:val="142"/>
    <w:qFormat/>
    <w:uiPriority w:val="0"/>
    <w:rPr>
      <w:rFonts w:hint="default" w:ascii="Arial" w:hAnsi="Arial" w:cs="Arial"/>
      <w:vanish/>
      <w:kern w:val="2"/>
      <w:sz w:val="16"/>
      <w:szCs w:val="16"/>
    </w:rPr>
  </w:style>
  <w:style w:type="character" w:customStyle="1" w:styleId="1156">
    <w:name w:val="fc1305785677812-0"/>
    <w:basedOn w:val="142"/>
    <w:qFormat/>
    <w:uiPriority w:val="0"/>
  </w:style>
  <w:style w:type="character" w:customStyle="1" w:styleId="1157">
    <w:name w:val="Char Char191"/>
    <w:basedOn w:val="142"/>
    <w:qFormat/>
    <w:uiPriority w:val="0"/>
    <w:rPr>
      <w:rFonts w:hint="eastAsia" w:ascii="宋体" w:hAnsi="宋体" w:eastAsia="宋体" w:cs="宋体"/>
      <w:kern w:val="2"/>
      <w:sz w:val="21"/>
      <w:szCs w:val="24"/>
      <w:lang w:val="en-US" w:eastAsia="zh-CN" w:bidi="ar"/>
    </w:rPr>
  </w:style>
  <w:style w:type="character" w:customStyle="1" w:styleId="1158">
    <w:name w:val="占位符文本11"/>
    <w:basedOn w:val="142"/>
    <w:qFormat/>
    <w:uiPriority w:val="99"/>
    <w:rPr>
      <w:color w:val="808080"/>
    </w:rPr>
  </w:style>
  <w:style w:type="character" w:customStyle="1" w:styleId="1159">
    <w:name w:val="Char Char Char Char Char Char Char Char Char Char Char Char Char Char Char Char Char Char Char Char Char"/>
    <w:basedOn w:val="142"/>
    <w:link w:val="1160"/>
    <w:qFormat/>
    <w:uiPriority w:val="0"/>
    <w:rPr>
      <w:rFonts w:hint="default" w:ascii="Tahoma" w:hAnsi="Tahoma" w:eastAsia="Tahoma" w:cs="Tahoma"/>
      <w:sz w:val="18"/>
      <w:szCs w:val="24"/>
      <w:shd w:val="clear" w:color="auto" w:fill="000080"/>
    </w:rPr>
  </w:style>
  <w:style w:type="paragraph" w:customStyle="1" w:styleId="1160">
    <w:name w:val="Char20"/>
    <w:basedOn w:val="28"/>
    <w:link w:val="1159"/>
    <w:qFormat/>
    <w:uiPriority w:val="0"/>
    <w:rPr>
      <w:rFonts w:ascii="Tahoma" w:hAnsi="Tahoma" w:eastAsia="Tahoma" w:cs="Tahoma"/>
      <w:kern w:val="0"/>
      <w:sz w:val="18"/>
    </w:rPr>
  </w:style>
  <w:style w:type="character" w:customStyle="1" w:styleId="1161">
    <w:name w:val="p4"/>
    <w:basedOn w:val="142"/>
    <w:qFormat/>
    <w:uiPriority w:val="0"/>
  </w:style>
  <w:style w:type="character" w:customStyle="1" w:styleId="1162">
    <w:name w:val="样式 宋体 倾斜"/>
    <w:basedOn w:val="142"/>
    <w:qFormat/>
    <w:uiPriority w:val="0"/>
    <w:rPr>
      <w:rFonts w:hint="eastAsia" w:ascii="宋体" w:hAnsi="宋体" w:eastAsia="宋体" w:cs="宋体"/>
      <w:iCs/>
    </w:rPr>
  </w:style>
  <w:style w:type="character" w:customStyle="1" w:styleId="1163">
    <w:name w:val="fc1145501963578-0"/>
    <w:basedOn w:val="142"/>
    <w:qFormat/>
    <w:uiPriority w:val="0"/>
    <w:rPr>
      <w:rFonts w:hint="default" w:ascii="Tahoma" w:hAnsi="Tahoma" w:eastAsia="宋体" w:cs="Tahoma"/>
      <w:kern w:val="2"/>
      <w:sz w:val="24"/>
      <w:lang w:val="en-US" w:eastAsia="zh-CN" w:bidi="ar"/>
    </w:rPr>
  </w:style>
  <w:style w:type="character" w:customStyle="1" w:styleId="1164">
    <w:name w:val="Bullet with text 2 Char"/>
    <w:basedOn w:val="142"/>
    <w:link w:val="1165"/>
    <w:qFormat/>
    <w:uiPriority w:val="99"/>
    <w:rPr>
      <w:rFonts w:ascii="Arial" w:hAnsi="Arial" w:cs="Arial"/>
      <w:lang w:eastAsia="en-US"/>
    </w:rPr>
  </w:style>
  <w:style w:type="paragraph" w:customStyle="1" w:styleId="1165">
    <w:name w:val="Bullet with text 2"/>
    <w:basedOn w:val="1"/>
    <w:link w:val="1164"/>
    <w:qFormat/>
    <w:uiPriority w:val="99"/>
    <w:pPr>
      <w:widowControl/>
      <w:numPr>
        <w:ilvl w:val="0"/>
        <w:numId w:val="45"/>
      </w:numPr>
      <w:jc w:val="left"/>
    </w:pPr>
    <w:rPr>
      <w:rFonts w:ascii="Arial" w:hAnsi="Arial" w:eastAsia="宋体" w:cs="Arial"/>
      <w:kern w:val="0"/>
      <w:sz w:val="20"/>
      <w:szCs w:val="20"/>
      <w:lang w:eastAsia="en-US"/>
    </w:rPr>
  </w:style>
  <w:style w:type="character" w:customStyle="1" w:styleId="1166">
    <w:name w:val="图表编号 Char"/>
    <w:basedOn w:val="142"/>
    <w:link w:val="1167"/>
    <w:qFormat/>
    <w:uiPriority w:val="0"/>
    <w:rPr>
      <w:szCs w:val="24"/>
    </w:rPr>
  </w:style>
  <w:style w:type="paragraph" w:customStyle="1" w:styleId="1167">
    <w:name w:val="图表编号"/>
    <w:basedOn w:val="1"/>
    <w:next w:val="1"/>
    <w:link w:val="1166"/>
    <w:qFormat/>
    <w:uiPriority w:val="0"/>
    <w:pPr>
      <w:keepLines/>
      <w:spacing w:after="120" w:line="360" w:lineRule="auto"/>
      <w:jc w:val="center"/>
    </w:pPr>
    <w:rPr>
      <w:rFonts w:ascii="Times New Roman" w:hAnsi="Times New Roman" w:eastAsia="宋体" w:cs="Times New Roman"/>
      <w:kern w:val="0"/>
      <w:sz w:val="20"/>
    </w:rPr>
  </w:style>
  <w:style w:type="character" w:customStyle="1" w:styleId="1168">
    <w:name w:val="fc1305786040093-0"/>
    <w:basedOn w:val="142"/>
    <w:qFormat/>
    <w:uiPriority w:val="0"/>
  </w:style>
  <w:style w:type="character" w:customStyle="1" w:styleId="1169">
    <w:name w:val="Char Char311"/>
    <w:basedOn w:val="142"/>
    <w:qFormat/>
    <w:uiPriority w:val="0"/>
    <w:rPr>
      <w:kern w:val="2"/>
      <w:sz w:val="21"/>
    </w:rPr>
  </w:style>
  <w:style w:type="character" w:customStyle="1" w:styleId="1170">
    <w:name w:val="!版心文字 Char"/>
    <w:basedOn w:val="142"/>
    <w:link w:val="1171"/>
    <w:qFormat/>
    <w:uiPriority w:val="0"/>
    <w:rPr>
      <w:sz w:val="24"/>
      <w:szCs w:val="24"/>
    </w:rPr>
  </w:style>
  <w:style w:type="paragraph" w:customStyle="1" w:styleId="1171">
    <w:name w:val="!版心文字"/>
    <w:basedOn w:val="1"/>
    <w:link w:val="1170"/>
    <w:qFormat/>
    <w:uiPriority w:val="0"/>
    <w:pPr>
      <w:spacing w:line="360" w:lineRule="auto"/>
      <w:ind w:firstLine="480" w:firstLineChars="200"/>
      <w:jc w:val="left"/>
    </w:pPr>
    <w:rPr>
      <w:rFonts w:ascii="Times New Roman" w:hAnsi="Times New Roman" w:eastAsia="宋体" w:cs="Times New Roman"/>
      <w:kern w:val="0"/>
      <w:sz w:val="24"/>
    </w:rPr>
  </w:style>
  <w:style w:type="character" w:customStyle="1" w:styleId="1172">
    <w:name w:val="样式 标题 3 + (中文) 宋体 Char"/>
    <w:basedOn w:val="142"/>
    <w:link w:val="1173"/>
    <w:qFormat/>
    <w:uiPriority w:val="0"/>
    <w:rPr>
      <w:b/>
      <w:bCs/>
      <w:szCs w:val="21"/>
    </w:rPr>
  </w:style>
  <w:style w:type="paragraph" w:customStyle="1" w:styleId="1173">
    <w:name w:val="样式 标题 3 + (中文) 宋体"/>
    <w:basedOn w:val="6"/>
    <w:link w:val="1172"/>
    <w:qFormat/>
    <w:uiPriority w:val="0"/>
    <w:pPr>
      <w:numPr>
        <w:ilvl w:val="0"/>
        <w:numId w:val="0"/>
      </w:numPr>
      <w:tabs>
        <w:tab w:val="left" w:pos="720"/>
        <w:tab w:val="left" w:pos="1069"/>
        <w:tab w:val="clear" w:pos="1135"/>
        <w:tab w:val="clear" w:pos="2847"/>
      </w:tabs>
      <w:spacing w:before="120" w:after="120" w:line="240" w:lineRule="auto"/>
      <w:ind w:left="1560" w:leftChars="100" w:right="100" w:rightChars="100" w:hanging="720"/>
    </w:pPr>
    <w:rPr>
      <w:rFonts w:ascii="Times New Roman" w:hAnsi="Times New Roman"/>
      <w:bCs/>
      <w:kern w:val="0"/>
      <w:sz w:val="20"/>
      <w:szCs w:val="21"/>
    </w:rPr>
  </w:style>
  <w:style w:type="character" w:customStyle="1" w:styleId="1174">
    <w:name w:val="H3 C1"/>
    <w:basedOn w:val="142"/>
    <w:qFormat/>
    <w:uiPriority w:val="0"/>
    <w:rPr>
      <w:rFonts w:hint="eastAsia" w:ascii="黑体" w:hAnsi="宋体" w:eastAsia="黑体" w:cs="黑体"/>
      <w:b/>
      <w:bCs/>
      <w:spacing w:val="6"/>
      <w:kern w:val="2"/>
      <w:sz w:val="28"/>
      <w:lang w:val="en-US" w:eastAsia="zh-CN" w:bidi="ar"/>
    </w:rPr>
  </w:style>
  <w:style w:type="character" w:customStyle="1" w:styleId="1175">
    <w:name w:val="23"/>
    <w:basedOn w:val="142"/>
    <w:qFormat/>
    <w:uiPriority w:val="0"/>
    <w:rPr>
      <w:rFonts w:hint="default" w:ascii="Times New Roman" w:hAnsi="Times New Roman" w:cs="Times New Roman"/>
    </w:rPr>
  </w:style>
  <w:style w:type="character" w:customStyle="1" w:styleId="1176">
    <w:name w:val="访问过的超链接3"/>
    <w:basedOn w:val="142"/>
    <w:qFormat/>
    <w:uiPriority w:val="99"/>
    <w:rPr>
      <w:color w:val="800080"/>
      <w:u w:val="single"/>
    </w:rPr>
  </w:style>
  <w:style w:type="character" w:customStyle="1" w:styleId="1177">
    <w:name w:val="尼凌飞"/>
    <w:basedOn w:val="142"/>
    <w:qFormat/>
    <w:uiPriority w:val="0"/>
    <w:rPr>
      <w:rFonts w:hint="default" w:ascii="Arial" w:hAnsi="Arial" w:eastAsia="宋体" w:cs="Arial"/>
      <w:color w:val="auto"/>
      <w:sz w:val="18"/>
      <w:szCs w:val="20"/>
    </w:rPr>
  </w:style>
  <w:style w:type="character" w:customStyle="1" w:styleId="1178">
    <w:name w:val="彩色列表 - 着色 1 Char"/>
    <w:basedOn w:val="142"/>
    <w:qFormat/>
    <w:uiPriority w:val="34"/>
    <w:rPr>
      <w:kern w:val="2"/>
      <w:sz w:val="21"/>
    </w:rPr>
  </w:style>
  <w:style w:type="character" w:customStyle="1" w:styleId="1179">
    <w:name w:val="发布"/>
    <w:basedOn w:val="142"/>
    <w:qFormat/>
    <w:uiPriority w:val="0"/>
    <w:rPr>
      <w:rFonts w:hint="eastAsia" w:ascii="黑体" w:hAnsi="宋体" w:eastAsia="黑体" w:cs="黑体"/>
      <w:spacing w:val="22"/>
      <w:w w:val="100"/>
      <w:position w:val="3"/>
      <w:sz w:val="28"/>
    </w:rPr>
  </w:style>
  <w:style w:type="character" w:customStyle="1" w:styleId="1180">
    <w:name w:val="明显参考21"/>
    <w:basedOn w:val="142"/>
    <w:qFormat/>
    <w:uiPriority w:val="0"/>
    <w:rPr>
      <w:b/>
      <w:bCs/>
      <w:smallCaps/>
      <w:color w:val="C0504D"/>
      <w:spacing w:val="5"/>
      <w:u w:val="single"/>
    </w:rPr>
  </w:style>
  <w:style w:type="character" w:customStyle="1" w:styleId="1181">
    <w:name w:val="正文（首行缩进两字） Char Char1"/>
    <w:basedOn w:val="142"/>
    <w:qFormat/>
    <w:uiPriority w:val="0"/>
    <w:rPr>
      <w:rFonts w:hint="default" w:ascii="Arial" w:hAnsi="Arial" w:cs="Arial"/>
      <w:spacing w:val="-5"/>
      <w:lang w:eastAsia="en-US"/>
    </w:rPr>
  </w:style>
  <w:style w:type="character" w:customStyle="1" w:styleId="1182">
    <w:name w:val="GP标题3 Char"/>
    <w:basedOn w:val="142"/>
    <w:link w:val="1183"/>
    <w:qFormat/>
    <w:uiPriority w:val="99"/>
    <w:rPr>
      <w:rFonts w:ascii="黑体" w:hAnsi="宋体" w:eastAsia="黑体"/>
      <w:b/>
      <w:kern w:val="2"/>
      <w:sz w:val="30"/>
      <w:szCs w:val="30"/>
    </w:rPr>
  </w:style>
  <w:style w:type="paragraph" w:customStyle="1" w:styleId="1183">
    <w:name w:val="GP标题3"/>
    <w:basedOn w:val="1"/>
    <w:next w:val="1"/>
    <w:link w:val="1182"/>
    <w:qFormat/>
    <w:uiPriority w:val="99"/>
    <w:pPr>
      <w:numPr>
        <w:ilvl w:val="2"/>
        <w:numId w:val="46"/>
      </w:numPr>
      <w:tabs>
        <w:tab w:val="left" w:pos="432"/>
      </w:tabs>
      <w:spacing w:beforeLines="50" w:afterLines="50" w:line="360" w:lineRule="auto"/>
      <w:jc w:val="left"/>
      <w:outlineLvl w:val="2"/>
    </w:pPr>
    <w:rPr>
      <w:rFonts w:hint="eastAsia" w:ascii="黑体" w:hAnsi="宋体" w:eastAsia="黑体" w:cs="Times New Roman"/>
      <w:b/>
      <w:sz w:val="30"/>
      <w:szCs w:val="30"/>
    </w:rPr>
  </w:style>
  <w:style w:type="character" w:customStyle="1" w:styleId="1184">
    <w:name w:val="标题 3 Char Char Char Char"/>
    <w:basedOn w:val="142"/>
    <w:qFormat/>
    <w:uiPriority w:val="0"/>
    <w:rPr>
      <w:rFonts w:hint="default" w:ascii="Arial" w:hAnsi="Arial" w:eastAsia="宋体" w:cs="Arial"/>
      <w:b/>
      <w:sz w:val="24"/>
      <w:szCs w:val="21"/>
      <w:lang w:val="en-US" w:eastAsia="zh-CN" w:bidi="ar"/>
    </w:rPr>
  </w:style>
  <w:style w:type="character" w:customStyle="1" w:styleId="1185">
    <w:name w:val="普通段落 Char Char"/>
    <w:basedOn w:val="142"/>
    <w:qFormat/>
    <w:uiPriority w:val="0"/>
    <w:rPr>
      <w:rFonts w:hint="default" w:ascii="Tahoma" w:hAnsi="Tahoma" w:eastAsia="宋体" w:cs="Tahoma"/>
      <w:kern w:val="2"/>
      <w:sz w:val="21"/>
      <w:szCs w:val="21"/>
      <w:lang w:val="en-US" w:eastAsia="zh-CN" w:bidi="ar"/>
    </w:rPr>
  </w:style>
  <w:style w:type="character" w:customStyle="1" w:styleId="1186">
    <w:name w:val="联创正文 Char Char"/>
    <w:basedOn w:val="142"/>
    <w:qFormat/>
    <w:uiPriority w:val="0"/>
    <w:rPr>
      <w:rFonts w:hint="eastAsia" w:ascii="宋体" w:hAnsi="宋体" w:eastAsia="宋体" w:cs="宋体"/>
      <w:szCs w:val="24"/>
    </w:rPr>
  </w:style>
  <w:style w:type="character" w:customStyle="1" w:styleId="1187">
    <w:name w:val="要点21"/>
    <w:basedOn w:val="142"/>
    <w:qFormat/>
    <w:uiPriority w:val="0"/>
  </w:style>
  <w:style w:type="character" w:customStyle="1" w:styleId="1188">
    <w:name w:val="文档正文基本 Char"/>
    <w:basedOn w:val="142"/>
    <w:qFormat/>
    <w:uiPriority w:val="0"/>
    <w:rPr>
      <w:rFonts w:hint="eastAsia" w:ascii="宋体" w:hAnsi="宋体" w:eastAsia="宋体" w:cs="宋体"/>
      <w:kern w:val="2"/>
      <w:sz w:val="24"/>
      <w:szCs w:val="24"/>
      <w:lang w:val="en-US" w:eastAsia="zh-CN" w:bidi="ar"/>
    </w:rPr>
  </w:style>
  <w:style w:type="character" w:customStyle="1" w:styleId="1189">
    <w:name w:val="标书4级 Char"/>
    <w:basedOn w:val="142"/>
    <w:link w:val="1190"/>
    <w:qFormat/>
    <w:uiPriority w:val="0"/>
    <w:rPr>
      <w:rFonts w:hint="default" w:ascii="Calibri" w:hAnsi="Calibri" w:cs="Calibri"/>
      <w:b/>
      <w:kern w:val="44"/>
      <w:sz w:val="28"/>
      <w:szCs w:val="24"/>
    </w:rPr>
  </w:style>
  <w:style w:type="paragraph" w:customStyle="1" w:styleId="1190">
    <w:name w:val="标书4级"/>
    <w:basedOn w:val="9"/>
    <w:link w:val="1189"/>
    <w:qFormat/>
    <w:uiPriority w:val="0"/>
    <w:pPr>
      <w:widowControl/>
      <w:spacing w:line="360" w:lineRule="auto"/>
      <w:ind w:left="864" w:firstLine="0" w:firstLineChars="0"/>
      <w:jc w:val="left"/>
      <w:outlineLvl w:val="3"/>
    </w:pPr>
    <w:rPr>
      <w:rFonts w:ascii="Calibri" w:hAnsi="Calibri" w:eastAsia="宋体" w:cs="Calibri"/>
      <w:b/>
      <w:kern w:val="44"/>
      <w:sz w:val="28"/>
    </w:rPr>
  </w:style>
  <w:style w:type="character" w:customStyle="1" w:styleId="1191">
    <w:name w:val="alt-edited1"/>
    <w:basedOn w:val="142"/>
    <w:qFormat/>
    <w:uiPriority w:val="0"/>
    <w:rPr>
      <w:color w:val="4D90F0"/>
    </w:rPr>
  </w:style>
  <w:style w:type="character" w:customStyle="1" w:styleId="1192">
    <w:name w:val="表格文本 Char Char Char"/>
    <w:basedOn w:val="142"/>
    <w:link w:val="1193"/>
    <w:qFormat/>
    <w:uiPriority w:val="0"/>
    <w:rPr>
      <w:sz w:val="18"/>
      <w:szCs w:val="21"/>
    </w:rPr>
  </w:style>
  <w:style w:type="paragraph" w:customStyle="1" w:styleId="1193">
    <w:name w:val="表格文本 Char Char"/>
    <w:basedOn w:val="1"/>
    <w:link w:val="1192"/>
    <w:qFormat/>
    <w:uiPriority w:val="0"/>
    <w:pPr>
      <w:tabs>
        <w:tab w:val="decimal" w:pos="0"/>
      </w:tabs>
      <w:autoSpaceDE w:val="0"/>
      <w:autoSpaceDN w:val="0"/>
      <w:adjustRightInd w:val="0"/>
      <w:spacing w:line="360" w:lineRule="auto"/>
      <w:ind w:firstLine="420" w:firstLineChars="200"/>
      <w:jc w:val="left"/>
    </w:pPr>
    <w:rPr>
      <w:rFonts w:ascii="Times New Roman" w:hAnsi="Times New Roman" w:eastAsia="宋体" w:cs="Times New Roman"/>
      <w:kern w:val="0"/>
      <w:sz w:val="18"/>
      <w:szCs w:val="21"/>
    </w:rPr>
  </w:style>
  <w:style w:type="character" w:customStyle="1" w:styleId="1194">
    <w:name w:val="脚注文本 Char2"/>
    <w:basedOn w:val="142"/>
    <w:qFormat/>
    <w:uiPriority w:val="99"/>
    <w:rPr>
      <w:rFonts w:hint="default" w:ascii="Calibri" w:hAnsi="Calibri" w:eastAsia="宋体" w:cs="Times New Roman"/>
      <w:kern w:val="0"/>
      <w:sz w:val="18"/>
      <w:szCs w:val="18"/>
    </w:rPr>
  </w:style>
  <w:style w:type="character" w:customStyle="1" w:styleId="1195">
    <w:name w:val="浪潮标题3 Char Char"/>
    <w:basedOn w:val="142"/>
    <w:qFormat/>
    <w:uiPriority w:val="0"/>
    <w:rPr>
      <w:rFonts w:hint="eastAsia" w:ascii="宋体" w:hAnsi="宋体" w:eastAsia="宋体" w:cs="宋体"/>
      <w:b/>
      <w:bCs/>
      <w:kern w:val="2"/>
      <w:sz w:val="32"/>
      <w:lang w:val="en-US" w:eastAsia="zh-CN" w:bidi="ar"/>
    </w:rPr>
  </w:style>
  <w:style w:type="character" w:customStyle="1" w:styleId="1196">
    <w:name w:val="Table Text Char Char Char Char Char Char"/>
    <w:basedOn w:val="142"/>
    <w:link w:val="1197"/>
    <w:qFormat/>
    <w:uiPriority w:val="0"/>
    <w:rPr>
      <w:rFonts w:hint="default" w:ascii="Arial" w:hAnsi="Arial" w:cs="Arial"/>
      <w:sz w:val="18"/>
      <w:szCs w:val="24"/>
    </w:rPr>
  </w:style>
  <w:style w:type="paragraph" w:customStyle="1" w:styleId="1197">
    <w:name w:val="Table Text Char Char Char Char"/>
    <w:link w:val="1196"/>
    <w:qFormat/>
    <w:uiPriority w:val="0"/>
    <w:pPr>
      <w:snapToGrid w:val="0"/>
      <w:spacing w:before="80" w:after="80" w:line="276" w:lineRule="auto"/>
    </w:pPr>
    <w:rPr>
      <w:rFonts w:ascii="Arial" w:hAnsi="Arial" w:eastAsia="宋体" w:cs="Arial"/>
      <w:sz w:val="18"/>
      <w:szCs w:val="24"/>
      <w:lang w:val="en-US" w:eastAsia="zh-CN" w:bidi="ar-SA"/>
    </w:rPr>
  </w:style>
  <w:style w:type="character" w:customStyle="1" w:styleId="1198">
    <w:name w:val="0表格中文字 Char"/>
    <w:basedOn w:val="142"/>
    <w:link w:val="1199"/>
    <w:qFormat/>
    <w:uiPriority w:val="0"/>
    <w:rPr>
      <w:rFonts w:hint="default" w:ascii="Arial" w:hAnsi="Arial" w:cs="Arial"/>
    </w:rPr>
  </w:style>
  <w:style w:type="paragraph" w:customStyle="1" w:styleId="1199">
    <w:name w:val="0表格中文字"/>
    <w:basedOn w:val="87"/>
    <w:link w:val="1198"/>
    <w:qFormat/>
    <w:uiPriority w:val="0"/>
    <w:pPr>
      <w:numPr>
        <w:ilvl w:val="0"/>
        <w:numId w:val="0"/>
      </w:numPr>
      <w:spacing w:after="0" w:line="288" w:lineRule="auto"/>
    </w:pPr>
    <w:rPr>
      <w:rFonts w:ascii="Arial" w:hAnsi="Arial" w:cs="Arial"/>
      <w:kern w:val="0"/>
      <w:sz w:val="20"/>
      <w:szCs w:val="20"/>
      <w:lang w:val="en-US"/>
    </w:rPr>
  </w:style>
  <w:style w:type="character" w:customStyle="1" w:styleId="1200">
    <w:name w:val="样式 题注 Char Char"/>
    <w:basedOn w:val="142"/>
    <w:link w:val="1201"/>
    <w:qFormat/>
    <w:uiPriority w:val="0"/>
    <w:rPr>
      <w:rFonts w:hint="default" w:ascii="Arial" w:hAnsi="Arial" w:cs="Arial"/>
    </w:rPr>
  </w:style>
  <w:style w:type="paragraph" w:customStyle="1" w:styleId="1201">
    <w:name w:val="样式 题注"/>
    <w:basedOn w:val="24"/>
    <w:next w:val="319"/>
    <w:link w:val="1200"/>
    <w:qFormat/>
    <w:uiPriority w:val="0"/>
    <w:pPr>
      <w:widowControl/>
      <w:spacing w:before="100" w:beforeLines="50" w:after="100" w:afterLines="50" w:line="360" w:lineRule="auto"/>
      <w:ind w:firstLine="431"/>
      <w:jc w:val="left"/>
    </w:pPr>
    <w:rPr>
      <w:rFonts w:eastAsia="宋体" w:cs="Arial"/>
      <w:kern w:val="0"/>
      <w:szCs w:val="20"/>
    </w:rPr>
  </w:style>
  <w:style w:type="character" w:customStyle="1" w:styleId="1202">
    <w:name w:val="样式 文档正文 + Times New Roman 五号 Char Char"/>
    <w:basedOn w:val="142"/>
    <w:qFormat/>
    <w:uiPriority w:val="0"/>
    <w:rPr>
      <w:rFonts w:hint="eastAsia" w:ascii="宋体" w:hAnsi="宋体" w:eastAsia="宋体" w:cs="宋体"/>
      <w:kern w:val="2"/>
      <w:sz w:val="24"/>
      <w:szCs w:val="24"/>
    </w:rPr>
  </w:style>
  <w:style w:type="character" w:customStyle="1" w:styleId="1203">
    <w:name w:val="蓝色加粗文档正文 Char"/>
    <w:basedOn w:val="142"/>
    <w:link w:val="1204"/>
    <w:qFormat/>
    <w:uiPriority w:val="0"/>
    <w:rPr>
      <w:bCs/>
      <w:spacing w:val="4"/>
      <w:sz w:val="24"/>
    </w:rPr>
  </w:style>
  <w:style w:type="paragraph" w:customStyle="1" w:styleId="1204">
    <w:name w:val="蓝色加粗文档正文"/>
    <w:next w:val="319"/>
    <w:link w:val="1203"/>
    <w:qFormat/>
    <w:uiPriority w:val="0"/>
    <w:pPr>
      <w:adjustRightInd w:val="0"/>
      <w:snapToGrid w:val="0"/>
      <w:spacing w:line="440" w:lineRule="exact"/>
      <w:ind w:firstLine="618"/>
    </w:pPr>
    <w:rPr>
      <w:rFonts w:ascii="Times New Roman" w:hAnsi="Times New Roman" w:eastAsia="宋体" w:cs="Times New Roman"/>
      <w:bCs/>
      <w:spacing w:val="4"/>
      <w:sz w:val="24"/>
      <w:lang w:val="en-US" w:eastAsia="zh-CN" w:bidi="ar-SA"/>
    </w:rPr>
  </w:style>
  <w:style w:type="character" w:customStyle="1" w:styleId="1205">
    <w:name w:val="m"/>
    <w:basedOn w:val="142"/>
    <w:qFormat/>
    <w:uiPriority w:val="0"/>
  </w:style>
  <w:style w:type="character" w:customStyle="1" w:styleId="1206">
    <w:name w:val="fc1305785867500-3"/>
    <w:basedOn w:val="142"/>
    <w:qFormat/>
    <w:uiPriority w:val="0"/>
  </w:style>
  <w:style w:type="character" w:customStyle="1" w:styleId="1207">
    <w:name w:val="Char Char201"/>
    <w:basedOn w:val="142"/>
    <w:qFormat/>
    <w:uiPriority w:val="0"/>
    <w:rPr>
      <w:rFonts w:hint="eastAsia" w:ascii="宋体" w:hAnsi="宋体" w:eastAsia="宋体" w:cs="宋体"/>
      <w:kern w:val="2"/>
      <w:sz w:val="21"/>
      <w:szCs w:val="24"/>
      <w:lang w:val="en-US" w:eastAsia="zh-CN" w:bidi="ar"/>
    </w:rPr>
  </w:style>
  <w:style w:type="character" w:customStyle="1" w:styleId="1208">
    <w:name w:val="font21"/>
    <w:basedOn w:val="142"/>
    <w:qFormat/>
    <w:uiPriority w:val="0"/>
    <w:rPr>
      <w:rFonts w:hint="eastAsia" w:ascii="宋体" w:hAnsi="宋体" w:eastAsia="宋体" w:cs="宋体"/>
      <w:b/>
      <w:bCs/>
      <w:color w:val="000000"/>
      <w:sz w:val="21"/>
      <w:szCs w:val="21"/>
      <w:u w:val="none"/>
    </w:rPr>
  </w:style>
  <w:style w:type="character" w:customStyle="1" w:styleId="1209">
    <w:name w:val="样式 文档正文 + 宋体 Char"/>
    <w:basedOn w:val="142"/>
    <w:qFormat/>
    <w:uiPriority w:val="0"/>
    <w:rPr>
      <w:rFonts w:hint="eastAsia" w:ascii="宋体" w:hAnsi="宋体" w:eastAsia="宋体" w:cs="宋体"/>
      <w:kern w:val="2"/>
      <w:sz w:val="24"/>
      <w:szCs w:val="24"/>
      <w:lang w:val="en-US" w:eastAsia="zh-CN" w:bidi="ar"/>
    </w:rPr>
  </w:style>
  <w:style w:type="character" w:customStyle="1" w:styleId="1210">
    <w:name w:val="封面标题 Char"/>
    <w:basedOn w:val="142"/>
    <w:link w:val="1211"/>
    <w:qFormat/>
    <w:uiPriority w:val="0"/>
    <w:rPr>
      <w:rFonts w:hint="eastAsia" w:ascii="黑体" w:hAnsi="宋体" w:eastAsia="黑体" w:cs="黑体"/>
      <w:kern w:val="2"/>
      <w:sz w:val="36"/>
      <w:szCs w:val="36"/>
    </w:rPr>
  </w:style>
  <w:style w:type="paragraph" w:customStyle="1" w:styleId="1211">
    <w:name w:val="封面标题"/>
    <w:basedOn w:val="1"/>
    <w:link w:val="1210"/>
    <w:qFormat/>
    <w:uiPriority w:val="0"/>
    <w:pPr>
      <w:jc w:val="center"/>
    </w:pPr>
    <w:rPr>
      <w:rFonts w:hint="eastAsia" w:ascii="黑体" w:hAnsi="宋体" w:eastAsia="黑体" w:cs="黑体"/>
      <w:sz w:val="36"/>
      <w:szCs w:val="36"/>
    </w:rPr>
  </w:style>
  <w:style w:type="character" w:customStyle="1" w:styleId="1212">
    <w:name w:val="21"/>
    <w:basedOn w:val="142"/>
    <w:qFormat/>
    <w:uiPriority w:val="0"/>
    <w:rPr>
      <w:rFonts w:hint="default" w:ascii="Times New Roman" w:hAnsi="Times New Roman" w:cs="Times New Roman"/>
    </w:rPr>
  </w:style>
  <w:style w:type="character" w:customStyle="1" w:styleId="1213">
    <w:name w:val="访问过的超链接1"/>
    <w:basedOn w:val="142"/>
    <w:qFormat/>
    <w:uiPriority w:val="0"/>
    <w:rPr>
      <w:color w:val="800080"/>
      <w:u w:val="single"/>
    </w:rPr>
  </w:style>
  <w:style w:type="character" w:customStyle="1" w:styleId="1214">
    <w:name w:val="标题 3 Char Char"/>
    <w:basedOn w:val="142"/>
    <w:qFormat/>
    <w:uiPriority w:val="0"/>
    <w:rPr>
      <w:rFonts w:hint="eastAsia" w:ascii="黑体" w:hAnsi="宋体" w:eastAsia="黑体" w:cs="黑体"/>
      <w:b/>
      <w:bCs/>
      <w:spacing w:val="6"/>
      <w:kern w:val="2"/>
      <w:sz w:val="28"/>
      <w:lang w:val="en-US" w:eastAsia="zh-CN" w:bidi="ar"/>
    </w:rPr>
  </w:style>
  <w:style w:type="character" w:customStyle="1" w:styleId="1215">
    <w:name w:val="titlefont21"/>
    <w:basedOn w:val="142"/>
    <w:qFormat/>
    <w:uiPriority w:val="0"/>
    <w:rPr>
      <w:rFonts w:hint="default" w:ascii="ˎ̥" w:hAnsi="ˎ̥" w:eastAsia="ˎ̥" w:cs="ˎ̥"/>
      <w:b/>
      <w:bCs/>
      <w:color w:val="000000"/>
      <w:sz w:val="18"/>
      <w:szCs w:val="18"/>
    </w:rPr>
  </w:style>
  <w:style w:type="character" w:customStyle="1" w:styleId="1216">
    <w:name w:val="+TT Bullet L1 Char"/>
    <w:basedOn w:val="142"/>
    <w:link w:val="1217"/>
    <w:qFormat/>
    <w:uiPriority w:val="0"/>
    <w:rPr>
      <w:rFonts w:ascii="Arial" w:hAnsi="Arial" w:eastAsia="Times New Roman" w:cs="Arial"/>
      <w:lang w:eastAsia="en-US"/>
    </w:rPr>
  </w:style>
  <w:style w:type="paragraph" w:customStyle="1" w:styleId="1217">
    <w:name w:val="+TT Bullet L1"/>
    <w:link w:val="1216"/>
    <w:qFormat/>
    <w:uiPriority w:val="0"/>
    <w:pPr>
      <w:numPr>
        <w:ilvl w:val="0"/>
        <w:numId w:val="47"/>
      </w:numPr>
      <w:spacing w:before="120" w:after="100" w:afterAutospacing="1"/>
    </w:pPr>
    <w:rPr>
      <w:rFonts w:ascii="Arial" w:hAnsi="Arial" w:eastAsia="Times New Roman" w:cs="Arial"/>
      <w:lang w:val="en-US" w:eastAsia="en-US" w:bidi="ar-SA"/>
    </w:rPr>
  </w:style>
  <w:style w:type="character" w:customStyle="1" w:styleId="1218">
    <w:name w:val="Item List Char Char Char Char Char Char1 Char Char"/>
    <w:basedOn w:val="142"/>
    <w:link w:val="1219"/>
    <w:qFormat/>
    <w:uiPriority w:val="0"/>
    <w:rPr>
      <w:rFonts w:hint="default" w:ascii="Arial" w:hAnsi="Arial" w:cs="Arial"/>
      <w:sz w:val="21"/>
      <w:szCs w:val="21"/>
    </w:rPr>
  </w:style>
  <w:style w:type="paragraph" w:customStyle="1" w:styleId="1219">
    <w:name w:val="Item List Char Char Char Char Char Char1 Char"/>
    <w:link w:val="1218"/>
    <w:qFormat/>
    <w:uiPriority w:val="0"/>
    <w:pPr>
      <w:tabs>
        <w:tab w:val="left" w:pos="1644"/>
      </w:tabs>
      <w:spacing w:line="300" w:lineRule="auto"/>
      <w:ind w:left="1644" w:hanging="510"/>
      <w:jc w:val="both"/>
    </w:pPr>
    <w:rPr>
      <w:rFonts w:ascii="Arial" w:hAnsi="Arial" w:eastAsia="宋体" w:cs="Arial"/>
      <w:sz w:val="21"/>
      <w:szCs w:val="21"/>
      <w:lang w:val="en-US" w:eastAsia="zh-CN" w:bidi="ar-SA"/>
    </w:rPr>
  </w:style>
  <w:style w:type="character" w:customStyle="1" w:styleId="1220">
    <w:name w:val="访问过的超链接2"/>
    <w:basedOn w:val="142"/>
    <w:qFormat/>
    <w:uiPriority w:val="99"/>
    <w:rPr>
      <w:color w:val="800080"/>
      <w:u w:val="single"/>
    </w:rPr>
  </w:style>
  <w:style w:type="character" w:customStyle="1" w:styleId="1221">
    <w:name w:val="二级标题 Char"/>
    <w:basedOn w:val="142"/>
    <w:link w:val="1222"/>
    <w:qFormat/>
    <w:uiPriority w:val="0"/>
    <w:rPr>
      <w:rFonts w:hint="eastAsia" w:ascii="仿宋_GB2312" w:hAnsi="Arial" w:eastAsia="仿宋_GB2312" w:cs="仿宋_GB2312"/>
      <w:b/>
      <w:bCs/>
      <w:sz w:val="28"/>
      <w:szCs w:val="28"/>
    </w:rPr>
  </w:style>
  <w:style w:type="paragraph" w:customStyle="1" w:styleId="1222">
    <w:name w:val="二级标题"/>
    <w:basedOn w:val="5"/>
    <w:link w:val="1221"/>
    <w:qFormat/>
    <w:uiPriority w:val="0"/>
    <w:pPr>
      <w:numPr>
        <w:ilvl w:val="0"/>
        <w:numId w:val="0"/>
      </w:numPr>
      <w:spacing w:before="0" w:after="0" w:line="360" w:lineRule="auto"/>
      <w:jc w:val="center"/>
    </w:pPr>
    <w:rPr>
      <w:rFonts w:hint="eastAsia" w:ascii="仿宋_GB2312" w:hAnsi="Arial" w:eastAsia="仿宋_GB2312" w:cs="仿宋_GB2312"/>
      <w:kern w:val="0"/>
      <w:sz w:val="28"/>
      <w:szCs w:val="28"/>
    </w:rPr>
  </w:style>
  <w:style w:type="character" w:customStyle="1" w:styleId="1223">
    <w:name w:val="题注 Char2"/>
    <w:basedOn w:val="142"/>
    <w:qFormat/>
    <w:uiPriority w:val="0"/>
    <w:rPr>
      <w:rFonts w:hint="default" w:ascii="Arial" w:hAnsi="Arial" w:eastAsia="黑体" w:cs="Arial"/>
      <w:kern w:val="2"/>
      <w:lang w:val="en-US" w:eastAsia="zh-CN" w:bidi="ar"/>
    </w:rPr>
  </w:style>
  <w:style w:type="character" w:customStyle="1" w:styleId="1224">
    <w:name w:val="图表题注 Char"/>
    <w:basedOn w:val="142"/>
    <w:qFormat/>
    <w:uiPriority w:val="0"/>
    <w:rPr>
      <w:rFonts w:hint="default" w:ascii="Arial" w:hAnsi="Arial" w:cs="Arial"/>
      <w:kern w:val="2"/>
      <w:sz w:val="21"/>
    </w:rPr>
  </w:style>
  <w:style w:type="character" w:customStyle="1" w:styleId="1225">
    <w:name w:val="正文（首行缩进两字） Char1 Char"/>
    <w:basedOn w:val="142"/>
    <w:qFormat/>
    <w:uiPriority w:val="0"/>
    <w:rPr>
      <w:rFonts w:hint="eastAsia" w:ascii="宋体" w:hAnsi="宋体" w:eastAsia="宋体" w:cs="宋体"/>
      <w:kern w:val="2"/>
      <w:sz w:val="24"/>
      <w:lang w:val="en-US" w:eastAsia="zh-CN" w:bidi="ar"/>
    </w:rPr>
  </w:style>
  <w:style w:type="character" w:customStyle="1" w:styleId="1226">
    <w:name w:val="样式14 Char"/>
    <w:basedOn w:val="142"/>
    <w:link w:val="1227"/>
    <w:qFormat/>
    <w:uiPriority w:val="0"/>
    <w:rPr>
      <w:rFonts w:hint="eastAsia" w:ascii="宋体" w:hAnsi="宋体" w:eastAsia="宋体" w:cs="宋体"/>
      <w:sz w:val="21"/>
      <w:lang w:val="zh-CN"/>
    </w:rPr>
  </w:style>
  <w:style w:type="paragraph" w:customStyle="1" w:styleId="1227">
    <w:name w:val="样式14"/>
    <w:basedOn w:val="1"/>
    <w:link w:val="1226"/>
    <w:qFormat/>
    <w:uiPriority w:val="0"/>
    <w:pPr>
      <w:ind w:firstLine="420"/>
    </w:pPr>
    <w:rPr>
      <w:rFonts w:hint="eastAsia" w:ascii="宋体" w:hAnsi="宋体" w:eastAsia="宋体" w:cs="宋体"/>
      <w:kern w:val="0"/>
      <w:szCs w:val="20"/>
      <w:lang w:val="zh-CN"/>
    </w:rPr>
  </w:style>
  <w:style w:type="character" w:customStyle="1" w:styleId="1228">
    <w:name w:val="csssmall"/>
    <w:basedOn w:val="142"/>
    <w:qFormat/>
    <w:uiPriority w:val="0"/>
  </w:style>
  <w:style w:type="character" w:customStyle="1" w:styleId="1229">
    <w:name w:val="color1"/>
    <w:basedOn w:val="142"/>
    <w:qFormat/>
    <w:uiPriority w:val="0"/>
  </w:style>
  <w:style w:type="character" w:customStyle="1" w:styleId="1230">
    <w:name w:val="明显参考3"/>
    <w:basedOn w:val="142"/>
    <w:qFormat/>
    <w:uiPriority w:val="32"/>
    <w:rPr>
      <w:b/>
      <w:bCs/>
      <w:smallCaps/>
      <w:color w:val="C0504D"/>
      <w:spacing w:val="5"/>
      <w:u w:val="single"/>
    </w:rPr>
  </w:style>
  <w:style w:type="character" w:customStyle="1" w:styleId="1231">
    <w:name w:val="style241"/>
    <w:basedOn w:val="142"/>
    <w:qFormat/>
    <w:uiPriority w:val="0"/>
    <w:rPr>
      <w:color w:val="000000"/>
      <w:sz w:val="18"/>
      <w:szCs w:val="18"/>
    </w:rPr>
  </w:style>
  <w:style w:type="character" w:customStyle="1" w:styleId="1232">
    <w:name w:val="题注 Char3"/>
    <w:basedOn w:val="142"/>
    <w:qFormat/>
    <w:uiPriority w:val="0"/>
    <w:rPr>
      <w:rFonts w:hint="default" w:ascii="Arial" w:hAnsi="Arial" w:eastAsia="黑体" w:cs="Arial"/>
      <w:kern w:val="2"/>
    </w:rPr>
  </w:style>
  <w:style w:type="character" w:customStyle="1" w:styleId="1233">
    <w:name w:val="标题 二级 Char"/>
    <w:basedOn w:val="142"/>
    <w:link w:val="1234"/>
    <w:qFormat/>
    <w:uiPriority w:val="99"/>
    <w:rPr>
      <w:rFonts w:hint="default" w:ascii="Cambria" w:hAnsi="Cambria" w:eastAsia="Cambria" w:cs="Cambria"/>
      <w:b/>
      <w:bCs/>
      <w:kern w:val="2"/>
      <w:sz w:val="32"/>
      <w:szCs w:val="32"/>
    </w:rPr>
  </w:style>
  <w:style w:type="paragraph" w:customStyle="1" w:styleId="1234">
    <w:name w:val="标题 二级"/>
    <w:basedOn w:val="1"/>
    <w:link w:val="1233"/>
    <w:qFormat/>
    <w:uiPriority w:val="99"/>
    <w:pPr>
      <w:keepNext/>
      <w:keepLines/>
      <w:tabs>
        <w:tab w:val="left" w:pos="1320"/>
      </w:tabs>
      <w:spacing w:before="260" w:after="260" w:line="415" w:lineRule="auto"/>
      <w:ind w:left="1320"/>
      <w:outlineLvl w:val="1"/>
    </w:pPr>
    <w:rPr>
      <w:rFonts w:ascii="Cambria" w:hAnsi="Cambria" w:eastAsia="Cambria" w:cs="Cambria"/>
      <w:b/>
      <w:bCs/>
      <w:sz w:val="32"/>
      <w:szCs w:val="32"/>
    </w:rPr>
  </w:style>
  <w:style w:type="character" w:customStyle="1" w:styleId="1235">
    <w:name w:val="引用 Char2"/>
    <w:basedOn w:val="142"/>
    <w:qFormat/>
    <w:uiPriority w:val="29"/>
    <w:rPr>
      <w:rFonts w:hint="default" w:ascii="Times New Roman" w:hAnsi="Times New Roman" w:cs="Times New Roman"/>
      <w:i/>
      <w:iCs/>
      <w:color w:val="404040"/>
      <w:kern w:val="2"/>
      <w:sz w:val="24"/>
      <w:szCs w:val="24"/>
    </w:rPr>
  </w:style>
  <w:style w:type="character" w:customStyle="1" w:styleId="1236">
    <w:name w:val="z-窗体底端 Char2"/>
    <w:basedOn w:val="142"/>
    <w:qFormat/>
    <w:uiPriority w:val="99"/>
    <w:rPr>
      <w:rFonts w:hint="default" w:ascii="Arial" w:hAnsi="Arial" w:cs="Arial"/>
      <w:vanish/>
      <w:kern w:val="2"/>
      <w:sz w:val="16"/>
      <w:szCs w:val="16"/>
    </w:rPr>
  </w:style>
  <w:style w:type="character" w:customStyle="1" w:styleId="1237">
    <w:name w:val="正文缩进2格 Char"/>
    <w:basedOn w:val="142"/>
    <w:link w:val="1238"/>
    <w:qFormat/>
    <w:uiPriority w:val="0"/>
    <w:rPr>
      <w:rFonts w:hint="eastAsia" w:ascii="仿宋_GB2312" w:hAnsi="宋体" w:eastAsia="仿宋_GB2312" w:cs="仿宋_GB2312"/>
      <w:kern w:val="2"/>
      <w:sz w:val="31"/>
      <w:szCs w:val="28"/>
    </w:rPr>
  </w:style>
  <w:style w:type="paragraph" w:customStyle="1" w:styleId="1238">
    <w:name w:val="正文缩进2格"/>
    <w:basedOn w:val="1"/>
    <w:link w:val="1237"/>
    <w:qFormat/>
    <w:uiPriority w:val="0"/>
    <w:pPr>
      <w:widowControl/>
      <w:spacing w:after="200" w:line="600" w:lineRule="exact"/>
      <w:ind w:firstLine="639" w:firstLineChars="206"/>
      <w:jc w:val="left"/>
    </w:pPr>
    <w:rPr>
      <w:rFonts w:hint="eastAsia" w:ascii="仿宋_GB2312" w:hAnsi="宋体" w:eastAsia="仿宋_GB2312" w:cs="仿宋_GB2312"/>
      <w:sz w:val="31"/>
      <w:szCs w:val="28"/>
    </w:rPr>
  </w:style>
  <w:style w:type="character" w:customStyle="1" w:styleId="1239">
    <w:name w:val="段 Char Char Char Char Char Char"/>
    <w:basedOn w:val="142"/>
    <w:link w:val="1240"/>
    <w:qFormat/>
    <w:uiPriority w:val="0"/>
    <w:rPr>
      <w:rFonts w:hint="eastAsia" w:ascii="宋体" w:hAnsi="宋体" w:eastAsia="宋体" w:cs="宋体"/>
    </w:rPr>
  </w:style>
  <w:style w:type="paragraph" w:customStyle="1" w:styleId="1240">
    <w:name w:val="段 Char Char Char Char Char"/>
    <w:link w:val="1239"/>
    <w:qFormat/>
    <w:uiPriority w:val="0"/>
    <w:pPr>
      <w:autoSpaceDE w:val="0"/>
      <w:autoSpaceDN w:val="0"/>
      <w:spacing w:after="200" w:line="276" w:lineRule="auto"/>
      <w:ind w:firstLine="420" w:firstLineChars="200"/>
      <w:jc w:val="both"/>
    </w:pPr>
    <w:rPr>
      <w:rFonts w:hint="eastAsia" w:ascii="宋体" w:hAnsi="宋体" w:eastAsia="宋体" w:cs="宋体"/>
      <w:lang w:val="en-US" w:eastAsia="zh-CN" w:bidi="ar-SA"/>
    </w:rPr>
  </w:style>
  <w:style w:type="character" w:customStyle="1" w:styleId="1241">
    <w:name w:val="表中文字 Char"/>
    <w:basedOn w:val="142"/>
    <w:link w:val="1242"/>
    <w:qFormat/>
    <w:uiPriority w:val="0"/>
    <w:rPr>
      <w:kern w:val="2"/>
      <w:sz w:val="21"/>
    </w:rPr>
  </w:style>
  <w:style w:type="paragraph" w:customStyle="1" w:styleId="1242">
    <w:name w:val="表中文字"/>
    <w:basedOn w:val="1"/>
    <w:link w:val="1241"/>
    <w:qFormat/>
    <w:uiPriority w:val="0"/>
    <w:pPr>
      <w:widowControl/>
    </w:pPr>
    <w:rPr>
      <w:rFonts w:ascii="Times New Roman" w:hAnsi="Times New Roman" w:eastAsia="宋体" w:cs="Times New Roman"/>
      <w:szCs w:val="20"/>
    </w:rPr>
  </w:style>
  <w:style w:type="character" w:customStyle="1" w:styleId="1243">
    <w:name w:val="图样式 Char"/>
    <w:basedOn w:val="142"/>
    <w:qFormat/>
    <w:uiPriority w:val="0"/>
    <w:rPr>
      <w:rFonts w:hint="default" w:ascii="Arial" w:hAnsi="Arial" w:eastAsia="宋体" w:cs="Arial"/>
      <w:sz w:val="21"/>
      <w:szCs w:val="21"/>
      <w:lang w:val="en-US" w:eastAsia="zh-CN" w:bidi="ar"/>
    </w:rPr>
  </w:style>
  <w:style w:type="character" w:customStyle="1" w:styleId="1244">
    <w:name w:val="湖南正文 Char Char"/>
    <w:basedOn w:val="142"/>
    <w:qFormat/>
    <w:uiPriority w:val="0"/>
    <w:rPr>
      <w:rFonts w:hint="default" w:ascii="Arial" w:hAnsi="Arial" w:cs="Arial"/>
      <w:kern w:val="2"/>
      <w:sz w:val="24"/>
      <w:szCs w:val="24"/>
    </w:rPr>
  </w:style>
  <w:style w:type="character" w:customStyle="1" w:styleId="1245">
    <w:name w:val="标题 一级 Char"/>
    <w:basedOn w:val="142"/>
    <w:link w:val="1246"/>
    <w:qFormat/>
    <w:uiPriority w:val="99"/>
    <w:rPr>
      <w:rFonts w:hint="default" w:ascii="Cambria" w:hAnsi="Cambria" w:eastAsia="Cambria" w:cs="Cambria"/>
      <w:b/>
      <w:bCs/>
      <w:kern w:val="2"/>
      <w:sz w:val="36"/>
      <w:szCs w:val="36"/>
    </w:rPr>
  </w:style>
  <w:style w:type="paragraph" w:customStyle="1" w:styleId="1246">
    <w:name w:val="标题 一级"/>
    <w:basedOn w:val="1"/>
    <w:link w:val="1245"/>
    <w:qFormat/>
    <w:uiPriority w:val="99"/>
    <w:pPr>
      <w:keepNext/>
      <w:keepLines/>
      <w:spacing w:before="260" w:after="260" w:line="412" w:lineRule="auto"/>
      <w:ind w:left="435"/>
      <w:outlineLvl w:val="0"/>
    </w:pPr>
    <w:rPr>
      <w:rFonts w:ascii="Cambria" w:hAnsi="Cambria" w:eastAsia="Cambria" w:cs="Cambria"/>
      <w:b/>
      <w:bCs/>
      <w:sz w:val="36"/>
      <w:szCs w:val="36"/>
    </w:rPr>
  </w:style>
  <w:style w:type="character" w:customStyle="1" w:styleId="1247">
    <w:name w:val="WW8Num3z0"/>
    <w:basedOn w:val="142"/>
    <w:qFormat/>
    <w:uiPriority w:val="0"/>
    <w:rPr>
      <w:rFonts w:hint="default" w:ascii="Wingdings" w:hAnsi="Wingdings" w:cs="Wingdings"/>
    </w:rPr>
  </w:style>
  <w:style w:type="character" w:customStyle="1" w:styleId="1248">
    <w:name w:val="Char Char34"/>
    <w:basedOn w:val="142"/>
    <w:qFormat/>
    <w:uiPriority w:val="0"/>
    <w:rPr>
      <w:kern w:val="2"/>
      <w:sz w:val="21"/>
    </w:rPr>
  </w:style>
  <w:style w:type="character" w:customStyle="1" w:styleId="1249">
    <w:name w:val="Char Char28"/>
    <w:basedOn w:val="142"/>
    <w:qFormat/>
    <w:uiPriority w:val="0"/>
    <w:rPr>
      <w:rFonts w:hint="eastAsia" w:ascii="宋体" w:hAnsi="Arial" w:eastAsia="黑体" w:cs="Arial"/>
      <w:snapToGrid/>
      <w:kern w:val="2"/>
      <w:sz w:val="18"/>
      <w:szCs w:val="21"/>
      <w:lang w:val="en-US" w:eastAsia="zh-CN" w:bidi="ar"/>
    </w:rPr>
  </w:style>
  <w:style w:type="character" w:customStyle="1" w:styleId="1250">
    <w:name w:val="Char Char44"/>
    <w:basedOn w:val="142"/>
    <w:qFormat/>
    <w:uiPriority w:val="0"/>
    <w:rPr>
      <w:rFonts w:hint="eastAsia" w:ascii="宋体" w:hAnsi="宋体" w:eastAsia="宋体" w:cs="宋体"/>
      <w:kern w:val="2"/>
      <w:sz w:val="18"/>
      <w:szCs w:val="18"/>
    </w:rPr>
  </w:style>
  <w:style w:type="character" w:customStyle="1" w:styleId="1251">
    <w:name w:val="明显引用 Char3"/>
    <w:basedOn w:val="142"/>
    <w:qFormat/>
    <w:uiPriority w:val="0"/>
    <w:rPr>
      <w:b/>
      <w:bCs/>
      <w:i/>
      <w:iCs/>
      <w:color w:val="4F81BD"/>
    </w:rPr>
  </w:style>
  <w:style w:type="character" w:customStyle="1" w:styleId="1252">
    <w:name w:val="z-窗体顶端 Char3"/>
    <w:basedOn w:val="142"/>
    <w:qFormat/>
    <w:uiPriority w:val="0"/>
    <w:rPr>
      <w:rFonts w:hint="default" w:ascii="Arial" w:hAnsi="Arial" w:cs="Arial"/>
      <w:vanish/>
      <w:sz w:val="16"/>
      <w:szCs w:val="16"/>
    </w:rPr>
  </w:style>
  <w:style w:type="character" w:customStyle="1" w:styleId="1253">
    <w:name w:val="分点描述 Char"/>
    <w:basedOn w:val="142"/>
    <w:link w:val="1254"/>
    <w:qFormat/>
    <w:uiPriority w:val="0"/>
    <w:rPr>
      <w:rFonts w:ascii="Calibri" w:hAnsi="Calibri" w:cs="Calibri"/>
      <w:kern w:val="2"/>
      <w:sz w:val="21"/>
      <w:szCs w:val="21"/>
    </w:rPr>
  </w:style>
  <w:style w:type="paragraph" w:customStyle="1" w:styleId="1254">
    <w:name w:val="分点描述"/>
    <w:basedOn w:val="1"/>
    <w:link w:val="1253"/>
    <w:qFormat/>
    <w:uiPriority w:val="0"/>
    <w:pPr>
      <w:numPr>
        <w:ilvl w:val="0"/>
        <w:numId w:val="48"/>
      </w:numPr>
      <w:spacing w:line="360" w:lineRule="auto"/>
      <w:ind w:firstLine="0"/>
    </w:pPr>
    <w:rPr>
      <w:rFonts w:ascii="Calibri" w:hAnsi="Calibri" w:eastAsia="宋体" w:cs="Calibri"/>
      <w:szCs w:val="21"/>
    </w:rPr>
  </w:style>
  <w:style w:type="character" w:customStyle="1" w:styleId="1255">
    <w:name w:val="列项1 Char"/>
    <w:basedOn w:val="142"/>
    <w:link w:val="1256"/>
    <w:qFormat/>
    <w:uiPriority w:val="99"/>
    <w:rPr>
      <w:rFonts w:eastAsia="Times New Roman" w:cs="Calibri"/>
      <w:szCs w:val="24"/>
      <w:lang w:eastAsia="en-US"/>
    </w:rPr>
  </w:style>
  <w:style w:type="paragraph" w:customStyle="1" w:styleId="1256">
    <w:name w:val="列项1"/>
    <w:basedOn w:val="1"/>
    <w:link w:val="1255"/>
    <w:qFormat/>
    <w:uiPriority w:val="99"/>
    <w:pPr>
      <w:widowControl/>
      <w:numPr>
        <w:ilvl w:val="0"/>
        <w:numId w:val="49"/>
      </w:numPr>
      <w:spacing w:after="160" w:line="256" w:lineRule="auto"/>
      <w:jc w:val="left"/>
    </w:pPr>
    <w:rPr>
      <w:rFonts w:ascii="Times New Roman" w:hAnsi="Times New Roman" w:eastAsia="Times New Roman" w:cs="Calibri"/>
      <w:kern w:val="0"/>
      <w:sz w:val="20"/>
      <w:lang w:eastAsia="en-US"/>
    </w:rPr>
  </w:style>
  <w:style w:type="character" w:customStyle="1" w:styleId="1257">
    <w:name w:val="编写建议 Char Char1"/>
    <w:basedOn w:val="142"/>
    <w:qFormat/>
    <w:uiPriority w:val="0"/>
    <w:rPr>
      <w:rFonts w:hint="eastAsia" w:ascii="宋体" w:hAnsi="Arial" w:eastAsia="宋体" w:cs="宋体"/>
      <w:color w:val="0000FF"/>
      <w:sz w:val="21"/>
      <w:szCs w:val="21"/>
      <w:lang w:val="en-US" w:eastAsia="zh-CN" w:bidi="ar"/>
    </w:rPr>
  </w:style>
  <w:style w:type="character" w:customStyle="1" w:styleId="1258">
    <w:name w:val="Content Char"/>
    <w:basedOn w:val="142"/>
    <w:link w:val="1259"/>
    <w:qFormat/>
    <w:uiPriority w:val="0"/>
    <w:rPr>
      <w:rFonts w:hint="eastAsia" w:ascii="宋体" w:hAnsi="宋体" w:eastAsia="宋体" w:cs="宋体"/>
      <w:bCs/>
      <w:szCs w:val="21"/>
    </w:rPr>
  </w:style>
  <w:style w:type="paragraph" w:customStyle="1" w:styleId="1259">
    <w:name w:val="Content"/>
    <w:basedOn w:val="1"/>
    <w:link w:val="1258"/>
    <w:qFormat/>
    <w:uiPriority w:val="0"/>
    <w:pPr>
      <w:widowControl/>
      <w:adjustRightInd w:val="0"/>
      <w:spacing w:before="240" w:after="120" w:line="360" w:lineRule="auto"/>
      <w:ind w:firstLine="540"/>
    </w:pPr>
    <w:rPr>
      <w:rFonts w:hint="eastAsia" w:ascii="宋体" w:hAnsi="宋体" w:eastAsia="宋体" w:cs="宋体"/>
      <w:bCs/>
      <w:kern w:val="0"/>
      <w:sz w:val="20"/>
      <w:szCs w:val="21"/>
    </w:rPr>
  </w:style>
  <w:style w:type="character" w:customStyle="1" w:styleId="1260">
    <w:name w:val="正文－图表题注 Char"/>
    <w:basedOn w:val="142"/>
    <w:link w:val="1261"/>
    <w:qFormat/>
    <w:uiPriority w:val="0"/>
    <w:rPr>
      <w:rFonts w:hint="default" w:ascii="Arial" w:hAnsi="Arial" w:cs="Arial"/>
      <w:lang w:val="en-US"/>
    </w:rPr>
  </w:style>
  <w:style w:type="paragraph" w:customStyle="1" w:styleId="1261">
    <w:name w:val="正文－图表题注"/>
    <w:basedOn w:val="24"/>
    <w:link w:val="1260"/>
    <w:qFormat/>
    <w:uiPriority w:val="0"/>
    <w:pPr>
      <w:widowControl/>
      <w:spacing w:after="120" w:afterLines="50" w:line="360" w:lineRule="auto"/>
      <w:jc w:val="center"/>
    </w:pPr>
    <w:rPr>
      <w:rFonts w:eastAsia="宋体" w:cs="Arial"/>
      <w:kern w:val="0"/>
      <w:szCs w:val="20"/>
    </w:rPr>
  </w:style>
  <w:style w:type="character" w:customStyle="1" w:styleId="1262">
    <w:name w:val="EmailStyle621"/>
    <w:basedOn w:val="142"/>
    <w:qFormat/>
    <w:uiPriority w:val="0"/>
    <w:rPr>
      <w:rFonts w:hint="default" w:ascii="Arial" w:hAnsi="Arial" w:eastAsia="宋体" w:cs="Arial"/>
      <w:color w:val="auto"/>
      <w:sz w:val="20"/>
    </w:rPr>
  </w:style>
  <w:style w:type="character" w:customStyle="1" w:styleId="1263">
    <w:name w:val="样式 楷体_GB2312 小四 加粗"/>
    <w:basedOn w:val="142"/>
    <w:qFormat/>
    <w:uiPriority w:val="0"/>
    <w:rPr>
      <w:rFonts w:hint="eastAsia" w:ascii="楷体_GB2312" w:hAnsi="楷体_GB2312" w:eastAsia="楷体_GB2312" w:cs="楷体_GB2312"/>
      <w:b/>
      <w:bCs/>
      <w:sz w:val="24"/>
    </w:rPr>
  </w:style>
  <w:style w:type="character" w:customStyle="1" w:styleId="1264">
    <w:name w:val="样式 Arial 10 磅"/>
    <w:basedOn w:val="142"/>
    <w:qFormat/>
    <w:uiPriority w:val="0"/>
    <w:rPr>
      <w:rFonts w:hint="default" w:ascii="Arial" w:hAnsi="Arial" w:eastAsia="Arial" w:cs="Arial"/>
      <w:sz w:val="20"/>
    </w:rPr>
  </w:style>
  <w:style w:type="character" w:customStyle="1" w:styleId="1265">
    <w:name w:val="XL(重点） Char"/>
    <w:basedOn w:val="142"/>
    <w:link w:val="1266"/>
    <w:qFormat/>
    <w:uiPriority w:val="0"/>
    <w:rPr>
      <w:rFonts w:hint="default" w:ascii="Arial" w:hAnsi="Arial" w:cs="Arial"/>
      <w:b/>
      <w:sz w:val="24"/>
      <w:szCs w:val="24"/>
    </w:rPr>
  </w:style>
  <w:style w:type="paragraph" w:customStyle="1" w:styleId="1266">
    <w:name w:val="XL(重点）"/>
    <w:basedOn w:val="1"/>
    <w:link w:val="1265"/>
    <w:qFormat/>
    <w:uiPriority w:val="0"/>
    <w:pPr>
      <w:spacing w:before="50" w:beforeLines="50" w:after="50" w:afterLines="50"/>
    </w:pPr>
    <w:rPr>
      <w:rFonts w:ascii="Arial" w:hAnsi="Arial" w:eastAsia="宋体" w:cs="Arial"/>
      <w:b/>
      <w:kern w:val="0"/>
      <w:sz w:val="24"/>
    </w:rPr>
  </w:style>
  <w:style w:type="character" w:customStyle="1" w:styleId="1267">
    <w:name w:val="fc1145505019281-4"/>
    <w:basedOn w:val="142"/>
    <w:qFormat/>
    <w:uiPriority w:val="0"/>
    <w:rPr>
      <w:rFonts w:hint="default" w:ascii="Tahoma" w:hAnsi="Tahoma" w:eastAsia="宋体" w:cs="Tahoma"/>
      <w:kern w:val="2"/>
      <w:sz w:val="24"/>
      <w:lang w:val="en-US" w:eastAsia="zh-CN" w:bidi="ar"/>
    </w:rPr>
  </w:style>
  <w:style w:type="character" w:customStyle="1" w:styleId="1268">
    <w:name w:val="正文项目编号2 Char"/>
    <w:basedOn w:val="142"/>
    <w:link w:val="1269"/>
    <w:qFormat/>
    <w:uiPriority w:val="0"/>
    <w:rPr>
      <w:spacing w:val="4"/>
      <w:szCs w:val="21"/>
    </w:rPr>
  </w:style>
  <w:style w:type="paragraph" w:customStyle="1" w:styleId="1269">
    <w:name w:val="正文项目编号2"/>
    <w:basedOn w:val="318"/>
    <w:link w:val="1268"/>
    <w:qFormat/>
    <w:uiPriority w:val="0"/>
    <w:pPr>
      <w:numPr>
        <w:numId w:val="0"/>
      </w:numPr>
    </w:pPr>
    <w:rPr>
      <w:rFonts w:ascii="Times New Roman" w:hAnsi="Times New Roman" w:cs="Times New Roman"/>
      <w:sz w:val="20"/>
    </w:rPr>
  </w:style>
  <w:style w:type="character" w:customStyle="1" w:styleId="1270">
    <w:name w:val="明显强调3"/>
    <w:basedOn w:val="142"/>
    <w:qFormat/>
    <w:uiPriority w:val="0"/>
    <w:rPr>
      <w:b/>
      <w:bCs/>
      <w:i/>
      <w:iCs/>
      <w:color w:val="4F81BD"/>
    </w:rPr>
  </w:style>
  <w:style w:type="character" w:customStyle="1" w:styleId="1271">
    <w:name w:val="hljs-comment"/>
    <w:basedOn w:val="142"/>
    <w:qFormat/>
    <w:uiPriority w:val="0"/>
  </w:style>
  <w:style w:type="character" w:customStyle="1" w:styleId="1272">
    <w:name w:val="style1621"/>
    <w:basedOn w:val="142"/>
    <w:qFormat/>
    <w:uiPriority w:val="0"/>
    <w:rPr>
      <w:b/>
      <w:bCs/>
      <w:color w:val="FFFFFF"/>
      <w:sz w:val="18"/>
      <w:szCs w:val="18"/>
    </w:rPr>
  </w:style>
  <w:style w:type="character" w:customStyle="1" w:styleId="1273">
    <w:name w:val="不明显强调2"/>
    <w:basedOn w:val="142"/>
    <w:qFormat/>
    <w:uiPriority w:val="0"/>
    <w:rPr>
      <w:i/>
      <w:iCs/>
      <w:color w:val="808080"/>
    </w:rPr>
  </w:style>
  <w:style w:type="character" w:customStyle="1" w:styleId="1274">
    <w:name w:val="Item List Char Char"/>
    <w:basedOn w:val="142"/>
    <w:qFormat/>
    <w:uiPriority w:val="0"/>
    <w:rPr>
      <w:rFonts w:hint="default" w:ascii="Arial" w:hAnsi="Arial" w:cs="Arial"/>
      <w:sz w:val="21"/>
    </w:rPr>
  </w:style>
  <w:style w:type="character" w:customStyle="1" w:styleId="1275">
    <w:name w:val="hljs-keyword5"/>
    <w:basedOn w:val="142"/>
    <w:qFormat/>
    <w:uiPriority w:val="0"/>
    <w:rPr>
      <w:color w:val="000088"/>
    </w:rPr>
  </w:style>
  <w:style w:type="character" w:customStyle="1" w:styleId="1276">
    <w:name w:val="A1"/>
    <w:basedOn w:val="142"/>
    <w:qFormat/>
    <w:uiPriority w:val="0"/>
    <w:rPr>
      <w:rFonts w:ascii="sans-serif" w:hAnsi="sans-serif" w:eastAsia="sans-serif" w:cs="QXTVTR Helvetica-Light"/>
      <w:color w:val="000000"/>
      <w:sz w:val="18"/>
      <w:szCs w:val="18"/>
    </w:rPr>
  </w:style>
  <w:style w:type="character" w:customStyle="1" w:styleId="1277">
    <w:name w:val="缩进(ALT+Z) Char1"/>
    <w:basedOn w:val="142"/>
    <w:link w:val="1278"/>
    <w:qFormat/>
    <w:uiPriority w:val="0"/>
    <w:rPr>
      <w:rFonts w:hint="eastAsia" w:ascii="宋体" w:hAnsi="宋体" w:eastAsia="宋体" w:cs="宋体"/>
      <w:sz w:val="24"/>
    </w:rPr>
  </w:style>
  <w:style w:type="paragraph" w:customStyle="1" w:styleId="1278">
    <w:name w:val="缩进(ALT+Z)"/>
    <w:basedOn w:val="1"/>
    <w:link w:val="1277"/>
    <w:qFormat/>
    <w:uiPriority w:val="0"/>
    <w:pPr>
      <w:spacing w:line="360" w:lineRule="auto"/>
      <w:ind w:firstLine="200" w:firstLineChars="200"/>
    </w:pPr>
    <w:rPr>
      <w:rFonts w:hint="eastAsia" w:ascii="宋体" w:hAnsi="宋体" w:eastAsia="宋体" w:cs="宋体"/>
      <w:kern w:val="0"/>
      <w:sz w:val="24"/>
      <w:szCs w:val="20"/>
    </w:rPr>
  </w:style>
  <w:style w:type="character" w:customStyle="1" w:styleId="1279">
    <w:name w:val="X正文 Char"/>
    <w:basedOn w:val="142"/>
    <w:link w:val="1280"/>
    <w:qFormat/>
    <w:uiPriority w:val="0"/>
    <w:rPr>
      <w:rFonts w:hint="eastAsia" w:ascii="仿宋_GB2312" w:eastAsia="仿宋_GB2312" w:cs="Calibri"/>
      <w:sz w:val="22"/>
      <w:lang w:val="en-US"/>
    </w:rPr>
  </w:style>
  <w:style w:type="paragraph" w:customStyle="1" w:styleId="1280">
    <w:name w:val="X正文"/>
    <w:basedOn w:val="1"/>
    <w:link w:val="1279"/>
    <w:qFormat/>
    <w:uiPriority w:val="0"/>
    <w:pPr>
      <w:widowControl/>
      <w:spacing w:after="160" w:line="256" w:lineRule="auto"/>
      <w:jc w:val="left"/>
    </w:pPr>
    <w:rPr>
      <w:rFonts w:hint="eastAsia" w:ascii="仿宋_GB2312" w:hAnsi="Times New Roman" w:eastAsia="仿宋_GB2312" w:cs="Calibri"/>
      <w:kern w:val="0"/>
      <w:sz w:val="22"/>
      <w:szCs w:val="20"/>
    </w:rPr>
  </w:style>
  <w:style w:type="character" w:customStyle="1" w:styleId="1281">
    <w:name w:val="缺省文本:1 Char"/>
    <w:basedOn w:val="142"/>
    <w:link w:val="1282"/>
    <w:qFormat/>
    <w:uiPriority w:val="0"/>
    <w:rPr>
      <w:sz w:val="24"/>
      <w:szCs w:val="24"/>
    </w:rPr>
  </w:style>
  <w:style w:type="paragraph" w:customStyle="1" w:styleId="1282">
    <w:name w:val="缺省文本:1"/>
    <w:basedOn w:val="1"/>
    <w:link w:val="1281"/>
    <w:qFormat/>
    <w:uiPriority w:val="0"/>
    <w:pPr>
      <w:autoSpaceDE w:val="0"/>
      <w:autoSpaceDN w:val="0"/>
      <w:adjustRightInd w:val="0"/>
      <w:spacing w:line="360" w:lineRule="auto"/>
      <w:jc w:val="left"/>
    </w:pPr>
    <w:rPr>
      <w:rFonts w:ascii="Times New Roman" w:hAnsi="Times New Roman" w:eastAsia="宋体" w:cs="Times New Roman"/>
      <w:kern w:val="0"/>
      <w:sz w:val="24"/>
    </w:rPr>
  </w:style>
  <w:style w:type="character" w:customStyle="1" w:styleId="1283">
    <w:name w:val="fc1305785867500-0"/>
    <w:basedOn w:val="142"/>
    <w:qFormat/>
    <w:uiPriority w:val="0"/>
  </w:style>
  <w:style w:type="character" w:customStyle="1" w:styleId="1284">
    <w:name w:val="fc1145427966343-4"/>
    <w:basedOn w:val="142"/>
    <w:qFormat/>
    <w:uiPriority w:val="0"/>
    <w:rPr>
      <w:rFonts w:hint="default" w:ascii="Tahoma" w:hAnsi="Tahoma" w:eastAsia="宋体" w:cs="Tahoma"/>
      <w:kern w:val="2"/>
      <w:sz w:val="24"/>
      <w:lang w:val="en-US" w:eastAsia="zh-CN" w:bidi="ar"/>
    </w:rPr>
  </w:style>
  <w:style w:type="character" w:customStyle="1" w:styleId="1285">
    <w:name w:val="Body Char2"/>
    <w:basedOn w:val="142"/>
    <w:link w:val="1286"/>
    <w:qFormat/>
    <w:uiPriority w:val="0"/>
    <w:rPr>
      <w:rFonts w:hint="eastAsia" w:ascii="宋体" w:hAnsi="宋体" w:eastAsia="宋体" w:cs="宋体"/>
      <w:sz w:val="24"/>
      <w:lang w:val="en-US"/>
    </w:rPr>
  </w:style>
  <w:style w:type="paragraph" w:customStyle="1" w:styleId="1286">
    <w:name w:val="Body"/>
    <w:basedOn w:val="1"/>
    <w:link w:val="1285"/>
    <w:qFormat/>
    <w:uiPriority w:val="0"/>
    <w:pPr>
      <w:widowControl/>
      <w:spacing w:after="260" w:line="260" w:lineRule="atLeast"/>
      <w:jc w:val="left"/>
    </w:pPr>
    <w:rPr>
      <w:rFonts w:hint="eastAsia" w:ascii="宋体" w:hAnsi="宋体" w:eastAsia="宋体" w:cs="宋体"/>
      <w:kern w:val="0"/>
      <w:sz w:val="24"/>
      <w:szCs w:val="20"/>
    </w:rPr>
  </w:style>
  <w:style w:type="character" w:customStyle="1" w:styleId="1287">
    <w:name w:val="HTML 地址 Char1"/>
    <w:basedOn w:val="142"/>
    <w:qFormat/>
    <w:uiPriority w:val="99"/>
    <w:rPr>
      <w:i/>
      <w:iCs/>
      <w:kern w:val="2"/>
      <w:sz w:val="21"/>
      <w:szCs w:val="22"/>
    </w:rPr>
  </w:style>
  <w:style w:type="character" w:customStyle="1" w:styleId="1288">
    <w:name w:val="yd正文 Char Char"/>
    <w:basedOn w:val="142"/>
    <w:qFormat/>
    <w:uiPriority w:val="0"/>
    <w:rPr>
      <w:rFonts w:hint="eastAsia" w:ascii="宋体" w:hAnsi="Arial Unicode MS" w:eastAsia="宋体" w:cs="宋体"/>
      <w:sz w:val="24"/>
      <w:lang w:val="en-US" w:eastAsia="zh-CN"/>
    </w:rPr>
  </w:style>
  <w:style w:type="character" w:customStyle="1" w:styleId="1289">
    <w:name w:val="Char Char19"/>
    <w:basedOn w:val="142"/>
    <w:qFormat/>
    <w:uiPriority w:val="0"/>
    <w:rPr>
      <w:rFonts w:hint="eastAsia" w:ascii="宋体" w:hAnsi="Courier New" w:eastAsia="宋体" w:cs="Courier New"/>
      <w:kern w:val="2"/>
      <w:sz w:val="44"/>
      <w:szCs w:val="21"/>
      <w:lang w:val="en-US" w:eastAsia="zh-CN" w:bidi="ar"/>
    </w:rPr>
  </w:style>
  <w:style w:type="character" w:customStyle="1" w:styleId="1290">
    <w:name w:val="smtext1"/>
    <w:basedOn w:val="142"/>
    <w:qFormat/>
    <w:uiPriority w:val="0"/>
    <w:rPr>
      <w:rFonts w:hint="default" w:ascii="Verdana" w:hAnsi="Verdana" w:cs="Verdana"/>
      <w:color w:val="000000"/>
      <w:sz w:val="17"/>
      <w:szCs w:val="17"/>
    </w:rPr>
  </w:style>
  <w:style w:type="character" w:customStyle="1" w:styleId="1291">
    <w:name w:val="书籍标题4"/>
    <w:basedOn w:val="142"/>
    <w:qFormat/>
    <w:uiPriority w:val="0"/>
    <w:rPr>
      <w:b/>
      <w:bCs/>
      <w:smallCaps/>
      <w:spacing w:val="5"/>
    </w:rPr>
  </w:style>
  <w:style w:type="character" w:customStyle="1" w:styleId="1292">
    <w:name w:val="不明显参考3"/>
    <w:basedOn w:val="142"/>
    <w:qFormat/>
    <w:uiPriority w:val="0"/>
    <w:rPr>
      <w:smallCaps/>
      <w:color w:val="C0504D"/>
      <w:u w:val="single"/>
    </w:rPr>
  </w:style>
  <w:style w:type="character" w:customStyle="1" w:styleId="1293">
    <w:name w:val="Body Char"/>
    <w:basedOn w:val="142"/>
    <w:qFormat/>
    <w:uiPriority w:val="0"/>
    <w:rPr>
      <w:rFonts w:hint="default" w:ascii="Arial" w:hAnsi="Arial" w:cs="Arial"/>
      <w:sz w:val="21"/>
      <w:szCs w:val="21"/>
      <w:lang w:val="en-US" w:eastAsia="en-US"/>
    </w:rPr>
  </w:style>
  <w:style w:type="character" w:customStyle="1" w:styleId="1294">
    <w:name w:val="fc1143970236171-1"/>
    <w:basedOn w:val="142"/>
    <w:qFormat/>
    <w:uiPriority w:val="0"/>
    <w:rPr>
      <w:rFonts w:hint="default" w:ascii="Tahoma" w:hAnsi="Tahoma" w:eastAsia="宋体" w:cs="Tahoma"/>
      <w:kern w:val="2"/>
      <w:sz w:val="24"/>
      <w:lang w:val="en-US" w:eastAsia="zh-CN" w:bidi="ar"/>
    </w:rPr>
  </w:style>
  <w:style w:type="character" w:customStyle="1" w:styleId="1295">
    <w:name w:val="图形表格上标题"/>
    <w:basedOn w:val="142"/>
    <w:qFormat/>
    <w:uiPriority w:val="0"/>
    <w:rPr>
      <w:i/>
      <w:iCs/>
    </w:rPr>
  </w:style>
  <w:style w:type="character" w:customStyle="1" w:styleId="1296">
    <w:name w:val="一级条标题 Char1"/>
    <w:basedOn w:val="142"/>
    <w:qFormat/>
    <w:uiPriority w:val="0"/>
    <w:rPr>
      <w:rFonts w:hint="eastAsia" w:ascii="黑体" w:hAnsi="宋体" w:eastAsia="黑体" w:cs="黑体"/>
      <w:sz w:val="21"/>
      <w:lang w:val="en-US" w:eastAsia="zh-CN" w:bidi="ar"/>
    </w:rPr>
  </w:style>
  <w:style w:type="character" w:customStyle="1" w:styleId="1297">
    <w:name w:val="题注 Char1"/>
    <w:basedOn w:val="142"/>
    <w:qFormat/>
    <w:uiPriority w:val="35"/>
    <w:rPr>
      <w:rFonts w:hint="default" w:ascii="Arial" w:hAnsi="Arial" w:cs="Arial"/>
      <w:b/>
      <w:bCs/>
      <w:sz w:val="18"/>
      <w:lang w:eastAsia="en-US"/>
    </w:rPr>
  </w:style>
  <w:style w:type="character" w:customStyle="1" w:styleId="1298">
    <w:name w:val="样式 样式 标题 1H1PIM 1h1DocAccpt + Tahoma + (复杂文种) Tahoma Char Char"/>
    <w:basedOn w:val="142"/>
    <w:link w:val="1299"/>
    <w:qFormat/>
    <w:uiPriority w:val="0"/>
    <w:rPr>
      <w:rFonts w:hint="default" w:ascii="Tahoma" w:hAnsi="Tahoma" w:eastAsia="Tahoma" w:cs="Tahoma"/>
      <w:b/>
      <w:bCs/>
      <w:kern w:val="44"/>
      <w:sz w:val="24"/>
    </w:rPr>
  </w:style>
  <w:style w:type="paragraph" w:customStyle="1" w:styleId="1299">
    <w:name w:val="样式 样式 标题 1H1PIM 1h1DocAccpt + Tahoma + (复杂文种) Tahoma"/>
    <w:basedOn w:val="1"/>
    <w:link w:val="1298"/>
    <w:qFormat/>
    <w:uiPriority w:val="0"/>
    <w:pPr>
      <w:keepNext/>
      <w:keepLines/>
      <w:tabs>
        <w:tab w:val="left" w:pos="431"/>
      </w:tabs>
      <w:spacing w:before="200" w:after="200"/>
      <w:ind w:left="431" w:hanging="431"/>
      <w:outlineLvl w:val="1"/>
    </w:pPr>
    <w:rPr>
      <w:rFonts w:ascii="Tahoma" w:hAnsi="Tahoma" w:eastAsia="Tahoma" w:cs="Tahoma"/>
      <w:b/>
      <w:bCs/>
      <w:kern w:val="44"/>
      <w:sz w:val="24"/>
      <w:szCs w:val="20"/>
    </w:rPr>
  </w:style>
  <w:style w:type="character" w:customStyle="1" w:styleId="1300">
    <w:name w:val="high-light-bg"/>
    <w:basedOn w:val="142"/>
    <w:qFormat/>
    <w:uiPriority w:val="0"/>
  </w:style>
  <w:style w:type="character" w:customStyle="1" w:styleId="1301">
    <w:name w:val="small"/>
    <w:basedOn w:val="142"/>
    <w:qFormat/>
    <w:uiPriority w:val="0"/>
  </w:style>
  <w:style w:type="character" w:customStyle="1" w:styleId="1302">
    <w:name w:val="highlight1"/>
    <w:basedOn w:val="142"/>
    <w:qFormat/>
    <w:uiPriority w:val="0"/>
    <w:rPr>
      <w:sz w:val="21"/>
    </w:rPr>
  </w:style>
  <w:style w:type="character" w:customStyle="1" w:styleId="1303">
    <w:name w:val="正文(首行缩进） Char"/>
    <w:basedOn w:val="142"/>
    <w:link w:val="1304"/>
    <w:qFormat/>
    <w:uiPriority w:val="0"/>
    <w:rPr>
      <w:sz w:val="24"/>
    </w:rPr>
  </w:style>
  <w:style w:type="paragraph" w:customStyle="1" w:styleId="1304">
    <w:name w:val="正文(首行缩进）"/>
    <w:basedOn w:val="1"/>
    <w:link w:val="1303"/>
    <w:qFormat/>
    <w:uiPriority w:val="0"/>
    <w:pPr>
      <w:adjustRightInd w:val="0"/>
      <w:snapToGrid w:val="0"/>
      <w:spacing w:line="300" w:lineRule="auto"/>
      <w:ind w:firstLine="200" w:firstLineChars="200"/>
      <w:textAlignment w:val="baseline"/>
    </w:pPr>
    <w:rPr>
      <w:rFonts w:ascii="Times New Roman" w:hAnsi="Times New Roman" w:eastAsia="宋体" w:cs="Times New Roman"/>
      <w:kern w:val="0"/>
      <w:sz w:val="24"/>
      <w:szCs w:val="20"/>
    </w:rPr>
  </w:style>
  <w:style w:type="character" w:customStyle="1" w:styleId="1305">
    <w:name w:val="hljs-preprocessor"/>
    <w:basedOn w:val="142"/>
    <w:qFormat/>
    <w:uiPriority w:val="0"/>
  </w:style>
  <w:style w:type="character" w:customStyle="1" w:styleId="1306">
    <w:name w:val="引用 Char4"/>
    <w:basedOn w:val="142"/>
    <w:qFormat/>
    <w:uiPriority w:val="0"/>
    <w:rPr>
      <w:rFonts w:hint="default" w:ascii="Calibri" w:hAnsi="Calibri" w:eastAsia="宋体" w:cs="Times New Roman"/>
      <w:i/>
      <w:iCs/>
      <w:color w:val="404040"/>
      <w:szCs w:val="20"/>
    </w:rPr>
  </w:style>
  <w:style w:type="character" w:customStyle="1" w:styleId="1307">
    <w:name w:val="正文首行缩进 Char Char Char Char Char Char"/>
    <w:basedOn w:val="142"/>
    <w:qFormat/>
    <w:uiPriority w:val="0"/>
    <w:rPr>
      <w:rFonts w:hint="eastAsia" w:ascii="宋体" w:hAnsi="宋体" w:eastAsia="宋体" w:cs="宋体"/>
      <w:sz w:val="21"/>
      <w:szCs w:val="21"/>
      <w:lang w:val="en-US" w:eastAsia="zh-CN" w:bidi="ar"/>
    </w:rPr>
  </w:style>
  <w:style w:type="character" w:customStyle="1" w:styleId="1308">
    <w:name w:val="WW8Num43z0"/>
    <w:basedOn w:val="142"/>
    <w:qFormat/>
    <w:uiPriority w:val="0"/>
    <w:rPr>
      <w:rFonts w:hint="default" w:ascii="Wingdings" w:hAnsi="Wingdings" w:cs="Wingdings"/>
    </w:rPr>
  </w:style>
  <w:style w:type="character" w:customStyle="1" w:styleId="1309">
    <w:name w:val="段落正文 Char Char Char Char"/>
    <w:basedOn w:val="142"/>
    <w:qFormat/>
    <w:uiPriority w:val="0"/>
    <w:rPr>
      <w:spacing w:val="2"/>
      <w:sz w:val="24"/>
      <w:szCs w:val="24"/>
    </w:rPr>
  </w:style>
  <w:style w:type="character" w:customStyle="1" w:styleId="1310">
    <w:name w:val="Notes Text Char Char Char Char Char Char Char"/>
    <w:basedOn w:val="142"/>
    <w:link w:val="1311"/>
    <w:qFormat/>
    <w:uiPriority w:val="0"/>
    <w:rPr>
      <w:rFonts w:hint="default" w:ascii="Arial" w:hAnsi="Arial" w:eastAsia="楷体_GB2312" w:cs="Arial"/>
      <w:color w:val="000000"/>
      <w:sz w:val="21"/>
      <w:szCs w:val="21"/>
    </w:rPr>
  </w:style>
  <w:style w:type="paragraph" w:customStyle="1" w:styleId="1311">
    <w:name w:val="Notes Text Char Char Char Char Char Char"/>
    <w:link w:val="1310"/>
    <w:qFormat/>
    <w:uiPriority w:val="0"/>
    <w:pPr>
      <w:pBdr>
        <w:bottom w:val="single" w:color="auto" w:sz="8" w:space="5"/>
      </w:pBdr>
      <w:ind w:left="1134"/>
      <w:jc w:val="both"/>
    </w:pPr>
    <w:rPr>
      <w:rFonts w:ascii="Arial" w:hAnsi="Arial" w:eastAsia="楷体_GB2312" w:cs="Arial"/>
      <w:color w:val="000000"/>
      <w:sz w:val="21"/>
      <w:szCs w:val="21"/>
      <w:lang w:val="en-US" w:eastAsia="zh-CN" w:bidi="ar-SA"/>
    </w:rPr>
  </w:style>
  <w:style w:type="character" w:customStyle="1" w:styleId="1312">
    <w:name w:val="正文（缩进2汉字） Char"/>
    <w:basedOn w:val="142"/>
    <w:link w:val="1313"/>
    <w:qFormat/>
    <w:uiPriority w:val="0"/>
    <w:rPr>
      <w:rFonts w:hint="eastAsia" w:ascii="宋体" w:hAnsi="宋体" w:eastAsia="宋体" w:cs="宋体"/>
      <w:szCs w:val="24"/>
    </w:rPr>
  </w:style>
  <w:style w:type="paragraph" w:customStyle="1" w:styleId="1313">
    <w:name w:val="正文（缩进2汉字）"/>
    <w:basedOn w:val="1"/>
    <w:link w:val="1312"/>
    <w:qFormat/>
    <w:uiPriority w:val="0"/>
    <w:pPr>
      <w:tabs>
        <w:tab w:val="left" w:pos="525"/>
      </w:tabs>
      <w:spacing w:before="100" w:beforeAutospacing="1" w:after="100" w:afterAutospacing="1"/>
      <w:ind w:left="120" w:leftChars="50" w:firstLine="494" w:firstLineChars="206"/>
    </w:pPr>
    <w:rPr>
      <w:rFonts w:hint="eastAsia" w:ascii="宋体" w:hAnsi="宋体" w:eastAsia="宋体" w:cs="宋体"/>
      <w:kern w:val="0"/>
      <w:sz w:val="20"/>
    </w:rPr>
  </w:style>
  <w:style w:type="character" w:customStyle="1" w:styleId="1314">
    <w:name w:val="正文文字缩进 Char Char Char Char Char Char Char Char Char Char Char Char Char Char Char Char Char Char Char Char Char Char Char Char Char Char Char Char Char Char Char Char Char Char Char Char Char"/>
    <w:basedOn w:val="142"/>
    <w:qFormat/>
    <w:uiPriority w:val="0"/>
    <w:rPr>
      <w:rFonts w:hint="default" w:ascii="Tahoma" w:hAnsi="Arial" w:eastAsia="宋体" w:cs="Arial"/>
      <w:snapToGrid w:val="0"/>
      <w:kern w:val="2"/>
      <w:sz w:val="21"/>
      <w:szCs w:val="21"/>
      <w:lang w:val="en-US" w:eastAsia="zh-CN" w:bidi="ar"/>
    </w:rPr>
  </w:style>
  <w:style w:type="character" w:customStyle="1" w:styleId="1315">
    <w:name w:val="样式8 Char"/>
    <w:basedOn w:val="142"/>
    <w:qFormat/>
    <w:uiPriority w:val="0"/>
    <w:rPr>
      <w:rFonts w:hint="default" w:ascii="Arial" w:hAnsi="Arial" w:cs="Arial"/>
      <w:b/>
      <w:kern w:val="2"/>
      <w:sz w:val="24"/>
      <w:szCs w:val="24"/>
    </w:rPr>
  </w:style>
  <w:style w:type="character" w:customStyle="1" w:styleId="1316">
    <w:name w:val="文件标题1.1 Char Char"/>
    <w:basedOn w:val="142"/>
    <w:link w:val="595"/>
    <w:qFormat/>
    <w:uiPriority w:val="0"/>
    <w:rPr>
      <w:rFonts w:hint="default" w:ascii="Times New Roman" w:hAnsi="Times New Roman" w:eastAsia="Times New Roman" w:cs="Calibri"/>
      <w:b/>
      <w:sz w:val="22"/>
      <w:szCs w:val="24"/>
      <w:lang w:val="en-US"/>
    </w:rPr>
  </w:style>
  <w:style w:type="character" w:customStyle="1" w:styleId="1317">
    <w:name w:val="IBM 正文 Char1"/>
    <w:basedOn w:val="142"/>
    <w:link w:val="259"/>
    <w:qFormat/>
    <w:uiPriority w:val="0"/>
    <w:rPr>
      <w:rFonts w:hint="eastAsia" w:ascii="宋体" w:hAnsi="宋体" w:eastAsia="宋体" w:cs="宋体"/>
      <w:sz w:val="24"/>
      <w:szCs w:val="22"/>
    </w:rPr>
  </w:style>
  <w:style w:type="character" w:customStyle="1" w:styleId="1318">
    <w:name w:val="尾注文本 Char2"/>
    <w:basedOn w:val="142"/>
    <w:qFormat/>
    <w:uiPriority w:val="99"/>
    <w:rPr>
      <w:rFonts w:hint="default" w:ascii="Calibri" w:hAnsi="Calibri" w:eastAsia="宋体" w:cs="Times New Roman"/>
      <w:kern w:val="0"/>
      <w:sz w:val="22"/>
    </w:rPr>
  </w:style>
  <w:style w:type="character" w:customStyle="1" w:styleId="1319">
    <w:name w:val="编写建议 Char Char"/>
    <w:basedOn w:val="142"/>
    <w:link w:val="1320"/>
    <w:qFormat/>
    <w:uiPriority w:val="0"/>
    <w:rPr>
      <w:rFonts w:hint="eastAsia" w:ascii="宋体" w:hAnsi="Arial" w:eastAsia="宋体" w:cs="宋体"/>
      <w:i/>
      <w:color w:val="0000FF"/>
      <w:sz w:val="21"/>
      <w:szCs w:val="21"/>
    </w:rPr>
  </w:style>
  <w:style w:type="paragraph" w:customStyle="1" w:styleId="1320">
    <w:name w:val="编写建议 Char"/>
    <w:basedOn w:val="1"/>
    <w:link w:val="1319"/>
    <w:qFormat/>
    <w:uiPriority w:val="0"/>
    <w:pPr>
      <w:widowControl/>
      <w:autoSpaceDE w:val="0"/>
      <w:autoSpaceDN w:val="0"/>
      <w:adjustRightInd w:val="0"/>
      <w:spacing w:line="360" w:lineRule="auto"/>
      <w:ind w:firstLine="420" w:firstLineChars="200"/>
      <w:jc w:val="left"/>
    </w:pPr>
    <w:rPr>
      <w:rFonts w:hint="eastAsia" w:ascii="宋体" w:hAnsi="Arial" w:eastAsia="宋体" w:cs="宋体"/>
      <w:i/>
      <w:color w:val="0000FF"/>
      <w:kern w:val="0"/>
      <w:szCs w:val="21"/>
    </w:rPr>
  </w:style>
  <w:style w:type="character" w:customStyle="1" w:styleId="1321">
    <w:name w:val="标题 Char Char"/>
    <w:basedOn w:val="142"/>
    <w:qFormat/>
    <w:uiPriority w:val="0"/>
    <w:rPr>
      <w:rFonts w:hint="default" w:ascii="Cambria" w:hAnsi="Cambria" w:eastAsia="Cambria" w:cs="Times New Roman"/>
      <w:b/>
      <w:bCs/>
      <w:kern w:val="2"/>
      <w:sz w:val="32"/>
      <w:szCs w:val="32"/>
    </w:rPr>
  </w:style>
  <w:style w:type="character" w:customStyle="1" w:styleId="1322">
    <w:name w:val="Bulleted List Char"/>
    <w:basedOn w:val="142"/>
    <w:link w:val="1323"/>
    <w:qFormat/>
    <w:uiPriority w:val="0"/>
    <w:rPr>
      <w:rFonts w:hint="eastAsia" w:ascii="宋体" w:hAnsi="宋体" w:eastAsia="宋体" w:cs="宋体"/>
      <w:color w:val="FF0000"/>
      <w:sz w:val="18"/>
      <w:szCs w:val="24"/>
    </w:rPr>
  </w:style>
  <w:style w:type="paragraph" w:customStyle="1" w:styleId="1323">
    <w:name w:val="Bulleted List"/>
    <w:basedOn w:val="1324"/>
    <w:link w:val="1322"/>
    <w:qFormat/>
    <w:uiPriority w:val="0"/>
    <w:pPr>
      <w:widowControl/>
      <w:spacing w:after="120"/>
      <w:ind w:left="420" w:firstLine="0" w:firstLineChars="0"/>
      <w:contextualSpacing/>
      <w:jc w:val="left"/>
    </w:pPr>
    <w:rPr>
      <w:rFonts w:hint="eastAsia" w:ascii="宋体" w:hAnsi="宋体" w:eastAsia="宋体" w:cs="宋体"/>
      <w:color w:val="FF0000"/>
      <w:kern w:val="0"/>
      <w:sz w:val="18"/>
    </w:rPr>
  </w:style>
  <w:style w:type="paragraph" w:styleId="1324">
    <w:name w:val="List Paragraph"/>
    <w:basedOn w:val="1"/>
    <w:qFormat/>
    <w:uiPriority w:val="34"/>
    <w:pPr>
      <w:ind w:firstLine="420" w:firstLineChars="200"/>
    </w:pPr>
  </w:style>
  <w:style w:type="character" w:customStyle="1" w:styleId="1325">
    <w:name w:val="Char Char221"/>
    <w:basedOn w:val="142"/>
    <w:qFormat/>
    <w:uiPriority w:val="0"/>
    <w:rPr>
      <w:rFonts w:hint="eastAsia" w:ascii="宋体" w:hAnsi="宋体" w:eastAsia="宋体" w:cs="宋体"/>
      <w:kern w:val="2"/>
      <w:sz w:val="21"/>
      <w:szCs w:val="24"/>
      <w:lang w:val="en-US" w:eastAsia="zh-CN" w:bidi="ar"/>
    </w:rPr>
  </w:style>
  <w:style w:type="character" w:customStyle="1" w:styleId="1326">
    <w:name w:val="tytytyty Char1"/>
    <w:basedOn w:val="142"/>
    <w:link w:val="1327"/>
    <w:qFormat/>
    <w:uiPriority w:val="99"/>
    <w:rPr>
      <w:rFonts w:hint="default" w:ascii="Times New Roman" w:hAnsi="Times New Roman" w:eastAsia="Times New Roman" w:cs="Calibri"/>
      <w:kern w:val="1"/>
      <w:sz w:val="22"/>
      <w:szCs w:val="24"/>
      <w:lang w:val="en-US" w:eastAsia="ar"/>
    </w:rPr>
  </w:style>
  <w:style w:type="paragraph" w:customStyle="1" w:styleId="1327">
    <w:name w:val="tytytyty"/>
    <w:basedOn w:val="1"/>
    <w:link w:val="1326"/>
    <w:qFormat/>
    <w:uiPriority w:val="99"/>
    <w:pPr>
      <w:widowControl/>
      <w:suppressAutoHyphens/>
      <w:spacing w:after="160" w:line="256" w:lineRule="auto"/>
      <w:ind w:left="359" w:leftChars="171" w:firstLine="480"/>
      <w:jc w:val="left"/>
    </w:pPr>
    <w:rPr>
      <w:rFonts w:ascii="Times New Roman" w:hAnsi="Times New Roman" w:eastAsia="Times New Roman" w:cs="Calibri"/>
      <w:kern w:val="1"/>
      <w:sz w:val="22"/>
      <w:lang w:eastAsia="ar"/>
    </w:rPr>
  </w:style>
  <w:style w:type="character" w:customStyle="1" w:styleId="1328">
    <w:name w:val="标题文字"/>
    <w:basedOn w:val="142"/>
    <w:qFormat/>
    <w:uiPriority w:val="0"/>
    <w:rPr>
      <w:b/>
      <w:bCs/>
    </w:rPr>
  </w:style>
  <w:style w:type="character" w:customStyle="1" w:styleId="1329">
    <w:name w:val="明显引用 字符"/>
    <w:basedOn w:val="142"/>
    <w:link w:val="1330"/>
    <w:qFormat/>
    <w:uiPriority w:val="0"/>
    <w:rPr>
      <w:rFonts w:hint="default" w:ascii="Calibri" w:hAnsi="Calibri" w:cs="Calibri"/>
      <w:b/>
      <w:bCs/>
      <w:i/>
      <w:iCs/>
      <w:color w:val="4F81BD"/>
      <w:kern w:val="2"/>
      <w:sz w:val="21"/>
      <w:szCs w:val="22"/>
    </w:rPr>
  </w:style>
  <w:style w:type="paragraph" w:styleId="1330">
    <w:name w:val="Intense Quote"/>
    <w:basedOn w:val="1"/>
    <w:next w:val="1"/>
    <w:link w:val="1329"/>
    <w:qFormat/>
    <w:uiPriority w:val="30"/>
    <w:pPr>
      <w:pBdr>
        <w:bottom w:val="single" w:color="4F81BD" w:sz="4" w:space="4"/>
      </w:pBdr>
      <w:spacing w:before="200" w:after="280" w:line="360" w:lineRule="auto"/>
      <w:ind w:left="936" w:right="936"/>
    </w:pPr>
    <w:rPr>
      <w:rFonts w:ascii="Calibri" w:hAnsi="Calibri" w:eastAsia="宋体" w:cs="Calibri"/>
      <w:b/>
      <w:bCs/>
      <w:i/>
      <w:iCs/>
      <w:color w:val="4F81BD"/>
      <w:szCs w:val="22"/>
    </w:rPr>
  </w:style>
  <w:style w:type="character" w:customStyle="1" w:styleId="1331">
    <w:name w:val="正文(软创） Char"/>
    <w:basedOn w:val="142"/>
    <w:link w:val="1332"/>
    <w:qFormat/>
    <w:uiPriority w:val="0"/>
    <w:rPr>
      <w:sz w:val="24"/>
      <w:szCs w:val="24"/>
    </w:rPr>
  </w:style>
  <w:style w:type="paragraph" w:customStyle="1" w:styleId="1332">
    <w:name w:val="正文(软创）"/>
    <w:basedOn w:val="1"/>
    <w:link w:val="1331"/>
    <w:qFormat/>
    <w:uiPriority w:val="0"/>
    <w:pPr>
      <w:widowControl/>
      <w:spacing w:after="200" w:line="276" w:lineRule="auto"/>
      <w:ind w:firstLine="420"/>
      <w:jc w:val="left"/>
    </w:pPr>
    <w:rPr>
      <w:rFonts w:ascii="Times New Roman" w:hAnsi="Times New Roman" w:eastAsia="宋体" w:cs="Times New Roman"/>
      <w:kern w:val="0"/>
      <w:sz w:val="24"/>
    </w:rPr>
  </w:style>
  <w:style w:type="character" w:customStyle="1" w:styleId="1333">
    <w:name w:val="方案文档 Char"/>
    <w:basedOn w:val="142"/>
    <w:link w:val="1334"/>
    <w:qFormat/>
    <w:uiPriority w:val="0"/>
    <w:rPr>
      <w:rFonts w:hint="eastAsia" w:ascii="宋体" w:hAnsi="Arial" w:eastAsia="宋体" w:cs="Arial"/>
      <w:b/>
      <w:color w:val="000000"/>
      <w:sz w:val="24"/>
      <w:szCs w:val="21"/>
      <w:lang w:val="zh-CN"/>
    </w:rPr>
  </w:style>
  <w:style w:type="paragraph" w:customStyle="1" w:styleId="1334">
    <w:name w:val="方案文档"/>
    <w:basedOn w:val="1"/>
    <w:link w:val="1333"/>
    <w:qFormat/>
    <w:uiPriority w:val="0"/>
    <w:pPr>
      <w:snapToGrid w:val="0"/>
      <w:spacing w:line="360" w:lineRule="auto"/>
      <w:ind w:right="34" w:firstLine="480"/>
    </w:pPr>
    <w:rPr>
      <w:rFonts w:hint="eastAsia" w:ascii="宋体" w:hAnsi="Arial" w:eastAsia="宋体" w:cs="Arial"/>
      <w:b/>
      <w:color w:val="000000"/>
      <w:kern w:val="0"/>
      <w:sz w:val="24"/>
      <w:szCs w:val="21"/>
      <w:lang w:val="zh-CN"/>
    </w:rPr>
  </w:style>
  <w:style w:type="character" w:customStyle="1" w:styleId="1335">
    <w:name w:val="ht09151"/>
    <w:basedOn w:val="142"/>
    <w:qFormat/>
    <w:uiPriority w:val="0"/>
    <w:rPr>
      <w:rFonts w:hint="eastAsia" w:ascii="宋体" w:hAnsi="宋体" w:eastAsia="宋体" w:cs="Arial"/>
      <w:snapToGrid w:val="0"/>
      <w:sz w:val="18"/>
      <w:szCs w:val="21"/>
      <w:lang w:val="en-US" w:eastAsia="zh-CN" w:bidi="ar"/>
    </w:rPr>
  </w:style>
  <w:style w:type="character" w:customStyle="1" w:styleId="1336">
    <w:name w:val="WW8Num45z0"/>
    <w:basedOn w:val="142"/>
    <w:qFormat/>
    <w:uiPriority w:val="0"/>
    <w:rPr>
      <w:rFonts w:hint="default" w:ascii="Wingdings" w:hAnsi="Wingdings" w:cs="Wingdings"/>
    </w:rPr>
  </w:style>
  <w:style w:type="character" w:customStyle="1" w:styleId="1337">
    <w:name w:val="正文文本缩进 Char2"/>
    <w:basedOn w:val="142"/>
    <w:qFormat/>
    <w:uiPriority w:val="0"/>
    <w:rPr>
      <w:rFonts w:hint="eastAsia" w:ascii="楷体_GB2312" w:hAnsi="Times New Roman" w:eastAsia="楷体_GB2312" w:cs="Times New Roman"/>
      <w:kern w:val="0"/>
      <w:sz w:val="28"/>
      <w:szCs w:val="20"/>
    </w:rPr>
  </w:style>
  <w:style w:type="character" w:customStyle="1" w:styleId="1338">
    <w:name w:val="项目符号格式 Char Char"/>
    <w:basedOn w:val="142"/>
    <w:link w:val="1339"/>
    <w:qFormat/>
    <w:uiPriority w:val="0"/>
    <w:rPr>
      <w:sz w:val="22"/>
    </w:rPr>
  </w:style>
  <w:style w:type="paragraph" w:customStyle="1" w:styleId="1339">
    <w:name w:val="项目符号格式"/>
    <w:basedOn w:val="204"/>
    <w:link w:val="1338"/>
    <w:qFormat/>
    <w:uiPriority w:val="0"/>
    <w:rPr>
      <w:rFonts w:ascii="Times New Roman" w:hAnsi="Times New Roman" w:cs="Times New Roman"/>
      <w:sz w:val="22"/>
      <w:szCs w:val="20"/>
    </w:rPr>
  </w:style>
  <w:style w:type="character" w:customStyle="1" w:styleId="1340">
    <w:name w:val="计费规范编写 正文 Char Char Char Char Char"/>
    <w:basedOn w:val="142"/>
    <w:qFormat/>
    <w:uiPriority w:val="0"/>
    <w:rPr>
      <w:sz w:val="24"/>
      <w:szCs w:val="24"/>
    </w:rPr>
  </w:style>
  <w:style w:type="character" w:customStyle="1" w:styleId="1341">
    <w:name w:val="计费规范编写 正文 Char1"/>
    <w:basedOn w:val="142"/>
    <w:qFormat/>
    <w:uiPriority w:val="0"/>
    <w:rPr>
      <w:rFonts w:hint="eastAsia" w:ascii="宋体" w:hAnsi="宋体" w:eastAsia="宋体" w:cs="宋体"/>
      <w:kern w:val="2"/>
      <w:sz w:val="24"/>
      <w:lang w:val="en-US" w:eastAsia="zh-CN"/>
    </w:rPr>
  </w:style>
  <w:style w:type="character" w:customStyle="1" w:styleId="1342">
    <w:name w:val="标题 3（创智） Char"/>
    <w:basedOn w:val="142"/>
    <w:qFormat/>
    <w:uiPriority w:val="0"/>
    <w:rPr>
      <w:rFonts w:hint="default" w:ascii="Times New Roman" w:hAnsi="Times New Roman" w:cs="Times New Roman"/>
      <w:b/>
      <w:bCs/>
      <w:kern w:val="2"/>
      <w:position w:val="6"/>
      <w:sz w:val="32"/>
      <w:szCs w:val="32"/>
    </w:rPr>
  </w:style>
  <w:style w:type="character" w:customStyle="1" w:styleId="1343">
    <w:name w:val="文件标题(1) Char"/>
    <w:basedOn w:val="142"/>
    <w:link w:val="1344"/>
    <w:qFormat/>
    <w:uiPriority w:val="0"/>
    <w:rPr>
      <w:sz w:val="24"/>
      <w:szCs w:val="24"/>
    </w:rPr>
  </w:style>
  <w:style w:type="paragraph" w:customStyle="1" w:styleId="1344">
    <w:name w:val="文件标题(1)"/>
    <w:basedOn w:val="1"/>
    <w:next w:val="1"/>
    <w:link w:val="1343"/>
    <w:qFormat/>
    <w:uiPriority w:val="0"/>
    <w:pPr>
      <w:adjustRightInd w:val="0"/>
      <w:spacing w:line="360" w:lineRule="auto"/>
      <w:jc w:val="left"/>
      <w:outlineLvl w:val="4"/>
    </w:pPr>
    <w:rPr>
      <w:rFonts w:ascii="Times New Roman" w:hAnsi="Times New Roman" w:eastAsia="宋体" w:cs="Times New Roman"/>
      <w:kern w:val="0"/>
      <w:sz w:val="24"/>
    </w:rPr>
  </w:style>
  <w:style w:type="character" w:customStyle="1" w:styleId="1345">
    <w:name w:val="王茹的正文 Char"/>
    <w:basedOn w:val="142"/>
    <w:link w:val="1346"/>
    <w:qFormat/>
    <w:uiPriority w:val="0"/>
    <w:rPr>
      <w:rFonts w:hint="eastAsia" w:ascii="宋体" w:hAnsi="宋体" w:eastAsia="Times New Roman" w:cs="Calibri"/>
      <w:bCs/>
      <w:iCs/>
      <w:sz w:val="22"/>
      <w:szCs w:val="24"/>
      <w:lang w:val="en-US"/>
    </w:rPr>
  </w:style>
  <w:style w:type="paragraph" w:customStyle="1" w:styleId="1346">
    <w:name w:val="王茹的正文"/>
    <w:basedOn w:val="1"/>
    <w:link w:val="1345"/>
    <w:qFormat/>
    <w:uiPriority w:val="0"/>
    <w:pPr>
      <w:widowControl/>
      <w:spacing w:after="160" w:line="256" w:lineRule="auto"/>
      <w:ind w:firstLine="480"/>
      <w:jc w:val="left"/>
    </w:pPr>
    <w:rPr>
      <w:rFonts w:hint="eastAsia" w:ascii="宋体" w:hAnsi="宋体" w:eastAsia="Times New Roman" w:cs="Calibri"/>
      <w:bCs/>
      <w:iCs/>
      <w:kern w:val="0"/>
      <w:sz w:val="22"/>
    </w:rPr>
  </w:style>
  <w:style w:type="character" w:customStyle="1" w:styleId="1347">
    <w:name w:val="z-Top of Form Char"/>
    <w:basedOn w:val="142"/>
    <w:link w:val="1348"/>
    <w:qFormat/>
    <w:uiPriority w:val="0"/>
    <w:rPr>
      <w:rFonts w:hint="default" w:ascii="Arial" w:hAnsi="Arial" w:eastAsia="Times New Roman" w:cs="Calibri"/>
      <w:vanish/>
      <w:sz w:val="16"/>
      <w:szCs w:val="16"/>
      <w:lang w:val="en-US"/>
    </w:rPr>
  </w:style>
  <w:style w:type="paragraph" w:customStyle="1" w:styleId="1348">
    <w:name w:val="z-Top of Form1"/>
    <w:basedOn w:val="1"/>
    <w:next w:val="1"/>
    <w:link w:val="1347"/>
    <w:qFormat/>
    <w:uiPriority w:val="0"/>
    <w:pPr>
      <w:widowControl/>
      <w:pBdr>
        <w:bottom w:val="single" w:color="auto" w:sz="6" w:space="1"/>
      </w:pBdr>
      <w:spacing w:before="60" w:after="60" w:line="256" w:lineRule="auto"/>
      <w:jc w:val="center"/>
    </w:pPr>
    <w:rPr>
      <w:rFonts w:ascii="Arial" w:hAnsi="Arial" w:eastAsia="Times New Roman" w:cs="Calibri"/>
      <w:vanish/>
      <w:kern w:val="0"/>
      <w:sz w:val="16"/>
      <w:szCs w:val="16"/>
    </w:rPr>
  </w:style>
  <w:style w:type="character" w:customStyle="1" w:styleId="1349">
    <w:name w:val="表格内字体 Char"/>
    <w:basedOn w:val="142"/>
    <w:link w:val="1350"/>
    <w:qFormat/>
    <w:uiPriority w:val="0"/>
    <w:rPr>
      <w:rFonts w:hint="default" w:ascii="Times New Roman" w:hAnsi="Times New Roman" w:eastAsia="Times New Roman" w:cs="Calibri"/>
      <w:sz w:val="21"/>
      <w:lang w:val="en-US"/>
    </w:rPr>
  </w:style>
  <w:style w:type="paragraph" w:customStyle="1" w:styleId="1350">
    <w:name w:val="表格内字体"/>
    <w:basedOn w:val="1"/>
    <w:link w:val="1349"/>
    <w:qFormat/>
    <w:uiPriority w:val="0"/>
    <w:pPr>
      <w:widowControl/>
      <w:spacing w:after="160"/>
      <w:jc w:val="center"/>
    </w:pPr>
    <w:rPr>
      <w:rFonts w:ascii="Times New Roman" w:hAnsi="Times New Roman" w:eastAsia="Times New Roman" w:cs="Calibri"/>
      <w:kern w:val="0"/>
      <w:szCs w:val="20"/>
    </w:rPr>
  </w:style>
  <w:style w:type="character" w:customStyle="1" w:styleId="1351">
    <w:name w:val="样式9 Char"/>
    <w:basedOn w:val="142"/>
    <w:link w:val="1352"/>
    <w:qFormat/>
    <w:uiPriority w:val="0"/>
    <w:rPr>
      <w:rFonts w:eastAsia="Times New Roman" w:cs="Calibri"/>
      <w:szCs w:val="24"/>
    </w:rPr>
  </w:style>
  <w:style w:type="paragraph" w:customStyle="1" w:styleId="1352">
    <w:name w:val="样式9"/>
    <w:basedOn w:val="1353"/>
    <w:link w:val="1351"/>
    <w:qFormat/>
    <w:uiPriority w:val="0"/>
    <w:pPr>
      <w:keepLines/>
      <w:widowControl/>
      <w:numPr>
        <w:ilvl w:val="0"/>
        <w:numId w:val="50"/>
      </w:numPr>
      <w:tabs>
        <w:tab w:val="left" w:pos="0"/>
        <w:tab w:val="left" w:pos="360"/>
        <w:tab w:val="left" w:pos="432"/>
        <w:tab w:val="left" w:pos="567"/>
        <w:tab w:val="left" w:pos="1365"/>
        <w:tab w:val="left" w:pos="3926"/>
      </w:tabs>
      <w:adjustRightInd/>
      <w:snapToGrid/>
      <w:ind w:firstLine="200" w:firstLineChars="200"/>
      <w:jc w:val="left"/>
      <w:outlineLvl w:val="3"/>
    </w:pPr>
    <w:rPr>
      <w:rFonts w:eastAsia="Times New Roman" w:cs="Calibri"/>
      <w:sz w:val="20"/>
      <w:szCs w:val="24"/>
    </w:rPr>
  </w:style>
  <w:style w:type="paragraph" w:customStyle="1" w:styleId="1353">
    <w:name w:val="样式7"/>
    <w:basedOn w:val="1"/>
    <w:link w:val="1526"/>
    <w:qFormat/>
    <w:uiPriority w:val="0"/>
    <w:pPr>
      <w:numPr>
        <w:ilvl w:val="5"/>
        <w:numId w:val="51"/>
      </w:numPr>
      <w:tabs>
        <w:tab w:val="left" w:pos="1365"/>
      </w:tabs>
      <w:adjustRightInd w:val="0"/>
      <w:snapToGrid w:val="0"/>
      <w:spacing w:line="360" w:lineRule="auto"/>
      <w:outlineLvl w:val="5"/>
    </w:pPr>
    <w:rPr>
      <w:rFonts w:ascii="Times New Roman" w:hAnsi="Times New Roman" w:eastAsia="宋体" w:cs="Times New Roman"/>
      <w:kern w:val="0"/>
      <w:sz w:val="24"/>
      <w:szCs w:val="20"/>
    </w:rPr>
  </w:style>
  <w:style w:type="character" w:customStyle="1" w:styleId="1354">
    <w:name w:val="hilite1"/>
    <w:basedOn w:val="142"/>
    <w:qFormat/>
    <w:uiPriority w:val="0"/>
  </w:style>
  <w:style w:type="character" w:customStyle="1" w:styleId="1355">
    <w:name w:val="无缩进 Char"/>
    <w:basedOn w:val="142"/>
    <w:link w:val="1356"/>
    <w:qFormat/>
    <w:uiPriority w:val="0"/>
    <w:rPr>
      <w:rFonts w:hint="default" w:ascii="Arial" w:hAnsi="Arial" w:eastAsia="黑体" w:cs="Calibri"/>
      <w:sz w:val="28"/>
      <w:szCs w:val="22"/>
      <w:lang w:val="en-US"/>
    </w:rPr>
  </w:style>
  <w:style w:type="paragraph" w:customStyle="1" w:styleId="1356">
    <w:name w:val="无缩进"/>
    <w:basedOn w:val="1"/>
    <w:link w:val="1355"/>
    <w:qFormat/>
    <w:uiPriority w:val="0"/>
    <w:pPr>
      <w:widowControl/>
      <w:spacing w:after="160" w:line="256" w:lineRule="auto"/>
      <w:jc w:val="center"/>
    </w:pPr>
    <w:rPr>
      <w:rFonts w:ascii="Arial" w:hAnsi="Arial" w:eastAsia="黑体" w:cs="Calibri"/>
      <w:kern w:val="0"/>
      <w:sz w:val="28"/>
      <w:szCs w:val="22"/>
    </w:rPr>
  </w:style>
  <w:style w:type="character" w:customStyle="1" w:styleId="1357">
    <w:name w:val="首行缩进 Char"/>
    <w:basedOn w:val="142"/>
    <w:link w:val="1358"/>
    <w:qFormat/>
    <w:uiPriority w:val="0"/>
    <w:rPr>
      <w:sz w:val="24"/>
    </w:rPr>
  </w:style>
  <w:style w:type="paragraph" w:customStyle="1" w:styleId="1358">
    <w:name w:val="首行缩进"/>
    <w:basedOn w:val="1"/>
    <w:link w:val="1357"/>
    <w:qFormat/>
    <w:uiPriority w:val="0"/>
    <w:pPr>
      <w:widowControl/>
      <w:spacing w:after="160" w:line="256" w:lineRule="auto"/>
      <w:ind w:firstLine="424" w:firstLineChars="202"/>
      <w:jc w:val="left"/>
    </w:pPr>
    <w:rPr>
      <w:rFonts w:ascii="Times New Roman" w:hAnsi="Times New Roman" w:eastAsia="宋体" w:cs="Times New Roman"/>
      <w:kern w:val="0"/>
      <w:sz w:val="24"/>
      <w:szCs w:val="20"/>
    </w:rPr>
  </w:style>
  <w:style w:type="character" w:customStyle="1" w:styleId="1359">
    <w:name w:val="Titre C"/>
    <w:basedOn w:val="142"/>
    <w:qFormat/>
    <w:uiPriority w:val="0"/>
    <w:rPr>
      <w:rFonts w:hint="eastAsia" w:ascii="宋体" w:hAnsi="宋体" w:eastAsia="宋体" w:cs="宋体"/>
      <w:b/>
      <w:sz w:val="28"/>
      <w:szCs w:val="24"/>
      <w:lang w:val="en-US" w:eastAsia="zh-CN" w:bidi="ar"/>
    </w:rPr>
  </w:style>
  <w:style w:type="character" w:customStyle="1" w:styleId="1360">
    <w:name w:val="Subtle Emphasis1"/>
    <w:basedOn w:val="142"/>
    <w:qFormat/>
    <w:uiPriority w:val="0"/>
    <w:rPr>
      <w:i/>
      <w:iCs/>
      <w:color w:val="808080"/>
    </w:rPr>
  </w:style>
  <w:style w:type="character" w:customStyle="1" w:styleId="1361">
    <w:name w:val="Subtle Reference1"/>
    <w:basedOn w:val="142"/>
    <w:qFormat/>
    <w:uiPriority w:val="0"/>
    <w:rPr>
      <w:smallCaps/>
      <w:color w:val="C0504D"/>
      <w:u w:val="single"/>
    </w:rPr>
  </w:style>
  <w:style w:type="character" w:customStyle="1" w:styleId="1362">
    <w:name w:val="H213 Char"/>
    <w:basedOn w:val="142"/>
    <w:qFormat/>
    <w:uiPriority w:val="0"/>
    <w:rPr>
      <w:rFonts w:hint="default" w:ascii="Arial" w:hAnsi="Arial" w:eastAsia="黑体" w:cs="Arial"/>
      <w:b/>
      <w:bCs/>
      <w:kern w:val="2"/>
      <w:sz w:val="32"/>
      <w:szCs w:val="32"/>
      <w:lang w:val="en-US" w:eastAsia="zh-CN" w:bidi="ar"/>
    </w:rPr>
  </w:style>
  <w:style w:type="character" w:customStyle="1" w:styleId="1363">
    <w:name w:val="个人答复风格"/>
    <w:basedOn w:val="142"/>
    <w:qFormat/>
    <w:uiPriority w:val="0"/>
    <w:rPr>
      <w:rFonts w:hint="default" w:ascii="Arial" w:hAnsi="Arial" w:eastAsia="宋体" w:cs="Arial"/>
      <w:color w:val="auto"/>
      <w:sz w:val="20"/>
    </w:rPr>
  </w:style>
  <w:style w:type="character" w:customStyle="1" w:styleId="1364">
    <w:name w:val="正文（无编号） Char"/>
    <w:basedOn w:val="142"/>
    <w:link w:val="1365"/>
    <w:qFormat/>
    <w:uiPriority w:val="0"/>
    <w:rPr>
      <w:rFonts w:hint="default" w:ascii="Times New Roman" w:hAnsi="Times New Roman" w:eastAsia="Times New Roman" w:cs="Calibri"/>
      <w:szCs w:val="24"/>
      <w:lang w:val="en-US"/>
    </w:rPr>
  </w:style>
  <w:style w:type="paragraph" w:customStyle="1" w:styleId="1365">
    <w:name w:val="正文（无编号）"/>
    <w:basedOn w:val="1"/>
    <w:link w:val="1364"/>
    <w:qFormat/>
    <w:uiPriority w:val="0"/>
    <w:pPr>
      <w:widowControl/>
      <w:spacing w:after="160" w:line="256" w:lineRule="auto"/>
      <w:ind w:left="420" w:leftChars="200" w:firstLine="420"/>
      <w:jc w:val="left"/>
    </w:pPr>
    <w:rPr>
      <w:rFonts w:ascii="Times New Roman" w:hAnsi="Times New Roman" w:eastAsia="Times New Roman" w:cs="Calibri"/>
      <w:kern w:val="0"/>
      <w:sz w:val="20"/>
    </w:rPr>
  </w:style>
  <w:style w:type="character" w:customStyle="1" w:styleId="1366">
    <w:name w:val="ask-title2"/>
    <w:basedOn w:val="142"/>
    <w:qFormat/>
    <w:uiPriority w:val="0"/>
  </w:style>
  <w:style w:type="character" w:customStyle="1" w:styleId="1367">
    <w:name w:val="Char Char142"/>
    <w:basedOn w:val="142"/>
    <w:qFormat/>
    <w:uiPriority w:val="0"/>
    <w:rPr>
      <w:kern w:val="2"/>
      <w:sz w:val="32"/>
      <w:szCs w:val="24"/>
    </w:rPr>
  </w:style>
  <w:style w:type="character" w:customStyle="1" w:styleId="1368">
    <w:name w:val="Char Char132"/>
    <w:basedOn w:val="142"/>
    <w:qFormat/>
    <w:uiPriority w:val="0"/>
    <w:rPr>
      <w:kern w:val="2"/>
      <w:sz w:val="21"/>
      <w:szCs w:val="24"/>
      <w:shd w:val="clear" w:color="auto" w:fill="000080"/>
    </w:rPr>
  </w:style>
  <w:style w:type="character" w:customStyle="1" w:styleId="1369">
    <w:name w:val="中文段落 Char Char"/>
    <w:basedOn w:val="142"/>
    <w:link w:val="1370"/>
    <w:qFormat/>
    <w:uiPriority w:val="0"/>
    <w:rPr>
      <w:rFonts w:hint="default" w:ascii="Arial" w:hAnsi="Arial" w:cs="Arial"/>
      <w:szCs w:val="21"/>
    </w:rPr>
  </w:style>
  <w:style w:type="paragraph" w:customStyle="1" w:styleId="1370">
    <w:name w:val="中文段落"/>
    <w:basedOn w:val="1"/>
    <w:link w:val="1369"/>
    <w:qFormat/>
    <w:uiPriority w:val="0"/>
    <w:pPr>
      <w:widowControl/>
      <w:spacing w:after="160" w:afterLines="50" w:line="300" w:lineRule="auto"/>
      <w:ind w:firstLine="420"/>
      <w:jc w:val="left"/>
    </w:pPr>
    <w:rPr>
      <w:rFonts w:ascii="Arial" w:hAnsi="Arial" w:eastAsia="宋体" w:cs="Arial"/>
      <w:kern w:val="0"/>
      <w:sz w:val="20"/>
      <w:szCs w:val="21"/>
    </w:rPr>
  </w:style>
  <w:style w:type="character" w:customStyle="1" w:styleId="1371">
    <w:name w:val="未处理的提及1"/>
    <w:basedOn w:val="142"/>
    <w:qFormat/>
    <w:uiPriority w:val="99"/>
    <w:rPr>
      <w:color w:val="808080"/>
      <w:shd w:val="clear" w:color="auto" w:fill="E6E6E6"/>
    </w:rPr>
  </w:style>
  <w:style w:type="character" w:customStyle="1" w:styleId="1372">
    <w:name w:val="A-Body Char"/>
    <w:basedOn w:val="300"/>
    <w:link w:val="1373"/>
    <w:qFormat/>
    <w:uiPriority w:val="0"/>
    <w:rPr>
      <w:rFonts w:hint="eastAsia" w:ascii="宋体" w:hAnsi="宋体" w:eastAsia="宋体" w:cs="Calibri"/>
      <w:snapToGrid/>
      <w:sz w:val="22"/>
      <w:szCs w:val="24"/>
      <w:lang w:val="en-US" w:eastAsia="zh-CN" w:bidi="ar"/>
    </w:rPr>
  </w:style>
  <w:style w:type="paragraph" w:customStyle="1" w:styleId="1373">
    <w:name w:val="A-Body"/>
    <w:basedOn w:val="319"/>
    <w:link w:val="1372"/>
    <w:qFormat/>
    <w:uiPriority w:val="0"/>
    <w:pPr>
      <w:widowControl/>
      <w:spacing w:after="160"/>
      <w:ind w:right="24" w:rightChars="11" w:firstLine="471" w:firstLineChars="214"/>
    </w:pPr>
    <w:rPr>
      <w:rFonts w:ascii="宋体" w:hAnsi="宋体" w:eastAsia="宋体" w:cs="Times New Roman"/>
      <w:sz w:val="22"/>
      <w:szCs w:val="24"/>
    </w:rPr>
  </w:style>
  <w:style w:type="character" w:customStyle="1" w:styleId="1374">
    <w:name w:val="标书 Char"/>
    <w:basedOn w:val="142"/>
    <w:link w:val="1375"/>
    <w:qFormat/>
    <w:uiPriority w:val="0"/>
    <w:rPr>
      <w:rFonts w:hint="default" w:ascii="Calibri Light" w:hAnsi="Calibri Light" w:eastAsia="宋体" w:cs="Times New Roman"/>
      <w:iCs/>
      <w:color w:val="2E74B5"/>
      <w:sz w:val="22"/>
      <w:szCs w:val="28"/>
      <w:lang w:val="en-US"/>
    </w:rPr>
  </w:style>
  <w:style w:type="paragraph" w:customStyle="1" w:styleId="1375">
    <w:name w:val="标书"/>
    <w:basedOn w:val="7"/>
    <w:link w:val="1374"/>
    <w:qFormat/>
    <w:uiPriority w:val="0"/>
    <w:pPr>
      <w:widowControl/>
      <w:tabs>
        <w:tab w:val="clear" w:pos="864"/>
      </w:tabs>
      <w:spacing w:before="40" w:after="0" w:line="259" w:lineRule="auto"/>
      <w:jc w:val="left"/>
    </w:pPr>
    <w:rPr>
      <w:rFonts w:ascii="Calibri Light" w:hAnsi="Calibri Light" w:eastAsia="宋体"/>
      <w:b w:val="0"/>
      <w:iCs/>
      <w:color w:val="2E74B5"/>
      <w:kern w:val="0"/>
      <w:sz w:val="22"/>
      <w:szCs w:val="28"/>
    </w:rPr>
  </w:style>
  <w:style w:type="character" w:customStyle="1" w:styleId="1376">
    <w:name w:val="t_tag"/>
    <w:basedOn w:val="142"/>
    <w:qFormat/>
    <w:uiPriority w:val="0"/>
  </w:style>
  <w:style w:type="character" w:customStyle="1" w:styleId="1377">
    <w:name w:val="正文（首行缩进两字）2"/>
    <w:basedOn w:val="142"/>
    <w:qFormat/>
    <w:uiPriority w:val="0"/>
    <w:rPr>
      <w:rFonts w:hint="eastAsia" w:ascii="宋体" w:hAnsi="宋体" w:eastAsia="宋体" w:cs="宋体"/>
      <w:kern w:val="2"/>
      <w:sz w:val="24"/>
      <w:szCs w:val="24"/>
      <w:lang w:val="en-US" w:eastAsia="zh-CN" w:bidi="ar"/>
    </w:rPr>
  </w:style>
  <w:style w:type="character" w:customStyle="1" w:styleId="1378">
    <w:name w:val="图号 Char Char Char"/>
    <w:basedOn w:val="142"/>
    <w:link w:val="1379"/>
    <w:qFormat/>
    <w:uiPriority w:val="0"/>
    <w:rPr>
      <w:rFonts w:hint="eastAsia" w:ascii="宋体" w:hAnsi="Arial" w:eastAsia="宋体" w:cs="宋体"/>
      <w:sz w:val="21"/>
      <w:szCs w:val="21"/>
    </w:rPr>
  </w:style>
  <w:style w:type="paragraph" w:customStyle="1" w:styleId="1379">
    <w:name w:val="图号 Char Char"/>
    <w:basedOn w:val="1"/>
    <w:link w:val="1378"/>
    <w:qFormat/>
    <w:uiPriority w:val="0"/>
    <w:pPr>
      <w:widowControl/>
      <w:tabs>
        <w:tab w:val="left" w:pos="360"/>
      </w:tabs>
      <w:autoSpaceDE w:val="0"/>
      <w:autoSpaceDN w:val="0"/>
      <w:adjustRightInd w:val="0"/>
      <w:snapToGrid w:val="0"/>
      <w:spacing w:before="105" w:after="80" w:line="360" w:lineRule="auto"/>
      <w:ind w:left="360" w:hanging="360" w:firstLineChars="200"/>
      <w:jc w:val="center"/>
    </w:pPr>
    <w:rPr>
      <w:rFonts w:hint="eastAsia" w:ascii="宋体" w:hAnsi="Arial" w:eastAsia="宋体" w:cs="宋体"/>
      <w:kern w:val="0"/>
      <w:szCs w:val="21"/>
    </w:rPr>
  </w:style>
  <w:style w:type="character" w:customStyle="1" w:styleId="1380">
    <w:name w:val="插图题注 Char Char Char"/>
    <w:basedOn w:val="142"/>
    <w:link w:val="1381"/>
    <w:qFormat/>
    <w:uiPriority w:val="0"/>
    <w:rPr>
      <w:rFonts w:hint="default" w:ascii="Arial" w:hAnsi="Arial" w:cs="Arial"/>
      <w:kern w:val="2"/>
      <w:sz w:val="18"/>
      <w:szCs w:val="18"/>
    </w:rPr>
  </w:style>
  <w:style w:type="paragraph" w:customStyle="1" w:styleId="1381">
    <w:name w:val="插图题注 Char Char"/>
    <w:next w:val="1"/>
    <w:link w:val="1380"/>
    <w:qFormat/>
    <w:uiPriority w:val="0"/>
    <w:pPr>
      <w:spacing w:afterLines="100"/>
      <w:ind w:left="1089" w:hanging="369"/>
      <w:jc w:val="center"/>
    </w:pPr>
    <w:rPr>
      <w:rFonts w:ascii="Arial" w:hAnsi="Arial" w:eastAsia="宋体" w:cs="Arial"/>
      <w:kern w:val="2"/>
      <w:sz w:val="18"/>
      <w:szCs w:val="18"/>
      <w:lang w:val="en-US" w:eastAsia="zh-CN" w:bidi="ar-SA"/>
    </w:rPr>
  </w:style>
  <w:style w:type="character" w:customStyle="1" w:styleId="1382">
    <w:name w:val="正文首行缩进 Char Char Char Char Char Char Char Char Char Char Char Char Char Char Char Char Char Char Char Char Char Char Char Char Char Char Char Char Char Char Char Char Char Char Char Char Char Char Char Char Char Char Char Char Char Char Char"/>
    <w:basedOn w:val="142"/>
    <w:qFormat/>
    <w:uiPriority w:val="0"/>
    <w:rPr>
      <w:rFonts w:hint="eastAsia" w:ascii="宋体" w:hAnsi="宋体" w:eastAsia="宋体" w:cs="宋体"/>
      <w:sz w:val="21"/>
      <w:lang w:val="en-US" w:eastAsia="zh-CN" w:bidi="ar"/>
    </w:rPr>
  </w:style>
  <w:style w:type="character" w:customStyle="1" w:styleId="1383">
    <w:name w:val="插图题注 Char1"/>
    <w:basedOn w:val="142"/>
    <w:qFormat/>
    <w:uiPriority w:val="0"/>
    <w:rPr>
      <w:rFonts w:hint="default" w:ascii="Arial" w:hAnsi="Arial" w:eastAsia="宋体" w:cs="Arial"/>
      <w:sz w:val="18"/>
      <w:szCs w:val="18"/>
      <w:lang w:val="en-US" w:eastAsia="zh-CN" w:bidi="ar"/>
    </w:rPr>
  </w:style>
  <w:style w:type="character" w:customStyle="1" w:styleId="1384">
    <w:name w:val="ZDONTMODIFY"/>
    <w:basedOn w:val="142"/>
    <w:qFormat/>
    <w:uiPriority w:val="0"/>
    <w:rPr>
      <w:rFonts w:hint="eastAsia" w:ascii="宋体" w:hAnsi="宋体" w:eastAsia="宋体" w:cs="宋体"/>
      <w:sz w:val="21"/>
      <w:lang w:val="en-US" w:eastAsia="zh-CN" w:bidi="ar"/>
    </w:rPr>
  </w:style>
  <w:style w:type="character" w:customStyle="1" w:styleId="1385">
    <w:name w:val="cmqb列表I型 Char"/>
    <w:basedOn w:val="142"/>
    <w:link w:val="1386"/>
    <w:qFormat/>
    <w:uiPriority w:val="0"/>
    <w:rPr>
      <w:sz w:val="21"/>
      <w:szCs w:val="24"/>
      <w:lang w:val="zh-CN"/>
    </w:rPr>
  </w:style>
  <w:style w:type="paragraph" w:customStyle="1" w:styleId="1386">
    <w:name w:val="cmqb列表I型"/>
    <w:basedOn w:val="1"/>
    <w:link w:val="1385"/>
    <w:qFormat/>
    <w:uiPriority w:val="0"/>
    <w:pPr>
      <w:numPr>
        <w:ilvl w:val="0"/>
        <w:numId w:val="52"/>
      </w:numPr>
      <w:spacing w:beforeLines="50" w:afterLines="50"/>
    </w:pPr>
    <w:rPr>
      <w:rFonts w:ascii="Times New Roman" w:hAnsi="Times New Roman" w:eastAsia="宋体" w:cs="Times New Roman"/>
      <w:kern w:val="0"/>
      <w:lang w:val="zh-CN"/>
    </w:rPr>
  </w:style>
  <w:style w:type="character" w:customStyle="1" w:styleId="1387">
    <w:name w:val="Notes Heading Char Char Char Char Char Char Char"/>
    <w:basedOn w:val="142"/>
    <w:link w:val="1388"/>
    <w:qFormat/>
    <w:uiPriority w:val="0"/>
    <w:rPr>
      <w:rFonts w:hint="default" w:ascii="Arial" w:hAnsi="Arial" w:eastAsia="黑体" w:cs="Arial"/>
      <w:sz w:val="21"/>
      <w:szCs w:val="21"/>
    </w:rPr>
  </w:style>
  <w:style w:type="paragraph" w:customStyle="1" w:styleId="1388">
    <w:name w:val="Notes Heading Char Char Char Char Char Char"/>
    <w:next w:val="1"/>
    <w:link w:val="1387"/>
    <w:qFormat/>
    <w:uiPriority w:val="0"/>
    <w:pPr>
      <w:keepNext/>
      <w:pBdr>
        <w:top w:val="single" w:color="auto" w:sz="8" w:space="5"/>
      </w:pBdr>
      <w:snapToGrid w:val="0"/>
      <w:spacing w:before="80" w:after="80"/>
      <w:ind w:left="1134"/>
    </w:pPr>
    <w:rPr>
      <w:rFonts w:ascii="Arial" w:hAnsi="Arial" w:eastAsia="黑体" w:cs="Arial"/>
      <w:sz w:val="21"/>
      <w:szCs w:val="21"/>
      <w:lang w:val="en-US" w:eastAsia="zh-CN" w:bidi="ar-SA"/>
    </w:rPr>
  </w:style>
  <w:style w:type="character" w:customStyle="1" w:styleId="1389">
    <w:name w:val="EmailStyle1681"/>
    <w:basedOn w:val="142"/>
    <w:qFormat/>
    <w:uiPriority w:val="0"/>
    <w:rPr>
      <w:rFonts w:hint="default" w:ascii="Arial" w:hAnsi="Arial" w:eastAsia="宋体" w:cs="Arial"/>
      <w:color w:val="auto"/>
      <w:sz w:val="20"/>
    </w:rPr>
  </w:style>
  <w:style w:type="character" w:customStyle="1" w:styleId="1390">
    <w:name w:val="正文首行缩进 Char Char1"/>
    <w:basedOn w:val="142"/>
    <w:qFormat/>
    <w:uiPriority w:val="0"/>
    <w:rPr>
      <w:rFonts w:hint="eastAsia" w:ascii="宋体" w:hAnsi="宋体" w:eastAsia="宋体" w:cs="宋体"/>
      <w:sz w:val="21"/>
      <w:lang w:val="en-US" w:eastAsia="zh-CN" w:bidi="ar"/>
    </w:rPr>
  </w:style>
  <w:style w:type="character" w:customStyle="1" w:styleId="1391">
    <w:name w:val="command keywords"/>
    <w:basedOn w:val="142"/>
    <w:qFormat/>
    <w:uiPriority w:val="0"/>
    <w:rPr>
      <w:rFonts w:hint="default" w:ascii="Arial" w:hAnsi="Arial" w:eastAsia="宋体" w:cs="Arial"/>
      <w:b/>
      <w:color w:val="auto"/>
      <w:sz w:val="21"/>
      <w:szCs w:val="21"/>
    </w:rPr>
  </w:style>
  <w:style w:type="character" w:customStyle="1" w:styleId="1392">
    <w:name w:val="Item List Char Char Char Char Char Char1"/>
    <w:basedOn w:val="142"/>
    <w:qFormat/>
    <w:uiPriority w:val="0"/>
    <w:rPr>
      <w:rFonts w:hint="default" w:ascii="Arial" w:hAnsi="Arial" w:eastAsia="宋体" w:cs="Arial"/>
      <w:sz w:val="21"/>
      <w:szCs w:val="21"/>
      <w:lang w:val="en-US" w:eastAsia="zh-CN" w:bidi="ar"/>
    </w:rPr>
  </w:style>
  <w:style w:type="character" w:customStyle="1" w:styleId="1393">
    <w:name w:val="正文（首行缩进两字） Char Char2"/>
    <w:basedOn w:val="142"/>
    <w:qFormat/>
    <w:uiPriority w:val="0"/>
    <w:rPr>
      <w:rFonts w:hint="eastAsia" w:ascii="宋体" w:hAnsi="宋体" w:eastAsia="宋体" w:cs="宋体"/>
      <w:kern w:val="2"/>
      <w:sz w:val="21"/>
      <w:lang w:val="en-US" w:eastAsia="zh-CN" w:bidi="ar"/>
    </w:rPr>
  </w:style>
  <w:style w:type="character" w:customStyle="1" w:styleId="1394">
    <w:name w:val="!RepPar_alt+p Char"/>
    <w:basedOn w:val="142"/>
    <w:link w:val="1395"/>
    <w:qFormat/>
    <w:uiPriority w:val="0"/>
    <w:rPr>
      <w:kern w:val="2"/>
      <w:sz w:val="24"/>
      <w:szCs w:val="24"/>
    </w:rPr>
  </w:style>
  <w:style w:type="paragraph" w:customStyle="1" w:styleId="1395">
    <w:name w:val="!RepPar_alt+p"/>
    <w:basedOn w:val="1"/>
    <w:link w:val="1394"/>
    <w:qFormat/>
    <w:uiPriority w:val="0"/>
    <w:pPr>
      <w:spacing w:line="360" w:lineRule="auto"/>
      <w:ind w:firstLine="200" w:firstLineChars="200"/>
    </w:pPr>
    <w:rPr>
      <w:rFonts w:ascii="Times New Roman" w:hAnsi="Times New Roman" w:eastAsia="宋体" w:cs="Times New Roman"/>
      <w:sz w:val="24"/>
    </w:rPr>
  </w:style>
  <w:style w:type="character" w:customStyle="1" w:styleId="1396">
    <w:name w:val="H 正文 Char"/>
    <w:basedOn w:val="142"/>
    <w:link w:val="1397"/>
    <w:qFormat/>
    <w:uiPriority w:val="0"/>
    <w:rPr>
      <w:sz w:val="22"/>
    </w:rPr>
  </w:style>
  <w:style w:type="paragraph" w:customStyle="1" w:styleId="1397">
    <w:name w:val="H 正文"/>
    <w:basedOn w:val="1"/>
    <w:link w:val="1396"/>
    <w:qFormat/>
    <w:uiPriority w:val="0"/>
    <w:pPr>
      <w:widowControl/>
      <w:spacing w:line="360" w:lineRule="auto"/>
      <w:ind w:firstLine="400"/>
      <w:jc w:val="left"/>
    </w:pPr>
    <w:rPr>
      <w:rFonts w:ascii="Times New Roman" w:hAnsi="Times New Roman" w:eastAsia="宋体" w:cs="Times New Roman"/>
      <w:kern w:val="0"/>
      <w:sz w:val="22"/>
      <w:szCs w:val="20"/>
    </w:rPr>
  </w:style>
  <w:style w:type="character" w:customStyle="1" w:styleId="1398">
    <w:name w:val="qb4 Char"/>
    <w:basedOn w:val="142"/>
    <w:link w:val="1399"/>
    <w:qFormat/>
    <w:uiPriority w:val="0"/>
    <w:rPr>
      <w:rFonts w:hint="eastAsia" w:ascii="黑体" w:hAnsi="Cambria" w:eastAsia="黑体" w:cs="黑体"/>
      <w:bCs/>
      <w:color w:val="000000"/>
      <w:szCs w:val="21"/>
    </w:rPr>
  </w:style>
  <w:style w:type="paragraph" w:customStyle="1" w:styleId="1399">
    <w:name w:val="qb4"/>
    <w:basedOn w:val="503"/>
    <w:link w:val="1398"/>
    <w:qFormat/>
    <w:uiPriority w:val="0"/>
    <w:pPr>
      <w:numPr>
        <w:ilvl w:val="0"/>
      </w:numPr>
      <w:tabs>
        <w:tab w:val="left" w:pos="425"/>
        <w:tab w:val="left" w:pos="780"/>
        <w:tab w:val="left" w:pos="851"/>
        <w:tab w:val="clear" w:pos="432"/>
        <w:tab w:val="clear" w:pos="575"/>
        <w:tab w:val="clear" w:pos="845"/>
        <w:tab w:val="clear" w:pos="1271"/>
        <w:tab w:val="clear" w:pos="9214"/>
      </w:tabs>
      <w:ind w:left="360" w:hanging="851"/>
    </w:pPr>
    <w:rPr>
      <w:rFonts w:hint="eastAsia" w:ascii="黑体" w:hAnsi="Cambria" w:cs="黑体"/>
      <w:b w:val="0"/>
      <w:sz w:val="20"/>
      <w:szCs w:val="21"/>
    </w:rPr>
  </w:style>
  <w:style w:type="character" w:customStyle="1" w:styleId="1400">
    <w:name w:val="style41"/>
    <w:basedOn w:val="142"/>
    <w:qFormat/>
    <w:uiPriority w:val="0"/>
    <w:rPr>
      <w:color w:val="FFFFFF"/>
    </w:rPr>
  </w:style>
  <w:style w:type="character" w:customStyle="1" w:styleId="1401">
    <w:name w:val="style1281"/>
    <w:basedOn w:val="142"/>
    <w:qFormat/>
    <w:uiPriority w:val="0"/>
    <w:rPr>
      <w:sz w:val="18"/>
      <w:szCs w:val="18"/>
    </w:rPr>
  </w:style>
  <w:style w:type="character" w:customStyle="1" w:styleId="1402">
    <w:name w:val="themebody1"/>
    <w:basedOn w:val="142"/>
    <w:qFormat/>
    <w:uiPriority w:val="0"/>
    <w:rPr>
      <w:color w:val="FFFFFF"/>
    </w:rPr>
  </w:style>
  <w:style w:type="character" w:customStyle="1" w:styleId="1403">
    <w:name w:val="start-tag"/>
    <w:basedOn w:val="142"/>
    <w:qFormat/>
    <w:uiPriority w:val="0"/>
  </w:style>
  <w:style w:type="character" w:customStyle="1" w:styleId="1404">
    <w:name w:val="attribute-name"/>
    <w:basedOn w:val="142"/>
    <w:qFormat/>
    <w:uiPriority w:val="0"/>
  </w:style>
  <w:style w:type="character" w:customStyle="1" w:styleId="1405">
    <w:name w:val="TOP3正文 Char"/>
    <w:basedOn w:val="142"/>
    <w:qFormat/>
    <w:uiPriority w:val="0"/>
    <w:rPr>
      <w:rFonts w:hint="eastAsia" w:ascii="宋体" w:hAnsi="宋体" w:eastAsia="宋体" w:cs="宋体"/>
      <w:iCs/>
      <w:kern w:val="2"/>
      <w:sz w:val="21"/>
      <w:szCs w:val="21"/>
      <w:lang w:val="en-US" w:eastAsia="zh-CN" w:bidi="ar"/>
    </w:rPr>
  </w:style>
  <w:style w:type="character" w:customStyle="1" w:styleId="1406">
    <w:name w:val="样式 样式 小四 + 自定义颜(RGB(272727))"/>
    <w:basedOn w:val="142"/>
    <w:qFormat/>
    <w:uiPriority w:val="0"/>
    <w:rPr>
      <w:rFonts w:hint="default" w:ascii="Arial" w:hAnsi="Arial" w:eastAsia="宋体" w:cs="Arial"/>
      <w:color w:val="060606"/>
      <w:kern w:val="0"/>
      <w:sz w:val="21"/>
      <w:szCs w:val="21"/>
    </w:rPr>
  </w:style>
  <w:style w:type="character" w:customStyle="1" w:styleId="1407">
    <w:name w:val="！中标 Char"/>
    <w:basedOn w:val="142"/>
    <w:qFormat/>
    <w:uiPriority w:val="0"/>
    <w:rPr>
      <w:rFonts w:hint="eastAsia" w:ascii="宋体" w:hAnsi="宋体" w:eastAsia="宋体" w:cs="宋体"/>
      <w:b/>
      <w:spacing w:val="8"/>
      <w:w w:val="110"/>
      <w:kern w:val="2"/>
      <w:sz w:val="30"/>
      <w:szCs w:val="24"/>
      <w:lang w:val="en-US" w:eastAsia="zh-CN" w:bidi="ar"/>
    </w:rPr>
  </w:style>
  <w:style w:type="character" w:customStyle="1" w:styleId="1408">
    <w:name w:val="文档内容 Char"/>
    <w:basedOn w:val="142"/>
    <w:link w:val="1409"/>
    <w:qFormat/>
    <w:uiPriority w:val="0"/>
    <w:rPr>
      <w:sz w:val="24"/>
    </w:rPr>
  </w:style>
  <w:style w:type="paragraph" w:customStyle="1" w:styleId="1409">
    <w:name w:val="文档内容"/>
    <w:basedOn w:val="1"/>
    <w:link w:val="1408"/>
    <w:qFormat/>
    <w:uiPriority w:val="0"/>
    <w:pPr>
      <w:spacing w:line="360" w:lineRule="auto"/>
      <w:ind w:firstLine="480" w:firstLineChars="200"/>
    </w:pPr>
    <w:rPr>
      <w:rFonts w:ascii="Times New Roman" w:hAnsi="Times New Roman" w:eastAsia="宋体" w:cs="Times New Roman"/>
      <w:kern w:val="0"/>
      <w:sz w:val="24"/>
      <w:szCs w:val="20"/>
    </w:rPr>
  </w:style>
  <w:style w:type="character" w:customStyle="1" w:styleId="1410">
    <w:name w:val="样式 正文文本缩进 + 左  0 字符 Char"/>
    <w:basedOn w:val="142"/>
    <w:qFormat/>
    <w:uiPriority w:val="0"/>
    <w:rPr>
      <w:rFonts w:hint="eastAsia" w:ascii="宋体" w:hAnsi="宋体" w:eastAsia="宋体" w:cs="宋体"/>
      <w:kern w:val="2"/>
      <w:sz w:val="24"/>
    </w:rPr>
  </w:style>
  <w:style w:type="character" w:customStyle="1" w:styleId="1411">
    <w:name w:val="正文-宋，5 Char"/>
    <w:basedOn w:val="142"/>
    <w:link w:val="1412"/>
    <w:qFormat/>
    <w:uiPriority w:val="0"/>
    <w:rPr>
      <w:szCs w:val="21"/>
    </w:rPr>
  </w:style>
  <w:style w:type="paragraph" w:customStyle="1" w:styleId="1412">
    <w:name w:val="正文-宋，5"/>
    <w:basedOn w:val="1"/>
    <w:link w:val="1411"/>
    <w:qFormat/>
    <w:uiPriority w:val="0"/>
    <w:pPr>
      <w:widowControl/>
      <w:autoSpaceDE w:val="0"/>
      <w:autoSpaceDN w:val="0"/>
      <w:spacing w:line="360" w:lineRule="auto"/>
      <w:ind w:firstLine="420" w:firstLineChars="200"/>
    </w:pPr>
    <w:rPr>
      <w:rFonts w:ascii="Times New Roman" w:hAnsi="Times New Roman" w:eastAsia="宋体" w:cs="Times New Roman"/>
      <w:kern w:val="0"/>
      <w:sz w:val="20"/>
      <w:szCs w:val="21"/>
    </w:rPr>
  </w:style>
  <w:style w:type="character" w:customStyle="1" w:styleId="1413">
    <w:name w:val="0方案正文 Char"/>
    <w:basedOn w:val="142"/>
    <w:link w:val="1414"/>
    <w:qFormat/>
    <w:uiPriority w:val="0"/>
    <w:rPr>
      <w:rFonts w:hint="default" w:ascii="Arial" w:hAnsi="Arial" w:cs="Arial"/>
    </w:rPr>
  </w:style>
  <w:style w:type="paragraph" w:customStyle="1" w:styleId="1414">
    <w:name w:val="0方案正文"/>
    <w:basedOn w:val="1"/>
    <w:link w:val="1413"/>
    <w:qFormat/>
    <w:uiPriority w:val="0"/>
    <w:pPr>
      <w:spacing w:line="312" w:lineRule="auto"/>
      <w:ind w:firstLine="420" w:firstLineChars="200"/>
    </w:pPr>
    <w:rPr>
      <w:rFonts w:ascii="Arial" w:hAnsi="Arial" w:eastAsia="宋体" w:cs="Arial"/>
      <w:kern w:val="0"/>
      <w:sz w:val="20"/>
      <w:szCs w:val="20"/>
    </w:rPr>
  </w:style>
  <w:style w:type="character" w:customStyle="1" w:styleId="1415">
    <w:name w:val="文件标题1.1 Char"/>
    <w:basedOn w:val="142"/>
    <w:qFormat/>
    <w:uiPriority w:val="0"/>
    <w:rPr>
      <w:rFonts w:hint="eastAsia" w:ascii="宋体" w:hAnsi="宋体" w:eastAsia="宋体" w:cs="宋体"/>
      <w:b/>
      <w:kern w:val="2"/>
      <w:sz w:val="24"/>
      <w:szCs w:val="24"/>
      <w:lang w:val="en-US" w:eastAsia="zh-CN" w:bidi="ar"/>
    </w:rPr>
  </w:style>
  <w:style w:type="character" w:customStyle="1" w:styleId="1416">
    <w:name w:val="附图标题 Char Char"/>
    <w:basedOn w:val="142"/>
    <w:qFormat/>
    <w:uiPriority w:val="0"/>
    <w:rPr>
      <w:rFonts w:hint="default" w:ascii="Times New Roman" w:hAnsi="Times New Roman" w:eastAsia="宋体" w:cs="Times New Roman"/>
      <w:sz w:val="24"/>
      <w:szCs w:val="24"/>
    </w:rPr>
  </w:style>
  <w:style w:type="character" w:customStyle="1" w:styleId="1417">
    <w:name w:val="样式 宋体 小四"/>
    <w:basedOn w:val="142"/>
    <w:qFormat/>
    <w:uiPriority w:val="0"/>
    <w:rPr>
      <w:rFonts w:hint="eastAsia" w:ascii="宋体" w:hAnsi="宋体" w:eastAsia="宋体" w:cs="宋体"/>
      <w:sz w:val="24"/>
    </w:rPr>
  </w:style>
  <w:style w:type="character" w:customStyle="1" w:styleId="1418">
    <w:name w:val="short_text1"/>
    <w:basedOn w:val="142"/>
    <w:qFormat/>
    <w:uiPriority w:val="0"/>
    <w:rPr>
      <w:sz w:val="29"/>
      <w:szCs w:val="29"/>
    </w:rPr>
  </w:style>
  <w:style w:type="character" w:customStyle="1" w:styleId="1419">
    <w:name w:val="mail_head_subject_main_word1"/>
    <w:basedOn w:val="142"/>
    <w:qFormat/>
    <w:uiPriority w:val="0"/>
  </w:style>
  <w:style w:type="character" w:customStyle="1" w:styleId="1420">
    <w:name w:val="TAL Char Char Char"/>
    <w:basedOn w:val="142"/>
    <w:link w:val="1421"/>
    <w:qFormat/>
    <w:uiPriority w:val="0"/>
    <w:rPr>
      <w:rFonts w:hint="default" w:ascii="Arial" w:hAnsi="Arial" w:cs="Arial"/>
      <w:sz w:val="18"/>
      <w:lang w:val="en-US"/>
    </w:rPr>
  </w:style>
  <w:style w:type="paragraph" w:customStyle="1" w:styleId="1421">
    <w:name w:val="TAL Char Char"/>
    <w:basedOn w:val="1"/>
    <w:link w:val="1420"/>
    <w:qFormat/>
    <w:uiPriority w:val="0"/>
    <w:pPr>
      <w:keepNext/>
      <w:keepLines/>
      <w:widowControl/>
      <w:overflowPunct w:val="0"/>
      <w:autoSpaceDE w:val="0"/>
      <w:autoSpaceDN w:val="0"/>
      <w:adjustRightInd w:val="0"/>
      <w:jc w:val="left"/>
      <w:textAlignment w:val="baseline"/>
    </w:pPr>
    <w:rPr>
      <w:rFonts w:ascii="Arial" w:hAnsi="Arial" w:eastAsia="宋体" w:cs="Arial"/>
      <w:kern w:val="0"/>
      <w:sz w:val="18"/>
      <w:szCs w:val="20"/>
    </w:rPr>
  </w:style>
  <w:style w:type="character" w:customStyle="1" w:styleId="1422">
    <w:name w:val="wangye Char"/>
    <w:basedOn w:val="142"/>
    <w:link w:val="1423"/>
    <w:qFormat/>
    <w:uiPriority w:val="0"/>
  </w:style>
  <w:style w:type="paragraph" w:customStyle="1" w:styleId="1423">
    <w:name w:val="wangye"/>
    <w:basedOn w:val="1424"/>
    <w:link w:val="1422"/>
    <w:qFormat/>
    <w:uiPriority w:val="0"/>
    <w:pPr>
      <w:tabs>
        <w:tab w:val="left" w:pos="1247"/>
        <w:tab w:val="left" w:pos="3360"/>
      </w:tabs>
      <w:ind w:left="3360" w:hanging="420"/>
    </w:pPr>
    <w:rPr>
      <w:b w:val="0"/>
      <w:kern w:val="0"/>
      <w:sz w:val="20"/>
    </w:rPr>
  </w:style>
  <w:style w:type="paragraph" w:customStyle="1" w:styleId="1424">
    <w:name w:val="标题7"/>
    <w:basedOn w:val="1"/>
    <w:link w:val="1425"/>
    <w:qFormat/>
    <w:uiPriority w:val="0"/>
    <w:pPr>
      <w:keepNext/>
      <w:keepLines/>
      <w:tabs>
        <w:tab w:val="left" w:pos="1247"/>
      </w:tabs>
      <w:adjustRightInd w:val="0"/>
      <w:snapToGrid w:val="0"/>
      <w:spacing w:after="120"/>
      <w:outlineLvl w:val="6"/>
    </w:pPr>
    <w:rPr>
      <w:rFonts w:ascii="Times New Roman" w:hAnsi="Times New Roman" w:eastAsia="宋体" w:cs="Times New Roman"/>
      <w:b/>
      <w:szCs w:val="20"/>
    </w:rPr>
  </w:style>
  <w:style w:type="character" w:customStyle="1" w:styleId="1425">
    <w:name w:val="标题7 Char"/>
    <w:basedOn w:val="142"/>
    <w:link w:val="1424"/>
    <w:qFormat/>
    <w:uiPriority w:val="0"/>
    <w:rPr>
      <w:b/>
      <w:kern w:val="2"/>
      <w:sz w:val="21"/>
    </w:rPr>
  </w:style>
  <w:style w:type="character" w:customStyle="1" w:styleId="1426">
    <w:name w:val="Char Char143"/>
    <w:basedOn w:val="142"/>
    <w:qFormat/>
    <w:uiPriority w:val="0"/>
    <w:rPr>
      <w:rFonts w:hint="eastAsia" w:ascii="宋体" w:hAnsi="宋体" w:eastAsia="宋体" w:cs="宋体"/>
      <w:b/>
      <w:bCs/>
      <w:kern w:val="2"/>
      <w:sz w:val="21"/>
      <w:szCs w:val="24"/>
      <w:lang w:val="en-US" w:eastAsia="zh-CN" w:bidi="ar"/>
    </w:rPr>
  </w:style>
  <w:style w:type="character" w:customStyle="1" w:styleId="1427">
    <w:name w:val="列项 Char"/>
    <w:basedOn w:val="142"/>
    <w:link w:val="1428"/>
    <w:qFormat/>
    <w:uiPriority w:val="0"/>
    <w:rPr>
      <w:rFonts w:ascii="Calibri" w:hAnsi="Calibri"/>
      <w:kern w:val="2"/>
      <w:sz w:val="21"/>
      <w:szCs w:val="22"/>
    </w:rPr>
  </w:style>
  <w:style w:type="paragraph" w:customStyle="1" w:styleId="1428">
    <w:name w:val="列项"/>
    <w:basedOn w:val="1"/>
    <w:link w:val="1427"/>
    <w:qFormat/>
    <w:uiPriority w:val="0"/>
    <w:pPr>
      <w:numPr>
        <w:ilvl w:val="0"/>
        <w:numId w:val="53"/>
      </w:numPr>
      <w:tabs>
        <w:tab w:val="left" w:pos="709"/>
      </w:tabs>
      <w:adjustRightInd w:val="0"/>
      <w:ind w:firstLine="0"/>
    </w:pPr>
    <w:rPr>
      <w:rFonts w:ascii="Calibri" w:hAnsi="Calibri" w:eastAsia="宋体" w:cs="Times New Roman"/>
      <w:szCs w:val="22"/>
    </w:rPr>
  </w:style>
  <w:style w:type="character" w:customStyle="1" w:styleId="1429">
    <w:name w:val="smalltitle1"/>
    <w:basedOn w:val="142"/>
    <w:qFormat/>
    <w:uiPriority w:val="0"/>
    <w:rPr>
      <w:rFonts w:hint="default" w:ascii="Arial" w:hAnsi="Arial" w:cs="Arial"/>
      <w:b/>
      <w:bCs/>
      <w:sz w:val="23"/>
      <w:szCs w:val="23"/>
    </w:rPr>
  </w:style>
  <w:style w:type="character" w:customStyle="1" w:styleId="1430">
    <w:name w:val="EmailStyle1671"/>
    <w:basedOn w:val="142"/>
    <w:qFormat/>
    <w:uiPriority w:val="0"/>
    <w:rPr>
      <w:rFonts w:hint="default" w:ascii="Arial" w:hAnsi="Arial" w:eastAsia="宋体" w:cs="Arial"/>
      <w:color w:val="auto"/>
      <w:sz w:val="20"/>
    </w:rPr>
  </w:style>
  <w:style w:type="character" w:customStyle="1" w:styleId="1431">
    <w:name w:val="Char Char181"/>
    <w:basedOn w:val="142"/>
    <w:qFormat/>
    <w:uiPriority w:val="0"/>
    <w:rPr>
      <w:rFonts w:hint="default" w:ascii="Times New Roman" w:hAnsi="Times New Roman" w:eastAsia="宋体" w:cs="Times New Roman"/>
      <w:sz w:val="18"/>
      <w:szCs w:val="18"/>
    </w:rPr>
  </w:style>
  <w:style w:type="character" w:customStyle="1" w:styleId="1432">
    <w:name w:val="def3"/>
    <w:basedOn w:val="142"/>
    <w:qFormat/>
    <w:uiPriority w:val="0"/>
  </w:style>
  <w:style w:type="character" w:customStyle="1" w:styleId="1433">
    <w:name w:val="text101"/>
    <w:basedOn w:val="142"/>
    <w:qFormat/>
    <w:uiPriority w:val="0"/>
    <w:rPr>
      <w:color w:val="000000"/>
      <w:sz w:val="21"/>
      <w:szCs w:val="21"/>
      <w:u w:val="none"/>
    </w:rPr>
  </w:style>
  <w:style w:type="character" w:customStyle="1" w:styleId="1434">
    <w:name w:val="标题 3a Char3"/>
    <w:basedOn w:val="142"/>
    <w:qFormat/>
    <w:uiPriority w:val="0"/>
    <w:rPr>
      <w:rFonts w:hint="eastAsia" w:ascii="宋体" w:hAnsi="宋体" w:eastAsia="宋体" w:cs="宋体"/>
      <w:b/>
      <w:bCs/>
      <w:sz w:val="32"/>
      <w:szCs w:val="32"/>
      <w:lang w:val="en-US" w:eastAsia="zh-CN" w:bidi="ar"/>
    </w:rPr>
  </w:style>
  <w:style w:type="character" w:customStyle="1" w:styleId="1435">
    <w:name w:val="样式 标题 1 + 黑色 Char"/>
    <w:basedOn w:val="142"/>
    <w:qFormat/>
    <w:uiPriority w:val="0"/>
    <w:rPr>
      <w:rFonts w:hint="eastAsia" w:ascii="黑体" w:hAnsi="宋体" w:eastAsia="黑体" w:cs="黑体"/>
      <w:b/>
      <w:bCs/>
      <w:color w:val="000000"/>
      <w:kern w:val="2"/>
      <w:sz w:val="21"/>
      <w:lang w:val="en-US" w:eastAsia="zh-CN" w:bidi="ar"/>
    </w:rPr>
  </w:style>
  <w:style w:type="character" w:customStyle="1" w:styleId="1436">
    <w:name w:val="EmailStyle3041"/>
    <w:basedOn w:val="142"/>
    <w:qFormat/>
    <w:uiPriority w:val="0"/>
    <w:rPr>
      <w:rFonts w:hint="default" w:ascii="Arial" w:hAnsi="Arial" w:eastAsia="宋体" w:cs="Arial"/>
      <w:color w:val="auto"/>
      <w:sz w:val="20"/>
    </w:rPr>
  </w:style>
  <w:style w:type="table" w:customStyle="1" w:styleId="1437">
    <w:name w:val="Table Grid 81"/>
    <w:basedOn w:val="89"/>
    <w:qFormat/>
    <w:uiPriority w:val="0"/>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tcBorders>
        <w:top w:val="single" w:color="000080" w:sz="6" w:space="0"/>
        <w:left w:val="single" w:color="000080" w:sz="6" w:space="0"/>
        <w:bottom w:val="single" w:color="000080" w:sz="6" w:space="0"/>
        <w:right w:val="single" w:color="000080" w:sz="6" w:space="0"/>
      </w:tcBorders>
    </w:tcPr>
    <w:tblStylePr w:type="firstRow">
      <w:rPr>
        <w:b/>
        <w:bCs/>
        <w:color w:val="FFFFFF"/>
      </w:rPr>
      <w:tcPr>
        <w:tcBorders>
          <w:tl2br w:val="nil"/>
          <w:tr2bl w:val="nil"/>
        </w:tcBorders>
        <w:shd w:val="solid" w:color="000080" w:fill="FFFFFF"/>
      </w:tcPr>
    </w:tblStylePr>
    <w:tblStylePr w:type="lastRow">
      <w:rPr>
        <w:b/>
        <w:bCs/>
        <w:color w:val="auto"/>
      </w:rPr>
      <w:tcPr>
        <w:tcBorders>
          <w:tl2br w:val="nil"/>
          <w:tr2bl w:val="nil"/>
        </w:tcBorders>
      </w:tcPr>
    </w:tblStylePr>
    <w:tblStylePr w:type="lastCol">
      <w:rPr>
        <w:b/>
        <w:bCs/>
        <w:color w:val="auto"/>
      </w:rPr>
      <w:tcPr>
        <w:tcBorders>
          <w:tl2br w:val="nil"/>
          <w:tr2bl w:val="nil"/>
        </w:tcBorders>
      </w:tcPr>
    </w:tblStylePr>
  </w:style>
  <w:style w:type="table" w:customStyle="1" w:styleId="1438">
    <w:name w:val="Medium Shading 2 - Accent 11"/>
    <w:basedOn w:val="89"/>
    <w:qFormat/>
    <w:uiPriority w:val="0"/>
    <w:rPr>
      <w:rFonts w:ascii="Calibri" w:hAnsi="Calibri" w:cs="Calibri"/>
    </w:rPr>
    <w:tblPr>
      <w:tblBorders>
        <w:top w:val="single" w:color="auto" w:sz="18" w:space="0"/>
        <w:bottom w:val="single" w:color="auto" w:sz="18" w:space="0"/>
      </w:tblBorders>
    </w:tblPr>
    <w:tcPr>
      <w:tcBorders>
        <w:top w:val="single" w:color="auto" w:sz="18" w:space="0"/>
        <w:left w:val="nil"/>
        <w:bottom w:val="single" w:color="auto" w:sz="18" w:space="0"/>
        <w:right w:val="nil"/>
      </w:tcBorders>
    </w:tcPr>
    <w:tblStylePr w:type="firstRow">
      <w:pPr>
        <w:spacing w:before="0" w:beforeAutospacing="0" w:after="0" w:afterAutospacing="0" w:line="240" w:lineRule="auto"/>
      </w:pPr>
      <w:rPr>
        <w:b/>
        <w:bCs/>
        <w:color w:val="FFFFFF"/>
      </w:rPr>
      <w:tcPr>
        <w:tcBorders>
          <w:top w:val="single" w:color="auto" w:sz="18" w:space="0"/>
          <w:left w:val="nil"/>
          <w:bottom w:val="single" w:color="auto" w:sz="18" w:space="0"/>
          <w:right w:val="nil"/>
          <w:tl2br w:val="nil"/>
          <w:tr2bl w:val="nil"/>
        </w:tcBorders>
        <w:shd w:val="clear" w:color="auto" w:fill="4F81BD"/>
      </w:tcPr>
    </w:tblStylePr>
    <w:tblStylePr w:type="lastRow">
      <w:pPr>
        <w:spacing w:before="0" w:beforeAutospacing="0" w:after="0" w:afterAutospacing="0" w:line="240" w:lineRule="auto"/>
      </w:pPr>
      <w:rPr>
        <w:color w:val="auto"/>
      </w:rPr>
      <w:tcPr>
        <w:tcBorders>
          <w:top w:val="double" w:color="auto" w:sz="6" w:space="0"/>
          <w:left w:val="nil"/>
          <w:bottom w:val="single" w:color="auto" w:sz="18" w:space="0"/>
          <w:right w:val="nil"/>
          <w:tl2br w:val="nil"/>
          <w:tr2bl w:val="nil"/>
        </w:tcBorders>
        <w:shd w:val="clear" w:color="auto" w:fill="FFFFFF"/>
      </w:tcPr>
    </w:tblStylePr>
    <w:tblStylePr w:type="firstCol">
      <w:rPr>
        <w:b/>
        <w:bCs/>
        <w:color w:val="FFFFFF"/>
      </w:rPr>
      <w:tcPr>
        <w:tcBorders>
          <w:top w:val="nil"/>
          <w:left w:val="nil"/>
          <w:bottom w:val="single" w:color="auto" w:sz="18" w:space="0"/>
          <w:right w:val="nil"/>
          <w:tl2br w:val="nil"/>
          <w:tr2bl w:val="nil"/>
        </w:tcBorders>
        <w:shd w:val="clear" w:color="auto" w:fill="4F81BD"/>
      </w:tcPr>
    </w:tblStylePr>
    <w:tblStylePr w:type="lastCol">
      <w:rPr>
        <w:b/>
        <w:bCs/>
        <w:color w:val="FFFFFF"/>
      </w:rPr>
      <w:tcPr>
        <w:tcBorders>
          <w:top w:val="nil"/>
          <w:left w:val="nil"/>
          <w:bottom w:val="nil"/>
          <w:right w:val="nil"/>
          <w:tl2br w:val="nil"/>
          <w:tr2bl w:val="nil"/>
        </w:tcBorders>
        <w:shd w:val="clear" w:color="auto" w:fill="4F81BD"/>
      </w:tcPr>
    </w:tblStylePr>
    <w:tblStylePr w:type="band1Vert">
      <w:tcPr>
        <w:tcBorders>
          <w:top w:val="nil"/>
          <w:left w:val="nil"/>
          <w:bottom w:val="nil"/>
          <w:right w:val="nil"/>
          <w:tl2br w:val="nil"/>
          <w:tr2bl w:val="nil"/>
        </w:tcBorders>
        <w:shd w:val="clear" w:color="auto" w:fill="D8D8D8"/>
      </w:tcPr>
    </w:tblStylePr>
    <w:tblStylePr w:type="band1Horz">
      <w:tcPr>
        <w:shd w:val="clear" w:color="auto" w:fill="D8D8D8"/>
      </w:tcPr>
    </w:tblStylePr>
    <w:tblStylePr w:type="neCell">
      <w:tcPr>
        <w:tcBorders>
          <w:top w:val="single" w:color="auto" w:sz="18" w:space="0"/>
          <w:left w:val="nil"/>
          <w:bottom w:val="single" w:color="auto" w:sz="18" w:space="0"/>
          <w:right w:val="nil"/>
          <w:tl2br w:val="nil"/>
          <w:tr2bl w:val="nil"/>
        </w:tcBorders>
      </w:tcPr>
    </w:tblStylePr>
    <w:tblStylePr w:type="nwCell">
      <w:rPr>
        <w:color w:val="FFFFFF"/>
      </w:rPr>
      <w:tcPr>
        <w:tcBorders>
          <w:top w:val="single" w:color="auto" w:sz="18" w:space="0"/>
          <w:left w:val="nil"/>
          <w:bottom w:val="single" w:color="auto" w:sz="18" w:space="0"/>
          <w:right w:val="nil"/>
          <w:tl2br w:val="nil"/>
          <w:tr2bl w:val="nil"/>
        </w:tcBorders>
      </w:tcPr>
    </w:tblStylePr>
  </w:style>
  <w:style w:type="table" w:customStyle="1" w:styleId="1439">
    <w:name w:val="中等深浅网格 2 - 着色 51"/>
    <w:basedOn w:val="89"/>
    <w:qFormat/>
    <w:uiPriority w:val="0"/>
    <w:rPr>
      <w:rFonts w:ascii="Cambria" w:hAnsi="Cambria" w:eastAsia="Cambria" w:cs="Cambria"/>
      <w:color w:val="000000"/>
    </w:rPr>
    <w:tblPr>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Pr>
    <w:tcPr>
      <w:tcBorders>
        <w:top w:val="single" w:color="4BACC6" w:sz="8" w:space="0"/>
        <w:left w:val="single" w:color="4BACC6" w:sz="8" w:space="0"/>
        <w:bottom w:val="single" w:color="4BACC6" w:sz="8" w:space="0"/>
        <w:right w:val="single" w:color="4BACC6" w:sz="8" w:space="0"/>
      </w:tcBorders>
      <w:shd w:val="clear" w:color="auto" w:fill="D2EAF1"/>
    </w:tcPr>
    <w:tblStylePr w:type="firstRow">
      <w:rPr>
        <w:b/>
        <w:bCs/>
        <w:color w:val="000000"/>
      </w:rPr>
      <w:tcPr>
        <w:shd w:val="clear" w:color="auto" w:fill="EDF6F9"/>
      </w:tcPr>
    </w:tblStylePr>
    <w:tblStylePr w:type="lastRow">
      <w:rPr>
        <w:b/>
        <w:bCs/>
        <w:color w:val="000000"/>
      </w:rPr>
      <w:tcPr>
        <w:tcBorders>
          <w:top w:val="single" w:color="000000" w:sz="12" w:space="0"/>
          <w:left w:val="nil"/>
          <w:bottom w:val="nil"/>
          <w:right w:val="nil"/>
        </w:tcBorders>
        <w:shd w:val="clear" w:color="auto" w:fill="FFFFFF"/>
      </w:tcPr>
    </w:tblStylePr>
    <w:tblStylePr w:type="firstCol">
      <w:rPr>
        <w:b/>
        <w:bCs/>
        <w:color w:val="000000"/>
      </w:rPr>
      <w:tcPr>
        <w:tcBorders>
          <w:top w:val="nil"/>
          <w:left w:val="nil"/>
          <w:bottom w:val="nil"/>
          <w:right w:val="nil"/>
        </w:tcBorders>
        <w:shd w:val="clear" w:color="auto" w:fill="FFFFFF"/>
      </w:tcPr>
    </w:tblStylePr>
    <w:tblStylePr w:type="lastCol">
      <w:rPr>
        <w:b w:val="0"/>
        <w:bCs w:val="0"/>
        <w:color w:val="000000"/>
      </w:rPr>
      <w:tcPr>
        <w:tcBorders>
          <w:top w:val="nil"/>
          <w:left w:val="nil"/>
          <w:bottom w:val="nil"/>
          <w:right w:val="nil"/>
        </w:tcBorders>
        <w:shd w:val="clear" w:color="auto" w:fill="DAEEF3"/>
      </w:tcPr>
    </w:tblStylePr>
    <w:tblStylePr w:type="band1Vert">
      <w:tcPr>
        <w:shd w:val="clear" w:color="auto" w:fill="A5D5E2"/>
      </w:tcPr>
    </w:tblStylePr>
    <w:tblStylePr w:type="band1Horz">
      <w:tcPr>
        <w:shd w:val="clear" w:color="auto" w:fill="A5D5E2"/>
      </w:tcPr>
    </w:tblStylePr>
    <w:tblStylePr w:type="nwCell">
      <w:tcPr>
        <w:shd w:val="clear" w:color="auto" w:fill="FFFFFF"/>
      </w:tcPr>
    </w:tblStylePr>
  </w:style>
  <w:style w:type="table" w:customStyle="1" w:styleId="1440">
    <w:name w:val="表三维效果 31"/>
    <w:basedOn w:val="89"/>
    <w:qFormat/>
    <w:uiPriority w:val="0"/>
    <w:pPr>
      <w:widowControl w:val="0"/>
      <w:jc w:val="both"/>
    </w:pPr>
    <w:rPr>
      <w:rFonts w:ascii="Calibri" w:hAnsi="Calibri" w:cs="Calibri"/>
    </w:rPr>
    <w:tblStylePr w:type="firstRow">
      <w:rPr>
        <w:b/>
        <w:bCs/>
      </w:rPr>
      <w:tcPr>
        <w:tcBorders>
          <w:top w:val="nil"/>
          <w:left w:val="nil"/>
          <w:bottom w:val="nil"/>
          <w:right w:val="nil"/>
          <w:tl2br w:val="nil"/>
          <w:tr2bl w:val="nil"/>
        </w:tcBorders>
      </w:tcPr>
    </w:tblStylePr>
    <w:tblStylePr w:type="firstCol">
      <w:tcPr>
        <w:tcBorders>
          <w:top w:val="nil"/>
          <w:left w:val="nil"/>
          <w:bottom w:val="nil"/>
          <w:right w:val="single" w:color="808080" w:sz="6" w:space="0"/>
          <w:tl2br w:val="nil"/>
          <w:tr2bl w:val="nil"/>
        </w:tcBorders>
      </w:tcPr>
    </w:tblStylePr>
    <w:tblStylePr w:type="lastCol">
      <w:tcPr>
        <w:tcBorders>
          <w:top w:val="nil"/>
          <w:left w:val="nil"/>
          <w:bottom w:val="nil"/>
          <w:right w:val="single" w:color="FFFFFF" w:sz="6" w:space="0"/>
          <w:tl2br w:val="nil"/>
          <w:tr2bl w:val="nil"/>
        </w:tcBorders>
      </w:tcPr>
    </w:tblStylePr>
    <w:tblStylePr w:type="band1Vert">
      <w:rPr>
        <w:color w:val="auto"/>
      </w:rPr>
      <w:tcPr>
        <w:shd w:val="solid" w:color="C0C0C0" w:fill="FFFFFF"/>
      </w:tcPr>
    </w:tblStylePr>
    <w:tblStylePr w:type="band2Vert">
      <w:rPr>
        <w:color w:val="auto"/>
      </w:rPr>
      <w:tcPr>
        <w:shd w:val="pct50" w:color="C0C0C0" w:fill="FFFFFF"/>
      </w:tcPr>
    </w:tblStylePr>
    <w:tblStylePr w:type="band1Horz">
      <w:tcPr>
        <w:tcBorders>
          <w:top w:val="single" w:color="808080" w:sz="6" w:space="0"/>
          <w:left w:val="nil"/>
          <w:bottom w:val="single" w:color="FFFFFF" w:sz="6" w:space="0"/>
          <w:right w:val="nil"/>
          <w:tl2br w:val="nil"/>
          <w:tr2bl w:val="nil"/>
        </w:tcBorders>
      </w:tcPr>
    </w:tblStylePr>
    <w:tblStylePr w:type="swCell">
      <w:rPr>
        <w:b/>
        <w:bCs/>
      </w:rPr>
      <w:tcPr>
        <w:tcBorders>
          <w:top w:val="nil"/>
          <w:left w:val="nil"/>
          <w:bottom w:val="nil"/>
          <w:right w:val="nil"/>
          <w:tl2br w:val="nil"/>
          <w:tr2bl w:val="nil"/>
        </w:tcBorders>
      </w:tcPr>
    </w:tblStylePr>
  </w:style>
  <w:style w:type="table" w:customStyle="1" w:styleId="1441">
    <w:name w:val="清单表 3 - 着色 11"/>
    <w:basedOn w:val="89"/>
    <w:qFormat/>
    <w:uiPriority w:val="48"/>
    <w:rPr>
      <w:rFonts w:ascii="Calibri" w:hAnsi="Calibri" w:cs="Calibri"/>
    </w:rPr>
    <w:tblPr>
      <w:tblBorders>
        <w:top w:val="single" w:color="4F81BD" w:sz="4" w:space="0"/>
        <w:left w:val="single" w:color="4F81BD" w:sz="4" w:space="0"/>
        <w:bottom w:val="single" w:color="4F81BD" w:sz="4" w:space="0"/>
        <w:right w:val="single" w:color="4F81BD" w:sz="4" w:space="0"/>
      </w:tblBorders>
    </w:tblPr>
    <w:tcPr>
      <w:tcBorders>
        <w:top w:val="single" w:color="4F81BD" w:sz="4" w:space="0"/>
        <w:left w:val="single" w:color="4F81BD" w:sz="4" w:space="0"/>
        <w:bottom w:val="single" w:color="4F81BD" w:sz="4" w:space="0"/>
        <w:right w:val="single" w:color="4F81BD" w:sz="4" w:space="0"/>
      </w:tcBorders>
    </w:tcPr>
    <w:tblStylePr w:type="firstRow">
      <w:rPr>
        <w:b/>
        <w:bCs/>
        <w:color w:val="FFFFFF"/>
      </w:rPr>
      <w:tcPr>
        <w:shd w:val="clear" w:color="auto" w:fill="4F81BD"/>
      </w:tcPr>
    </w:tblStylePr>
    <w:tblStylePr w:type="lastRow">
      <w:rPr>
        <w:b/>
        <w:bCs/>
      </w:rPr>
      <w:tcPr>
        <w:tcBorders>
          <w:top w:val="double" w:color="4F81BD" w:sz="4" w:space="0"/>
        </w:tcBorders>
        <w:shd w:val="clear" w:color="auto" w:fill="FFFFFF"/>
      </w:tcPr>
    </w:tblStylePr>
    <w:tblStylePr w:type="firstCol">
      <w:rPr>
        <w:b/>
        <w:bCs/>
      </w:rPr>
      <w:tcPr>
        <w:tcBorders>
          <w:right w:val="nil"/>
        </w:tcBorders>
        <w:shd w:val="clear" w:color="auto" w:fill="FFFFFF"/>
      </w:tcPr>
    </w:tblStylePr>
    <w:tblStylePr w:type="lastCol">
      <w:rPr>
        <w:b/>
        <w:bCs/>
      </w:rPr>
      <w:tcPr>
        <w:tcBorders>
          <w:left w:val="nil"/>
        </w:tcBorders>
        <w:shd w:val="clear" w:color="auto" w:fill="FFFFFF"/>
      </w:tcPr>
    </w:tblStylePr>
    <w:tblStylePr w:type="band1Vert">
      <w:tcPr>
        <w:tcBorders>
          <w:left w:val="single" w:color="4F81BD" w:sz="4" w:space="0"/>
          <w:right w:val="single" w:color="4F81BD" w:sz="4" w:space="0"/>
        </w:tcBorders>
      </w:tcPr>
    </w:tblStylePr>
    <w:tblStylePr w:type="band1Horz">
      <w:tcPr>
        <w:tcBorders>
          <w:top w:val="single" w:color="4F81BD" w:sz="4" w:space="0"/>
          <w:bottom w:val="single" w:color="4F81BD" w:sz="4" w:space="0"/>
        </w:tcBorders>
      </w:tcPr>
    </w:tblStylePr>
    <w:tblStylePr w:type="neCell">
      <w:tcPr>
        <w:tcBorders>
          <w:left w:val="nil"/>
          <w:bottom w:val="nil"/>
        </w:tcBorders>
      </w:tcPr>
    </w:tblStylePr>
    <w:tblStylePr w:type="nwCell">
      <w:tcPr>
        <w:tcBorders>
          <w:bottom w:val="nil"/>
          <w:right w:val="nil"/>
        </w:tcBorders>
      </w:tcPr>
    </w:tblStylePr>
    <w:tblStylePr w:type="seCell">
      <w:tcPr>
        <w:tcBorders>
          <w:top w:val="double" w:color="4F81BD" w:sz="4" w:space="0"/>
          <w:left w:val="nil"/>
        </w:tcBorders>
      </w:tcPr>
    </w:tblStylePr>
    <w:tblStylePr w:type="swCell">
      <w:tcPr>
        <w:tcBorders>
          <w:top w:val="double" w:color="4F81BD" w:sz="4" w:space="0"/>
          <w:right w:val="nil"/>
        </w:tcBorders>
      </w:tcPr>
    </w:tblStylePr>
  </w:style>
  <w:style w:type="table" w:customStyle="1" w:styleId="1442">
    <w:name w:val="mystyle1"/>
    <w:basedOn w:val="89"/>
    <w:qFormat/>
    <w:uiPriority w:val="0"/>
    <w:rPr>
      <w:sz w:val="18"/>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tblStylePr w:type="firstRow">
      <w:tcPr>
        <w:tcBorders>
          <w:top w:val="single" w:color="auto" w:sz="4" w:space="0"/>
          <w:left w:val="single" w:color="auto" w:sz="4" w:space="0"/>
          <w:bottom w:val="single" w:color="auto" w:sz="4" w:space="0"/>
          <w:right w:val="single" w:color="auto" w:sz="4" w:space="0"/>
          <w:tl2br w:val="nil"/>
          <w:tr2bl w:val="nil"/>
        </w:tcBorders>
        <w:shd w:val="pct10" w:color="auto" w:fill="auto"/>
      </w:tcPr>
    </w:tblStylePr>
    <w:tblStylePr w:type="lastRow">
      <w:tcPr>
        <w:tcBorders>
          <w:top w:val="nil"/>
          <w:left w:val="nil"/>
          <w:bottom w:val="nil"/>
          <w:right w:val="nil"/>
          <w:tl2br w:val="nil"/>
          <w:tr2bl w:val="nil"/>
        </w:tcBorders>
        <w:shd w:val="pct10" w:color="auto" w:fill="auto"/>
      </w:tcPr>
    </w:tblStylePr>
  </w:style>
  <w:style w:type="table" w:customStyle="1" w:styleId="1443">
    <w:name w:val="中等深浅底纹 1 - 着色 51"/>
    <w:basedOn w:val="89"/>
    <w:qFormat/>
    <w:uiPriority w:val="0"/>
    <w:rPr>
      <w:rFonts w:ascii="Calibri" w:hAnsi="Calibri" w:cs="Calibri"/>
    </w:rPr>
    <w:tblPr>
      <w:tblBorders>
        <w:top w:val="single" w:color="78C0D4" w:sz="8" w:space="0"/>
        <w:left w:val="single" w:color="78C0D4" w:sz="8" w:space="0"/>
        <w:bottom w:val="single" w:color="78C0D4" w:sz="8" w:space="0"/>
        <w:right w:val="single" w:color="78C0D4" w:sz="8" w:space="0"/>
        <w:insideH w:val="single" w:color="78C0D4" w:sz="8" w:space="0"/>
      </w:tblBorders>
    </w:tblPr>
    <w:tcPr>
      <w:tcBorders>
        <w:top w:val="single" w:color="78C0D4" w:sz="8" w:space="0"/>
        <w:left w:val="single" w:color="78C0D4" w:sz="8" w:space="0"/>
        <w:bottom w:val="single" w:color="78C0D4" w:sz="8" w:space="0"/>
        <w:right w:val="single" w:color="78C0D4" w:sz="8" w:space="0"/>
      </w:tcBorders>
    </w:tcPr>
    <w:tblStylePr w:type="firstRow">
      <w:pPr>
        <w:spacing w:before="0" w:beforeAutospacing="0" w:after="0" w:afterAutospacing="0" w:line="240" w:lineRule="auto"/>
      </w:pPr>
      <w:rPr>
        <w:b/>
        <w:bCs/>
        <w:color w:val="FFFFFF"/>
      </w:rPr>
      <w:tcPr>
        <w:tcBorders>
          <w:top w:val="single" w:color="78C0D4" w:sz="8" w:space="0"/>
          <w:left w:val="single" w:color="78C0D4" w:sz="8" w:space="0"/>
          <w:bottom w:val="single" w:color="78C0D4" w:sz="8" w:space="0"/>
          <w:right w:val="single" w:color="78C0D4" w:sz="8" w:space="0"/>
          <w:tl2br w:val="nil"/>
          <w:tr2bl w:val="nil"/>
        </w:tcBorders>
        <w:shd w:val="clear" w:color="auto" w:fill="4BACC6"/>
      </w:tcPr>
    </w:tblStylePr>
    <w:tblStylePr w:type="lastRow">
      <w:pPr>
        <w:spacing w:before="0" w:beforeAutospacing="0" w:after="0" w:afterAutospacing="0" w:line="240" w:lineRule="auto"/>
      </w:pPr>
      <w:rPr>
        <w:b/>
        <w:bCs/>
      </w:rPr>
      <w:tcPr>
        <w:tcBorders>
          <w:top w:val="double" w:color="78C0D4" w:sz="6" w:space="0"/>
          <w:left w:val="single" w:color="78C0D4" w:sz="8" w:space="0"/>
          <w:bottom w:val="single" w:color="78C0D4" w:sz="8" w:space="0"/>
          <w:right w:val="single" w:color="78C0D4" w:sz="8" w:space="0"/>
          <w:tl2br w:val="nil"/>
          <w:tr2bl w:val="nil"/>
        </w:tcBorders>
      </w:tcPr>
    </w:tblStylePr>
    <w:tblStylePr w:type="firstCol">
      <w:rPr>
        <w:b/>
        <w:bCs/>
      </w:rPr>
    </w:tblStylePr>
    <w:tblStylePr w:type="lastCol">
      <w:rPr>
        <w:b/>
        <w:bCs/>
      </w:rPr>
    </w:tblStylePr>
    <w:tblStylePr w:type="band1Vert">
      <w:tcPr>
        <w:shd w:val="clear" w:color="auto" w:fill="D2EAF1"/>
      </w:tcPr>
    </w:tblStylePr>
    <w:tblStylePr w:type="band1Horz">
      <w:tcPr>
        <w:shd w:val="clear" w:color="auto" w:fill="D2EAF1"/>
      </w:tcPr>
    </w:tblStylePr>
  </w:style>
  <w:style w:type="table" w:customStyle="1" w:styleId="1444">
    <w:name w:val="Plain Table 311"/>
    <w:basedOn w:val="89"/>
    <w:qFormat/>
    <w:uiPriority w:val="43"/>
    <w:rPr>
      <w:rFonts w:ascii="Calibri" w:hAnsi="Calibri" w:cs="Calibri"/>
    </w:rPr>
    <w:tblStylePr w:type="firstRow">
      <w:rPr>
        <w:b/>
        <w:bCs/>
        <w:caps/>
      </w:rPr>
      <w:tcPr>
        <w:tcBorders>
          <w:bottom w:val="single" w:color="7F7F7F" w:sz="4" w:space="0"/>
        </w:tcBorders>
      </w:tcPr>
    </w:tblStylePr>
    <w:tblStylePr w:type="lastRow">
      <w:rPr>
        <w:b/>
        <w:bCs/>
        <w:caps/>
      </w:rPr>
      <w:tcPr>
        <w:tcBorders>
          <w:top w:val="nil"/>
        </w:tcBorders>
      </w:tcPr>
    </w:tblStylePr>
    <w:tblStylePr w:type="firstCol">
      <w:rPr>
        <w:b/>
        <w:bCs/>
        <w:caps/>
      </w:rPr>
      <w:tcPr>
        <w:tcBorders>
          <w:right w:val="single" w:color="7F7F7F" w:sz="4" w:space="0"/>
        </w:tcBorders>
      </w:tcPr>
    </w:tblStylePr>
    <w:tblStylePr w:type="lastCol">
      <w:rPr>
        <w:b/>
        <w:bCs/>
        <w:caps/>
      </w:rPr>
      <w:tcPr>
        <w:tcBorders>
          <w:left w:val="nil"/>
        </w:tcBorders>
      </w:tcPr>
    </w:tblStylePr>
    <w:tblStylePr w:type="band1Vert">
      <w:tcPr>
        <w:shd w:val="clear" w:color="auto" w:fill="F2F2F2"/>
      </w:tcPr>
    </w:tblStylePr>
    <w:tblStylePr w:type="band1Horz">
      <w:tcPr>
        <w:shd w:val="clear" w:color="auto" w:fill="F2F2F2"/>
      </w:tcPr>
    </w:tblStylePr>
    <w:tblStylePr w:type="neCell">
      <w:tcPr>
        <w:tcBorders>
          <w:left w:val="nil"/>
        </w:tcBorders>
      </w:tcPr>
    </w:tblStylePr>
    <w:tblStylePr w:type="nwCell">
      <w:tcPr>
        <w:tcBorders>
          <w:right w:val="nil"/>
        </w:tcBorders>
      </w:tcPr>
    </w:tblStylePr>
  </w:style>
  <w:style w:type="table" w:customStyle="1" w:styleId="1445">
    <w:name w:val="Medium Grid 2 - Accent 51"/>
    <w:basedOn w:val="89"/>
    <w:qFormat/>
    <w:uiPriority w:val="68"/>
    <w:rPr>
      <w:rFonts w:ascii="Cambria" w:hAnsi="Cambria" w:eastAsia="Cambria" w:cs="Cambria"/>
      <w:color w:val="000000"/>
    </w:rPr>
    <w:tblPr>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Pr>
    <w:tcPr>
      <w:tcBorders>
        <w:top w:val="single" w:color="4BACC6" w:sz="8" w:space="0"/>
        <w:left w:val="single" w:color="4BACC6" w:sz="8" w:space="0"/>
        <w:bottom w:val="single" w:color="4BACC6" w:sz="8" w:space="0"/>
        <w:right w:val="single" w:color="4BACC6" w:sz="8" w:space="0"/>
      </w:tcBorders>
      <w:shd w:val="clear" w:color="auto" w:fill="D2EAF1"/>
    </w:tcPr>
    <w:tblStylePr w:type="firstRow">
      <w:rPr>
        <w:b/>
        <w:bCs/>
        <w:color w:val="000000"/>
      </w:rPr>
      <w:tcPr>
        <w:shd w:val="clear" w:color="auto" w:fill="EDF6F9"/>
      </w:tcPr>
    </w:tblStylePr>
    <w:tblStylePr w:type="lastRow">
      <w:rPr>
        <w:b/>
        <w:bCs/>
        <w:color w:val="000000"/>
      </w:rPr>
      <w:tcPr>
        <w:tcBorders>
          <w:top w:val="single" w:color="000000" w:sz="12" w:space="0"/>
          <w:left w:val="nil"/>
          <w:bottom w:val="nil"/>
          <w:right w:val="nil"/>
        </w:tcBorders>
        <w:shd w:val="clear" w:color="auto" w:fill="FFFFFF"/>
      </w:tcPr>
    </w:tblStylePr>
    <w:tblStylePr w:type="firstCol">
      <w:rPr>
        <w:b/>
        <w:bCs/>
        <w:color w:val="000000"/>
      </w:rPr>
      <w:tcPr>
        <w:tcBorders>
          <w:top w:val="nil"/>
          <w:left w:val="nil"/>
          <w:bottom w:val="nil"/>
          <w:right w:val="nil"/>
        </w:tcBorders>
        <w:shd w:val="clear" w:color="auto" w:fill="FFFFFF"/>
      </w:tcPr>
    </w:tblStylePr>
    <w:tblStylePr w:type="lastCol">
      <w:rPr>
        <w:b w:val="0"/>
        <w:bCs w:val="0"/>
        <w:color w:val="000000"/>
      </w:rPr>
      <w:tcPr>
        <w:tcBorders>
          <w:top w:val="nil"/>
          <w:left w:val="nil"/>
          <w:bottom w:val="nil"/>
          <w:right w:val="nil"/>
        </w:tcBorders>
        <w:shd w:val="clear" w:color="auto" w:fill="DAEEF3"/>
      </w:tcPr>
    </w:tblStylePr>
    <w:tblStylePr w:type="band1Vert">
      <w:tcPr>
        <w:shd w:val="clear" w:color="auto" w:fill="A5D5E2"/>
      </w:tcPr>
    </w:tblStylePr>
    <w:tblStylePr w:type="band1Horz">
      <w:tcPr>
        <w:shd w:val="clear" w:color="auto" w:fill="A5D5E2"/>
      </w:tcPr>
    </w:tblStylePr>
    <w:tblStylePr w:type="nwCell">
      <w:tcPr>
        <w:shd w:val="clear" w:color="auto" w:fill="FFFFFF"/>
      </w:tcPr>
    </w:tblStylePr>
  </w:style>
  <w:style w:type="table" w:customStyle="1" w:styleId="1446">
    <w:name w:val="清单表 3 - 着色 111"/>
    <w:basedOn w:val="89"/>
    <w:qFormat/>
    <w:uiPriority w:val="48"/>
    <w:rPr>
      <w:rFonts w:ascii="Calibri" w:hAnsi="Calibri" w:cs="Calibri"/>
    </w:rPr>
    <w:tblPr>
      <w:tblBorders>
        <w:top w:val="single" w:color="4F81BD" w:sz="4" w:space="0"/>
        <w:left w:val="single" w:color="4F81BD" w:sz="4" w:space="0"/>
        <w:bottom w:val="single" w:color="4F81BD" w:sz="4" w:space="0"/>
        <w:right w:val="single" w:color="4F81BD" w:sz="4" w:space="0"/>
      </w:tblBorders>
    </w:tblPr>
    <w:tcPr>
      <w:tcBorders>
        <w:top w:val="single" w:color="4F81BD" w:sz="4" w:space="0"/>
        <w:left w:val="single" w:color="4F81BD" w:sz="4" w:space="0"/>
        <w:bottom w:val="single" w:color="4F81BD" w:sz="4" w:space="0"/>
        <w:right w:val="single" w:color="4F81BD" w:sz="4" w:space="0"/>
      </w:tcBorders>
    </w:tcPr>
    <w:tblStylePr w:type="firstRow">
      <w:rPr>
        <w:b/>
        <w:bCs/>
        <w:color w:val="FFFFFF"/>
      </w:rPr>
      <w:tcPr>
        <w:shd w:val="clear" w:color="auto" w:fill="4F81BD"/>
      </w:tcPr>
    </w:tblStylePr>
    <w:tblStylePr w:type="lastRow">
      <w:rPr>
        <w:b/>
        <w:bCs/>
      </w:rPr>
      <w:tcPr>
        <w:tcBorders>
          <w:top w:val="double" w:color="4F81BD" w:sz="4" w:space="0"/>
        </w:tcBorders>
        <w:shd w:val="clear" w:color="auto" w:fill="FFFFFF"/>
      </w:tcPr>
    </w:tblStylePr>
    <w:tblStylePr w:type="firstCol">
      <w:rPr>
        <w:b/>
        <w:bCs/>
      </w:rPr>
      <w:tcPr>
        <w:tcBorders>
          <w:right w:val="nil"/>
        </w:tcBorders>
        <w:shd w:val="clear" w:color="auto" w:fill="FFFFFF"/>
      </w:tcPr>
    </w:tblStylePr>
    <w:tblStylePr w:type="lastCol">
      <w:rPr>
        <w:b/>
        <w:bCs/>
      </w:rPr>
      <w:tcPr>
        <w:tcBorders>
          <w:left w:val="nil"/>
        </w:tcBorders>
        <w:shd w:val="clear" w:color="auto" w:fill="FFFFFF"/>
      </w:tcPr>
    </w:tblStylePr>
    <w:tblStylePr w:type="band1Vert">
      <w:tcPr>
        <w:tcBorders>
          <w:left w:val="single" w:color="4F81BD" w:sz="4" w:space="0"/>
          <w:right w:val="single" w:color="4F81BD" w:sz="4" w:space="0"/>
        </w:tcBorders>
      </w:tcPr>
    </w:tblStylePr>
    <w:tblStylePr w:type="band1Horz">
      <w:tcPr>
        <w:tcBorders>
          <w:top w:val="single" w:color="4F81BD" w:sz="4" w:space="0"/>
          <w:bottom w:val="single" w:color="4F81BD" w:sz="4" w:space="0"/>
        </w:tcBorders>
      </w:tcPr>
    </w:tblStylePr>
    <w:tblStylePr w:type="neCell">
      <w:tcPr>
        <w:tcBorders>
          <w:left w:val="nil"/>
          <w:bottom w:val="nil"/>
        </w:tcBorders>
      </w:tcPr>
    </w:tblStylePr>
    <w:tblStylePr w:type="nwCell">
      <w:tcPr>
        <w:tcBorders>
          <w:bottom w:val="nil"/>
          <w:right w:val="nil"/>
        </w:tcBorders>
      </w:tcPr>
    </w:tblStylePr>
    <w:tblStylePr w:type="seCell">
      <w:tcPr>
        <w:tcBorders>
          <w:top w:val="double" w:color="4F81BD" w:sz="4" w:space="0"/>
          <w:left w:val="nil"/>
        </w:tcBorders>
      </w:tcPr>
    </w:tblStylePr>
    <w:tblStylePr w:type="swCell">
      <w:tcPr>
        <w:tcBorders>
          <w:top w:val="double" w:color="4F81BD" w:sz="4" w:space="0"/>
          <w:right w:val="nil"/>
        </w:tcBorders>
      </w:tcPr>
    </w:tblStylePr>
  </w:style>
  <w:style w:type="table" w:customStyle="1" w:styleId="1447">
    <w:name w:val="！表格样式1"/>
    <w:basedOn w:val="91"/>
    <w:qFormat/>
    <w:uiPriority w:val="0"/>
    <w:pPr>
      <w:numPr>
        <w:ilvl w:val="1"/>
        <w:numId w:val="54"/>
      </w:numPr>
      <w:tabs>
        <w:tab w:val="left" w:pos="576"/>
        <w:tab w:val="clear" w:pos="-284"/>
      </w:tabs>
      <w:spacing w:after="120" w:line="240" w:lineRule="atLeast"/>
      <w:ind w:left="576" w:hanging="720"/>
      <w:jc w:val="center"/>
    </w:pPr>
    <w:rPr>
      <w:rFonts w:ascii="Times New Roman" w:hAnsi="Times New Roman" w:cs="Times New Roman"/>
    </w:rPr>
    <w:tcPr>
      <w:vAlign w:val="center"/>
    </w:tcPr>
    <w:tblStylePr w:type="firstRow">
      <w:rPr>
        <w:rFonts w:hint="default" w:ascii="Times New Roman" w:hAnsi="Times New Roman" w:eastAsia="Arial Black" w:cs="Times New Roman"/>
        <w:b/>
        <w:sz w:val="24"/>
        <w:szCs w:val="24"/>
      </w:rPr>
      <w:tcPr>
        <w:shd w:val="clear" w:color="auto" w:fill="99CCFF"/>
      </w:tcPr>
    </w:tblStylePr>
  </w:style>
  <w:style w:type="table" w:customStyle="1" w:styleId="1448">
    <w:name w:val="浅色列表 - 强调文字颜色 13"/>
    <w:basedOn w:val="89"/>
    <w:qFormat/>
    <w:uiPriority w:val="61"/>
    <w:rPr>
      <w:rFonts w:ascii="Calibri" w:hAnsi="Calibri" w:cs="Calibri"/>
    </w:rPr>
    <w:tblPr>
      <w:tblBorders>
        <w:top w:val="single" w:color="4F81BD" w:sz="8" w:space="0"/>
        <w:left w:val="single" w:color="4F81BD" w:sz="8" w:space="0"/>
        <w:bottom w:val="single" w:color="4F81BD" w:sz="8" w:space="0"/>
        <w:right w:val="single" w:color="4F81BD" w:sz="8" w:space="0"/>
      </w:tblBorders>
    </w:tblPr>
    <w:tcPr>
      <w:tcBorders>
        <w:top w:val="single" w:color="4F81BD" w:sz="8" w:space="0"/>
        <w:left w:val="single" w:color="4F81BD" w:sz="8" w:space="0"/>
        <w:bottom w:val="single" w:color="4F81BD" w:sz="8" w:space="0"/>
        <w:right w:val="single" w:color="4F81BD" w:sz="8" w:space="0"/>
      </w:tcBorders>
    </w:tcPr>
    <w:tblStylePr w:type="firstRow">
      <w:pPr>
        <w:spacing w:before="0" w:beforeAutospacing="0" w:after="0" w:afterAutospacing="0" w:line="240" w:lineRule="auto"/>
      </w:pPr>
      <w:rPr>
        <w:b/>
        <w:bCs/>
        <w:color w:val="FFFFFF"/>
      </w:rPr>
      <w:tcPr>
        <w:shd w:val="clear" w:color="auto" w:fill="4F81BD"/>
      </w:tcPr>
    </w:tblStylePr>
    <w:tblStylePr w:type="lastRow">
      <w:pPr>
        <w:spacing w:before="0" w:beforeAutospacing="0" w:after="0" w:afterAutospacing="0" w:line="240" w:lineRule="auto"/>
      </w:pPr>
      <w:rPr>
        <w:b/>
        <w:bCs/>
      </w:rPr>
      <w:tcPr>
        <w:tcBorders>
          <w:top w:val="double" w:color="4F81BD" w:sz="6" w:space="0"/>
          <w:left w:val="single" w:color="4F81BD" w:sz="8" w:space="0"/>
          <w:bottom w:val="single" w:color="4F81BD" w:sz="8" w:space="0"/>
          <w:right w:val="single" w:color="4F81BD" w:sz="8" w:space="0"/>
          <w:tl2br w:val="nil"/>
          <w:tr2bl w:val="nil"/>
        </w:tcBorders>
      </w:tcPr>
    </w:tblStylePr>
    <w:tblStylePr w:type="firstCol">
      <w:rPr>
        <w:b/>
        <w:bCs/>
      </w:rPr>
    </w:tblStylePr>
    <w:tblStylePr w:type="lastCol">
      <w:rPr>
        <w:b/>
        <w:bCs/>
      </w:rPr>
    </w:tblStylePr>
    <w:tblStylePr w:type="band1Vert">
      <w:tcPr>
        <w:tcBorders>
          <w:top w:val="single" w:color="4F81BD" w:sz="8" w:space="0"/>
          <w:left w:val="single" w:color="4F81BD" w:sz="8" w:space="0"/>
          <w:bottom w:val="single" w:color="4F81BD" w:sz="8" w:space="0"/>
          <w:right w:val="single" w:color="4F81BD" w:sz="8" w:space="0"/>
          <w:tl2br w:val="nil"/>
          <w:tr2bl w:val="nil"/>
        </w:tcBorders>
      </w:tcPr>
    </w:tblStylePr>
    <w:tblStylePr w:type="band1Horz">
      <w:tcPr>
        <w:tcBorders>
          <w:top w:val="single" w:color="4F81BD" w:sz="8" w:space="0"/>
          <w:left w:val="single" w:color="4F81BD" w:sz="8" w:space="0"/>
          <w:bottom w:val="single" w:color="4F81BD" w:sz="8" w:space="0"/>
          <w:right w:val="single" w:color="4F81BD" w:sz="8" w:space="0"/>
          <w:tl2br w:val="nil"/>
          <w:tr2bl w:val="nil"/>
        </w:tcBorders>
      </w:tcPr>
    </w:tblStylePr>
  </w:style>
  <w:style w:type="table" w:customStyle="1" w:styleId="1449">
    <w:name w:val="Table Grid 11"/>
    <w:basedOn w:val="89"/>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tcBorders>
        <w:top w:val="single" w:color="000000" w:sz="6" w:space="0"/>
        <w:left w:val="single" w:color="000000" w:sz="6" w:space="0"/>
        <w:bottom w:val="single" w:color="000000" w:sz="6" w:space="0"/>
        <w:right w:val="single" w:color="000000" w:sz="6" w:space="0"/>
      </w:tcBorders>
    </w:tcPr>
    <w:tblStylePr w:type="lastRow">
      <w:rPr>
        <w:i/>
        <w:iCs/>
      </w:rPr>
      <w:tcPr>
        <w:tcBorders>
          <w:tl2br w:val="nil"/>
          <w:tr2bl w:val="nil"/>
        </w:tcBorders>
      </w:tcPr>
    </w:tblStylePr>
    <w:tblStylePr w:type="lastCol">
      <w:rPr>
        <w:i/>
        <w:iCs/>
      </w:rPr>
      <w:tcPr>
        <w:tcBorders>
          <w:tl2br w:val="nil"/>
          <w:tr2bl w:val="nil"/>
        </w:tcBorders>
      </w:tcPr>
    </w:tblStylePr>
    <w:tblStylePr w:type="nwCell">
      <w:tcPr>
        <w:tcBorders>
          <w:tl2br w:val="single" w:color="000000" w:sz="6" w:space="0"/>
          <w:tr2bl w:val="nil"/>
        </w:tcBorders>
      </w:tcPr>
    </w:tblStylePr>
  </w:style>
  <w:style w:type="table" w:customStyle="1" w:styleId="1450">
    <w:name w:val="浅色网格 - 着色 31"/>
    <w:basedOn w:val="89"/>
    <w:qFormat/>
    <w:uiPriority w:val="0"/>
    <w:tblPr>
      <w:tblBorders>
        <w:top w:val="single" w:color="A5A5A5" w:sz="8" w:space="0"/>
        <w:left w:val="single" w:color="A5A5A5" w:sz="8" w:space="0"/>
        <w:bottom w:val="single" w:color="A5A5A5" w:sz="8" w:space="0"/>
        <w:right w:val="single" w:color="A5A5A5" w:sz="8" w:space="0"/>
        <w:insideH w:val="single" w:color="A5A5A5" w:sz="8" w:space="0"/>
        <w:insideV w:val="single" w:color="A5A5A5" w:sz="8" w:space="0"/>
      </w:tblBorders>
    </w:tblPr>
    <w:tcPr>
      <w:tcBorders>
        <w:top w:val="single" w:color="A5A5A5" w:sz="8" w:space="0"/>
        <w:left w:val="single" w:color="A5A5A5" w:sz="8" w:space="0"/>
        <w:bottom w:val="single" w:color="A5A5A5" w:sz="8" w:space="0"/>
        <w:right w:val="single" w:color="A5A5A5" w:sz="8" w:space="0"/>
      </w:tcBorders>
    </w:tcPr>
    <w:tblStylePr w:type="firstRow">
      <w:pPr>
        <w:spacing w:before="0" w:beforeAutospacing="0" w:after="0" w:afterAutospacing="0" w:line="240" w:lineRule="auto"/>
      </w:pPr>
      <w:rPr>
        <w:rFonts w:hint="default" w:ascii="Calibri Light" w:hAnsi="Calibri Light" w:eastAsia="宋体" w:cs="Times New Roman"/>
        <w:b/>
        <w:bCs/>
      </w:rPr>
      <w:tcPr>
        <w:tcBorders>
          <w:top w:val="single" w:color="A5A5A5" w:sz="8" w:space="0"/>
          <w:left w:val="single" w:color="A5A5A5" w:sz="8" w:space="0"/>
          <w:bottom w:val="single" w:color="A5A5A5" w:sz="18" w:space="0"/>
          <w:right w:val="single" w:color="A5A5A5" w:sz="8" w:space="0"/>
        </w:tcBorders>
      </w:tcPr>
    </w:tblStylePr>
    <w:tblStylePr w:type="lastRow">
      <w:pPr>
        <w:spacing w:before="0" w:beforeAutospacing="0" w:after="0" w:afterAutospacing="0" w:line="240" w:lineRule="auto"/>
      </w:pPr>
      <w:rPr>
        <w:rFonts w:hint="default" w:ascii="Calibri Light" w:hAnsi="Calibri Light" w:eastAsia="宋体" w:cs="Times New Roman"/>
        <w:b/>
        <w:bCs/>
      </w:rPr>
      <w:tcPr>
        <w:tcBorders>
          <w:top w:val="double" w:color="A5A5A5" w:sz="6" w:space="0"/>
          <w:left w:val="single" w:color="A5A5A5" w:sz="8" w:space="0"/>
          <w:bottom w:val="single" w:color="A5A5A5" w:sz="8" w:space="0"/>
          <w:right w:val="single" w:color="A5A5A5" w:sz="8" w:space="0"/>
        </w:tcBorders>
      </w:tcPr>
    </w:tblStylePr>
    <w:tblStylePr w:type="firstCol">
      <w:rPr>
        <w:rFonts w:hint="default" w:ascii="Calibri Light" w:hAnsi="Calibri Light" w:eastAsia="宋体" w:cs="Times New Roman"/>
        <w:b/>
        <w:bCs/>
      </w:rPr>
    </w:tblStylePr>
    <w:tblStylePr w:type="lastCol">
      <w:rPr>
        <w:rFonts w:hint="default" w:ascii="Calibri Light" w:hAnsi="Calibri Light" w:eastAsia="宋体" w:cs="Times New Roman"/>
        <w:b/>
        <w:bCs/>
      </w:rPr>
      <w:tcPr>
        <w:tcBorders>
          <w:top w:val="single" w:color="A5A5A5" w:sz="8" w:space="0"/>
          <w:left w:val="single" w:color="A5A5A5" w:sz="8" w:space="0"/>
          <w:bottom w:val="single" w:color="A5A5A5" w:sz="8" w:space="0"/>
          <w:right w:val="single" w:color="A5A5A5" w:sz="8" w:space="0"/>
        </w:tcBorders>
      </w:tcPr>
    </w:tblStylePr>
    <w:tblStylePr w:type="band1Vert">
      <w:tcPr>
        <w:tcBorders>
          <w:top w:val="single" w:color="A5A5A5" w:sz="8" w:space="0"/>
          <w:left w:val="single" w:color="A5A5A5" w:sz="8" w:space="0"/>
          <w:bottom w:val="single" w:color="A5A5A5" w:sz="8" w:space="0"/>
          <w:right w:val="single" w:color="A5A5A5" w:sz="8" w:space="0"/>
        </w:tcBorders>
        <w:shd w:val="clear" w:color="auto" w:fill="E8E8E8"/>
      </w:tcPr>
    </w:tblStylePr>
    <w:tblStylePr w:type="band1Horz">
      <w:tcPr>
        <w:tcBorders>
          <w:top w:val="single" w:color="A5A5A5" w:sz="8" w:space="0"/>
          <w:left w:val="single" w:color="A5A5A5" w:sz="8" w:space="0"/>
          <w:bottom w:val="single" w:color="A5A5A5" w:sz="8" w:space="0"/>
          <w:right w:val="single" w:color="A5A5A5" w:sz="8" w:space="0"/>
        </w:tcBorders>
        <w:shd w:val="clear" w:color="auto" w:fill="E8E8E8"/>
      </w:tcPr>
    </w:tblStylePr>
    <w:tblStylePr w:type="band2Horz">
      <w:tcPr>
        <w:tcBorders>
          <w:top w:val="single" w:color="A5A5A5" w:sz="8" w:space="0"/>
          <w:left w:val="single" w:color="A5A5A5" w:sz="8" w:space="0"/>
          <w:bottom w:val="single" w:color="A5A5A5" w:sz="8" w:space="0"/>
          <w:right w:val="single" w:color="A5A5A5" w:sz="8" w:space="0"/>
        </w:tcBorders>
      </w:tcPr>
    </w:tblStylePr>
  </w:style>
  <w:style w:type="table" w:customStyle="1" w:styleId="1451">
    <w:name w:val="中等深浅列表 11"/>
    <w:basedOn w:val="89"/>
    <w:qFormat/>
    <w:uiPriority w:val="65"/>
    <w:rPr>
      <w:rFonts w:ascii="Calibri" w:hAnsi="Calibri" w:cs="Calibri"/>
      <w:color w:val="000000"/>
    </w:rPr>
    <w:tblPr>
      <w:tblBorders>
        <w:top w:val="single" w:color="000000" w:sz="8" w:space="0"/>
        <w:bottom w:val="single" w:color="000000" w:sz="8" w:space="0"/>
      </w:tblBorders>
    </w:tblPr>
    <w:tcPr>
      <w:tcBorders>
        <w:top w:val="single" w:color="000000" w:sz="8" w:space="0"/>
        <w:left w:val="nil"/>
        <w:bottom w:val="single" w:color="000000" w:sz="8" w:space="0"/>
        <w:right w:val="nil"/>
      </w:tcBorders>
    </w:tcPr>
    <w:tblStylePr w:type="firstRow">
      <w:rPr>
        <w:rFonts w:ascii="@Malgun Gothic Semilight" w:hAnsi="@Malgun Gothic Semilight" w:eastAsia="@Microsoft JhengHei" w:cs="Times New Roman"/>
      </w:rPr>
      <w:tcPr>
        <w:tcBorders>
          <w:top w:val="nil"/>
          <w:left w:val="nil"/>
          <w:bottom w:val="single" w:color="000000" w:sz="8" w:space="0"/>
          <w:right w:val="nil"/>
          <w:tl2br w:val="nil"/>
          <w:tr2bl w:val="nil"/>
        </w:tcBorders>
      </w:tcPr>
    </w:tblStylePr>
    <w:tblStylePr w:type="lastRow">
      <w:rPr>
        <w:b/>
        <w:bCs/>
        <w:color w:val="1F497D"/>
      </w:rPr>
      <w:tcPr>
        <w:tcBorders>
          <w:top w:val="single" w:color="000000" w:sz="8" w:space="0"/>
          <w:left w:val="nil"/>
          <w:bottom w:val="single" w:color="000000" w:sz="8" w:space="0"/>
          <w:right w:val="nil"/>
          <w:tl2br w:val="nil"/>
          <w:tr2bl w:val="nil"/>
        </w:tcBorders>
      </w:tcPr>
    </w:tblStylePr>
    <w:tblStylePr w:type="firstCol">
      <w:rPr>
        <w:b/>
        <w:bCs/>
      </w:rPr>
    </w:tblStylePr>
    <w:tblStylePr w:type="lastCol">
      <w:rPr>
        <w:b/>
        <w:bCs/>
      </w:rPr>
      <w:tcPr>
        <w:tcBorders>
          <w:top w:val="single" w:color="000000" w:sz="8" w:space="0"/>
          <w:left w:val="nil"/>
          <w:bottom w:val="single" w:color="000000" w:sz="8" w:space="0"/>
          <w:right w:val="nil"/>
          <w:tl2br w:val="nil"/>
          <w:tr2bl w:val="nil"/>
        </w:tcBorders>
      </w:tcPr>
    </w:tblStylePr>
    <w:tblStylePr w:type="band1Vert">
      <w:tcPr>
        <w:shd w:val="clear" w:color="auto" w:fill="C0C0C0"/>
      </w:tcPr>
    </w:tblStylePr>
    <w:tblStylePr w:type="band1Horz">
      <w:tcPr>
        <w:shd w:val="clear" w:color="auto" w:fill="C0C0C0"/>
      </w:tcPr>
    </w:tblStylePr>
  </w:style>
  <w:style w:type="table" w:customStyle="1" w:styleId="1452">
    <w:name w:val="网格表 4 - 着色 111"/>
    <w:basedOn w:val="89"/>
    <w:qFormat/>
    <w:uiPriority w:val="49"/>
    <w:rPr>
      <w:rFonts w:ascii="Calibri" w:hAnsi="Calibri" w:cs="Calibri"/>
    </w:rPr>
    <w:tblPr>
      <w:tblBorders>
        <w:top w:val="single" w:color="95B3D7" w:sz="4" w:space="0"/>
        <w:left w:val="single" w:color="95B3D7" w:sz="4" w:space="0"/>
        <w:bottom w:val="single" w:color="95B3D7" w:sz="4" w:space="0"/>
        <w:right w:val="single" w:color="95B3D7" w:sz="4" w:space="0"/>
        <w:insideH w:val="single" w:color="95B3D7" w:sz="4" w:space="0"/>
        <w:insideV w:val="single" w:color="95B3D7" w:sz="4" w:space="0"/>
      </w:tblBorders>
    </w:tblPr>
    <w:tcPr>
      <w:tcBorders>
        <w:top w:val="single" w:color="95B3D7" w:sz="4" w:space="0"/>
        <w:left w:val="single" w:color="95B3D7" w:sz="4" w:space="0"/>
        <w:bottom w:val="single" w:color="95B3D7" w:sz="4" w:space="0"/>
        <w:right w:val="single" w:color="95B3D7" w:sz="4" w:space="0"/>
      </w:tcBorders>
    </w:tcPr>
    <w:tblStylePr w:type="firstRow">
      <w:rPr>
        <w:b/>
        <w:bCs/>
        <w:color w:val="FFFFFF"/>
      </w:rPr>
      <w:tcPr>
        <w:tcBorders>
          <w:top w:val="single" w:color="4F81BD" w:sz="4" w:space="0"/>
          <w:left w:val="single" w:color="4F81BD" w:sz="4" w:space="0"/>
          <w:bottom w:val="single" w:color="4F81BD" w:sz="4" w:space="0"/>
          <w:right w:val="single" w:color="4F81BD" w:sz="4" w:space="0"/>
        </w:tcBorders>
        <w:shd w:val="clear" w:color="auto" w:fill="4F81BD"/>
      </w:tcPr>
    </w:tblStylePr>
    <w:tblStylePr w:type="lastRow">
      <w:rPr>
        <w:b/>
        <w:bCs/>
      </w:rPr>
      <w:tcPr>
        <w:tcBorders>
          <w:top w:val="double" w:color="4F81BD" w:sz="4" w:space="0"/>
        </w:tcBorders>
      </w:tcPr>
    </w:tblStylePr>
    <w:tblStylePr w:type="firstCol">
      <w:rPr>
        <w:b/>
        <w:bCs/>
      </w:rPr>
    </w:tblStylePr>
    <w:tblStylePr w:type="lastCol">
      <w:rPr>
        <w:b/>
        <w:bCs/>
      </w:rPr>
    </w:tblStylePr>
    <w:tblStylePr w:type="band1Vert">
      <w:tcPr>
        <w:shd w:val="clear" w:color="auto" w:fill="DBE5F1"/>
      </w:tcPr>
    </w:tblStylePr>
    <w:tblStylePr w:type="band1Horz">
      <w:tcPr>
        <w:shd w:val="clear" w:color="auto" w:fill="DBE5F1"/>
      </w:tcPr>
    </w:tblStylePr>
  </w:style>
  <w:style w:type="table" w:customStyle="1" w:styleId="1453">
    <w:name w:val="Table2"/>
    <w:basedOn w:val="90"/>
    <w:qFormat/>
    <w:uiPriority w:val="0"/>
    <w:pPr>
      <w:snapToGrid w:val="0"/>
    </w:pPr>
    <w:rPr>
      <w:rFonts w:ascii="Times New Roman" w:hAnsi="Times New Roman" w:cs="Times New Roman"/>
    </w: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tl2br w:val="nil"/>
          <w:tr2bl w:val="nil"/>
        </w:tcBorders>
        <w:shd w:val="clear" w:color="auto" w:fill="D9D9D9"/>
      </w:tcPr>
    </w:tblStylePr>
  </w:style>
  <w:style w:type="table" w:customStyle="1" w:styleId="1454">
    <w:name w:val="表三维效果 21"/>
    <w:basedOn w:val="89"/>
    <w:qFormat/>
    <w:uiPriority w:val="0"/>
    <w:pPr>
      <w:widowControl w:val="0"/>
      <w:jc w:val="both"/>
    </w:pPr>
    <w:rPr>
      <w:rFonts w:ascii="Calibri" w:hAnsi="Calibri" w:cs="Calibri"/>
    </w:rPr>
    <w:tcPr>
      <w:shd w:val="solid" w:color="C0C0C0" w:fill="FFFFFF"/>
    </w:tcPr>
    <w:tblStylePr w:type="firstRow">
      <w:rPr>
        <w:b/>
        <w:bCs/>
      </w:rPr>
      <w:tcPr>
        <w:tcBorders>
          <w:top w:val="nil"/>
          <w:left w:val="nil"/>
          <w:bottom w:val="nil"/>
          <w:right w:val="nil"/>
          <w:tl2br w:val="nil"/>
          <w:tr2bl w:val="nil"/>
        </w:tcBorders>
      </w:tcPr>
    </w:tblStylePr>
    <w:tblStylePr w:type="firstCol">
      <w:tcPr>
        <w:tcBorders>
          <w:top w:val="nil"/>
          <w:left w:val="nil"/>
          <w:bottom w:val="nil"/>
          <w:right w:val="single" w:color="808080" w:sz="6" w:space="0"/>
          <w:tl2br w:val="nil"/>
          <w:tr2bl w:val="nil"/>
        </w:tcBorders>
      </w:tcPr>
    </w:tblStylePr>
    <w:tblStylePr w:type="lastCol">
      <w:tcPr>
        <w:tcBorders>
          <w:top w:val="nil"/>
          <w:left w:val="nil"/>
          <w:bottom w:val="nil"/>
          <w:right w:val="single" w:color="FFFFFF" w:sz="6" w:space="0"/>
          <w:tl2br w:val="nil"/>
          <w:tr2bl w:val="nil"/>
        </w:tcBorders>
      </w:tcPr>
    </w:tblStylePr>
    <w:tblStylePr w:type="band1Horz">
      <w:tcPr>
        <w:tcBorders>
          <w:top w:val="single" w:color="808080" w:sz="6" w:space="0"/>
          <w:left w:val="nil"/>
          <w:bottom w:val="single" w:color="FFFFFF" w:sz="6" w:space="0"/>
          <w:right w:val="nil"/>
          <w:tl2br w:val="nil"/>
          <w:tr2bl w:val="nil"/>
        </w:tcBorders>
      </w:tcPr>
    </w:tblStylePr>
    <w:tblStylePr w:type="swCell">
      <w:rPr>
        <w:b/>
        <w:bCs/>
      </w:rPr>
      <w:tcPr>
        <w:tcBorders>
          <w:top w:val="nil"/>
          <w:left w:val="nil"/>
          <w:bottom w:val="nil"/>
          <w:right w:val="nil"/>
          <w:tl2br w:val="nil"/>
          <w:tr2bl w:val="nil"/>
        </w:tcBorders>
      </w:tcPr>
    </w:tblStylePr>
  </w:style>
  <w:style w:type="table" w:customStyle="1" w:styleId="1455">
    <w:name w:val="Table61"/>
    <w:basedOn w:val="133"/>
    <w:qFormat/>
    <w:uiPriority w:val="0"/>
    <w:rPr>
      <w:rFonts w:ascii="Times New Roman" w:hAnsi="Times New Roman" w:cs="Arial"/>
    </w:rPr>
    <w:tblStylePr w:type="firstRow">
      <w:rPr>
        <w:b w:val="0"/>
        <w:bCs w:val="0"/>
        <w:i w:val="0"/>
        <w:iCs w:val="0"/>
        <w:color w:val="auto"/>
        <w:sz w:val="20"/>
        <w:szCs w:val="20"/>
      </w:rPr>
      <w:tcPr>
        <w:tcBorders>
          <w:top w:val="single" w:color="auto" w:sz="6" w:space="0"/>
          <w:left w:val="single" w:color="auto" w:sz="6" w:space="0"/>
          <w:bottom w:val="single" w:color="auto" w:sz="6" w:space="0"/>
          <w:right w:val="single" w:color="auto" w:sz="6" w:space="0"/>
          <w:tl2br w:val="nil"/>
          <w:tr2bl w:val="nil"/>
        </w:tcBorders>
        <w:shd w:val="clear" w:color="auto" w:fill="D9D9D9"/>
      </w:tcPr>
    </w:tblStylePr>
  </w:style>
  <w:style w:type="table" w:customStyle="1" w:styleId="1456">
    <w:name w:val="方欣网格型1"/>
    <w:basedOn w:val="89"/>
    <w:qFormat/>
    <w:uiPriority w:val="0"/>
    <w:rPr>
      <w:rFonts w:ascii="Calibri" w:hAnsi="Calibri" w:cs="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style>
  <w:style w:type="table" w:customStyle="1" w:styleId="1457">
    <w:name w:val="表三维效果 11"/>
    <w:basedOn w:val="89"/>
    <w:qFormat/>
    <w:uiPriority w:val="0"/>
    <w:pPr>
      <w:widowControl w:val="0"/>
      <w:jc w:val="both"/>
    </w:pPr>
    <w:rPr>
      <w:rFonts w:ascii="Calibri" w:hAnsi="Calibri" w:cs="Calibri"/>
    </w:rPr>
    <w:tcPr>
      <w:shd w:val="solid" w:color="C0C0C0" w:fill="FFFFFF"/>
    </w:tcPr>
    <w:tblStylePr w:type="firstRow">
      <w:rPr>
        <w:b/>
        <w:bCs/>
        <w:color w:val="800080"/>
      </w:rPr>
      <w:tcPr>
        <w:tcBorders>
          <w:top w:val="nil"/>
          <w:left w:val="nil"/>
          <w:bottom w:val="single" w:color="808080" w:sz="6" w:space="0"/>
          <w:right w:val="nil"/>
          <w:tl2br w:val="nil"/>
          <w:tr2bl w:val="nil"/>
        </w:tcBorders>
      </w:tcPr>
    </w:tblStylePr>
    <w:tblStylePr w:type="lastRow">
      <w:tcPr>
        <w:tcBorders>
          <w:top w:val="single" w:color="FFFFFF" w:sz="6" w:space="0"/>
          <w:left w:val="nil"/>
          <w:bottom w:val="nil"/>
          <w:right w:val="nil"/>
          <w:tl2br w:val="nil"/>
          <w:tr2bl w:val="nil"/>
        </w:tcBorders>
      </w:tcPr>
    </w:tblStylePr>
    <w:tblStylePr w:type="firstCol">
      <w:rPr>
        <w:b/>
        <w:bCs/>
      </w:rPr>
      <w:tcPr>
        <w:tcBorders>
          <w:top w:val="nil"/>
          <w:left w:val="nil"/>
          <w:bottom w:val="nil"/>
          <w:right w:val="single" w:color="808080" w:sz="6" w:space="0"/>
          <w:tl2br w:val="nil"/>
          <w:tr2bl w:val="nil"/>
        </w:tcBorders>
      </w:tcPr>
    </w:tblStylePr>
    <w:tblStylePr w:type="lastCol">
      <w:tcPr>
        <w:tcBorders>
          <w:top w:val="nil"/>
          <w:left w:val="single" w:color="FFFFFF" w:sz="6" w:space="0"/>
          <w:bottom w:val="nil"/>
          <w:right w:val="nil"/>
          <w:tl2br w:val="nil"/>
          <w:tr2bl w:val="nil"/>
        </w:tcBorders>
      </w:tcPr>
    </w:tblStylePr>
    <w:tblStylePr w:type="neCell">
      <w:tcPr>
        <w:tcBorders>
          <w:top w:val="nil"/>
          <w:left w:val="nil"/>
          <w:bottom w:val="nil"/>
          <w:right w:val="nil"/>
          <w:tl2br w:val="nil"/>
          <w:tr2bl w:val="nil"/>
        </w:tcBorders>
      </w:tcPr>
    </w:tblStylePr>
    <w:tblStylePr w:type="nwCell">
      <w:tcPr>
        <w:tcBorders>
          <w:top w:val="nil"/>
          <w:left w:val="nil"/>
          <w:bottom w:val="nil"/>
          <w:right w:val="nil"/>
          <w:tl2br w:val="nil"/>
          <w:tr2bl w:val="nil"/>
        </w:tcBorders>
      </w:tcPr>
    </w:tblStylePr>
    <w:tblStylePr w:type="seCell">
      <w:tcPr>
        <w:tcBorders>
          <w:top w:val="nil"/>
          <w:left w:val="nil"/>
          <w:bottom w:val="nil"/>
          <w:right w:val="nil"/>
          <w:tl2br w:val="nil"/>
          <w:tr2bl w:val="nil"/>
        </w:tcBorders>
      </w:tcPr>
    </w:tblStylePr>
    <w:tblStylePr w:type="swCell">
      <w:rPr>
        <w:color w:val="000080"/>
      </w:rPr>
      <w:tcPr>
        <w:tcBorders>
          <w:top w:val="nil"/>
          <w:left w:val="nil"/>
          <w:bottom w:val="nil"/>
          <w:right w:val="nil"/>
          <w:tl2br w:val="nil"/>
          <w:tr2bl w:val="nil"/>
        </w:tcBorders>
      </w:tcPr>
    </w:tblStylePr>
  </w:style>
  <w:style w:type="table" w:customStyle="1" w:styleId="1458">
    <w:name w:val="Colorful List - Accent 11"/>
    <w:basedOn w:val="89"/>
    <w:qFormat/>
    <w:uiPriority w:val="34"/>
    <w:rPr>
      <w:rFonts w:ascii="Calibri" w:hAnsi="Calibri" w:cs="Calibri"/>
      <w:sz w:val="22"/>
      <w:lang w:eastAsia="en-US" w:bidi="en-US"/>
    </w:rPr>
    <w:tcPr>
      <w:shd w:val="clear" w:color="auto" w:fill="EDF2F8"/>
    </w:tcPr>
    <w:tblStylePr w:type="firstRow">
      <w:tcPr>
        <w:tcBorders>
          <w:bottom w:val="single" w:color="FFFFFF" w:sz="12" w:space="0"/>
        </w:tcBorders>
        <w:shd w:val="clear" w:color="auto" w:fill="9E3A38"/>
      </w:tcPr>
    </w:tblStylePr>
    <w:tblStylePr w:type="lastRow">
      <w:tcPr>
        <w:tcBorders>
          <w:top w:val="single" w:color="000000" w:sz="12" w:space="0"/>
        </w:tcBorders>
        <w:shd w:val="clear" w:color="auto" w:fill="FFFFFF"/>
      </w:tcPr>
    </w:tblStylePr>
    <w:tblStylePr w:type="band1Vert">
      <w:tcPr>
        <w:tcBorders>
          <w:top w:val="nil"/>
          <w:left w:val="nil"/>
          <w:bottom w:val="nil"/>
          <w:right w:val="nil"/>
        </w:tcBorders>
        <w:shd w:val="clear" w:color="auto" w:fill="D3DFEE"/>
      </w:tcPr>
    </w:tblStylePr>
    <w:tblStylePr w:type="band1Horz">
      <w:tcPr>
        <w:shd w:val="clear" w:color="auto" w:fill="DBE5F1"/>
      </w:tcPr>
    </w:tblStylePr>
  </w:style>
  <w:style w:type="table" w:customStyle="1" w:styleId="1459">
    <w:name w:val="浅色列表 - 强调文字颜色 11"/>
    <w:basedOn w:val="89"/>
    <w:qFormat/>
    <w:uiPriority w:val="61"/>
    <w:rPr>
      <w:rFonts w:ascii="Calibri" w:hAnsi="Calibri" w:cs="Calibri"/>
    </w:rPr>
    <w:tblPr>
      <w:tblBorders>
        <w:top w:val="single" w:color="4F81BD" w:sz="8" w:space="0"/>
        <w:left w:val="single" w:color="4F81BD" w:sz="8" w:space="0"/>
        <w:bottom w:val="single" w:color="4F81BD" w:sz="8" w:space="0"/>
        <w:right w:val="single" w:color="4F81BD" w:sz="8" w:space="0"/>
      </w:tblBorders>
    </w:tblPr>
    <w:tcPr>
      <w:tcBorders>
        <w:top w:val="single" w:color="4F81BD" w:sz="8" w:space="0"/>
        <w:left w:val="single" w:color="4F81BD" w:sz="8" w:space="0"/>
        <w:bottom w:val="single" w:color="4F81BD" w:sz="8" w:space="0"/>
        <w:right w:val="single" w:color="4F81BD" w:sz="8" w:space="0"/>
      </w:tcBorders>
    </w:tcPr>
    <w:tblStylePr w:type="firstRow">
      <w:pPr>
        <w:spacing w:before="0" w:beforeAutospacing="0" w:after="0" w:afterAutospacing="0" w:line="240" w:lineRule="auto"/>
      </w:pPr>
      <w:rPr>
        <w:b/>
        <w:bCs/>
        <w:color w:val="B1CFCC"/>
      </w:rPr>
      <w:tcPr>
        <w:shd w:val="clear" w:color="auto" w:fill="4F81BD"/>
      </w:tcPr>
    </w:tblStylePr>
    <w:tblStylePr w:type="lastRow">
      <w:pPr>
        <w:spacing w:before="0" w:beforeAutospacing="0" w:after="0" w:afterAutospacing="0" w:line="240" w:lineRule="auto"/>
      </w:pPr>
      <w:rPr>
        <w:b/>
        <w:bCs/>
      </w:rPr>
      <w:tcPr>
        <w:tcBorders>
          <w:top w:val="double" w:color="4F81BD" w:sz="6" w:space="0"/>
          <w:left w:val="single" w:color="4F81BD" w:sz="8" w:space="0"/>
          <w:bottom w:val="single" w:color="4F81BD" w:sz="8" w:space="0"/>
          <w:right w:val="single" w:color="4F81BD" w:sz="8" w:space="0"/>
          <w:tl2br w:val="nil"/>
          <w:tr2bl w:val="nil"/>
        </w:tcBorders>
      </w:tcPr>
    </w:tblStylePr>
    <w:tblStylePr w:type="firstCol">
      <w:rPr>
        <w:b/>
        <w:bCs/>
      </w:rPr>
    </w:tblStylePr>
    <w:tblStylePr w:type="lastCol">
      <w:rPr>
        <w:b/>
        <w:bCs/>
      </w:rPr>
    </w:tblStylePr>
    <w:tblStylePr w:type="band1Vert">
      <w:tcPr>
        <w:tcBorders>
          <w:top w:val="single" w:color="4F81BD" w:sz="8" w:space="0"/>
          <w:left w:val="single" w:color="4F81BD" w:sz="8" w:space="0"/>
          <w:bottom w:val="single" w:color="4F81BD" w:sz="8" w:space="0"/>
          <w:right w:val="single" w:color="4F81BD" w:sz="8" w:space="0"/>
          <w:tl2br w:val="nil"/>
          <w:tr2bl w:val="nil"/>
        </w:tcBorders>
      </w:tcPr>
    </w:tblStylePr>
    <w:tblStylePr w:type="band1Horz">
      <w:tcPr>
        <w:tcBorders>
          <w:top w:val="single" w:color="4F81BD" w:sz="8" w:space="0"/>
          <w:left w:val="single" w:color="4F81BD" w:sz="8" w:space="0"/>
          <w:bottom w:val="single" w:color="4F81BD" w:sz="8" w:space="0"/>
          <w:right w:val="single" w:color="4F81BD" w:sz="8" w:space="0"/>
          <w:tl2br w:val="nil"/>
          <w:tr2bl w:val="nil"/>
        </w:tcBorders>
      </w:tcPr>
    </w:tblStylePr>
  </w:style>
  <w:style w:type="table" w:customStyle="1" w:styleId="1460">
    <w:name w:val="浅色列表 - 着色 31"/>
    <w:basedOn w:val="89"/>
    <w:qFormat/>
    <w:uiPriority w:val="0"/>
    <w:rPr>
      <w:rFonts w:ascii="Calibri" w:hAnsi="Calibri" w:cs="Calibri"/>
      <w:sz w:val="22"/>
    </w:rPr>
    <w:tblPr>
      <w:tblBorders>
        <w:top w:val="single" w:color="9BBB59" w:sz="8" w:space="0"/>
        <w:left w:val="single" w:color="9BBB59" w:sz="8" w:space="0"/>
        <w:bottom w:val="single" w:color="9BBB59" w:sz="8" w:space="0"/>
        <w:right w:val="single" w:color="9BBB59" w:sz="8" w:space="0"/>
      </w:tblBorders>
    </w:tblPr>
    <w:tcPr>
      <w:tcBorders>
        <w:top w:val="single" w:color="9BBB59" w:sz="8" w:space="0"/>
        <w:left w:val="single" w:color="9BBB59" w:sz="8" w:space="0"/>
        <w:bottom w:val="single" w:color="9BBB59" w:sz="8" w:space="0"/>
        <w:right w:val="single" w:color="9BBB59" w:sz="8" w:space="0"/>
      </w:tcBorders>
    </w:tcPr>
    <w:tblStylePr w:type="firstRow">
      <w:pPr>
        <w:spacing w:before="0" w:beforeAutospacing="0" w:after="0" w:afterAutospacing="0" w:line="240" w:lineRule="auto"/>
      </w:pPr>
      <w:rPr>
        <w:b/>
        <w:bCs/>
        <w:color w:val="B1CFCC"/>
      </w:rPr>
      <w:tcPr>
        <w:shd w:val="clear" w:color="auto" w:fill="9BBB59"/>
      </w:tcPr>
    </w:tblStylePr>
    <w:tblStylePr w:type="lastRow">
      <w:pPr>
        <w:spacing w:before="0" w:beforeAutospacing="0" w:after="0" w:afterAutospacing="0" w:line="240" w:lineRule="auto"/>
      </w:pPr>
      <w:rPr>
        <w:b/>
        <w:bCs/>
      </w:rPr>
      <w:tcPr>
        <w:tcBorders>
          <w:top w:val="double" w:color="9BBB59" w:sz="6" w:space="0"/>
          <w:left w:val="single" w:color="9BBB59" w:sz="8" w:space="0"/>
          <w:bottom w:val="single" w:color="9BBB59" w:sz="8" w:space="0"/>
          <w:right w:val="single" w:color="9BBB59" w:sz="8" w:space="0"/>
          <w:tl2br w:val="nil"/>
          <w:tr2bl w:val="nil"/>
        </w:tcBorders>
      </w:tcPr>
    </w:tblStylePr>
    <w:tblStylePr w:type="firstCol">
      <w:rPr>
        <w:b/>
        <w:bCs/>
      </w:rPr>
    </w:tblStylePr>
    <w:tblStylePr w:type="lastCol">
      <w:rPr>
        <w:b/>
        <w:bCs/>
      </w:rPr>
    </w:tblStylePr>
    <w:tblStylePr w:type="band1Vert">
      <w:tcPr>
        <w:tcBorders>
          <w:top w:val="single" w:color="9BBB59" w:sz="8" w:space="0"/>
          <w:left w:val="single" w:color="9BBB59" w:sz="8" w:space="0"/>
          <w:bottom w:val="single" w:color="9BBB59" w:sz="8" w:space="0"/>
          <w:right w:val="single" w:color="9BBB59" w:sz="8" w:space="0"/>
          <w:tl2br w:val="nil"/>
          <w:tr2bl w:val="nil"/>
        </w:tcBorders>
      </w:tcPr>
    </w:tblStylePr>
    <w:tblStylePr w:type="band1Horz">
      <w:tcPr>
        <w:tcBorders>
          <w:top w:val="single" w:color="9BBB59" w:sz="8" w:space="0"/>
          <w:left w:val="single" w:color="9BBB59" w:sz="8" w:space="0"/>
          <w:bottom w:val="single" w:color="9BBB59" w:sz="8" w:space="0"/>
          <w:right w:val="single" w:color="9BBB59" w:sz="8" w:space="0"/>
          <w:tl2br w:val="nil"/>
          <w:tr2bl w:val="nil"/>
        </w:tcBorders>
      </w:tcPr>
    </w:tblStylePr>
  </w:style>
  <w:style w:type="table" w:customStyle="1" w:styleId="1461">
    <w:name w:val="网格表 4 - 着色 112"/>
    <w:basedOn w:val="89"/>
    <w:qFormat/>
    <w:uiPriority w:val="49"/>
    <w:rPr>
      <w:rFonts w:ascii="Calibri" w:hAnsi="Calibri" w:cs="Calibri"/>
    </w:rPr>
    <w:tblPr>
      <w:tblBorders>
        <w:top w:val="single" w:color="95B3D7" w:sz="4" w:space="0"/>
        <w:left w:val="single" w:color="95B3D7" w:sz="4" w:space="0"/>
        <w:bottom w:val="single" w:color="95B3D7" w:sz="4" w:space="0"/>
        <w:right w:val="single" w:color="95B3D7" w:sz="4" w:space="0"/>
        <w:insideH w:val="single" w:color="95B3D7" w:sz="4" w:space="0"/>
        <w:insideV w:val="single" w:color="95B3D7" w:sz="4" w:space="0"/>
      </w:tblBorders>
    </w:tblPr>
    <w:tcPr>
      <w:tcBorders>
        <w:top w:val="single" w:color="95B3D7" w:sz="4" w:space="0"/>
        <w:left w:val="single" w:color="95B3D7" w:sz="4" w:space="0"/>
        <w:bottom w:val="single" w:color="95B3D7" w:sz="4" w:space="0"/>
        <w:right w:val="single" w:color="95B3D7" w:sz="4" w:space="0"/>
      </w:tcBorders>
    </w:tcPr>
    <w:tblStylePr w:type="firstRow">
      <w:rPr>
        <w:b/>
        <w:bCs/>
        <w:color w:val="FFFFFF"/>
      </w:rPr>
      <w:tcPr>
        <w:tcBorders>
          <w:top w:val="single" w:color="4F81BD" w:sz="4" w:space="0"/>
          <w:left w:val="single" w:color="4F81BD" w:sz="4" w:space="0"/>
          <w:bottom w:val="single" w:color="4F81BD" w:sz="4" w:space="0"/>
          <w:right w:val="single" w:color="4F81BD" w:sz="4" w:space="0"/>
        </w:tcBorders>
        <w:shd w:val="clear" w:color="auto" w:fill="4F81BD"/>
      </w:tcPr>
    </w:tblStylePr>
    <w:tblStylePr w:type="lastRow">
      <w:rPr>
        <w:b/>
        <w:bCs/>
      </w:rPr>
      <w:tcPr>
        <w:tcBorders>
          <w:top w:val="double" w:color="4F81BD" w:sz="4" w:space="0"/>
        </w:tcBorders>
      </w:tcPr>
    </w:tblStylePr>
    <w:tblStylePr w:type="firstCol">
      <w:rPr>
        <w:b/>
        <w:bCs/>
      </w:rPr>
    </w:tblStylePr>
    <w:tblStylePr w:type="lastCol">
      <w:rPr>
        <w:b/>
        <w:bCs/>
      </w:rPr>
    </w:tblStylePr>
    <w:tblStylePr w:type="band1Vert">
      <w:tcPr>
        <w:shd w:val="clear" w:color="auto" w:fill="DBE5F1"/>
      </w:tcPr>
    </w:tblStylePr>
    <w:tblStylePr w:type="band1Horz">
      <w:tcPr>
        <w:shd w:val="clear" w:color="auto" w:fill="DBE5F1"/>
      </w:tcPr>
    </w:tblStylePr>
  </w:style>
  <w:style w:type="table" w:customStyle="1" w:styleId="1462">
    <w:name w:val="浅色网格 - 强调文字颜色 11"/>
    <w:basedOn w:val="89"/>
    <w:qFormat/>
    <w:uiPriority w:val="62"/>
    <w:rPr>
      <w:rFonts w:ascii="Calibri" w:hAnsi="Calibri" w:cs="Calibri"/>
    </w:rPr>
    <w:tblPr>
      <w:tblBorders>
        <w:top w:val="single" w:color="4F81BD" w:sz="8" w:space="0"/>
        <w:left w:val="single" w:color="4F81BD" w:sz="8" w:space="0"/>
        <w:bottom w:val="single" w:color="4F81BD" w:sz="8" w:space="0"/>
        <w:right w:val="single" w:color="4F81BD" w:sz="8" w:space="0"/>
        <w:insideH w:val="single" w:color="4F81BD" w:sz="8" w:space="0"/>
        <w:insideV w:val="single" w:color="4F81BD" w:sz="8" w:space="0"/>
      </w:tblBorders>
    </w:tblPr>
    <w:tcPr>
      <w:tcBorders>
        <w:top w:val="single" w:color="4F81BD" w:sz="8" w:space="0"/>
        <w:left w:val="single" w:color="4F81BD" w:sz="8" w:space="0"/>
        <w:bottom w:val="single" w:color="4F81BD" w:sz="8" w:space="0"/>
        <w:right w:val="single" w:color="4F81BD" w:sz="8" w:space="0"/>
      </w:tcBorders>
    </w:tcPr>
    <w:tblStylePr w:type="firstRow">
      <w:pPr>
        <w:spacing w:before="0" w:beforeAutospacing="0" w:after="0" w:afterAutospacing="0" w:line="240" w:lineRule="auto"/>
      </w:pPr>
      <w:rPr>
        <w:rFonts w:ascii="@Malgun Gothic Semilight" w:hAnsi="@Malgun Gothic Semilight" w:eastAsia="@Microsoft JhengHei" w:cs="Times New Roman"/>
        <w:b/>
        <w:bCs/>
      </w:rPr>
      <w:tcPr>
        <w:tcBorders>
          <w:top w:val="single" w:color="4F81BD" w:sz="8" w:space="0"/>
          <w:left w:val="single" w:color="4F81BD" w:sz="8" w:space="0"/>
          <w:bottom w:val="single" w:color="4F81BD" w:sz="18" w:space="0"/>
          <w:right w:val="single" w:color="4F81BD" w:sz="8" w:space="0"/>
          <w:tl2br w:val="nil"/>
          <w:tr2bl w:val="nil"/>
        </w:tcBorders>
      </w:tcPr>
    </w:tblStylePr>
    <w:tblStylePr w:type="lastRow">
      <w:pPr>
        <w:spacing w:before="0" w:beforeAutospacing="0" w:after="0" w:afterAutospacing="0" w:line="240" w:lineRule="auto"/>
      </w:pPr>
      <w:rPr>
        <w:rFonts w:ascii="@Malgun Gothic Semilight" w:hAnsi="@Malgun Gothic Semilight" w:eastAsia="@Microsoft JhengHei" w:cs="Times New Roman"/>
        <w:b/>
        <w:bCs/>
      </w:rPr>
      <w:tcPr>
        <w:tcBorders>
          <w:top w:val="double" w:color="4F81BD" w:sz="6" w:space="0"/>
          <w:left w:val="single" w:color="4F81BD" w:sz="8" w:space="0"/>
          <w:bottom w:val="single" w:color="4F81BD" w:sz="8" w:space="0"/>
          <w:right w:val="single" w:color="4F81BD" w:sz="8" w:space="0"/>
          <w:tl2br w:val="nil"/>
          <w:tr2bl w:val="nil"/>
        </w:tcBorders>
      </w:tcPr>
    </w:tblStylePr>
    <w:tblStylePr w:type="firstCol">
      <w:rPr>
        <w:rFonts w:ascii="@Malgun Gothic Semilight" w:hAnsi="@Malgun Gothic Semilight" w:eastAsia="@Microsoft JhengHei" w:cs="Times New Roman"/>
        <w:b/>
        <w:bCs/>
      </w:rPr>
    </w:tblStylePr>
    <w:tblStylePr w:type="lastCol">
      <w:rPr>
        <w:rFonts w:ascii="@Malgun Gothic Semilight" w:hAnsi="@Malgun Gothic Semilight" w:eastAsia="@Microsoft JhengHei" w:cs="Times New Roman"/>
        <w:b/>
        <w:bCs/>
      </w:rPr>
      <w:tcPr>
        <w:tcBorders>
          <w:top w:val="single" w:color="4F81BD" w:sz="8" w:space="0"/>
          <w:left w:val="single" w:color="4F81BD" w:sz="8" w:space="0"/>
          <w:bottom w:val="single" w:color="4F81BD" w:sz="8" w:space="0"/>
          <w:right w:val="single" w:color="4F81BD" w:sz="8" w:space="0"/>
          <w:tl2br w:val="nil"/>
          <w:tr2bl w:val="nil"/>
        </w:tcBorders>
      </w:tcPr>
    </w:tblStylePr>
    <w:tblStylePr w:type="band1Vert">
      <w:tcPr>
        <w:tcBorders>
          <w:top w:val="single" w:color="4F81BD" w:sz="8" w:space="0"/>
          <w:left w:val="single" w:color="4F81BD" w:sz="8" w:space="0"/>
          <w:bottom w:val="single" w:color="4F81BD" w:sz="8" w:space="0"/>
          <w:right w:val="single" w:color="4F81BD" w:sz="8" w:space="0"/>
          <w:tl2br w:val="nil"/>
          <w:tr2bl w:val="nil"/>
        </w:tcBorders>
        <w:shd w:val="clear" w:color="auto" w:fill="D3DFEE"/>
      </w:tcPr>
    </w:tblStylePr>
    <w:tblStylePr w:type="band1Horz">
      <w:tcPr>
        <w:tcBorders>
          <w:top w:val="single" w:color="4F81BD" w:sz="8" w:space="0"/>
          <w:left w:val="single" w:color="4F81BD" w:sz="8" w:space="0"/>
          <w:bottom w:val="single" w:color="4F81BD" w:sz="8" w:space="0"/>
          <w:right w:val="single" w:color="4F81BD" w:sz="8" w:space="0"/>
          <w:tl2br w:val="nil"/>
          <w:tr2bl w:val="nil"/>
        </w:tcBorders>
        <w:shd w:val="clear" w:color="auto" w:fill="D3DFEE"/>
      </w:tcPr>
    </w:tblStylePr>
    <w:tblStylePr w:type="band2Horz">
      <w:tcPr>
        <w:tcBorders>
          <w:top w:val="single" w:color="4F81BD" w:sz="8" w:space="0"/>
          <w:left w:val="single" w:color="4F81BD" w:sz="8" w:space="0"/>
          <w:bottom w:val="single" w:color="4F81BD" w:sz="8" w:space="0"/>
          <w:right w:val="single" w:color="4F81BD" w:sz="8" w:space="0"/>
          <w:tl2br w:val="nil"/>
          <w:tr2bl w:val="nil"/>
        </w:tcBorders>
      </w:tcPr>
    </w:tblStylePr>
  </w:style>
  <w:style w:type="table" w:customStyle="1" w:styleId="1463">
    <w:name w:val="浅色列表 - 强调文字颜色 12"/>
    <w:basedOn w:val="89"/>
    <w:qFormat/>
    <w:uiPriority w:val="61"/>
    <w:rPr>
      <w:rFonts w:ascii="Calibri" w:hAnsi="Calibri" w:cs="Calibri"/>
    </w:rPr>
    <w:tblPr>
      <w:tblBorders>
        <w:top w:val="single" w:color="4F81BD" w:sz="8" w:space="0"/>
        <w:left w:val="single" w:color="4F81BD" w:sz="8" w:space="0"/>
        <w:bottom w:val="single" w:color="4F81BD" w:sz="8" w:space="0"/>
        <w:right w:val="single" w:color="4F81BD" w:sz="8" w:space="0"/>
      </w:tblBorders>
    </w:tblPr>
    <w:tcPr>
      <w:tcBorders>
        <w:top w:val="single" w:color="4F81BD" w:sz="8" w:space="0"/>
        <w:left w:val="single" w:color="4F81BD" w:sz="8" w:space="0"/>
        <w:bottom w:val="single" w:color="4F81BD" w:sz="8" w:space="0"/>
        <w:right w:val="single" w:color="4F81BD" w:sz="8" w:space="0"/>
      </w:tcBorders>
    </w:tcPr>
    <w:tblStylePr w:type="firstRow">
      <w:pPr>
        <w:spacing w:before="0" w:beforeAutospacing="0" w:after="0" w:afterAutospacing="0" w:line="240" w:lineRule="auto"/>
      </w:pPr>
      <w:rPr>
        <w:b/>
        <w:bCs/>
        <w:color w:val="FFFFFF"/>
      </w:rPr>
      <w:tcPr>
        <w:shd w:val="clear" w:color="auto" w:fill="4F81BD"/>
      </w:tcPr>
    </w:tblStylePr>
    <w:tblStylePr w:type="lastRow">
      <w:pPr>
        <w:spacing w:before="0" w:beforeAutospacing="0" w:after="0" w:afterAutospacing="0" w:line="240" w:lineRule="auto"/>
      </w:pPr>
      <w:rPr>
        <w:b/>
        <w:bCs/>
      </w:rPr>
      <w:tcPr>
        <w:tcBorders>
          <w:top w:val="double" w:color="4F81BD" w:sz="6" w:space="0"/>
          <w:left w:val="single" w:color="4F81BD" w:sz="8" w:space="0"/>
          <w:bottom w:val="single" w:color="4F81BD" w:sz="8" w:space="0"/>
          <w:right w:val="single" w:color="4F81BD" w:sz="8" w:space="0"/>
          <w:tl2br w:val="nil"/>
          <w:tr2bl w:val="nil"/>
        </w:tcBorders>
      </w:tcPr>
    </w:tblStylePr>
    <w:tblStylePr w:type="firstCol">
      <w:rPr>
        <w:b/>
        <w:bCs/>
      </w:rPr>
    </w:tblStylePr>
    <w:tblStylePr w:type="lastCol">
      <w:rPr>
        <w:b/>
        <w:bCs/>
      </w:rPr>
    </w:tblStylePr>
    <w:tblStylePr w:type="band1Vert">
      <w:tcPr>
        <w:tcBorders>
          <w:top w:val="single" w:color="4F81BD" w:sz="8" w:space="0"/>
          <w:left w:val="single" w:color="4F81BD" w:sz="8" w:space="0"/>
          <w:bottom w:val="single" w:color="4F81BD" w:sz="8" w:space="0"/>
          <w:right w:val="single" w:color="4F81BD" w:sz="8" w:space="0"/>
          <w:tl2br w:val="nil"/>
          <w:tr2bl w:val="nil"/>
        </w:tcBorders>
      </w:tcPr>
    </w:tblStylePr>
    <w:tblStylePr w:type="band1Horz">
      <w:tcPr>
        <w:tcBorders>
          <w:top w:val="single" w:color="4F81BD" w:sz="8" w:space="0"/>
          <w:left w:val="single" w:color="4F81BD" w:sz="8" w:space="0"/>
          <w:bottom w:val="single" w:color="4F81BD" w:sz="8" w:space="0"/>
          <w:right w:val="single" w:color="4F81BD" w:sz="8" w:space="0"/>
          <w:tl2br w:val="nil"/>
          <w:tr2bl w:val="nil"/>
        </w:tcBorders>
      </w:tcPr>
    </w:tblStylePr>
  </w:style>
  <w:style w:type="table" w:customStyle="1" w:styleId="1464">
    <w:name w:val="中等深浅底纹 11"/>
    <w:basedOn w:val="89"/>
    <w:qFormat/>
    <w:uiPriority w:val="63"/>
    <w:rPr>
      <w:rFonts w:ascii="Calibri" w:hAnsi="Calibri" w:cs="Calibri"/>
    </w:rPr>
    <w:tblPr>
      <w:tblBorders>
        <w:top w:val="single" w:color="404040" w:sz="8" w:space="0"/>
        <w:left w:val="single" w:color="404040" w:sz="8" w:space="0"/>
        <w:bottom w:val="single" w:color="404040" w:sz="8" w:space="0"/>
        <w:right w:val="single" w:color="404040" w:sz="8" w:space="0"/>
        <w:insideH w:val="single" w:color="404040" w:sz="8" w:space="0"/>
      </w:tblBorders>
    </w:tblPr>
    <w:tcPr>
      <w:tcBorders>
        <w:top w:val="single" w:color="404040" w:sz="8" w:space="0"/>
        <w:left w:val="single" w:color="404040" w:sz="8" w:space="0"/>
        <w:bottom w:val="single" w:color="404040" w:sz="8" w:space="0"/>
        <w:right w:val="single" w:color="404040" w:sz="8" w:space="0"/>
      </w:tcBorders>
    </w:tcPr>
    <w:tblStylePr w:type="firstRow">
      <w:pPr>
        <w:spacing w:before="0" w:beforeAutospacing="0" w:after="0" w:afterAutospacing="0" w:line="240" w:lineRule="auto"/>
      </w:pPr>
      <w:rPr>
        <w:b/>
        <w:bCs/>
        <w:color w:val="B1CFCC"/>
      </w:rPr>
      <w:tcPr>
        <w:tcBorders>
          <w:top w:val="single" w:color="404040" w:sz="8" w:space="0"/>
          <w:left w:val="single" w:color="404040" w:sz="8" w:space="0"/>
          <w:bottom w:val="single" w:color="404040" w:sz="8" w:space="0"/>
          <w:right w:val="single" w:color="404040" w:sz="8" w:space="0"/>
          <w:tl2br w:val="nil"/>
          <w:tr2bl w:val="nil"/>
        </w:tcBorders>
        <w:shd w:val="clear" w:color="auto" w:fill="000000"/>
      </w:tcPr>
    </w:tblStylePr>
    <w:tblStylePr w:type="lastRow">
      <w:pPr>
        <w:spacing w:before="0" w:beforeAutospacing="0" w:after="0" w:afterAutospacing="0" w:line="240" w:lineRule="auto"/>
      </w:pPr>
      <w:rPr>
        <w:b/>
        <w:bCs/>
      </w:rPr>
      <w:tcPr>
        <w:tcBorders>
          <w:top w:val="double" w:color="404040" w:sz="6" w:space="0"/>
          <w:left w:val="single" w:color="404040" w:sz="8" w:space="0"/>
          <w:bottom w:val="single" w:color="404040" w:sz="8" w:space="0"/>
          <w:right w:val="single" w:color="404040" w:sz="8" w:space="0"/>
          <w:tl2br w:val="nil"/>
          <w:tr2bl w:val="nil"/>
        </w:tcBorders>
      </w:tcPr>
    </w:tblStylePr>
    <w:tblStylePr w:type="firstCol">
      <w:rPr>
        <w:b/>
        <w:bCs/>
      </w:rPr>
    </w:tblStylePr>
    <w:tblStylePr w:type="lastCol">
      <w:rPr>
        <w:b/>
        <w:bCs/>
      </w:rPr>
    </w:tblStylePr>
    <w:tblStylePr w:type="band1Vert">
      <w:tcPr>
        <w:shd w:val="clear" w:color="auto" w:fill="C0C0C0"/>
      </w:tcPr>
    </w:tblStylePr>
    <w:tblStylePr w:type="band1Horz">
      <w:tcPr>
        <w:shd w:val="clear" w:color="auto" w:fill="C0C0C0"/>
      </w:tcPr>
    </w:tblStylePr>
  </w:style>
  <w:style w:type="table" w:customStyle="1" w:styleId="1465">
    <w:name w:val="网格表 4 - 着色 11"/>
    <w:basedOn w:val="89"/>
    <w:qFormat/>
    <w:uiPriority w:val="49"/>
    <w:rPr>
      <w:rFonts w:ascii="Calibri" w:hAnsi="Calibri" w:cs="Calibri"/>
    </w:rPr>
    <w:tblPr>
      <w:tblBorders>
        <w:top w:val="single" w:color="95B3D7" w:sz="4" w:space="0"/>
        <w:left w:val="single" w:color="95B3D7" w:sz="4" w:space="0"/>
        <w:bottom w:val="single" w:color="95B3D7" w:sz="4" w:space="0"/>
        <w:right w:val="single" w:color="95B3D7" w:sz="4" w:space="0"/>
        <w:insideH w:val="single" w:color="95B3D7" w:sz="4" w:space="0"/>
        <w:insideV w:val="single" w:color="95B3D7" w:sz="4" w:space="0"/>
      </w:tblBorders>
    </w:tblPr>
    <w:tcPr>
      <w:tcBorders>
        <w:top w:val="single" w:color="95B3D7" w:sz="4" w:space="0"/>
        <w:left w:val="single" w:color="95B3D7" w:sz="4" w:space="0"/>
        <w:bottom w:val="single" w:color="95B3D7" w:sz="4" w:space="0"/>
        <w:right w:val="single" w:color="95B3D7" w:sz="4" w:space="0"/>
      </w:tcBorders>
    </w:tcPr>
    <w:tblStylePr w:type="firstRow">
      <w:rPr>
        <w:b/>
        <w:bCs/>
        <w:color w:val="FFFFFF"/>
      </w:rPr>
      <w:tcPr>
        <w:tcBorders>
          <w:top w:val="single" w:color="4F81BD" w:sz="4" w:space="0"/>
          <w:left w:val="single" w:color="4F81BD" w:sz="4" w:space="0"/>
          <w:bottom w:val="single" w:color="4F81BD" w:sz="4" w:space="0"/>
          <w:right w:val="single" w:color="4F81BD" w:sz="4" w:space="0"/>
        </w:tcBorders>
        <w:shd w:val="clear" w:color="auto" w:fill="4F81BD"/>
      </w:tcPr>
    </w:tblStylePr>
    <w:tblStylePr w:type="lastRow">
      <w:rPr>
        <w:b/>
        <w:bCs/>
      </w:rPr>
      <w:tcPr>
        <w:tcBorders>
          <w:top w:val="double" w:color="4F81BD" w:sz="4" w:space="0"/>
        </w:tcBorders>
      </w:tcPr>
    </w:tblStylePr>
    <w:tblStylePr w:type="firstCol">
      <w:rPr>
        <w:b/>
        <w:bCs/>
      </w:rPr>
    </w:tblStylePr>
    <w:tblStylePr w:type="lastCol">
      <w:rPr>
        <w:b/>
        <w:bCs/>
      </w:rPr>
    </w:tblStylePr>
    <w:tblStylePr w:type="band1Vert">
      <w:tcPr>
        <w:shd w:val="clear" w:color="auto" w:fill="DBE5F1"/>
      </w:tcPr>
    </w:tblStylePr>
    <w:tblStylePr w:type="band1Horz">
      <w:tcPr>
        <w:shd w:val="clear" w:color="auto" w:fill="DBE5F1"/>
      </w:tcPr>
    </w:tblStylePr>
  </w:style>
  <w:style w:type="table" w:customStyle="1" w:styleId="1466">
    <w:name w:val="网格表 4 - 着色 1111"/>
    <w:basedOn w:val="89"/>
    <w:qFormat/>
    <w:uiPriority w:val="49"/>
    <w:rPr>
      <w:rFonts w:ascii="Calibri" w:hAnsi="Calibri" w:cs="Calibri"/>
    </w:rPr>
    <w:tblPr>
      <w:tblBorders>
        <w:top w:val="single" w:color="95B3D7" w:sz="4" w:space="0"/>
        <w:left w:val="single" w:color="95B3D7" w:sz="4" w:space="0"/>
        <w:bottom w:val="single" w:color="95B3D7" w:sz="4" w:space="0"/>
        <w:right w:val="single" w:color="95B3D7" w:sz="4" w:space="0"/>
        <w:insideH w:val="single" w:color="95B3D7" w:sz="4" w:space="0"/>
        <w:insideV w:val="single" w:color="95B3D7" w:sz="4" w:space="0"/>
      </w:tblBorders>
    </w:tblPr>
    <w:tcPr>
      <w:tcBorders>
        <w:top w:val="single" w:color="95B3D7" w:sz="4" w:space="0"/>
        <w:left w:val="single" w:color="95B3D7" w:sz="4" w:space="0"/>
        <w:bottom w:val="single" w:color="95B3D7" w:sz="4" w:space="0"/>
        <w:right w:val="single" w:color="95B3D7" w:sz="4" w:space="0"/>
      </w:tcBorders>
    </w:tcPr>
    <w:tblStylePr w:type="firstRow">
      <w:rPr>
        <w:b/>
        <w:bCs/>
        <w:color w:val="FFFFFF"/>
      </w:rPr>
      <w:tcPr>
        <w:tcBorders>
          <w:top w:val="single" w:color="4F81BD" w:sz="4" w:space="0"/>
          <w:left w:val="single" w:color="4F81BD" w:sz="4" w:space="0"/>
          <w:bottom w:val="single" w:color="4F81BD" w:sz="4" w:space="0"/>
          <w:right w:val="single" w:color="4F81BD" w:sz="4" w:space="0"/>
        </w:tcBorders>
        <w:shd w:val="clear" w:color="auto" w:fill="4F81BD"/>
      </w:tcPr>
    </w:tblStylePr>
    <w:tblStylePr w:type="lastRow">
      <w:rPr>
        <w:b/>
        <w:bCs/>
      </w:rPr>
      <w:tcPr>
        <w:tcBorders>
          <w:top w:val="double" w:color="4F81BD" w:sz="4" w:space="0"/>
        </w:tcBorders>
      </w:tcPr>
    </w:tblStylePr>
    <w:tblStylePr w:type="firstCol">
      <w:rPr>
        <w:b/>
        <w:bCs/>
      </w:rPr>
    </w:tblStylePr>
    <w:tblStylePr w:type="lastCol">
      <w:rPr>
        <w:b/>
        <w:bCs/>
      </w:rPr>
    </w:tblStylePr>
    <w:tblStylePr w:type="band1Vert">
      <w:tcPr>
        <w:shd w:val="clear" w:color="auto" w:fill="DBE5F1"/>
      </w:tcPr>
    </w:tblStylePr>
    <w:tblStylePr w:type="band1Horz">
      <w:tcPr>
        <w:shd w:val="clear" w:color="auto" w:fill="DBE5F1"/>
      </w:tcPr>
    </w:tblStylePr>
  </w:style>
  <w:style w:type="table" w:customStyle="1" w:styleId="1467">
    <w:name w:val="无格式表格 32"/>
    <w:basedOn w:val="89"/>
    <w:qFormat/>
    <w:uiPriority w:val="0"/>
    <w:rPr>
      <w:rFonts w:ascii="Calibri" w:hAnsi="Calibri" w:cs="Calibri"/>
    </w:rPr>
    <w:tblStylePr w:type="firstRow">
      <w:rPr>
        <w:rFonts w:hint="default" w:ascii="Times New Roman" w:hAnsi="Times New Roman" w:cs="Times New Roman"/>
        <w:b/>
        <w:bCs/>
        <w:caps/>
      </w:rPr>
      <w:tcPr>
        <w:tcBorders>
          <w:bottom w:val="single" w:color="7F7F7F" w:sz="4" w:space="0"/>
        </w:tcBorders>
      </w:tcPr>
    </w:tblStylePr>
    <w:tblStylePr w:type="lastRow">
      <w:rPr>
        <w:rFonts w:hint="default" w:ascii="Times New Roman" w:hAnsi="Times New Roman" w:cs="Times New Roman"/>
        <w:b/>
        <w:bCs/>
        <w:caps/>
      </w:rPr>
      <w:tcPr>
        <w:tcBorders>
          <w:top w:val="nil"/>
        </w:tcBorders>
      </w:tcPr>
    </w:tblStylePr>
    <w:tblStylePr w:type="firstCol">
      <w:rPr>
        <w:rFonts w:hint="default" w:ascii="Times New Roman" w:hAnsi="Times New Roman" w:cs="Times New Roman"/>
        <w:b/>
        <w:bCs/>
        <w:caps/>
      </w:rPr>
      <w:tcPr>
        <w:tcBorders>
          <w:right w:val="single" w:color="7F7F7F" w:sz="4" w:space="0"/>
        </w:tcBorders>
      </w:tcPr>
    </w:tblStylePr>
    <w:tblStylePr w:type="lastCol">
      <w:rPr>
        <w:rFonts w:hint="default" w:ascii="Times New Roman" w:hAnsi="Times New Roman" w:cs="Times New Roman"/>
        <w:b/>
        <w:bCs/>
        <w:caps/>
      </w:rPr>
      <w:tcPr>
        <w:tcBorders>
          <w:left w:val="nil"/>
        </w:tcBorders>
      </w:tcPr>
    </w:tblStylePr>
    <w:tblStylePr w:type="band1Vert">
      <w:tcPr>
        <w:shd w:val="clear" w:color="auto" w:fill="F2F2F2"/>
      </w:tcPr>
    </w:tblStylePr>
    <w:tblStylePr w:type="band1Horz">
      <w:tcPr>
        <w:shd w:val="clear" w:color="auto" w:fill="F2F2F2"/>
      </w:tcPr>
    </w:tblStylePr>
    <w:tblStylePr w:type="neCell">
      <w:tcPr>
        <w:tcBorders>
          <w:left w:val="nil"/>
        </w:tcBorders>
      </w:tcPr>
    </w:tblStylePr>
    <w:tblStylePr w:type="nwCell">
      <w:tcPr>
        <w:tcBorders>
          <w:right w:val="nil"/>
        </w:tcBorders>
      </w:tcPr>
    </w:tblStylePr>
  </w:style>
  <w:style w:type="table" w:customStyle="1" w:styleId="1468">
    <w:name w:val="网格型3"/>
    <w:basedOn w:val="89"/>
    <w:qFormat/>
    <w:uiPriority w:val="59"/>
    <w:rPr>
      <w:rFonts w:ascii="Calibri" w:hAnsi="Calibri" w:cs="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style>
  <w:style w:type="table" w:customStyle="1" w:styleId="1469">
    <w:name w:val="Table Professional1"/>
    <w:basedOn w:val="89"/>
    <w:qFormat/>
    <w:uiPriority w:val="0"/>
    <w:pPr>
      <w:widowControl w:val="0"/>
      <w:spacing w:line="360" w:lineRule="auto"/>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tcBorders>
        <w:top w:val="single" w:color="000000" w:sz="6" w:space="0"/>
        <w:left w:val="single" w:color="000000" w:sz="6" w:space="0"/>
        <w:bottom w:val="single" w:color="000000" w:sz="6" w:space="0"/>
        <w:right w:val="single" w:color="000000" w:sz="6" w:space="0"/>
      </w:tcBorders>
    </w:tcPr>
    <w:tblStylePr w:type="firstRow">
      <w:rPr>
        <w:b/>
        <w:bCs/>
        <w:color w:val="auto"/>
      </w:rPr>
      <w:tcPr>
        <w:tcBorders>
          <w:tl2br w:val="nil"/>
          <w:tr2bl w:val="nil"/>
        </w:tcBorders>
        <w:shd w:val="solid" w:color="000000" w:fill="FFFFFF"/>
      </w:tcPr>
    </w:tblStylePr>
  </w:style>
  <w:style w:type="table" w:customStyle="1" w:styleId="1470">
    <w:name w:val="浅色底纹 - 强调文字颜色 11"/>
    <w:basedOn w:val="89"/>
    <w:qFormat/>
    <w:uiPriority w:val="60"/>
    <w:rPr>
      <w:rFonts w:ascii="Calibri" w:hAnsi="Calibri" w:cs="Calibri"/>
      <w:color w:val="365F91"/>
    </w:rPr>
    <w:tblPr>
      <w:tblBorders>
        <w:top w:val="single" w:color="4F81BD" w:sz="8" w:space="0"/>
        <w:bottom w:val="single" w:color="4F81BD" w:sz="8" w:space="0"/>
      </w:tblBorders>
    </w:tblPr>
    <w:tcPr>
      <w:tcBorders>
        <w:top w:val="single" w:color="4F81BD" w:sz="8" w:space="0"/>
        <w:left w:val="nil"/>
        <w:bottom w:val="single" w:color="4F81BD" w:sz="8" w:space="0"/>
        <w:right w:val="nil"/>
      </w:tcBorders>
    </w:tcPr>
    <w:tblStylePr w:type="firstRow">
      <w:pPr>
        <w:spacing w:before="0" w:beforeAutospacing="0" w:after="0" w:afterAutospacing="0" w:line="240" w:lineRule="auto"/>
      </w:pPr>
      <w:rPr>
        <w:b/>
        <w:bCs/>
      </w:rPr>
      <w:tcPr>
        <w:tcBorders>
          <w:top w:val="single" w:color="4F81BD" w:sz="8" w:space="0"/>
          <w:left w:val="nil"/>
          <w:bottom w:val="single" w:color="4F81BD" w:sz="8" w:space="0"/>
          <w:right w:val="nil"/>
          <w:tl2br w:val="nil"/>
          <w:tr2bl w:val="nil"/>
        </w:tcBorders>
      </w:tcPr>
    </w:tblStylePr>
    <w:tblStylePr w:type="lastRow">
      <w:pPr>
        <w:spacing w:before="0" w:beforeAutospacing="0" w:after="0" w:afterAutospacing="0" w:line="240" w:lineRule="auto"/>
      </w:pPr>
      <w:rPr>
        <w:b/>
        <w:bCs/>
      </w:rPr>
      <w:tcPr>
        <w:tcBorders>
          <w:top w:val="single" w:color="4F81BD" w:sz="8" w:space="0"/>
          <w:left w:val="nil"/>
          <w:bottom w:val="single" w:color="4F81BD" w:sz="8" w:space="0"/>
          <w:right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tl2br w:val="nil"/>
          <w:tr2bl w:val="nil"/>
        </w:tcBorders>
        <w:shd w:val="clear" w:color="auto" w:fill="D3DFEE"/>
      </w:tcPr>
    </w:tblStylePr>
    <w:tblStylePr w:type="band1Horz">
      <w:tcPr>
        <w:tcBorders>
          <w:top w:val="nil"/>
          <w:left w:val="nil"/>
          <w:bottom w:val="nil"/>
          <w:right w:val="nil"/>
          <w:tl2br w:val="nil"/>
          <w:tr2bl w:val="nil"/>
        </w:tcBorders>
        <w:shd w:val="clear" w:color="auto" w:fill="D3DFEE"/>
      </w:tcPr>
    </w:tblStylePr>
  </w:style>
  <w:style w:type="table" w:customStyle="1" w:styleId="1471">
    <w:name w:val="中等深浅底纹 2 - 着色 51"/>
    <w:basedOn w:val="89"/>
    <w:qFormat/>
    <w:uiPriority w:val="0"/>
    <w:rPr>
      <w:rFonts w:ascii="Calibri" w:hAnsi="Calibri" w:cs="Calibri"/>
    </w:rPr>
    <w:tblPr>
      <w:tblBorders>
        <w:top w:val="single" w:color="auto" w:sz="18" w:space="0"/>
        <w:bottom w:val="single" w:color="auto" w:sz="18" w:space="0"/>
      </w:tblBorders>
    </w:tblPr>
    <w:tcPr>
      <w:tcBorders>
        <w:top w:val="single" w:color="auto" w:sz="18" w:space="0"/>
        <w:left w:val="nil"/>
        <w:bottom w:val="single" w:color="auto" w:sz="18" w:space="0"/>
        <w:right w:val="nil"/>
      </w:tcBorders>
    </w:tcPr>
    <w:tblStylePr w:type="firstRow">
      <w:pPr>
        <w:spacing w:before="0" w:beforeAutospacing="0" w:after="0" w:afterAutospacing="0" w:line="240" w:lineRule="auto"/>
      </w:pPr>
      <w:rPr>
        <w:b/>
        <w:bCs/>
        <w:color w:val="FFFFFF"/>
      </w:rPr>
      <w:tcPr>
        <w:tcBorders>
          <w:top w:val="single" w:color="auto" w:sz="18" w:space="0"/>
          <w:left w:val="nil"/>
          <w:bottom w:val="single" w:color="auto" w:sz="18" w:space="0"/>
          <w:right w:val="nil"/>
          <w:tl2br w:val="nil"/>
          <w:tr2bl w:val="nil"/>
        </w:tcBorders>
        <w:shd w:val="clear" w:color="auto" w:fill="4BACC6"/>
      </w:tcPr>
    </w:tblStylePr>
    <w:tblStylePr w:type="lastRow">
      <w:pPr>
        <w:spacing w:before="0" w:beforeAutospacing="0" w:after="0" w:afterAutospacing="0" w:line="240" w:lineRule="auto"/>
      </w:pPr>
      <w:rPr>
        <w:color w:val="auto"/>
      </w:rPr>
      <w:tcPr>
        <w:tcBorders>
          <w:top w:val="double" w:color="auto" w:sz="6" w:space="0"/>
          <w:left w:val="nil"/>
          <w:bottom w:val="single" w:color="auto" w:sz="18" w:space="0"/>
          <w:right w:val="nil"/>
          <w:tl2br w:val="nil"/>
          <w:tr2bl w:val="nil"/>
        </w:tcBorders>
        <w:shd w:val="clear" w:color="auto" w:fill="FFFFFF"/>
      </w:tcPr>
    </w:tblStylePr>
    <w:tblStylePr w:type="firstCol">
      <w:rPr>
        <w:b/>
        <w:bCs/>
        <w:color w:val="FFFFFF"/>
      </w:rPr>
      <w:tcPr>
        <w:tcBorders>
          <w:top w:val="nil"/>
          <w:left w:val="nil"/>
          <w:bottom w:val="single" w:color="auto" w:sz="18" w:space="0"/>
          <w:right w:val="nil"/>
          <w:tl2br w:val="nil"/>
          <w:tr2bl w:val="nil"/>
        </w:tcBorders>
        <w:shd w:val="clear" w:color="auto" w:fill="4BACC6"/>
      </w:tcPr>
    </w:tblStylePr>
    <w:tblStylePr w:type="lastCol">
      <w:rPr>
        <w:b/>
        <w:bCs/>
        <w:color w:val="FFFFFF"/>
      </w:rPr>
      <w:tcPr>
        <w:tcBorders>
          <w:top w:val="nil"/>
          <w:left w:val="nil"/>
          <w:bottom w:val="nil"/>
          <w:right w:val="nil"/>
          <w:tl2br w:val="nil"/>
          <w:tr2bl w:val="nil"/>
        </w:tcBorders>
        <w:shd w:val="clear" w:color="auto" w:fill="4BACC6"/>
      </w:tcPr>
    </w:tblStylePr>
    <w:tblStylePr w:type="band1Vert">
      <w:tcPr>
        <w:tcBorders>
          <w:top w:val="nil"/>
          <w:left w:val="nil"/>
          <w:bottom w:val="nil"/>
          <w:right w:val="nil"/>
          <w:tl2br w:val="nil"/>
          <w:tr2bl w:val="nil"/>
        </w:tcBorders>
        <w:shd w:val="clear" w:color="auto" w:fill="D8D8D8"/>
      </w:tcPr>
    </w:tblStylePr>
    <w:tblStylePr w:type="band1Horz">
      <w:tcPr>
        <w:shd w:val="clear" w:color="auto" w:fill="D8D8D8"/>
      </w:tcPr>
    </w:tblStylePr>
    <w:tblStylePr w:type="neCell">
      <w:tcPr>
        <w:tcBorders>
          <w:top w:val="single" w:color="auto" w:sz="18" w:space="0"/>
          <w:left w:val="nil"/>
          <w:bottom w:val="single" w:color="auto" w:sz="18" w:space="0"/>
          <w:right w:val="nil"/>
          <w:tl2br w:val="nil"/>
          <w:tr2bl w:val="nil"/>
        </w:tcBorders>
      </w:tcPr>
    </w:tblStylePr>
    <w:tblStylePr w:type="nwCell">
      <w:rPr>
        <w:color w:val="FFFFFF"/>
      </w:rPr>
      <w:tcPr>
        <w:tcBorders>
          <w:top w:val="single" w:color="auto" w:sz="18" w:space="0"/>
          <w:left w:val="nil"/>
          <w:bottom w:val="single" w:color="auto" w:sz="18" w:space="0"/>
          <w:right w:val="nil"/>
          <w:tl2br w:val="nil"/>
          <w:tr2bl w:val="nil"/>
        </w:tcBorders>
      </w:tcPr>
    </w:tblStylePr>
  </w:style>
  <w:style w:type="table" w:customStyle="1" w:styleId="1472">
    <w:name w:val="网格表 1 浅色1"/>
    <w:basedOn w:val="89"/>
    <w:qFormat/>
    <w:uiPriority w:val="46"/>
    <w:tblPr>
      <w:tblBorders>
        <w:top w:val="single" w:color="999999" w:sz="4" w:space="0"/>
        <w:left w:val="single" w:color="999999" w:sz="4" w:space="0"/>
        <w:bottom w:val="single" w:color="999999" w:sz="4" w:space="0"/>
        <w:right w:val="single" w:color="999999" w:sz="4" w:space="0"/>
        <w:insideH w:val="single" w:color="999999" w:sz="4" w:space="0"/>
        <w:insideV w:val="single" w:color="999999" w:sz="4" w:space="0"/>
      </w:tblBorders>
    </w:tblPr>
    <w:tcPr>
      <w:tcBorders>
        <w:top w:val="single" w:color="999999" w:sz="4" w:space="0"/>
        <w:left w:val="single" w:color="999999" w:sz="4" w:space="0"/>
        <w:bottom w:val="single" w:color="999999" w:sz="4" w:space="0"/>
        <w:right w:val="single" w:color="999999" w:sz="4" w:space="0"/>
      </w:tcBorders>
    </w:tcPr>
    <w:tblStylePr w:type="firstRow">
      <w:rPr>
        <w:b/>
        <w:bCs/>
      </w:rPr>
      <w:tcPr>
        <w:tcBorders>
          <w:bottom w:val="single" w:color="666666" w:sz="12" w:space="0"/>
        </w:tcBorders>
      </w:tcPr>
    </w:tblStylePr>
    <w:tblStylePr w:type="lastRow">
      <w:rPr>
        <w:b/>
        <w:bCs/>
      </w:rPr>
      <w:tcPr>
        <w:tcBorders>
          <w:top w:val="double" w:color="666666" w:sz="2" w:space="0"/>
        </w:tcBorders>
      </w:tcPr>
    </w:tblStylePr>
    <w:tblStylePr w:type="firstCol">
      <w:rPr>
        <w:b/>
        <w:bCs/>
      </w:rPr>
    </w:tblStylePr>
    <w:tblStylePr w:type="lastCol">
      <w:rPr>
        <w:b/>
        <w:bCs/>
      </w:rPr>
    </w:tblStylePr>
  </w:style>
  <w:style w:type="table" w:customStyle="1" w:styleId="1473">
    <w:name w:val="浅色底纹1"/>
    <w:basedOn w:val="89"/>
    <w:qFormat/>
    <w:uiPriority w:val="60"/>
    <w:rPr>
      <w:rFonts w:ascii="Calibri" w:hAnsi="Calibri" w:cs="Calibri"/>
      <w:color w:val="000000"/>
    </w:rPr>
    <w:tblPr>
      <w:tblBorders>
        <w:top w:val="single" w:color="000000" w:sz="8" w:space="0"/>
        <w:bottom w:val="single" w:color="000000" w:sz="8" w:space="0"/>
      </w:tblBorders>
    </w:tblPr>
    <w:tcPr>
      <w:tcBorders>
        <w:top w:val="single" w:color="000000" w:sz="8" w:space="0"/>
        <w:left w:val="nil"/>
        <w:bottom w:val="single" w:color="000000" w:sz="8" w:space="0"/>
        <w:right w:val="nil"/>
      </w:tcBorders>
    </w:tcPr>
    <w:tblStylePr w:type="firstRow">
      <w:pPr>
        <w:spacing w:before="0" w:beforeAutospacing="0" w:after="0" w:afterAutospacing="0" w:line="240" w:lineRule="auto"/>
      </w:pPr>
      <w:rPr>
        <w:b/>
        <w:bCs/>
      </w:rPr>
      <w:tcPr>
        <w:tcBorders>
          <w:top w:val="single" w:color="000000" w:sz="8" w:space="0"/>
          <w:left w:val="nil"/>
          <w:bottom w:val="single" w:color="000000" w:sz="8" w:space="0"/>
          <w:right w:val="nil"/>
          <w:tl2br w:val="nil"/>
          <w:tr2bl w:val="nil"/>
        </w:tcBorders>
      </w:tcPr>
    </w:tblStylePr>
    <w:tblStylePr w:type="lastRow">
      <w:pPr>
        <w:spacing w:before="0" w:beforeAutospacing="0" w:after="0" w:afterAutospacing="0" w:line="240" w:lineRule="auto"/>
      </w:pPr>
      <w:rPr>
        <w:b/>
        <w:bCs/>
      </w:rPr>
      <w:tcPr>
        <w:tcBorders>
          <w:top w:val="single" w:color="000000" w:sz="8" w:space="0"/>
          <w:left w:val="nil"/>
          <w:bottom w:val="single" w:color="000000" w:sz="8" w:space="0"/>
          <w:right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tl2br w:val="nil"/>
          <w:tr2bl w:val="nil"/>
        </w:tcBorders>
        <w:shd w:val="clear" w:color="auto" w:fill="C0C0C0"/>
      </w:tcPr>
    </w:tblStylePr>
    <w:tblStylePr w:type="band1Horz">
      <w:tcPr>
        <w:tcBorders>
          <w:top w:val="nil"/>
          <w:left w:val="nil"/>
          <w:bottom w:val="nil"/>
          <w:right w:val="nil"/>
          <w:tl2br w:val="nil"/>
          <w:tr2bl w:val="nil"/>
        </w:tcBorders>
        <w:shd w:val="clear" w:color="auto" w:fill="C0C0C0"/>
      </w:tcPr>
    </w:tblStylePr>
  </w:style>
  <w:style w:type="table" w:customStyle="1" w:styleId="1474">
    <w:name w:val="Grid Table 1 Light - Accent 31"/>
    <w:basedOn w:val="89"/>
    <w:qFormat/>
    <w:uiPriority w:val="46"/>
    <w:tblPr>
      <w:tblBorders>
        <w:top w:val="single" w:color="D6E3BC" w:sz="4" w:space="0"/>
        <w:left w:val="single" w:color="D6E3BC" w:sz="4" w:space="0"/>
        <w:bottom w:val="single" w:color="D6E3BC" w:sz="4" w:space="0"/>
        <w:right w:val="single" w:color="D6E3BC" w:sz="4" w:space="0"/>
        <w:insideH w:val="single" w:color="D6E3BC" w:sz="4" w:space="0"/>
        <w:insideV w:val="single" w:color="D6E3BC" w:sz="4" w:space="0"/>
      </w:tblBorders>
    </w:tblPr>
    <w:tcPr>
      <w:tcBorders>
        <w:top w:val="single" w:color="D6E3BC" w:sz="4" w:space="0"/>
        <w:left w:val="single" w:color="D6E3BC" w:sz="4" w:space="0"/>
        <w:bottom w:val="single" w:color="D6E3BC" w:sz="4" w:space="0"/>
        <w:right w:val="single" w:color="D6E3BC" w:sz="4" w:space="0"/>
      </w:tcBorders>
    </w:tcPr>
    <w:tblStylePr w:type="firstRow">
      <w:rPr>
        <w:b/>
        <w:bCs/>
      </w:rPr>
      <w:tcPr>
        <w:tcBorders>
          <w:bottom w:val="single" w:color="C2D69B" w:sz="12" w:space="0"/>
        </w:tcBorders>
      </w:tcPr>
    </w:tblStylePr>
    <w:tblStylePr w:type="lastRow">
      <w:rPr>
        <w:b/>
        <w:bCs/>
      </w:rPr>
      <w:tcPr>
        <w:tcBorders>
          <w:top w:val="double" w:color="C2D69B" w:sz="2" w:space="0"/>
        </w:tcBorders>
      </w:tcPr>
    </w:tblStylePr>
    <w:tblStylePr w:type="firstCol">
      <w:rPr>
        <w:b/>
        <w:bCs/>
      </w:rPr>
    </w:tblStylePr>
    <w:tblStylePr w:type="lastCol">
      <w:rPr>
        <w:b/>
        <w:bCs/>
      </w:rPr>
    </w:tblStylePr>
  </w:style>
  <w:style w:type="table" w:customStyle="1" w:styleId="1475">
    <w:name w:val="邱海1"/>
    <w:basedOn w:val="133"/>
    <w:qFormat/>
    <w:uiPriority w:val="0"/>
    <w:rPr>
      <w:rFonts w:ascii="Times New Roman" w:hAnsi="Times New Roman" w:cs="Times New Roman"/>
    </w:rPr>
    <w:tblStylePr w:type="firstRow">
      <w:pPr>
        <w:jc w:val="center"/>
      </w:pPr>
      <w:rPr>
        <w:b/>
        <w:bCs/>
        <w:color w:val="auto"/>
      </w:rPr>
      <w:tcPr>
        <w:tcBorders>
          <w:top w:val="nil"/>
          <w:left w:val="nil"/>
          <w:bottom w:val="nil"/>
          <w:right w:val="nil"/>
          <w:tl2br w:val="nil"/>
          <w:tr2bl w:val="nil"/>
        </w:tcBorders>
        <w:shd w:val="clear" w:color="auto" w:fill="CC99FF"/>
        <w:vAlign w:val="center"/>
      </w:tcPr>
    </w:tblStylePr>
    <w:tblStylePr w:type="firstCol">
      <w:tcPr>
        <w:shd w:val="clear" w:color="auto" w:fill="CC99FF"/>
      </w:tcPr>
    </w:tblStylePr>
  </w:style>
  <w:style w:type="table" w:customStyle="1" w:styleId="1476">
    <w:name w:val="无格式表格 31"/>
    <w:basedOn w:val="89"/>
    <w:qFormat/>
    <w:uiPriority w:val="43"/>
    <w:rPr>
      <w:rFonts w:ascii="Calibri" w:hAnsi="Calibri" w:cs="Calibri"/>
    </w:rPr>
    <w:tblStylePr w:type="firstRow">
      <w:rPr>
        <w:b/>
        <w:bCs/>
        <w:caps/>
      </w:rPr>
      <w:tcPr>
        <w:tcBorders>
          <w:bottom w:val="single" w:color="7F7F7F" w:sz="4" w:space="0"/>
        </w:tcBorders>
      </w:tcPr>
    </w:tblStylePr>
    <w:tblStylePr w:type="lastRow">
      <w:rPr>
        <w:b/>
        <w:bCs/>
        <w:caps/>
      </w:rPr>
      <w:tcPr>
        <w:tcBorders>
          <w:top w:val="nil"/>
        </w:tcBorders>
      </w:tcPr>
    </w:tblStylePr>
    <w:tblStylePr w:type="firstCol">
      <w:rPr>
        <w:b/>
        <w:bCs/>
        <w:caps/>
      </w:rPr>
      <w:tcPr>
        <w:tcBorders>
          <w:right w:val="single" w:color="7F7F7F" w:sz="4" w:space="0"/>
        </w:tcBorders>
      </w:tcPr>
    </w:tblStylePr>
    <w:tblStylePr w:type="lastCol">
      <w:rPr>
        <w:b/>
        <w:bCs/>
        <w:caps/>
      </w:rPr>
      <w:tcPr>
        <w:tcBorders>
          <w:left w:val="nil"/>
        </w:tcBorders>
      </w:tcPr>
    </w:tblStylePr>
    <w:tblStylePr w:type="band1Vert">
      <w:tcPr>
        <w:shd w:val="clear" w:color="auto" w:fill="F2F2F2"/>
      </w:tcPr>
    </w:tblStylePr>
    <w:tblStylePr w:type="band1Horz">
      <w:tcPr>
        <w:shd w:val="clear" w:color="auto" w:fill="F2F2F2"/>
      </w:tcPr>
    </w:tblStylePr>
    <w:tblStylePr w:type="neCell">
      <w:tcPr>
        <w:tcBorders>
          <w:left w:val="nil"/>
        </w:tcBorders>
      </w:tcPr>
    </w:tblStylePr>
    <w:tblStylePr w:type="nwCell">
      <w:tcPr>
        <w:tcBorders>
          <w:right w:val="nil"/>
        </w:tcBorders>
      </w:tcPr>
    </w:tblStylePr>
  </w:style>
  <w:style w:type="table" w:customStyle="1" w:styleId="1477">
    <w:name w:val="网格型11"/>
    <w:basedOn w:val="89"/>
    <w:qFormat/>
    <w:uiPriority w:val="0"/>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style>
  <w:style w:type="table" w:customStyle="1" w:styleId="1478">
    <w:name w:val="中等深浅网格 1 - 着色 21"/>
    <w:basedOn w:val="89"/>
    <w:qFormat/>
    <w:uiPriority w:val="0"/>
    <w:tblPr>
      <w:tblBorders>
        <w:top w:val="single" w:color="CF7B79" w:sz="8" w:space="0"/>
        <w:left w:val="single" w:color="CF7B79" w:sz="8" w:space="0"/>
        <w:bottom w:val="single" w:color="CF7B79" w:sz="8" w:space="0"/>
        <w:right w:val="single" w:color="CF7B79" w:sz="8" w:space="0"/>
        <w:insideH w:val="single" w:color="CF7B79" w:sz="8" w:space="0"/>
        <w:insideV w:val="single" w:color="CF7B79" w:sz="8" w:space="0"/>
      </w:tblBorders>
    </w:tblPr>
    <w:tcPr>
      <w:tcBorders>
        <w:top w:val="single" w:color="CF7B79" w:sz="8" w:space="0"/>
        <w:left w:val="single" w:color="CF7B79" w:sz="8" w:space="0"/>
        <w:bottom w:val="single" w:color="CF7B79" w:sz="8" w:space="0"/>
        <w:right w:val="single" w:color="CF7B79" w:sz="8" w:space="0"/>
      </w:tcBorders>
      <w:shd w:val="clear" w:color="auto" w:fill="EFD3D2"/>
    </w:tcPr>
    <w:tblStylePr w:type="firstRow">
      <w:rPr>
        <w:b/>
        <w:bCs/>
      </w:rPr>
    </w:tblStylePr>
    <w:tblStylePr w:type="lastRow">
      <w:rPr>
        <w:b/>
        <w:bCs/>
      </w:rPr>
      <w:tcPr>
        <w:tcBorders>
          <w:top w:val="single" w:color="CF7B79" w:sz="18" w:space="0"/>
        </w:tcBorders>
      </w:tcPr>
    </w:tblStylePr>
    <w:tblStylePr w:type="firstCol">
      <w:rPr>
        <w:b/>
        <w:bCs/>
      </w:rPr>
    </w:tblStylePr>
    <w:tblStylePr w:type="lastCol">
      <w:rPr>
        <w:b/>
        <w:bCs/>
      </w:rPr>
    </w:tblStylePr>
    <w:tblStylePr w:type="band1Vert">
      <w:tcPr>
        <w:shd w:val="clear" w:color="auto" w:fill="DFA7A6"/>
      </w:tcPr>
    </w:tblStylePr>
    <w:tblStylePr w:type="band1Horz">
      <w:tcPr>
        <w:shd w:val="clear" w:color="auto" w:fill="DFA7A6"/>
      </w:tcPr>
    </w:tblStylePr>
  </w:style>
  <w:style w:type="table" w:customStyle="1" w:styleId="1479">
    <w:name w:val="！表格样式12"/>
    <w:basedOn w:val="91"/>
    <w:qFormat/>
    <w:uiPriority w:val="0"/>
    <w:pPr>
      <w:numPr>
        <w:ilvl w:val="1"/>
        <w:numId w:val="55"/>
      </w:numPr>
      <w:tabs>
        <w:tab w:val="left" w:pos="1260"/>
        <w:tab w:val="left" w:pos="1440"/>
      </w:tabs>
      <w:spacing w:after="120" w:line="240" w:lineRule="atLeast"/>
      <w:ind w:left="1440" w:hanging="720"/>
      <w:jc w:val="center"/>
    </w:pPr>
    <w:rPr>
      <w:rFonts w:ascii="Times New Roman" w:hAnsi="Times New Roman" w:cs="Times New Roman"/>
    </w:rPr>
    <w:tcPr>
      <w:vAlign w:val="center"/>
    </w:tcPr>
    <w:tblStylePr w:type="firstRow">
      <w:rPr>
        <w:rFonts w:hint="default" w:ascii="Times New Roman" w:hAnsi="Times New Roman" w:eastAsia="宋体" w:cs="Times New Roman"/>
        <w:b/>
        <w:sz w:val="24"/>
        <w:szCs w:val="24"/>
      </w:rPr>
      <w:tcPr>
        <w:shd w:val="clear" w:color="auto" w:fill="99CCFF"/>
      </w:tcPr>
    </w:tblStylePr>
  </w:style>
  <w:style w:type="table" w:customStyle="1" w:styleId="1480">
    <w:name w:val="Table41"/>
    <w:basedOn w:val="133"/>
    <w:qFormat/>
    <w:uiPriority w:val="0"/>
    <w:rPr>
      <w:rFonts w:ascii="Times New Roman" w:hAnsi="Times New Roman" w:cs="Arial"/>
    </w:rPr>
    <w:tblStylePr w:type="firstRow">
      <w:rPr>
        <w:b w:val="0"/>
        <w:bCs w:val="0"/>
        <w:i w:val="0"/>
        <w:iCs w:val="0"/>
        <w:color w:val="auto"/>
        <w:sz w:val="20"/>
        <w:szCs w:val="20"/>
      </w:rPr>
      <w:tcPr>
        <w:tcBorders>
          <w:top w:val="single" w:color="auto" w:sz="6" w:space="0"/>
          <w:left w:val="single" w:color="auto" w:sz="6" w:space="0"/>
          <w:bottom w:val="single" w:color="auto" w:sz="6" w:space="0"/>
          <w:right w:val="single" w:color="auto" w:sz="6" w:space="0"/>
          <w:tl2br w:val="nil"/>
          <w:tr2bl w:val="nil"/>
        </w:tcBorders>
        <w:shd w:val="clear" w:color="auto" w:fill="D9D9D9"/>
      </w:tcPr>
    </w:tblStylePr>
  </w:style>
  <w:style w:type="table" w:customStyle="1" w:styleId="1481">
    <w:name w:val="Plain Table 31"/>
    <w:basedOn w:val="89"/>
    <w:qFormat/>
    <w:uiPriority w:val="43"/>
    <w:tblStylePr w:type="firstRow">
      <w:rPr>
        <w:b/>
        <w:bCs/>
        <w:caps/>
      </w:rPr>
      <w:tcPr>
        <w:tcBorders>
          <w:bottom w:val="single" w:color="7F7F7F" w:sz="4" w:space="0"/>
        </w:tcBorders>
      </w:tcPr>
    </w:tblStylePr>
    <w:tblStylePr w:type="lastRow">
      <w:rPr>
        <w:b/>
        <w:bCs/>
        <w:caps/>
      </w:rPr>
      <w:tcPr>
        <w:tcBorders>
          <w:top w:val="nil"/>
        </w:tcBorders>
      </w:tcPr>
    </w:tblStylePr>
    <w:tblStylePr w:type="firstCol">
      <w:rPr>
        <w:b/>
        <w:bCs/>
        <w:caps/>
      </w:rPr>
      <w:tcPr>
        <w:tcBorders>
          <w:right w:val="single" w:color="7F7F7F" w:sz="4" w:space="0"/>
        </w:tcBorders>
      </w:tcPr>
    </w:tblStylePr>
    <w:tblStylePr w:type="lastCol">
      <w:rPr>
        <w:b/>
        <w:bCs/>
        <w:caps/>
      </w:rPr>
      <w:tcPr>
        <w:tcBorders>
          <w:left w:val="nil"/>
        </w:tcBorders>
      </w:tcPr>
    </w:tblStylePr>
    <w:tblStylePr w:type="band1Vert">
      <w:tcPr>
        <w:shd w:val="clear" w:color="auto" w:fill="F2F2F2"/>
      </w:tcPr>
    </w:tblStylePr>
    <w:tblStylePr w:type="band1Horz">
      <w:tcPr>
        <w:shd w:val="clear" w:color="auto" w:fill="F2F2F2"/>
      </w:tcPr>
    </w:tblStylePr>
    <w:tblStylePr w:type="neCell">
      <w:tcPr>
        <w:tcBorders>
          <w:left w:val="nil"/>
        </w:tcBorders>
      </w:tcPr>
    </w:tblStylePr>
    <w:tblStylePr w:type="nwCell">
      <w:tcPr>
        <w:tcBorders>
          <w:right w:val="nil"/>
        </w:tcBorders>
      </w:tcPr>
    </w:tblStylePr>
  </w:style>
  <w:style w:type="table" w:customStyle="1" w:styleId="1482">
    <w:name w:val="Table Style1-Blue"/>
    <w:basedOn w:val="89"/>
    <w:qFormat/>
    <w:uiPriority w:val="0"/>
    <w:tblPr>
      <w:tblBorders>
        <w:top w:val="single" w:color="33CCCC" w:sz="12" w:space="0"/>
        <w:left w:val="single" w:color="33CCCC" w:sz="12" w:space="0"/>
        <w:bottom w:val="single" w:color="33CCCC" w:sz="12" w:space="0"/>
        <w:right w:val="single" w:color="33CCCC" w:sz="12" w:space="0"/>
        <w:insideH w:val="single" w:color="33CCCC" w:sz="8" w:space="0"/>
        <w:insideV w:val="single" w:color="33CCCC" w:sz="8" w:space="0"/>
      </w:tblBorders>
    </w:tblPr>
    <w:tcPr>
      <w:tcBorders>
        <w:top w:val="single" w:color="33CCCC" w:sz="12" w:space="0"/>
        <w:left w:val="single" w:color="33CCCC" w:sz="12" w:space="0"/>
        <w:bottom w:val="single" w:color="33CCCC" w:sz="12" w:space="0"/>
        <w:right w:val="single" w:color="33CCCC" w:sz="12" w:space="0"/>
      </w:tcBorders>
    </w:tcPr>
    <w:tblStylePr w:type="firstRow">
      <w:pPr>
        <w:jc w:val="center"/>
      </w:pPr>
      <w:rPr>
        <w:rFonts w:hint="default" w:ascii="Times New Roman" w:hAnsi="Times New Roman" w:eastAsia="宋体" w:cs="Times New Roman"/>
        <w:b/>
        <w:sz w:val="20"/>
        <w:szCs w:val="20"/>
      </w:rPr>
      <w:tcPr>
        <w:shd w:val="clear" w:color="auto" w:fill="CCFFFF"/>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table" w:customStyle="1" w:styleId="1483">
    <w:name w:val="彩色列表 - 着色 11"/>
    <w:basedOn w:val="89"/>
    <w:qFormat/>
    <w:uiPriority w:val="0"/>
    <w:rPr>
      <w:rFonts w:ascii="Arial" w:hAnsi="Arial"/>
      <w:lang w:eastAsia="en-US"/>
    </w:rPr>
    <w:tcPr>
      <w:shd w:val="clear" w:color="auto" w:fill="EEF5FB"/>
    </w:tcPr>
    <w:tblStylePr w:type="firstRow">
      <w:rPr>
        <w:b/>
        <w:bCs/>
        <w:color w:val="FFFFFF"/>
      </w:rPr>
      <w:tcPr>
        <w:tcBorders>
          <w:bottom w:val="single" w:color="FFFFFF" w:sz="12" w:space="0"/>
        </w:tcBorders>
        <w:shd w:val="clear" w:color="auto" w:fill="D25F12"/>
      </w:tcPr>
    </w:tblStylePr>
    <w:tblStylePr w:type="lastRow">
      <w:rPr>
        <w:b/>
        <w:bCs/>
        <w:color w:val="9E3A38"/>
      </w:rPr>
      <w:tcPr>
        <w:tcBorders>
          <w:top w:val="single" w:color="000000" w:sz="12" w:space="0"/>
        </w:tcBorders>
        <w:shd w:val="clear" w:color="auto" w:fill="FFFFFF"/>
      </w:tcPr>
    </w:tblStylePr>
    <w:tblStylePr w:type="firstCol">
      <w:rPr>
        <w:b/>
        <w:bCs/>
      </w:rPr>
    </w:tblStylePr>
    <w:tblStylePr w:type="lastCol">
      <w:rPr>
        <w:b/>
        <w:bCs/>
      </w:rPr>
    </w:tblStylePr>
    <w:tblStylePr w:type="band1Vert">
      <w:tcPr>
        <w:tcBorders>
          <w:top w:val="nil"/>
          <w:left w:val="nil"/>
          <w:bottom w:val="nil"/>
          <w:right w:val="nil"/>
        </w:tcBorders>
        <w:shd w:val="clear" w:color="auto" w:fill="D6E6F4"/>
      </w:tcPr>
    </w:tblStylePr>
    <w:tblStylePr w:type="band1Horz">
      <w:tcPr>
        <w:shd w:val="clear" w:color="auto" w:fill="DEEAF6"/>
      </w:tcPr>
    </w:tblStylePr>
  </w:style>
  <w:style w:type="table" w:customStyle="1" w:styleId="1484">
    <w:name w:val="中等深浅底纹 2 - 着色 61"/>
    <w:basedOn w:val="89"/>
    <w:qFormat/>
    <w:uiPriority w:val="0"/>
    <w:rPr>
      <w:rFonts w:ascii="Calibri" w:hAnsi="Calibri" w:cs="Calibri"/>
    </w:rPr>
    <w:tblPr>
      <w:tblBorders>
        <w:top w:val="single" w:color="auto" w:sz="18" w:space="0"/>
        <w:bottom w:val="single" w:color="auto" w:sz="18" w:space="0"/>
      </w:tblBorders>
    </w:tblPr>
    <w:tcPr>
      <w:tcBorders>
        <w:top w:val="single" w:color="auto" w:sz="18" w:space="0"/>
        <w:left w:val="nil"/>
        <w:bottom w:val="single" w:color="auto" w:sz="18" w:space="0"/>
        <w:right w:val="nil"/>
      </w:tcBorders>
    </w:tcPr>
    <w:tblStylePr w:type="firstRow">
      <w:pPr>
        <w:spacing w:before="0" w:beforeAutospacing="0" w:after="0" w:afterAutospacing="0" w:line="240" w:lineRule="auto"/>
      </w:pPr>
      <w:rPr>
        <w:b/>
        <w:bCs/>
        <w:color w:val="B1CFCC"/>
      </w:rPr>
      <w:tcPr>
        <w:tcBorders>
          <w:top w:val="single" w:color="auto" w:sz="18" w:space="0"/>
          <w:left w:val="nil"/>
          <w:bottom w:val="single" w:color="auto" w:sz="18" w:space="0"/>
          <w:right w:val="nil"/>
          <w:tl2br w:val="nil"/>
          <w:tr2bl w:val="nil"/>
        </w:tcBorders>
        <w:shd w:val="clear" w:color="auto" w:fill="F79646"/>
      </w:tcPr>
    </w:tblStylePr>
    <w:tblStylePr w:type="lastRow">
      <w:pPr>
        <w:spacing w:before="0" w:beforeAutospacing="0" w:after="0" w:afterAutospacing="0" w:line="240" w:lineRule="auto"/>
      </w:pPr>
      <w:rPr>
        <w:color w:val="auto"/>
      </w:rPr>
      <w:tcPr>
        <w:tcBorders>
          <w:top w:val="double" w:color="auto" w:sz="6" w:space="0"/>
          <w:left w:val="nil"/>
          <w:bottom w:val="single" w:color="auto" w:sz="18" w:space="0"/>
          <w:right w:val="nil"/>
          <w:tl2br w:val="nil"/>
          <w:tr2bl w:val="nil"/>
        </w:tcBorders>
        <w:shd w:val="clear" w:color="auto" w:fill="B1CFCC"/>
      </w:tcPr>
    </w:tblStylePr>
    <w:tblStylePr w:type="firstCol">
      <w:rPr>
        <w:b/>
        <w:bCs/>
        <w:color w:val="B1CFCC"/>
      </w:rPr>
      <w:tcPr>
        <w:tcBorders>
          <w:top w:val="nil"/>
          <w:left w:val="nil"/>
          <w:bottom w:val="single" w:color="auto" w:sz="18" w:space="0"/>
          <w:right w:val="nil"/>
          <w:tl2br w:val="nil"/>
          <w:tr2bl w:val="nil"/>
        </w:tcBorders>
        <w:shd w:val="clear" w:color="auto" w:fill="F79646"/>
      </w:tcPr>
    </w:tblStylePr>
    <w:tblStylePr w:type="lastCol">
      <w:rPr>
        <w:b/>
        <w:bCs/>
        <w:color w:val="B1CFCC"/>
      </w:rPr>
      <w:tcPr>
        <w:tcBorders>
          <w:top w:val="nil"/>
          <w:left w:val="nil"/>
          <w:bottom w:val="nil"/>
          <w:right w:val="nil"/>
          <w:tl2br w:val="nil"/>
          <w:tr2bl w:val="nil"/>
        </w:tcBorders>
        <w:shd w:val="clear" w:color="auto" w:fill="F79646"/>
      </w:tcPr>
    </w:tblStylePr>
    <w:tblStylePr w:type="band1Vert">
      <w:tcPr>
        <w:tcBorders>
          <w:top w:val="nil"/>
          <w:left w:val="nil"/>
          <w:bottom w:val="nil"/>
          <w:right w:val="nil"/>
          <w:tl2br w:val="nil"/>
          <w:tr2bl w:val="nil"/>
        </w:tcBorders>
        <w:shd w:val="clear" w:color="auto" w:fill="8CB8B4"/>
      </w:tcPr>
    </w:tblStylePr>
    <w:tblStylePr w:type="band1Horz">
      <w:tcPr>
        <w:shd w:val="clear" w:color="auto" w:fill="8CB8B4"/>
      </w:tcPr>
    </w:tblStylePr>
    <w:tblStylePr w:type="neCell">
      <w:tcPr>
        <w:tcBorders>
          <w:top w:val="single" w:color="auto" w:sz="18" w:space="0"/>
          <w:left w:val="nil"/>
          <w:bottom w:val="single" w:color="auto" w:sz="18" w:space="0"/>
          <w:right w:val="nil"/>
          <w:tl2br w:val="nil"/>
          <w:tr2bl w:val="nil"/>
        </w:tcBorders>
      </w:tcPr>
    </w:tblStylePr>
    <w:tblStylePr w:type="nwCell">
      <w:rPr>
        <w:color w:val="B1CFCC"/>
      </w:rPr>
      <w:tcPr>
        <w:tcBorders>
          <w:top w:val="single" w:color="auto" w:sz="18" w:space="0"/>
          <w:left w:val="nil"/>
          <w:bottom w:val="single" w:color="auto" w:sz="18" w:space="0"/>
          <w:right w:val="nil"/>
          <w:tl2br w:val="nil"/>
          <w:tr2bl w:val="nil"/>
        </w:tcBorders>
      </w:tcPr>
    </w:tblStylePr>
  </w:style>
  <w:style w:type="table" w:customStyle="1" w:styleId="1485">
    <w:name w:val="Table6"/>
    <w:basedOn w:val="133"/>
    <w:qFormat/>
    <w:uiPriority w:val="0"/>
    <w:rPr>
      <w:rFonts w:ascii="Times New Roman" w:hAnsi="Times New Roman" w:cs="Arial"/>
    </w:rPr>
    <w:tblStylePr w:type="firstRow">
      <w:rPr>
        <w:b w:val="0"/>
        <w:bCs w:val="0"/>
        <w:i w:val="0"/>
        <w:iCs w:val="0"/>
        <w:color w:val="auto"/>
        <w:sz w:val="20"/>
        <w:szCs w:val="20"/>
      </w:rPr>
      <w:tcPr>
        <w:tcBorders>
          <w:top w:val="single" w:color="auto" w:sz="6" w:space="0"/>
          <w:left w:val="single" w:color="auto" w:sz="6" w:space="0"/>
          <w:bottom w:val="single" w:color="auto" w:sz="6" w:space="0"/>
          <w:right w:val="single" w:color="auto" w:sz="6" w:space="0"/>
          <w:tl2br w:val="nil"/>
          <w:tr2bl w:val="nil"/>
        </w:tcBorders>
        <w:shd w:val="clear" w:color="auto" w:fill="D9D9D9"/>
      </w:tcPr>
    </w:tblStylePr>
  </w:style>
  <w:style w:type="table" w:customStyle="1" w:styleId="1486">
    <w:name w:val="方欣网格型3"/>
    <w:basedOn w:val="8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style>
  <w:style w:type="table" w:customStyle="1" w:styleId="1487">
    <w:name w:val="典雅型1"/>
    <w:basedOn w:val="89"/>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tcBorders>
        <w:top w:val="double" w:color="000000" w:sz="6" w:space="0"/>
        <w:left w:val="double" w:color="000000" w:sz="6" w:space="0"/>
        <w:bottom w:val="double" w:color="000000" w:sz="6" w:space="0"/>
        <w:right w:val="double" w:color="000000" w:sz="6" w:space="0"/>
      </w:tcBorders>
    </w:tcPr>
    <w:tblStylePr w:type="firstRow">
      <w:rPr>
        <w:caps/>
        <w:color w:val="auto"/>
      </w:rPr>
      <w:tcPr>
        <w:tcBorders>
          <w:top w:val="nil"/>
          <w:left w:val="nil"/>
          <w:bottom w:val="nil"/>
          <w:right w:val="nil"/>
          <w:tl2br w:val="nil"/>
          <w:tr2bl w:val="nil"/>
        </w:tcBorders>
      </w:tcPr>
    </w:tblStylePr>
  </w:style>
  <w:style w:type="table" w:customStyle="1" w:styleId="1488">
    <w:name w:val="中等深浅底纹 1 - 强调文字颜色 11"/>
    <w:basedOn w:val="89"/>
    <w:qFormat/>
    <w:uiPriority w:val="63"/>
    <w:rPr>
      <w:rFonts w:ascii="Calibri" w:hAnsi="Calibri" w:cs="Calibri"/>
    </w:rPr>
    <w:tblPr>
      <w:tblBorders>
        <w:top w:val="single" w:color="7BA0CD" w:sz="8" w:space="0"/>
        <w:left w:val="single" w:color="7BA0CD" w:sz="8" w:space="0"/>
        <w:bottom w:val="single" w:color="7BA0CD" w:sz="8" w:space="0"/>
        <w:right w:val="single" w:color="7BA0CD" w:sz="8" w:space="0"/>
        <w:insideH w:val="single" w:color="7BA0CD" w:sz="8" w:space="0"/>
      </w:tblBorders>
    </w:tblPr>
    <w:tcPr>
      <w:tcBorders>
        <w:top w:val="single" w:color="7BA0CD" w:sz="8" w:space="0"/>
        <w:left w:val="single" w:color="7BA0CD" w:sz="8" w:space="0"/>
        <w:bottom w:val="single" w:color="7BA0CD" w:sz="8" w:space="0"/>
        <w:right w:val="single" w:color="7BA0CD" w:sz="8" w:space="0"/>
      </w:tcBorders>
    </w:tcPr>
    <w:tblStylePr w:type="firstRow">
      <w:pPr>
        <w:spacing w:before="0" w:beforeAutospacing="0" w:after="0" w:afterAutospacing="0" w:line="240" w:lineRule="auto"/>
      </w:pPr>
      <w:rPr>
        <w:b/>
        <w:bCs/>
        <w:color w:val="FFFFFF"/>
      </w:rPr>
      <w:tcPr>
        <w:tcBorders>
          <w:top w:val="single" w:color="7BA0CD" w:sz="8" w:space="0"/>
          <w:left w:val="single" w:color="7BA0CD" w:sz="8" w:space="0"/>
          <w:bottom w:val="single" w:color="7BA0CD" w:sz="8" w:space="0"/>
          <w:right w:val="single" w:color="7BA0CD" w:sz="8" w:space="0"/>
          <w:tl2br w:val="nil"/>
          <w:tr2bl w:val="nil"/>
        </w:tcBorders>
        <w:shd w:val="clear" w:color="auto" w:fill="4F81BD"/>
      </w:tcPr>
    </w:tblStylePr>
    <w:tblStylePr w:type="lastRow">
      <w:pPr>
        <w:spacing w:before="0" w:beforeAutospacing="0" w:after="0" w:afterAutospacing="0" w:line="240" w:lineRule="auto"/>
      </w:pPr>
      <w:rPr>
        <w:b/>
        <w:bCs/>
      </w:rPr>
      <w:tcPr>
        <w:tcBorders>
          <w:top w:val="double" w:color="7BA0CD" w:sz="6" w:space="0"/>
          <w:left w:val="single" w:color="7BA0CD" w:sz="8" w:space="0"/>
          <w:bottom w:val="single" w:color="7BA0CD" w:sz="8" w:space="0"/>
          <w:right w:val="single" w:color="7BA0CD" w:sz="8" w:space="0"/>
          <w:tl2br w:val="nil"/>
          <w:tr2bl w:val="nil"/>
        </w:tcBorders>
      </w:tcPr>
    </w:tblStylePr>
    <w:tblStylePr w:type="firstCol">
      <w:rPr>
        <w:b/>
        <w:bCs/>
      </w:rPr>
    </w:tblStylePr>
    <w:tblStylePr w:type="lastCol">
      <w:rPr>
        <w:b/>
        <w:bCs/>
      </w:rPr>
    </w:tblStylePr>
    <w:tblStylePr w:type="band1Vert">
      <w:tcPr>
        <w:shd w:val="clear" w:color="auto" w:fill="D3DFEE"/>
      </w:tcPr>
    </w:tblStylePr>
    <w:tblStylePr w:type="band1Horz">
      <w:tcPr>
        <w:shd w:val="clear" w:color="auto" w:fill="D3DFEE"/>
      </w:tcPr>
    </w:tblStylePr>
  </w:style>
  <w:style w:type="table" w:customStyle="1" w:styleId="1489">
    <w:name w:val="Table3"/>
    <w:basedOn w:val="133"/>
    <w:qFormat/>
    <w:uiPriority w:val="0"/>
    <w:rPr>
      <w:rFonts w:ascii="Times New Roman" w:hAnsi="Times New Roman" w:cs="Arial"/>
    </w:rPr>
    <w:tblStylePr w:type="firstRow">
      <w:rPr>
        <w:b w:val="0"/>
        <w:bCs w:val="0"/>
        <w:i w:val="0"/>
        <w:iCs w:val="0"/>
        <w:color w:val="auto"/>
        <w:sz w:val="20"/>
        <w:szCs w:val="20"/>
      </w:rPr>
      <w:tcPr>
        <w:tcBorders>
          <w:top w:val="single" w:color="auto" w:sz="6" w:space="0"/>
          <w:left w:val="single" w:color="auto" w:sz="6" w:space="0"/>
          <w:bottom w:val="single" w:color="auto" w:sz="6" w:space="0"/>
          <w:right w:val="single" w:color="auto" w:sz="6" w:space="0"/>
          <w:tl2br w:val="nil"/>
          <w:tr2bl w:val="nil"/>
        </w:tcBorders>
        <w:shd w:val="clear" w:color="auto" w:fill="D9D9D9"/>
      </w:tcPr>
    </w:tblStylePr>
  </w:style>
  <w:style w:type="table" w:customStyle="1" w:styleId="1490">
    <w:name w:val="！表格样式11"/>
    <w:basedOn w:val="91"/>
    <w:qFormat/>
    <w:uiPriority w:val="0"/>
    <w:pPr>
      <w:numPr>
        <w:ilvl w:val="1"/>
        <w:numId w:val="54"/>
      </w:numPr>
      <w:tabs>
        <w:tab w:val="left" w:pos="576"/>
        <w:tab w:val="clear" w:pos="-284"/>
      </w:tabs>
      <w:spacing w:after="120" w:line="240" w:lineRule="atLeast"/>
      <w:ind w:left="576" w:hanging="720"/>
      <w:jc w:val="center"/>
    </w:pPr>
    <w:rPr>
      <w:rFonts w:ascii="Times New Roman" w:hAnsi="Times New Roman" w:cs="Times New Roman"/>
    </w:rPr>
    <w:tcPr>
      <w:vAlign w:val="center"/>
    </w:tcPr>
    <w:tblStylePr w:type="firstRow">
      <w:rPr>
        <w:rFonts w:hint="default" w:ascii="Times New Roman" w:hAnsi="Times New Roman" w:eastAsia="Arial Black" w:cs="Times New Roman"/>
        <w:b/>
        <w:sz w:val="24"/>
        <w:szCs w:val="24"/>
      </w:rPr>
      <w:tcPr>
        <w:shd w:val="clear" w:color="auto" w:fill="99CCFF"/>
      </w:tcPr>
    </w:tblStylePr>
  </w:style>
  <w:style w:type="table" w:customStyle="1" w:styleId="1491">
    <w:name w:val="mystyle"/>
    <w:basedOn w:val="89"/>
    <w:qFormat/>
    <w:uiPriority w:val="0"/>
    <w:rPr>
      <w:sz w:val="18"/>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tblStylePr w:type="firstRow">
      <w:tcPr>
        <w:tcBorders>
          <w:top w:val="single" w:color="auto" w:sz="4" w:space="0"/>
          <w:left w:val="single" w:color="auto" w:sz="4" w:space="0"/>
          <w:bottom w:val="single" w:color="auto" w:sz="4" w:space="0"/>
          <w:right w:val="single" w:color="auto" w:sz="4" w:space="0"/>
          <w:tl2br w:val="nil"/>
          <w:tr2bl w:val="nil"/>
        </w:tcBorders>
        <w:shd w:val="pct10" w:color="auto" w:fill="auto"/>
      </w:tcPr>
    </w:tblStylePr>
    <w:tblStylePr w:type="lastRow">
      <w:tcPr>
        <w:tcBorders>
          <w:top w:val="nil"/>
          <w:left w:val="nil"/>
          <w:bottom w:val="nil"/>
          <w:right w:val="nil"/>
          <w:tl2br w:val="nil"/>
          <w:tr2bl w:val="nil"/>
        </w:tcBorders>
        <w:shd w:val="pct10" w:color="auto" w:fill="auto"/>
      </w:tcPr>
    </w:tblStylePr>
  </w:style>
  <w:style w:type="table" w:customStyle="1" w:styleId="1492">
    <w:name w:val="邱海"/>
    <w:basedOn w:val="133"/>
    <w:qFormat/>
    <w:uiPriority w:val="0"/>
    <w:rPr>
      <w:rFonts w:ascii="Times New Roman" w:hAnsi="Times New Roman" w:cs="Times New Roman"/>
    </w:rPr>
    <w:tblStylePr w:type="firstRow">
      <w:pPr>
        <w:jc w:val="center"/>
      </w:pPr>
      <w:rPr>
        <w:b/>
        <w:bCs/>
        <w:color w:val="auto"/>
      </w:rPr>
      <w:tcPr>
        <w:tcBorders>
          <w:top w:val="nil"/>
          <w:left w:val="nil"/>
          <w:bottom w:val="nil"/>
          <w:right w:val="nil"/>
          <w:tl2br w:val="nil"/>
          <w:tr2bl w:val="nil"/>
        </w:tcBorders>
        <w:shd w:val="clear" w:color="auto" w:fill="CC99FF"/>
        <w:vAlign w:val="center"/>
      </w:tcPr>
    </w:tblStylePr>
    <w:tblStylePr w:type="firstCol">
      <w:tcPr>
        <w:shd w:val="clear" w:color="auto" w:fill="CC99FF"/>
      </w:tcPr>
    </w:tblStylePr>
  </w:style>
  <w:style w:type="table" w:customStyle="1" w:styleId="1493">
    <w:name w:val="中等深浅列表 1 - 强调文字颜色 11"/>
    <w:basedOn w:val="89"/>
    <w:qFormat/>
    <w:uiPriority w:val="65"/>
    <w:rPr>
      <w:rFonts w:ascii="Calibri" w:hAnsi="Calibri" w:cs="Calibri"/>
      <w:color w:val="000000"/>
    </w:rPr>
    <w:tblPr>
      <w:tblBorders>
        <w:top w:val="single" w:color="4F81BD" w:sz="8" w:space="0"/>
        <w:bottom w:val="single" w:color="4F81BD" w:sz="8" w:space="0"/>
      </w:tblBorders>
    </w:tblPr>
    <w:tcPr>
      <w:tcBorders>
        <w:top w:val="single" w:color="4F81BD" w:sz="8" w:space="0"/>
        <w:left w:val="nil"/>
        <w:bottom w:val="single" w:color="4F81BD" w:sz="8" w:space="0"/>
        <w:right w:val="nil"/>
      </w:tcBorders>
    </w:tcPr>
    <w:tblStylePr w:type="firstRow">
      <w:rPr>
        <w:rFonts w:hint="default" w:ascii="@Malgun Gothic Semilight" w:hAnsi="@Malgun Gothic Semilight" w:eastAsia="@Microsoft JhengHei" w:cs="Times New Roman"/>
      </w:rPr>
      <w:tcPr>
        <w:tcBorders>
          <w:top w:val="nil"/>
          <w:left w:val="nil"/>
          <w:bottom w:val="single" w:color="4F81BD" w:sz="8" w:space="0"/>
          <w:right w:val="nil"/>
          <w:tl2br w:val="nil"/>
          <w:tr2bl w:val="nil"/>
        </w:tcBorders>
      </w:tcPr>
    </w:tblStylePr>
    <w:tblStylePr w:type="lastRow">
      <w:rPr>
        <w:b/>
        <w:bCs/>
        <w:color w:val="1F497D"/>
      </w:rPr>
      <w:tcPr>
        <w:tcBorders>
          <w:top w:val="single" w:color="4F81BD" w:sz="8" w:space="0"/>
          <w:left w:val="nil"/>
          <w:bottom w:val="single" w:color="4F81BD" w:sz="8" w:space="0"/>
          <w:right w:val="nil"/>
          <w:tl2br w:val="nil"/>
          <w:tr2bl w:val="nil"/>
        </w:tcBorders>
      </w:tcPr>
    </w:tblStylePr>
    <w:tblStylePr w:type="firstCol">
      <w:rPr>
        <w:b/>
        <w:bCs/>
      </w:rPr>
    </w:tblStylePr>
    <w:tblStylePr w:type="lastCol">
      <w:rPr>
        <w:b/>
        <w:bCs/>
      </w:rPr>
      <w:tcPr>
        <w:tcBorders>
          <w:top w:val="single" w:color="4F81BD" w:sz="8" w:space="0"/>
          <w:left w:val="nil"/>
          <w:bottom w:val="single" w:color="4F81BD" w:sz="8" w:space="0"/>
          <w:right w:val="nil"/>
          <w:tl2br w:val="nil"/>
          <w:tr2bl w:val="nil"/>
        </w:tcBorders>
      </w:tcPr>
    </w:tblStylePr>
    <w:tblStylePr w:type="band1Vert">
      <w:tcPr>
        <w:shd w:val="clear" w:color="auto" w:fill="D3DFEE"/>
      </w:tcPr>
    </w:tblStylePr>
    <w:tblStylePr w:type="band1Horz">
      <w:tcPr>
        <w:shd w:val="clear" w:color="auto" w:fill="D3DFEE"/>
      </w:tcPr>
    </w:tblStylePr>
  </w:style>
  <w:style w:type="table" w:customStyle="1" w:styleId="1494">
    <w:name w:val="Table31"/>
    <w:basedOn w:val="133"/>
    <w:qFormat/>
    <w:uiPriority w:val="0"/>
    <w:rPr>
      <w:rFonts w:ascii="Times New Roman" w:hAnsi="Times New Roman" w:cs="Arial"/>
    </w:rPr>
    <w:tblStylePr w:type="firstRow">
      <w:rPr>
        <w:b w:val="0"/>
        <w:bCs w:val="0"/>
        <w:i w:val="0"/>
        <w:iCs w:val="0"/>
        <w:color w:val="auto"/>
        <w:sz w:val="20"/>
        <w:szCs w:val="20"/>
      </w:rPr>
      <w:tcPr>
        <w:tcBorders>
          <w:top w:val="single" w:color="auto" w:sz="6" w:space="0"/>
          <w:left w:val="single" w:color="auto" w:sz="6" w:space="0"/>
          <w:bottom w:val="single" w:color="auto" w:sz="6" w:space="0"/>
          <w:right w:val="single" w:color="auto" w:sz="6" w:space="0"/>
          <w:tl2br w:val="nil"/>
          <w:tr2bl w:val="nil"/>
        </w:tcBorders>
        <w:shd w:val="clear" w:color="auto" w:fill="D9D9D9"/>
      </w:tcPr>
    </w:tblStylePr>
  </w:style>
  <w:style w:type="table" w:customStyle="1" w:styleId="1495">
    <w:name w:val="Table Theme1"/>
    <w:basedOn w:val="89"/>
    <w:qFormat/>
    <w:uiPriority w:val="0"/>
    <w:pPr>
      <w:widowControl w:val="0"/>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style>
  <w:style w:type="table" w:customStyle="1" w:styleId="1496">
    <w:name w:val="表格内容1"/>
    <w:basedOn w:val="89"/>
    <w:qFormat/>
    <w:uiPriority w:val="0"/>
    <w:rPr>
      <w:rFonts w:ascii="Calibri" w:hAnsi="Calibri" w:cs="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style>
  <w:style w:type="table" w:customStyle="1" w:styleId="1497">
    <w:name w:val="网格型4"/>
    <w:basedOn w:val="89"/>
    <w:qFormat/>
    <w:uiPriority w:val="59"/>
    <w:rPr>
      <w:rFonts w:ascii="Calibri" w:hAnsi="Calibri" w:cs="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style>
  <w:style w:type="table" w:customStyle="1" w:styleId="1498">
    <w:name w:val="Table Elegant1"/>
    <w:basedOn w:val="89"/>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tcBorders>
        <w:top w:val="double" w:color="000000" w:sz="6" w:space="0"/>
        <w:left w:val="double" w:color="000000" w:sz="6" w:space="0"/>
        <w:bottom w:val="double" w:color="000000" w:sz="6" w:space="0"/>
        <w:right w:val="double" w:color="000000" w:sz="6" w:space="0"/>
      </w:tcBorders>
    </w:tcPr>
    <w:tblStylePr w:type="firstRow">
      <w:rPr>
        <w:caps/>
        <w:color w:val="auto"/>
      </w:rPr>
      <w:tcPr>
        <w:tcBorders>
          <w:tl2br w:val="nil"/>
          <w:tr2bl w:val="nil"/>
        </w:tcBorders>
      </w:tcPr>
    </w:tblStylePr>
  </w:style>
  <w:style w:type="table" w:customStyle="1" w:styleId="1499">
    <w:name w:val="Table51"/>
    <w:basedOn w:val="133"/>
    <w:qFormat/>
    <w:uiPriority w:val="0"/>
    <w:rPr>
      <w:rFonts w:ascii="Times New Roman" w:hAnsi="Times New Roman" w:cs="Arial"/>
    </w:rPr>
    <w:tblStylePr w:type="firstRow">
      <w:rPr>
        <w:b w:val="0"/>
        <w:bCs w:val="0"/>
        <w:i w:val="0"/>
        <w:iCs w:val="0"/>
        <w:color w:val="auto"/>
        <w:sz w:val="20"/>
        <w:szCs w:val="20"/>
      </w:rPr>
      <w:tcPr>
        <w:tcBorders>
          <w:top w:val="single" w:color="auto" w:sz="6" w:space="0"/>
          <w:left w:val="single" w:color="auto" w:sz="6" w:space="0"/>
          <w:bottom w:val="single" w:color="auto" w:sz="6" w:space="0"/>
          <w:right w:val="single" w:color="auto" w:sz="6" w:space="0"/>
          <w:tl2br w:val="nil"/>
          <w:tr2bl w:val="nil"/>
        </w:tcBorders>
        <w:shd w:val="clear" w:color="auto" w:fill="D9D9D9"/>
      </w:tcPr>
    </w:tblStylePr>
  </w:style>
  <w:style w:type="table" w:customStyle="1" w:styleId="1500">
    <w:name w:val="cmqb表格"/>
    <w:basedOn w:val="89"/>
    <w:qFormat/>
    <w:uiPriority w:val="0"/>
    <w:tblP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Pr>
    <w:tcPr>
      <w:tcBorders>
        <w:top w:val="single" w:color="auto" w:sz="12" w:space="0"/>
        <w:left w:val="single" w:color="auto" w:sz="12" w:space="0"/>
        <w:bottom w:val="single" w:color="auto" w:sz="12" w:space="0"/>
        <w:right w:val="single" w:color="auto" w:sz="12" w:space="0"/>
      </w:tcBorders>
    </w:tcPr>
    <w:tblStylePr w:type="firstRow">
      <w:rPr>
        <w:rFonts w:hint="default" w:ascii="Times New Roman" w:hAnsi="Times New Roman" w:eastAsia="宋体" w:cs="Times New Roman"/>
        <w:b/>
        <w:sz w:val="21"/>
        <w:szCs w:val="21"/>
      </w:rPr>
    </w:tblStylePr>
  </w:style>
  <w:style w:type="table" w:customStyle="1" w:styleId="1501">
    <w:name w:val="！表格样式"/>
    <w:basedOn w:val="89"/>
    <w:qFormat/>
    <w:uiPriority w:val="0"/>
    <w:pPr>
      <w:jc w:val="both"/>
    </w:pPr>
    <w:rPr>
      <w:rFonts w:ascii="Calibri" w:hAnsi="Calibri" w:cs="Calibri"/>
    </w:rPr>
    <w:tblPr>
      <w:tblBorders>
        <w:top w:val="single" w:color="C0C0C0" w:sz="12" w:space="0"/>
        <w:left w:val="single" w:color="C0C0C0" w:sz="12" w:space="0"/>
        <w:bottom w:val="single" w:color="C0C0C0" w:sz="12" w:space="0"/>
        <w:right w:val="single" w:color="C0C0C0" w:sz="12" w:space="0"/>
        <w:insideH w:val="single" w:color="C0C0C0" w:sz="12" w:space="0"/>
        <w:insideV w:val="single" w:color="C0C0C0" w:sz="12" w:space="0"/>
      </w:tblBorders>
    </w:tblPr>
    <w:tcPr>
      <w:tcBorders>
        <w:top w:val="single" w:color="C0C0C0" w:sz="12" w:space="0"/>
        <w:left w:val="single" w:color="C0C0C0" w:sz="12" w:space="0"/>
        <w:bottom w:val="single" w:color="C0C0C0" w:sz="12" w:space="0"/>
        <w:right w:val="single" w:color="C0C0C0" w:sz="12" w:space="0"/>
      </w:tcBorders>
      <w:vAlign w:val="center"/>
    </w:tcPr>
    <w:tblStylePr w:type="firstRow">
      <w:pPr>
        <w:wordWrap/>
        <w:spacing w:line="300" w:lineRule="exact"/>
      </w:pPr>
      <w:rPr>
        <w:b/>
        <w:i w:val="0"/>
        <w:color w:val="FFFFFF"/>
        <w:sz w:val="21"/>
        <w:szCs w:val="21"/>
      </w:rPr>
      <w:tcPr>
        <w:shd w:val="clear" w:color="auto" w:fill="737373"/>
      </w:tcPr>
    </w:tblStylePr>
  </w:style>
  <w:style w:type="table" w:customStyle="1" w:styleId="1502">
    <w:name w:val="网格型2"/>
    <w:basedOn w:val="89"/>
    <w:qFormat/>
    <w:uiPriority w:val="0"/>
    <w:pPr>
      <w:widowControl w:val="0"/>
      <w:jc w:val="both"/>
    </w:pPr>
    <w:rPr>
      <w:rFonts w:ascii="Calibri" w:hAnsi="Calibri" w:cs="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style>
  <w:style w:type="table" w:customStyle="1" w:styleId="1503">
    <w:name w:val="方欣网格型2"/>
    <w:basedOn w:val="89"/>
    <w:qFormat/>
    <w:uiPriority w:val="0"/>
    <w:rPr>
      <w:rFonts w:ascii="Calibri" w:hAnsi="Calibri" w:cs="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style>
  <w:style w:type="table" w:customStyle="1" w:styleId="1504">
    <w:name w:val="网格型1"/>
    <w:basedOn w:val="89"/>
    <w:qFormat/>
    <w:uiPriority w:val="0"/>
    <w:pPr>
      <w:widowControl w:val="0"/>
      <w:jc w:val="both"/>
    </w:pPr>
    <w:rPr>
      <w:rFonts w:ascii="Calibri" w:hAnsi="Calibri" w:cs="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style>
  <w:style w:type="table" w:customStyle="1" w:styleId="1505">
    <w:name w:val="表格样式1"/>
    <w:basedOn w:val="90"/>
    <w:qFormat/>
    <w:uiPriority w:val="0"/>
    <w:tblPr>
      <w:tblBorders>
        <w:top w:val="thinThickSmallGap" w:color="auto" w:sz="12" w:space="0"/>
        <w:left w:val="thinThickSmallGap" w:color="auto" w:sz="12" w:space="0"/>
        <w:bottom w:val="thickThinSmallGap" w:color="auto" w:sz="12" w:space="0"/>
        <w:right w:val="thickThinSmallGap" w:color="auto" w:sz="12" w:space="0"/>
        <w:insideH w:val="single" w:color="auto" w:sz="6" w:space="0"/>
        <w:insideV w:val="single" w:color="auto" w:sz="6" w:space="0"/>
      </w:tblBorders>
    </w:tblPr>
    <w:tcPr>
      <w:tcBorders>
        <w:top w:val="thinThickSmallGap" w:color="auto" w:sz="12" w:space="0"/>
        <w:left w:val="thinThickSmallGap" w:color="auto" w:sz="12" w:space="0"/>
        <w:bottom w:val="thickThinSmallGap" w:color="auto" w:sz="12" w:space="0"/>
        <w:right w:val="thickThinSmallGap" w:color="auto" w:sz="12" w:space="0"/>
      </w:tcBorders>
    </w:tcPr>
  </w:style>
  <w:style w:type="table" w:customStyle="1" w:styleId="1506">
    <w:name w:val="网格型5"/>
    <w:basedOn w:val="89"/>
    <w:qFormat/>
    <w:uiPriority w:val="59"/>
    <w:rPr>
      <w:rFonts w:ascii="Calibri" w:hAnsi="Calibri" w:cs="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style>
  <w:style w:type="table" w:customStyle="1" w:styleId="1507">
    <w:name w:val="网格型6"/>
    <w:basedOn w:val="89"/>
    <w:qFormat/>
    <w:uiPriority w:val="59"/>
    <w:rPr>
      <w:rFonts w:ascii="Calibri" w:hAnsi="Calibri" w:cs="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style>
  <w:style w:type="table" w:customStyle="1" w:styleId="1508">
    <w:name w:val="网格型7"/>
    <w:basedOn w:val="89"/>
    <w:qFormat/>
    <w:uiPriority w:val="59"/>
    <w:rPr>
      <w:rFonts w:ascii="Calibri" w:hAnsi="Calibri" w:cs="Calibri"/>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op w:val="single" w:color="000000" w:sz="4" w:space="0"/>
        <w:left w:val="single" w:color="000000" w:sz="4" w:space="0"/>
        <w:bottom w:val="single" w:color="000000" w:sz="4" w:space="0"/>
        <w:right w:val="single" w:color="000000" w:sz="4" w:space="0"/>
      </w:tcBorders>
    </w:tcPr>
  </w:style>
  <w:style w:type="table" w:customStyle="1" w:styleId="1509">
    <w:name w:val="Table1"/>
    <w:basedOn w:val="90"/>
    <w:qFormat/>
    <w:uiPriority w:val="0"/>
    <w:pPr>
      <w:snapToGrid w:val="0"/>
    </w:pPr>
    <w:rPr>
      <w:rFonts w:ascii="Times New Roman" w:hAnsi="Times New Roman" w:cs="Times New Roman"/>
    </w: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tl2br w:val="nil"/>
          <w:tr2bl w:val="nil"/>
        </w:tcBorders>
        <w:shd w:val="clear" w:color="auto" w:fill="D9D9D9"/>
      </w:tcPr>
    </w:tblStylePr>
  </w:style>
  <w:style w:type="table" w:customStyle="1" w:styleId="1510">
    <w:name w:val="正文中的表格"/>
    <w:basedOn w:val="90"/>
    <w:qFormat/>
    <w:uiPriority w:val="0"/>
    <w:pPr>
      <w:widowControl/>
    </w:pPr>
    <w:rPr>
      <w:rFonts w:ascii="Arial" w:hAnsi="Arial" w:cs="Arial"/>
      <w:sz w:val="18"/>
      <w:szCs w:val="18"/>
    </w:rPr>
    <w:tcPr>
      <w:vAlign w:val="center"/>
    </w:tcPr>
  </w:style>
  <w:style w:type="table" w:customStyle="1" w:styleId="1511">
    <w:name w:val="Table4"/>
    <w:basedOn w:val="133"/>
    <w:qFormat/>
    <w:uiPriority w:val="0"/>
    <w:rPr>
      <w:rFonts w:ascii="Times New Roman" w:hAnsi="Times New Roman" w:cs="Arial"/>
    </w:rPr>
    <w:tblStylePr w:type="firstRow">
      <w:rPr>
        <w:b w:val="0"/>
        <w:bCs w:val="0"/>
        <w:i w:val="0"/>
        <w:iCs w:val="0"/>
        <w:color w:val="auto"/>
        <w:sz w:val="20"/>
        <w:szCs w:val="20"/>
      </w:rPr>
      <w:tcPr>
        <w:tcBorders>
          <w:top w:val="single" w:color="auto" w:sz="6" w:space="0"/>
          <w:left w:val="single" w:color="auto" w:sz="6" w:space="0"/>
          <w:bottom w:val="single" w:color="auto" w:sz="6" w:space="0"/>
          <w:right w:val="single" w:color="auto" w:sz="6" w:space="0"/>
          <w:tl2br w:val="nil"/>
          <w:tr2bl w:val="nil"/>
        </w:tcBorders>
        <w:shd w:val="clear" w:color="auto" w:fill="D9D9D9"/>
      </w:tcPr>
    </w:tblStylePr>
  </w:style>
  <w:style w:type="table" w:customStyle="1" w:styleId="1512">
    <w:name w:val="Table5"/>
    <w:basedOn w:val="133"/>
    <w:qFormat/>
    <w:uiPriority w:val="0"/>
    <w:rPr>
      <w:rFonts w:ascii="Times New Roman" w:hAnsi="Times New Roman" w:cs="Arial"/>
    </w:rPr>
    <w:tblStylePr w:type="firstRow">
      <w:rPr>
        <w:b w:val="0"/>
        <w:bCs w:val="0"/>
        <w:i w:val="0"/>
        <w:iCs w:val="0"/>
        <w:color w:val="auto"/>
        <w:sz w:val="20"/>
        <w:szCs w:val="20"/>
      </w:rPr>
      <w:tcPr>
        <w:tcBorders>
          <w:top w:val="single" w:color="auto" w:sz="6" w:space="0"/>
          <w:left w:val="single" w:color="auto" w:sz="6" w:space="0"/>
          <w:bottom w:val="single" w:color="auto" w:sz="6" w:space="0"/>
          <w:right w:val="single" w:color="auto" w:sz="6" w:space="0"/>
          <w:tl2br w:val="nil"/>
          <w:tr2bl w:val="nil"/>
        </w:tcBorders>
        <w:shd w:val="clear" w:color="auto" w:fill="D9D9D9"/>
      </w:tcPr>
    </w:tblStylePr>
  </w:style>
  <w:style w:type="table" w:customStyle="1" w:styleId="1513">
    <w:name w:val="表格样式11"/>
    <w:basedOn w:val="89"/>
    <w:qFormat/>
    <w:uiPriority w:val="0"/>
    <w:pPr>
      <w:widowControl w:val="0"/>
      <w:snapToGrid w:val="0"/>
    </w:pPr>
    <w:rPr>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tl2br w:val="nil"/>
          <w:tr2bl w:val="nil"/>
        </w:tcBorders>
        <w:shd w:val="clear" w:color="auto" w:fill="D9D9D9"/>
      </w:tcPr>
    </w:tblStylePr>
  </w:style>
  <w:style w:type="paragraph" w:customStyle="1" w:styleId="1514">
    <w:name w:val="样式1"/>
    <w:basedOn w:val="7"/>
    <w:link w:val="1516"/>
    <w:qFormat/>
    <w:uiPriority w:val="0"/>
    <w:pPr>
      <w:keepNext w:val="0"/>
      <w:widowControl/>
      <w:tabs>
        <w:tab w:val="left" w:pos="1573"/>
      </w:tabs>
      <w:jc w:val="left"/>
    </w:pPr>
    <w:rPr>
      <w:rFonts w:ascii="宋体" w:hAnsi="宋体" w:eastAsia="宋体" w:cs="宋体"/>
      <w:color w:val="000000"/>
      <w:sz w:val="24"/>
      <w:szCs w:val="24"/>
    </w:rPr>
  </w:style>
  <w:style w:type="paragraph" w:customStyle="1" w:styleId="1515">
    <w:name w:val="样式2"/>
    <w:basedOn w:val="1"/>
    <w:link w:val="1518"/>
    <w:qFormat/>
    <w:uiPriority w:val="0"/>
    <w:pPr>
      <w:numPr>
        <w:ilvl w:val="4"/>
        <w:numId w:val="56"/>
      </w:numPr>
      <w:snapToGrid w:val="0"/>
      <w:spacing w:line="360" w:lineRule="auto"/>
      <w:ind w:left="0" w:firstLine="289"/>
      <w:outlineLvl w:val="4"/>
    </w:pPr>
    <w:rPr>
      <w:rFonts w:ascii="宋体" w:hAnsi="宋体" w:eastAsia="宋体" w:cs="Times New Roman"/>
      <w:b/>
      <w:sz w:val="24"/>
      <w:szCs w:val="20"/>
    </w:rPr>
  </w:style>
  <w:style w:type="character" w:customStyle="1" w:styleId="1516">
    <w:name w:val="样式1 字符"/>
    <w:basedOn w:val="438"/>
    <w:link w:val="1514"/>
    <w:qFormat/>
    <w:uiPriority w:val="0"/>
    <w:rPr>
      <w:rFonts w:ascii="宋体" w:hAnsi="宋体" w:eastAsia="黑体" w:cs="宋体"/>
      <w:color w:val="000000"/>
      <w:kern w:val="2"/>
      <w:sz w:val="24"/>
      <w:szCs w:val="24"/>
    </w:rPr>
  </w:style>
  <w:style w:type="paragraph" w:customStyle="1" w:styleId="1517">
    <w:name w:val="样式3"/>
    <w:basedOn w:val="1"/>
    <w:link w:val="1521"/>
    <w:qFormat/>
    <w:uiPriority w:val="0"/>
    <w:pPr>
      <w:numPr>
        <w:ilvl w:val="0"/>
        <w:numId w:val="57"/>
      </w:numPr>
    </w:pPr>
  </w:style>
  <w:style w:type="character" w:customStyle="1" w:styleId="1518">
    <w:name w:val="样式2 字符"/>
    <w:basedOn w:val="142"/>
    <w:link w:val="1515"/>
    <w:qFormat/>
    <w:uiPriority w:val="0"/>
    <w:rPr>
      <w:rFonts w:ascii="宋体" w:hAnsi="宋体"/>
      <w:b/>
      <w:kern w:val="2"/>
      <w:sz w:val="24"/>
    </w:rPr>
  </w:style>
  <w:style w:type="paragraph" w:customStyle="1" w:styleId="1519">
    <w:name w:val="样式4"/>
    <w:basedOn w:val="1517"/>
    <w:link w:val="1522"/>
    <w:qFormat/>
    <w:uiPriority w:val="0"/>
    <w:pPr>
      <w:outlineLvl w:val="4"/>
    </w:pPr>
    <w:rPr>
      <w:b/>
      <w:sz w:val="24"/>
    </w:rPr>
  </w:style>
  <w:style w:type="paragraph" w:customStyle="1" w:styleId="1520">
    <w:name w:val="样式5"/>
    <w:basedOn w:val="1519"/>
    <w:link w:val="1524"/>
    <w:qFormat/>
    <w:uiPriority w:val="0"/>
    <w:rPr>
      <w:rFonts w:eastAsia="Times New Roman"/>
    </w:rPr>
  </w:style>
  <w:style w:type="character" w:customStyle="1" w:styleId="1521">
    <w:name w:val="样式3 字符"/>
    <w:basedOn w:val="142"/>
    <w:link w:val="1517"/>
    <w:qFormat/>
    <w:uiPriority w:val="0"/>
    <w:rPr>
      <w:rFonts w:asciiTheme="minorHAnsi" w:hAnsiTheme="minorHAnsi" w:eastAsiaTheme="minorEastAsia" w:cstheme="minorBidi"/>
      <w:kern w:val="2"/>
      <w:sz w:val="21"/>
      <w:szCs w:val="24"/>
    </w:rPr>
  </w:style>
  <w:style w:type="character" w:customStyle="1" w:styleId="1522">
    <w:name w:val="样式4 字符"/>
    <w:basedOn w:val="1521"/>
    <w:link w:val="1519"/>
    <w:qFormat/>
    <w:uiPriority w:val="0"/>
    <w:rPr>
      <w:rFonts w:asciiTheme="minorHAnsi" w:hAnsiTheme="minorHAnsi" w:eastAsiaTheme="minorEastAsia" w:cstheme="minorBidi"/>
      <w:b/>
      <w:kern w:val="2"/>
      <w:sz w:val="24"/>
      <w:szCs w:val="24"/>
    </w:rPr>
  </w:style>
  <w:style w:type="paragraph" w:customStyle="1" w:styleId="1523">
    <w:name w:val="样式6"/>
    <w:basedOn w:val="1520"/>
    <w:link w:val="1525"/>
    <w:qFormat/>
    <w:uiPriority w:val="0"/>
  </w:style>
  <w:style w:type="character" w:customStyle="1" w:styleId="1524">
    <w:name w:val="样式5 字符"/>
    <w:basedOn w:val="1522"/>
    <w:link w:val="1520"/>
    <w:qFormat/>
    <w:uiPriority w:val="0"/>
    <w:rPr>
      <w:rFonts w:eastAsia="Times New Roman" w:asciiTheme="minorHAnsi" w:hAnsiTheme="minorHAnsi" w:cstheme="minorBidi"/>
      <w:kern w:val="2"/>
      <w:sz w:val="24"/>
      <w:szCs w:val="24"/>
    </w:rPr>
  </w:style>
  <w:style w:type="character" w:customStyle="1" w:styleId="1525">
    <w:name w:val="样式6 字符"/>
    <w:basedOn w:val="1524"/>
    <w:link w:val="1523"/>
    <w:qFormat/>
    <w:uiPriority w:val="0"/>
    <w:rPr>
      <w:rFonts w:eastAsia="Times New Roman" w:asciiTheme="minorHAnsi" w:hAnsiTheme="minorHAnsi" w:cstheme="minorBidi"/>
      <w:kern w:val="2"/>
      <w:sz w:val="24"/>
      <w:szCs w:val="24"/>
    </w:rPr>
  </w:style>
  <w:style w:type="character" w:customStyle="1" w:styleId="1526">
    <w:name w:val="样式7 字符"/>
    <w:basedOn w:val="142"/>
    <w:link w:val="1353"/>
    <w:qFormat/>
    <w:uiPriority w:val="0"/>
    <w:rPr>
      <w:sz w:val="24"/>
    </w:rPr>
  </w:style>
  <w:style w:type="character" w:customStyle="1" w:styleId="1527">
    <w:name w:val="正文文本首行缩进 字符1"/>
    <w:basedOn w:val="313"/>
    <w:qFormat/>
    <w:uiPriority w:val="0"/>
    <w:rPr>
      <w:rFonts w:hint="default" w:asciiTheme="minorHAnsi" w:hAnsiTheme="minorHAnsi" w:eastAsiaTheme="minorEastAsia" w:cstheme="minorBidi"/>
      <w:kern w:val="2"/>
      <w:sz w:val="21"/>
      <w:szCs w:val="24"/>
    </w:rPr>
  </w:style>
  <w:style w:type="character" w:customStyle="1" w:styleId="1528">
    <w:name w:val="正文文本首行缩进 2 字符1"/>
    <w:basedOn w:val="460"/>
    <w:qFormat/>
    <w:uiPriority w:val="0"/>
    <w:rPr>
      <w:rFonts w:hint="eastAsia" w:asciiTheme="minorHAnsi" w:hAnsiTheme="minorHAnsi" w:eastAsiaTheme="minorEastAsia" w:cstheme="minorBidi"/>
      <w:kern w:val="2"/>
      <w:sz w:val="21"/>
      <w:szCs w:val="24"/>
      <w:lang w:val="zh-CN"/>
    </w:rPr>
  </w:style>
  <w:style w:type="paragraph" w:customStyle="1" w:styleId="1529">
    <w:name w:val="Table text"/>
    <w:basedOn w:val="1"/>
    <w:qFormat/>
    <w:uiPriority w:val="0"/>
    <w:pPr>
      <w:widowControl/>
      <w:spacing w:before="60" w:after="60" w:line="360" w:lineRule="auto"/>
    </w:pPr>
    <w:rPr>
      <w:rFonts w:ascii="Arial" w:hAnsi="Arial" w:eastAsia="Times New Roman" w:cs="Times New Roman"/>
      <w:kern w:val="0"/>
      <w:sz w:val="20"/>
      <w:szCs w:val="20"/>
      <w:lang w:val="en-GB" w:eastAsia="en-US"/>
    </w:rPr>
  </w:style>
  <w:style w:type="paragraph" w:customStyle="1" w:styleId="1530">
    <w:name w:val="样式 标题 5dashdsddheading 5H5h5PIM 5Roman listl5+toc5Numb...4"/>
    <w:basedOn w:val="10"/>
    <w:qFormat/>
    <w:uiPriority w:val="99"/>
    <w:pPr>
      <w:tabs>
        <w:tab w:val="left" w:pos="432"/>
      </w:tabs>
      <w:spacing w:line="360" w:lineRule="auto"/>
    </w:pPr>
    <w:rPr>
      <w:rFonts w:ascii="Calibri" w:hAnsi="Calibri" w:eastAsia="黑体" w:cs="Times New Roman"/>
      <w:kern w:val="0"/>
      <w:szCs w:val="21"/>
      <w:lang w:val="zh-CN"/>
    </w:rPr>
  </w:style>
  <w:style w:type="paragraph" w:customStyle="1" w:styleId="1531">
    <w:name w:val="Char1 Char Char Char Char Char Char Char Char6"/>
    <w:basedOn w:val="28"/>
    <w:qFormat/>
    <w:uiPriority w:val="99"/>
    <w:pPr>
      <w:ind w:firstLine="200" w:firstLineChars="200"/>
    </w:pPr>
    <w:rPr>
      <w:rFonts w:ascii="Tahoma" w:hAnsi="Tahoma" w:eastAsia="宋体" w:cs="Times New Roman"/>
      <w:sz w:val="24"/>
      <w:lang w:val="zh-CN"/>
    </w:rPr>
  </w:style>
  <w:style w:type="paragraph" w:customStyle="1" w:styleId="1532">
    <w:name w:val="1 Char Char Char Char"/>
    <w:basedOn w:val="1"/>
    <w:qFormat/>
    <w:uiPriority w:val="99"/>
    <w:pPr>
      <w:widowControl/>
      <w:spacing w:line="360" w:lineRule="auto"/>
      <w:ind w:firstLine="420"/>
    </w:pPr>
    <w:rPr>
      <w:rFonts w:ascii="Tahoma" w:hAnsi="Tahoma" w:eastAsia="宋体" w:cs="Times New Roman"/>
      <w:szCs w:val="20"/>
    </w:rPr>
  </w:style>
  <w:style w:type="paragraph" w:customStyle="1" w:styleId="1533">
    <w:name w:val="标题3后正文"/>
    <w:basedOn w:val="1"/>
    <w:qFormat/>
    <w:uiPriority w:val="0"/>
    <w:pPr>
      <w:spacing w:before="60" w:after="60" w:line="360" w:lineRule="auto"/>
    </w:pPr>
    <w:rPr>
      <w:rFonts w:ascii="Calibri" w:hAnsi="Calibri" w:eastAsia="宋体" w:cs="Times New Roman"/>
      <w:color w:val="000000"/>
      <w:sz w:val="24"/>
      <w:szCs w:val="20"/>
    </w:rPr>
  </w:style>
  <w:style w:type="paragraph" w:customStyle="1" w:styleId="1534">
    <w:name w:val="Char1 Char Char Char Char Char"/>
    <w:basedOn w:val="28"/>
    <w:qFormat/>
    <w:uiPriority w:val="0"/>
    <w:rPr>
      <w:rFonts w:ascii="Tahoma" w:hAnsi="Tahoma" w:eastAsia="宋体" w:cs="Tahoma"/>
      <w:kern w:val="0"/>
      <w:sz w:val="18"/>
      <w:lang w:val="zh-CN"/>
    </w:rPr>
  </w:style>
  <w:style w:type="paragraph" w:customStyle="1" w:styleId="1535">
    <w:name w:val="Body Text 23"/>
    <w:basedOn w:val="1"/>
    <w:qFormat/>
    <w:uiPriority w:val="99"/>
    <w:pPr>
      <w:suppressAutoHyphens/>
      <w:overflowPunct w:val="0"/>
      <w:autoSpaceDE w:val="0"/>
      <w:spacing w:line="360" w:lineRule="auto"/>
      <w:jc w:val="left"/>
      <w:textAlignment w:val="baseline"/>
    </w:pPr>
    <w:rPr>
      <w:rFonts w:ascii="Calibri" w:hAnsi="Calibri" w:eastAsia="宋体" w:cs="Times New Roman"/>
      <w:kern w:val="0"/>
      <w:sz w:val="16"/>
      <w:szCs w:val="20"/>
      <w:lang w:eastAsia="ar-SA"/>
    </w:rPr>
  </w:style>
  <w:style w:type="paragraph" w:customStyle="1" w:styleId="1536">
    <w:name w:val="Char13"/>
    <w:next w:val="1"/>
    <w:qFormat/>
    <w:uiPriority w:val="99"/>
    <w:pPr>
      <w:keepNext/>
      <w:keepLines/>
      <w:spacing w:before="240" w:after="240"/>
      <w:outlineLvl w:val="7"/>
    </w:pPr>
    <w:rPr>
      <w:rFonts w:ascii="Arial" w:hAnsi="Arial" w:eastAsia="黑体" w:cs="Arial"/>
      <w:snapToGrid w:val="0"/>
      <w:sz w:val="21"/>
      <w:szCs w:val="21"/>
      <w:lang w:val="en-US" w:eastAsia="zh-CN" w:bidi="ar-SA"/>
    </w:rPr>
  </w:style>
  <w:style w:type="paragraph" w:customStyle="1" w:styleId="1537">
    <w:name w:val="明显引用12"/>
    <w:basedOn w:val="1"/>
    <w:next w:val="1"/>
    <w:qFormat/>
    <w:uiPriority w:val="99"/>
    <w:pPr>
      <w:widowControl/>
      <w:pBdr>
        <w:bottom w:val="single" w:color="4F81BD" w:sz="4" w:space="4"/>
      </w:pBdr>
      <w:spacing w:before="200" w:after="280" w:line="276" w:lineRule="auto"/>
      <w:ind w:left="936" w:leftChars="100" w:right="100" w:rightChars="100"/>
      <w:jc w:val="left"/>
    </w:pPr>
    <w:rPr>
      <w:rFonts w:ascii="Calibri" w:hAnsi="Calibri" w:eastAsia="宋体" w:cs="Times New Roman"/>
      <w:b/>
      <w:i/>
      <w:color w:val="4F81BD"/>
      <w:kern w:val="0"/>
      <w:sz w:val="20"/>
      <w:szCs w:val="20"/>
    </w:rPr>
  </w:style>
  <w:style w:type="paragraph" w:customStyle="1" w:styleId="1538">
    <w:name w:val="Char1 Char Char Char Char Char Char Char Char Char"/>
    <w:basedOn w:val="1"/>
    <w:qFormat/>
    <w:uiPriority w:val="0"/>
    <w:pPr>
      <w:spacing w:line="360" w:lineRule="auto"/>
      <w:jc w:val="left"/>
    </w:pPr>
    <w:rPr>
      <w:rFonts w:ascii="Tahoma" w:hAnsi="Tahoma" w:eastAsia="宋体" w:cs="Times New Roman"/>
      <w:sz w:val="24"/>
      <w:szCs w:val="20"/>
    </w:rPr>
  </w:style>
  <w:style w:type="paragraph" w:customStyle="1" w:styleId="1539">
    <w:name w:val="D标1"/>
    <w:basedOn w:val="4"/>
    <w:next w:val="1"/>
    <w:qFormat/>
    <w:uiPriority w:val="99"/>
    <w:pPr>
      <w:keepLines w:val="0"/>
      <w:pageBreakBefore/>
      <w:widowControl/>
      <w:numPr>
        <w:numId w:val="0"/>
      </w:numPr>
      <w:tabs>
        <w:tab w:val="left" w:pos="540"/>
        <w:tab w:val="clear" w:pos="1140"/>
      </w:tabs>
      <w:autoSpaceDE w:val="0"/>
      <w:autoSpaceDN w:val="0"/>
      <w:adjustRightInd w:val="0"/>
      <w:spacing w:before="360" w:after="240" w:line="315" w:lineRule="atLeast"/>
      <w:ind w:left="540"/>
      <w:jc w:val="center"/>
    </w:pPr>
    <w:rPr>
      <w:rFonts w:ascii="黑体" w:eastAsia="黑体"/>
      <w:b w:val="0"/>
      <w:kern w:val="0"/>
      <w:sz w:val="36"/>
      <w:lang w:val="zh-CN"/>
    </w:rPr>
  </w:style>
  <w:style w:type="paragraph" w:customStyle="1" w:styleId="1540">
    <w:name w:val="居中插图"/>
    <w:basedOn w:val="1"/>
    <w:qFormat/>
    <w:uiPriority w:val="99"/>
    <w:pPr>
      <w:widowControl/>
      <w:spacing w:before="120" w:line="240" w:lineRule="atLeast"/>
      <w:jc w:val="center"/>
    </w:pPr>
    <w:rPr>
      <w:rFonts w:ascii="Courier New" w:hAnsi="Courier New" w:eastAsia="楷体_GB2312" w:cs="Times New Roman"/>
      <w:szCs w:val="20"/>
    </w:rPr>
  </w:style>
  <w:style w:type="paragraph" w:customStyle="1" w:styleId="1541">
    <w:name w:val="插 图"/>
    <w:basedOn w:val="1"/>
    <w:qFormat/>
    <w:uiPriority w:val="99"/>
    <w:pPr>
      <w:spacing w:line="360" w:lineRule="auto"/>
      <w:jc w:val="center"/>
    </w:pPr>
    <w:rPr>
      <w:rFonts w:ascii="Georgia" w:hAnsi="Georgia" w:eastAsia="宋体" w:cs="Times New Roman"/>
      <w:sz w:val="24"/>
      <w:szCs w:val="20"/>
    </w:rPr>
  </w:style>
  <w:style w:type="paragraph" w:customStyle="1" w:styleId="1542">
    <w:name w:val="Char Char3 Char Char Char Char Char Char Char Char Char Char Char Char Char Char Char Char Char Char Char Char1"/>
    <w:basedOn w:val="1"/>
    <w:qFormat/>
    <w:uiPriority w:val="99"/>
    <w:pPr>
      <w:spacing w:line="360" w:lineRule="auto"/>
    </w:pPr>
    <w:rPr>
      <w:rFonts w:ascii="宋体" w:hAnsi="宋体" w:eastAsia="宋体" w:cs="Times New Roman"/>
      <w:sz w:val="22"/>
    </w:rPr>
  </w:style>
  <w:style w:type="paragraph" w:customStyle="1" w:styleId="1543">
    <w:name w:val="Char Char3 Char Char Char Char Char Char Char Char Char Char Char Char Char Char1"/>
    <w:basedOn w:val="1"/>
    <w:qFormat/>
    <w:uiPriority w:val="99"/>
    <w:pPr>
      <w:spacing w:line="360" w:lineRule="auto"/>
    </w:pPr>
    <w:rPr>
      <w:rFonts w:ascii="宋体" w:hAnsi="宋体" w:eastAsia="宋体" w:cs="Times New Roman"/>
      <w:sz w:val="22"/>
    </w:rPr>
  </w:style>
  <w:style w:type="paragraph" w:customStyle="1" w:styleId="1544">
    <w:name w:val="样式 正文首行缩进 2 + 宋体 五号 首行缩进:  2 字符"/>
    <w:basedOn w:val="88"/>
    <w:qFormat/>
    <w:uiPriority w:val="99"/>
    <w:pPr>
      <w:ind w:firstLine="200" w:firstLineChars="200"/>
    </w:pPr>
    <w:rPr>
      <w:rFonts w:ascii="宋体" w:hAnsi="宋体"/>
      <w:sz w:val="21"/>
      <w:szCs w:val="20"/>
    </w:rPr>
  </w:style>
  <w:style w:type="paragraph" w:customStyle="1" w:styleId="1545">
    <w:name w:val="Char Char7 Char Char5 Char Char Char Char4 Char Char41"/>
    <w:basedOn w:val="1"/>
    <w:qFormat/>
    <w:uiPriority w:val="99"/>
    <w:pPr>
      <w:spacing w:line="360" w:lineRule="auto"/>
    </w:pPr>
    <w:rPr>
      <w:rFonts w:ascii="宋体" w:hAnsi="宋体" w:eastAsia="宋体" w:cs="Times New Roman"/>
      <w:color w:val="000000"/>
      <w:sz w:val="22"/>
    </w:rPr>
  </w:style>
  <w:style w:type="paragraph" w:customStyle="1" w:styleId="1546">
    <w:name w:val="Char Char Char7 Char"/>
    <w:next w:val="1"/>
    <w:qFormat/>
    <w:uiPriority w:val="99"/>
    <w:pPr>
      <w:keepNext/>
      <w:keepLines/>
      <w:tabs>
        <w:tab w:val="left" w:pos="1440"/>
      </w:tabs>
      <w:spacing w:before="240" w:after="240"/>
      <w:ind w:left="1440" w:hanging="1440"/>
      <w:outlineLvl w:val="7"/>
    </w:pPr>
    <w:rPr>
      <w:rFonts w:ascii="Arial" w:hAnsi="Arial" w:eastAsia="黑体" w:cs="Arial"/>
      <w:snapToGrid w:val="0"/>
      <w:sz w:val="21"/>
      <w:szCs w:val="21"/>
      <w:lang w:val="en-US" w:eastAsia="zh-CN" w:bidi="ar-SA"/>
    </w:rPr>
  </w:style>
  <w:style w:type="paragraph" w:customStyle="1" w:styleId="1547">
    <w:name w:val="13首页副标题"/>
    <w:basedOn w:val="1"/>
    <w:qFormat/>
    <w:uiPriority w:val="0"/>
    <w:pPr>
      <w:spacing w:line="300" w:lineRule="auto"/>
      <w:jc w:val="right"/>
    </w:pPr>
    <w:rPr>
      <w:rFonts w:ascii="Calibri" w:hAnsi="Calibri" w:eastAsia="宋体" w:cs="Times New Roman"/>
      <w:b/>
      <w:sz w:val="36"/>
    </w:rPr>
  </w:style>
  <w:style w:type="paragraph" w:customStyle="1" w:styleId="1548">
    <w:name w:val="项目段落"/>
    <w:basedOn w:val="1"/>
    <w:qFormat/>
    <w:uiPriority w:val="99"/>
    <w:pPr>
      <w:tabs>
        <w:tab w:val="left" w:pos="360"/>
      </w:tabs>
      <w:spacing w:before="60" w:line="360" w:lineRule="auto"/>
      <w:ind w:firstLine="420"/>
    </w:pPr>
    <w:rPr>
      <w:rFonts w:ascii="Arial" w:hAnsi="Arial" w:eastAsia="仿宋_GB2312" w:cs="Times New Roman"/>
      <w:sz w:val="24"/>
      <w:szCs w:val="20"/>
    </w:rPr>
  </w:style>
  <w:style w:type="paragraph" w:customStyle="1" w:styleId="1549">
    <w:name w:val="样式 标题 1Title1H1章标题1h1Level 1 Topic HeadingPIM 1Heading 0..."/>
    <w:basedOn w:val="4"/>
    <w:qFormat/>
    <w:uiPriority w:val="99"/>
    <w:pPr>
      <w:numPr>
        <w:numId w:val="0"/>
      </w:numPr>
      <w:tabs>
        <w:tab w:val="left" w:pos="1260"/>
        <w:tab w:val="left" w:pos="1304"/>
        <w:tab w:val="clear" w:pos="1140"/>
      </w:tabs>
      <w:spacing w:before="120" w:after="120"/>
      <w:ind w:left="181" w:hanging="1304"/>
    </w:pPr>
    <w:rPr>
      <w:rFonts w:eastAsia="黑体" w:cs="宋体"/>
      <w:b w:val="0"/>
      <w:sz w:val="32"/>
      <w:lang w:val="zh-CN"/>
    </w:rPr>
  </w:style>
  <w:style w:type="paragraph" w:customStyle="1" w:styleId="1550">
    <w:name w:val="Char Char3 Char Char Char Char Char Char Char Char Char Char Char Char Char Char Char Char Char Char Char Char Char Char Char Char"/>
    <w:basedOn w:val="4"/>
    <w:qFormat/>
    <w:uiPriority w:val="0"/>
    <w:pPr>
      <w:numPr>
        <w:numId w:val="58"/>
      </w:numPr>
      <w:tabs>
        <w:tab w:val="left" w:pos="1280"/>
        <w:tab w:val="clear" w:pos="1140"/>
      </w:tabs>
      <w:snapToGrid w:val="0"/>
      <w:spacing w:before="0" w:after="0"/>
    </w:pPr>
    <w:rPr>
      <w:rFonts w:ascii="宋体" w:hAnsi="宋体"/>
      <w:sz w:val="24"/>
      <w:szCs w:val="44"/>
      <w:lang w:val="zh-CN"/>
    </w:rPr>
  </w:style>
  <w:style w:type="paragraph" w:customStyle="1" w:styleId="1551">
    <w:name w:val="Char Char24"/>
    <w:basedOn w:val="1"/>
    <w:semiHidden/>
    <w:qFormat/>
    <w:uiPriority w:val="99"/>
    <w:pPr>
      <w:widowControl/>
      <w:spacing w:before="100" w:beforeAutospacing="1" w:after="100" w:afterAutospacing="1" w:line="360" w:lineRule="auto"/>
      <w:ind w:firstLine="480" w:firstLineChars="200"/>
      <w:jc w:val="left"/>
    </w:pPr>
    <w:rPr>
      <w:rFonts w:ascii="Arial" w:hAnsi="Arial" w:eastAsia="宋体" w:cs="Times New Roman"/>
      <w:kern w:val="0"/>
      <w:sz w:val="24"/>
      <w:lang w:eastAsia="en-US"/>
    </w:rPr>
  </w:style>
  <w:style w:type="paragraph" w:customStyle="1" w:styleId="1552">
    <w:name w:val="List abc single line"/>
    <w:qFormat/>
    <w:uiPriority w:val="99"/>
    <w:pPr>
      <w:numPr>
        <w:ilvl w:val="0"/>
        <w:numId w:val="59"/>
      </w:numPr>
    </w:pPr>
    <w:rPr>
      <w:rFonts w:ascii="Arial" w:hAnsi="Arial" w:eastAsia="宋体" w:cs="Times New Roman"/>
      <w:sz w:val="22"/>
      <w:lang w:val="en-US" w:eastAsia="en-US" w:bidi="ar-SA"/>
    </w:rPr>
  </w:style>
  <w:style w:type="paragraph" w:customStyle="1" w:styleId="1553">
    <w:name w:val="样式 目录 5 + 左侧:  8 字符"/>
    <w:basedOn w:val="44"/>
    <w:qFormat/>
    <w:uiPriority w:val="99"/>
    <w:pPr>
      <w:ind w:left="1000" w:leftChars="1000"/>
      <w:jc w:val="both"/>
    </w:pPr>
    <w:rPr>
      <w:rFonts w:cs="宋体"/>
      <w:sz w:val="21"/>
      <w:szCs w:val="20"/>
    </w:rPr>
  </w:style>
  <w:style w:type="paragraph" w:customStyle="1" w:styleId="1554">
    <w:name w:val="样式 标题 5H5TITRE 5h5h51heading 51h52heading 52h53heading ..."/>
    <w:basedOn w:val="1"/>
    <w:qFormat/>
    <w:uiPriority w:val="99"/>
    <w:pPr>
      <w:numPr>
        <w:ilvl w:val="0"/>
        <w:numId w:val="60"/>
      </w:numPr>
      <w:tabs>
        <w:tab w:val="left" w:pos="1008"/>
        <w:tab w:val="clear" w:pos="425"/>
      </w:tabs>
      <w:spacing w:line="360" w:lineRule="auto"/>
      <w:ind w:left="1008" w:hanging="1008"/>
    </w:pPr>
    <w:rPr>
      <w:rFonts w:ascii="Calibri" w:hAnsi="Calibri" w:eastAsia="宋体" w:cs="Times New Roman"/>
      <w:szCs w:val="20"/>
    </w:rPr>
  </w:style>
  <w:style w:type="paragraph" w:customStyle="1" w:styleId="1555">
    <w:name w:val="标签"/>
    <w:basedOn w:val="1"/>
    <w:qFormat/>
    <w:uiPriority w:val="99"/>
    <w:pPr>
      <w:suppressLineNumbers/>
      <w:suppressAutoHyphens/>
      <w:spacing w:before="120" w:after="120"/>
    </w:pPr>
    <w:rPr>
      <w:rFonts w:ascii="Calibri" w:hAnsi="Calibri" w:eastAsia="宋体" w:cs="Times New Roman"/>
      <w:i/>
      <w:iCs/>
      <w:kern w:val="1"/>
      <w:sz w:val="24"/>
      <w:lang w:eastAsia="ar-SA"/>
    </w:rPr>
  </w:style>
  <w:style w:type="paragraph" w:customStyle="1" w:styleId="1556">
    <w:name w:val="字母编号列项（一级）"/>
    <w:qFormat/>
    <w:uiPriority w:val="0"/>
    <w:pPr>
      <w:ind w:left="840" w:leftChars="200" w:hanging="420" w:hangingChars="200"/>
      <w:jc w:val="both"/>
    </w:pPr>
    <w:rPr>
      <w:rFonts w:ascii="宋体" w:hAnsi="Calibri" w:eastAsia="宋体" w:cs="Calibri"/>
      <w:sz w:val="21"/>
      <w:lang w:val="en-US" w:eastAsia="zh-CN" w:bidi="ar-SA"/>
    </w:rPr>
  </w:style>
  <w:style w:type="paragraph" w:customStyle="1" w:styleId="1557">
    <w:name w:val="ÕýÎÄ1"/>
    <w:qFormat/>
    <w:uiPriority w:val="99"/>
    <w:pPr>
      <w:widowControl w:val="0"/>
      <w:jc w:val="both"/>
    </w:pPr>
    <w:rPr>
      <w:rFonts w:ascii="Calibri" w:hAnsi="Calibri" w:eastAsia="宋体" w:cs="宋体"/>
      <w:kern w:val="2"/>
      <w:sz w:val="21"/>
      <w:szCs w:val="22"/>
      <w:lang w:val="en-US" w:eastAsia="zh-CN" w:bidi="ar-SA"/>
    </w:rPr>
  </w:style>
  <w:style w:type="paragraph" w:customStyle="1" w:styleId="1558">
    <w:name w:val="Char Char7 Char Char1 Char Char Char Char Char Char Char Char Char Char Char Char Char Char Char Char Char Char Char Char Char Char Char Char1 Char Char Char Char Char Char Char Char Char Char Char Char Char Char1 Char Char1"/>
    <w:basedOn w:val="1"/>
    <w:qFormat/>
    <w:uiPriority w:val="99"/>
    <w:pPr>
      <w:spacing w:line="360" w:lineRule="auto"/>
    </w:pPr>
    <w:rPr>
      <w:rFonts w:ascii="宋体" w:hAnsi="宋体" w:eastAsia="宋体" w:cs="Times New Roman"/>
      <w:sz w:val="22"/>
    </w:rPr>
  </w:style>
  <w:style w:type="paragraph" w:customStyle="1" w:styleId="1559">
    <w:name w:val="正文编号3"/>
    <w:basedOn w:val="1"/>
    <w:qFormat/>
    <w:uiPriority w:val="99"/>
    <w:pPr>
      <w:tabs>
        <w:tab w:val="left" w:pos="360"/>
      </w:tabs>
      <w:adjustRightInd w:val="0"/>
      <w:spacing w:line="312" w:lineRule="atLeast"/>
      <w:textAlignment w:val="baseline"/>
    </w:pPr>
    <w:rPr>
      <w:rFonts w:ascii="宋体" w:hAnsi="宋体" w:eastAsia="宋体" w:cs="Times New Roman"/>
      <w:kern w:val="0"/>
      <w:sz w:val="24"/>
      <w:szCs w:val="20"/>
    </w:rPr>
  </w:style>
  <w:style w:type="paragraph" w:customStyle="1" w:styleId="1560">
    <w:name w:val="正文文本 25"/>
    <w:basedOn w:val="1"/>
    <w:qFormat/>
    <w:uiPriority w:val="99"/>
    <w:pPr>
      <w:spacing w:before="120" w:after="120" w:line="360" w:lineRule="auto"/>
      <w:ind w:firstLine="540" w:firstLineChars="225"/>
    </w:pPr>
    <w:rPr>
      <w:rFonts w:ascii="Arial" w:hAnsi="Arial" w:eastAsia="宋体" w:cs="Arial"/>
      <w:sz w:val="24"/>
      <w:szCs w:val="20"/>
    </w:rPr>
  </w:style>
  <w:style w:type="paragraph" w:customStyle="1" w:styleId="1561">
    <w:name w:val="正文（英文）"/>
    <w:basedOn w:val="9"/>
    <w:qFormat/>
    <w:uiPriority w:val="99"/>
    <w:pPr>
      <w:spacing w:afterLines="50"/>
      <w:ind w:firstLine="0" w:firstLineChars="0"/>
    </w:pPr>
    <w:rPr>
      <w:rFonts w:ascii="Arial" w:hAnsi="Arial" w:eastAsia="宋体" w:cs="Times New Roman"/>
      <w:lang w:val="zh-CN"/>
    </w:rPr>
  </w:style>
  <w:style w:type="paragraph" w:customStyle="1" w:styleId="1562">
    <w:name w:val="Char Char23"/>
    <w:basedOn w:val="1"/>
    <w:semiHidden/>
    <w:qFormat/>
    <w:uiPriority w:val="99"/>
    <w:pPr>
      <w:spacing w:before="100" w:beforeAutospacing="1" w:after="100" w:afterAutospacing="1" w:line="360" w:lineRule="auto"/>
      <w:ind w:firstLine="480" w:firstLineChars="200"/>
      <w:jc w:val="left"/>
    </w:pPr>
    <w:rPr>
      <w:rFonts w:ascii="Arial" w:hAnsi="Arial" w:eastAsia="宋体" w:cs="Times New Roman"/>
      <w:kern w:val="0"/>
      <w:sz w:val="24"/>
      <w:lang w:eastAsia="en-US"/>
    </w:rPr>
  </w:style>
  <w:style w:type="paragraph" w:customStyle="1" w:styleId="1563">
    <w:name w:val="QB标题7"/>
    <w:basedOn w:val="757"/>
    <w:qFormat/>
    <w:uiPriority w:val="99"/>
    <w:pPr>
      <w:spacing w:line="412" w:lineRule="auto"/>
      <w:outlineLvl w:val="6"/>
    </w:pPr>
  </w:style>
  <w:style w:type="paragraph" w:customStyle="1" w:styleId="1564">
    <w:name w:val="xl7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left"/>
      <w:textAlignment w:val="top"/>
    </w:pPr>
    <w:rPr>
      <w:rFonts w:ascii="宋体" w:hAnsi="宋体" w:eastAsia="宋体" w:cs="Times New Roman"/>
      <w:kern w:val="0"/>
      <w:sz w:val="18"/>
      <w:szCs w:val="20"/>
    </w:rPr>
  </w:style>
  <w:style w:type="paragraph" w:customStyle="1" w:styleId="1565">
    <w:name w:val="表格头"/>
    <w:basedOn w:val="1"/>
    <w:qFormat/>
    <w:uiPriority w:val="0"/>
    <w:rPr>
      <w:rFonts w:ascii="Calibri" w:hAnsi="Calibri" w:eastAsia="宋体" w:cs="Times New Roman"/>
      <w:sz w:val="18"/>
      <w:szCs w:val="18"/>
    </w:rPr>
  </w:style>
  <w:style w:type="paragraph" w:customStyle="1" w:styleId="1566">
    <w:name w:val="Main Title"/>
    <w:basedOn w:val="1"/>
    <w:qFormat/>
    <w:uiPriority w:val="99"/>
    <w:pPr>
      <w:spacing w:before="480" w:after="60"/>
      <w:jc w:val="center"/>
    </w:pPr>
    <w:rPr>
      <w:rFonts w:ascii="宋体" w:hAnsi="Calibri" w:eastAsia="宋体" w:cs="Times New Roman"/>
      <w:b/>
      <w:snapToGrid w:val="0"/>
      <w:kern w:val="28"/>
      <w:sz w:val="32"/>
      <w:szCs w:val="20"/>
    </w:rPr>
  </w:style>
  <w:style w:type="paragraph" w:customStyle="1" w:styleId="1567">
    <w:name w:val="Char Char Char Char2"/>
    <w:basedOn w:val="1"/>
    <w:qFormat/>
    <w:uiPriority w:val="0"/>
    <w:pPr>
      <w:ind w:firstLine="200" w:firstLineChars="200"/>
    </w:pPr>
    <w:rPr>
      <w:rFonts w:ascii="Tahoma" w:hAnsi="Tahoma" w:eastAsia="宋体" w:cs="Times New Roman"/>
      <w:sz w:val="24"/>
    </w:rPr>
  </w:style>
  <w:style w:type="paragraph" w:customStyle="1" w:styleId="1568">
    <w:name w:val="SH Heading A2"/>
    <w:basedOn w:val="1"/>
    <w:next w:val="1"/>
    <w:qFormat/>
    <w:uiPriority w:val="0"/>
    <w:pPr>
      <w:widowControl/>
      <w:autoSpaceDE w:val="0"/>
      <w:autoSpaceDN w:val="0"/>
      <w:jc w:val="left"/>
    </w:pPr>
    <w:rPr>
      <w:rFonts w:ascii="Calibri" w:hAnsi="Calibri" w:eastAsia="宋体" w:cs="Times New Roman"/>
      <w:b/>
      <w:bCs/>
      <w:i/>
      <w:iCs/>
      <w:smallCaps/>
      <w:kern w:val="0"/>
      <w:sz w:val="26"/>
      <w:szCs w:val="26"/>
    </w:rPr>
  </w:style>
  <w:style w:type="paragraph" w:customStyle="1" w:styleId="1569">
    <w:name w:val="MessageTable"/>
    <w:basedOn w:val="1"/>
    <w:qFormat/>
    <w:uiPriority w:val="99"/>
    <w:pPr>
      <w:overflowPunct w:val="0"/>
      <w:autoSpaceDE w:val="0"/>
      <w:autoSpaceDN w:val="0"/>
      <w:adjustRightInd w:val="0"/>
      <w:spacing w:line="288" w:lineRule="exact"/>
      <w:jc w:val="center"/>
      <w:textAlignment w:val="baseline"/>
    </w:pPr>
    <w:rPr>
      <w:rFonts w:ascii="仿宋体" w:hAnsi="Calibri" w:eastAsia="仿宋体" w:cs="Times New Roman"/>
      <w:kern w:val="0"/>
      <w:sz w:val="16"/>
      <w:szCs w:val="20"/>
    </w:rPr>
  </w:style>
  <w:style w:type="paragraph" w:customStyle="1" w:styleId="1570">
    <w:name w:val="A BULLET"/>
    <w:basedOn w:val="1571"/>
    <w:qFormat/>
    <w:uiPriority w:val="99"/>
    <w:pPr>
      <w:adjustRightInd/>
      <w:spacing w:after="0" w:afterAutospacing="0" w:line="300" w:lineRule="auto"/>
      <w:ind w:left="331" w:hanging="331"/>
    </w:pPr>
    <w:rPr>
      <w:color w:val="auto"/>
      <w:szCs w:val="20"/>
    </w:rPr>
  </w:style>
  <w:style w:type="paragraph" w:customStyle="1" w:styleId="1571">
    <w:name w:val="A BLOCK PARA"/>
    <w:basedOn w:val="1"/>
    <w:qFormat/>
    <w:uiPriority w:val="99"/>
    <w:pPr>
      <w:widowControl/>
      <w:adjustRightInd w:val="0"/>
      <w:spacing w:after="100" w:afterAutospacing="1" w:line="240" w:lineRule="atLeast"/>
      <w:ind w:left="288"/>
      <w:jc w:val="left"/>
    </w:pPr>
    <w:rPr>
      <w:rFonts w:ascii="Book Antiqua" w:hAnsi="Book Antiqua" w:eastAsia="宋体" w:cs="Times New Roman"/>
      <w:color w:val="000000"/>
      <w:kern w:val="0"/>
      <w:sz w:val="22"/>
    </w:rPr>
  </w:style>
  <w:style w:type="paragraph" w:customStyle="1" w:styleId="1572">
    <w:name w:val="Char Char Char Char4"/>
    <w:next w:val="1"/>
    <w:qFormat/>
    <w:uiPriority w:val="99"/>
    <w:pPr>
      <w:keepNext/>
      <w:keepLines/>
      <w:tabs>
        <w:tab w:val="left" w:pos="1418"/>
      </w:tabs>
      <w:spacing w:before="240" w:after="240"/>
      <w:ind w:left="1418" w:hanging="1418"/>
      <w:outlineLvl w:val="7"/>
    </w:pPr>
    <w:rPr>
      <w:rFonts w:ascii="Arial" w:hAnsi="Arial" w:eastAsia="黑体" w:cs="Arial"/>
      <w:snapToGrid w:val="0"/>
      <w:sz w:val="21"/>
      <w:szCs w:val="21"/>
      <w:lang w:val="en-US" w:eastAsia="zh-CN" w:bidi="ar-SA"/>
    </w:rPr>
  </w:style>
  <w:style w:type="paragraph" w:customStyle="1" w:styleId="1573">
    <w:name w:val="Table 项目符号"/>
    <w:basedOn w:val="14"/>
    <w:qFormat/>
    <w:uiPriority w:val="99"/>
    <w:pPr>
      <w:widowControl/>
      <w:numPr>
        <w:numId w:val="61"/>
      </w:numPr>
      <w:tabs>
        <w:tab w:val="left" w:pos="432"/>
      </w:tabs>
      <w:spacing w:before="120" w:after="120" w:line="240" w:lineRule="auto"/>
      <w:jc w:val="left"/>
      <w:outlineLvl w:val="9"/>
    </w:pPr>
    <w:rPr>
      <w:rFonts w:eastAsia="宋体" w:cs="Times New Roman"/>
      <w:kern w:val="0"/>
      <w:lang w:val="zh-CN"/>
    </w:rPr>
  </w:style>
  <w:style w:type="paragraph" w:customStyle="1" w:styleId="1574">
    <w:name w:val="合同书"/>
    <w:basedOn w:val="1"/>
    <w:qFormat/>
    <w:uiPriority w:val="99"/>
    <w:pPr>
      <w:spacing w:after="312" w:line="360" w:lineRule="auto"/>
    </w:pPr>
    <w:rPr>
      <w:rFonts w:ascii="宋体" w:hAnsi="Calibri" w:eastAsia="宋体" w:cs="Times New Roman"/>
      <w:color w:val="000000"/>
      <w:sz w:val="30"/>
    </w:rPr>
  </w:style>
  <w:style w:type="paragraph" w:customStyle="1" w:styleId="1575">
    <w:name w:val="Char Char1 Char Char Char Char1 Char Char Char Char Char Char"/>
    <w:basedOn w:val="1"/>
    <w:qFormat/>
    <w:uiPriority w:val="99"/>
    <w:pPr>
      <w:pageBreakBefore/>
      <w:widowControl/>
      <w:tabs>
        <w:tab w:val="left" w:pos="432"/>
      </w:tabs>
      <w:spacing w:line="360" w:lineRule="auto"/>
      <w:ind w:left="432" w:hanging="432"/>
    </w:pPr>
    <w:rPr>
      <w:rFonts w:ascii="Tahoma" w:hAnsi="Tahoma" w:eastAsia="宋体" w:cs="Times New Roman"/>
      <w:sz w:val="24"/>
    </w:rPr>
  </w:style>
  <w:style w:type="paragraph" w:customStyle="1" w:styleId="1576">
    <w:name w:val="斜体"/>
    <w:basedOn w:val="88"/>
    <w:qFormat/>
    <w:uiPriority w:val="0"/>
    <w:pPr>
      <w:spacing w:after="0" w:line="240" w:lineRule="auto"/>
      <w:ind w:firstLine="200" w:firstLineChars="200"/>
    </w:pPr>
    <w:rPr>
      <w:i/>
      <w:sz w:val="21"/>
    </w:rPr>
  </w:style>
  <w:style w:type="paragraph" w:customStyle="1" w:styleId="1577">
    <w:name w:val="项目符号 一级"/>
    <w:basedOn w:val="1578"/>
    <w:qFormat/>
    <w:uiPriority w:val="99"/>
    <w:pPr>
      <w:numPr>
        <w:ilvl w:val="3"/>
      </w:numPr>
      <w:tabs>
        <w:tab w:val="left" w:pos="360"/>
        <w:tab w:val="left" w:pos="2830"/>
      </w:tabs>
      <w:ind w:left="1260" w:hanging="420"/>
    </w:pPr>
    <w:rPr>
      <w:rFonts w:cs="宋体"/>
    </w:rPr>
  </w:style>
  <w:style w:type="paragraph" w:customStyle="1" w:styleId="1578">
    <w:name w:val="项目符号 二级"/>
    <w:basedOn w:val="1"/>
    <w:qFormat/>
    <w:uiPriority w:val="99"/>
    <w:pPr>
      <w:numPr>
        <w:ilvl w:val="2"/>
        <w:numId w:val="62"/>
      </w:numPr>
      <w:tabs>
        <w:tab w:val="left" w:pos="360"/>
        <w:tab w:val="clear" w:pos="720"/>
      </w:tabs>
      <w:wordWrap w:val="0"/>
      <w:spacing w:before="120" w:after="120" w:line="300" w:lineRule="auto"/>
      <w:ind w:left="800" w:hanging="400"/>
    </w:pPr>
    <w:rPr>
      <w:rFonts w:ascii="Arial" w:hAnsi="Arial" w:eastAsia="宋体" w:cs="Times New Roman"/>
      <w:szCs w:val="21"/>
    </w:rPr>
  </w:style>
  <w:style w:type="paragraph" w:customStyle="1" w:styleId="1579">
    <w:name w:val="Char Char3 Char Char Char Char Char Char Char Char Char Char Char Char Char Char Char Char Char Char Char Char Char Char Char1"/>
    <w:basedOn w:val="1"/>
    <w:qFormat/>
    <w:uiPriority w:val="99"/>
    <w:pPr>
      <w:spacing w:line="360" w:lineRule="auto"/>
    </w:pPr>
    <w:rPr>
      <w:rFonts w:ascii="宋体" w:hAnsi="宋体" w:eastAsia="宋体" w:cs="Times New Roman"/>
      <w:sz w:val="22"/>
    </w:rPr>
  </w:style>
  <w:style w:type="paragraph" w:customStyle="1" w:styleId="1580">
    <w:name w:val="MM Topic 3（小四）"/>
    <w:basedOn w:val="1"/>
    <w:qFormat/>
    <w:uiPriority w:val="0"/>
    <w:pPr>
      <w:keepNext/>
      <w:keepLines/>
      <w:numPr>
        <w:ilvl w:val="2"/>
        <w:numId w:val="63"/>
      </w:numPr>
      <w:tabs>
        <w:tab w:val="left" w:pos="-851"/>
        <w:tab w:val="clear" w:pos="655"/>
      </w:tabs>
      <w:spacing w:beforeLines="50" w:afterLines="50" w:line="300" w:lineRule="auto"/>
      <w:outlineLvl w:val="2"/>
    </w:pPr>
    <w:rPr>
      <w:rFonts w:ascii="Arial" w:hAnsi="Arial" w:eastAsia="宋体" w:cs="Arial"/>
      <w:szCs w:val="32"/>
    </w:rPr>
  </w:style>
  <w:style w:type="paragraph" w:customStyle="1" w:styleId="1581">
    <w:name w:val="列表编号 1"/>
    <w:basedOn w:val="23"/>
    <w:qFormat/>
    <w:uiPriority w:val="0"/>
    <w:pPr>
      <w:widowControl/>
      <w:tabs>
        <w:tab w:val="left" w:pos="1145"/>
        <w:tab w:val="clear" w:pos="432"/>
      </w:tabs>
      <w:adjustRightInd w:val="0"/>
      <w:snapToGrid w:val="0"/>
      <w:spacing w:line="360" w:lineRule="exact"/>
      <w:ind w:left="845" w:hanging="420"/>
      <w:jc w:val="left"/>
    </w:pPr>
    <w:rPr>
      <w:rFonts w:ascii="Garamond" w:hAnsi="Garamond" w:eastAsia="楷体_GB2312"/>
      <w:szCs w:val="20"/>
    </w:rPr>
  </w:style>
  <w:style w:type="paragraph" w:customStyle="1" w:styleId="1582">
    <w:name w:val="图表标题"/>
    <w:basedOn w:val="1"/>
    <w:qFormat/>
    <w:uiPriority w:val="0"/>
    <w:pPr>
      <w:autoSpaceDE w:val="0"/>
      <w:autoSpaceDN w:val="0"/>
      <w:adjustRightInd w:val="0"/>
      <w:snapToGrid w:val="0"/>
      <w:spacing w:before="80" w:after="40" w:line="288" w:lineRule="auto"/>
      <w:jc w:val="center"/>
    </w:pPr>
    <w:rPr>
      <w:rFonts w:ascii="Calibri" w:hAnsi="Calibri" w:eastAsia="宋体" w:cs="Times New Roman"/>
      <w:spacing w:val="10"/>
      <w:kern w:val="0"/>
      <w:sz w:val="24"/>
      <w:szCs w:val="20"/>
    </w:rPr>
  </w:style>
  <w:style w:type="paragraph" w:customStyle="1" w:styleId="1583">
    <w:name w:val="样式 一号 加粗 居中"/>
    <w:basedOn w:val="1"/>
    <w:qFormat/>
    <w:uiPriority w:val="0"/>
    <w:pPr>
      <w:jc w:val="center"/>
    </w:pPr>
    <w:rPr>
      <w:rFonts w:ascii="Calibri" w:hAnsi="Calibri" w:eastAsia="宋体" w:cs="宋体"/>
      <w:b/>
      <w:bCs/>
      <w:sz w:val="52"/>
      <w:szCs w:val="20"/>
    </w:rPr>
  </w:style>
  <w:style w:type="paragraph" w:customStyle="1" w:styleId="1584">
    <w:name w:val="样式 标题 1Heading 1 Char1Heading 1 Char CharHeading 1 Char1 Char..."/>
    <w:basedOn w:val="4"/>
    <w:semiHidden/>
    <w:qFormat/>
    <w:uiPriority w:val="99"/>
    <w:pPr>
      <w:numPr>
        <w:numId w:val="0"/>
      </w:numPr>
      <w:tabs>
        <w:tab w:val="clear" w:pos="1140"/>
      </w:tabs>
      <w:spacing w:line="576" w:lineRule="auto"/>
    </w:pPr>
    <w:rPr>
      <w:rFonts w:ascii="黑体" w:hAnsi="黑体" w:eastAsia="黑体"/>
      <w:b w:val="0"/>
      <w:lang w:val="zh-CN"/>
    </w:rPr>
  </w:style>
  <w:style w:type="paragraph" w:customStyle="1" w:styleId="1585">
    <w:name w:val="Char1"/>
    <w:basedOn w:val="28"/>
    <w:qFormat/>
    <w:uiPriority w:val="0"/>
    <w:rPr>
      <w:rFonts w:ascii="Tahoma" w:hAnsi="Tahoma" w:eastAsia="宋体" w:cs="Times New Roman"/>
      <w:sz w:val="24"/>
      <w:lang w:val="zh-CN"/>
    </w:rPr>
  </w:style>
  <w:style w:type="paragraph" w:customStyle="1" w:styleId="1586">
    <w:name w:val="前言、引言标题"/>
    <w:next w:val="1"/>
    <w:qFormat/>
    <w:uiPriority w:val="99"/>
    <w:pPr>
      <w:shd w:val="clear" w:color="FFFFFF" w:fill="FFFFFF"/>
      <w:spacing w:before="640" w:after="560"/>
      <w:jc w:val="center"/>
      <w:outlineLvl w:val="0"/>
    </w:pPr>
    <w:rPr>
      <w:rFonts w:ascii="黑体" w:hAnsi="Calibri" w:eastAsia="黑体" w:cs="Times New Roman"/>
      <w:sz w:val="32"/>
      <w:lang w:val="en-US" w:eastAsia="zh-CN" w:bidi="ar-SA"/>
    </w:rPr>
  </w:style>
  <w:style w:type="paragraph" w:customStyle="1" w:styleId="1587">
    <w:name w:val="Char Char3 Char Char Char Char Char Char Char Char Char Char Char Char Char Char Char Char Char Char Char Char Char Char Char Char Char Char1 Char Char Char1 Char Char Char Char Char Char1"/>
    <w:basedOn w:val="1"/>
    <w:qFormat/>
    <w:uiPriority w:val="99"/>
    <w:pPr>
      <w:spacing w:line="360" w:lineRule="auto"/>
    </w:pPr>
    <w:rPr>
      <w:rFonts w:ascii="宋体" w:hAnsi="宋体" w:eastAsia="宋体" w:cs="Times New Roman"/>
      <w:sz w:val="22"/>
    </w:rPr>
  </w:style>
  <w:style w:type="paragraph" w:customStyle="1" w:styleId="1588">
    <w:name w:val="_Style 67"/>
    <w:basedOn w:val="1"/>
    <w:next w:val="9"/>
    <w:qFormat/>
    <w:uiPriority w:val="99"/>
    <w:pPr>
      <w:widowControl/>
      <w:spacing w:line="360" w:lineRule="auto"/>
      <w:ind w:firstLine="200" w:firstLineChars="200"/>
      <w:jc w:val="left"/>
    </w:pPr>
    <w:rPr>
      <w:rFonts w:ascii="Calibri" w:hAnsi="Calibri" w:eastAsia="宋体" w:cs="Times New Roman"/>
      <w:sz w:val="24"/>
    </w:rPr>
  </w:style>
  <w:style w:type="paragraph" w:customStyle="1" w:styleId="1589">
    <w:name w:val="图表小标题"/>
    <w:basedOn w:val="1"/>
    <w:qFormat/>
    <w:uiPriority w:val="99"/>
    <w:pPr>
      <w:spacing w:line="360" w:lineRule="auto"/>
      <w:ind w:firstLine="420"/>
      <w:jc w:val="center"/>
    </w:pPr>
    <w:rPr>
      <w:rFonts w:ascii="Calibri" w:hAnsi="Calibri" w:eastAsia="黑体" w:cs="Times New Roman"/>
      <w:szCs w:val="20"/>
    </w:rPr>
  </w:style>
  <w:style w:type="paragraph" w:customStyle="1" w:styleId="1590">
    <w:name w:val="Char Char3 Char Char Char Char Char Char Char Char Char Char Char Char Char Char Char Char Char Char Char Char2"/>
    <w:basedOn w:val="1"/>
    <w:qFormat/>
    <w:uiPriority w:val="99"/>
    <w:pPr>
      <w:spacing w:line="360" w:lineRule="auto"/>
    </w:pPr>
    <w:rPr>
      <w:rFonts w:ascii="宋体" w:hAnsi="宋体" w:eastAsia="宋体" w:cs="Times New Roman"/>
      <w:sz w:val="22"/>
    </w:rPr>
  </w:style>
  <w:style w:type="paragraph" w:customStyle="1" w:styleId="1591">
    <w:name w:val="ca-8"/>
    <w:basedOn w:val="1"/>
    <w:qFormat/>
    <w:uiPriority w:val="99"/>
    <w:pPr>
      <w:widowControl/>
      <w:ind w:left="210" w:leftChars="100" w:right="100" w:rightChars="100"/>
      <w:jc w:val="left"/>
    </w:pPr>
    <w:rPr>
      <w:rFonts w:ascii="黑体" w:hAnsi="宋体" w:eastAsia="黑体" w:cs="宋体"/>
      <w:kern w:val="0"/>
      <w:sz w:val="24"/>
    </w:rPr>
  </w:style>
  <w:style w:type="paragraph" w:customStyle="1" w:styleId="1592">
    <w:name w:val="Paragraph3"/>
    <w:basedOn w:val="1"/>
    <w:qFormat/>
    <w:uiPriority w:val="99"/>
    <w:pPr>
      <w:spacing w:before="80"/>
      <w:ind w:left="1530"/>
    </w:pPr>
    <w:rPr>
      <w:rFonts w:ascii="宋体" w:hAnsi="Calibri" w:eastAsia="宋体" w:cs="Times New Roman"/>
      <w:snapToGrid w:val="0"/>
      <w:kern w:val="0"/>
      <w:sz w:val="20"/>
      <w:szCs w:val="20"/>
    </w:rPr>
  </w:style>
  <w:style w:type="paragraph" w:customStyle="1" w:styleId="1593">
    <w:name w:val="xl2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b/>
      <w:bCs/>
      <w:kern w:val="0"/>
      <w:sz w:val="24"/>
    </w:rPr>
  </w:style>
  <w:style w:type="paragraph" w:customStyle="1" w:styleId="1594">
    <w:name w:val="z-窗体底端11"/>
    <w:basedOn w:val="1"/>
    <w:next w:val="1"/>
    <w:qFormat/>
    <w:uiPriority w:val="99"/>
    <w:pPr>
      <w:widowControl/>
      <w:pBdr>
        <w:top w:val="single" w:color="auto" w:sz="6" w:space="1"/>
      </w:pBdr>
      <w:spacing w:line="360" w:lineRule="auto"/>
      <w:ind w:firstLine="420"/>
      <w:jc w:val="center"/>
    </w:pPr>
    <w:rPr>
      <w:rFonts w:ascii="Arial" w:hAnsi="Arial" w:eastAsia="宋体" w:cs="Times New Roman"/>
      <w:vanish/>
      <w:kern w:val="0"/>
      <w:sz w:val="16"/>
      <w:szCs w:val="16"/>
    </w:rPr>
  </w:style>
  <w:style w:type="paragraph" w:customStyle="1" w:styleId="1595">
    <w:name w:val="样式 首行缩进:  1.5 字符"/>
    <w:basedOn w:val="1"/>
    <w:qFormat/>
    <w:uiPriority w:val="99"/>
    <w:pPr>
      <w:widowControl/>
      <w:spacing w:line="360" w:lineRule="auto"/>
    </w:pPr>
    <w:rPr>
      <w:rFonts w:ascii="宋体" w:hAnsi="Calibri" w:eastAsia="宋体" w:cs="Times New Roman"/>
      <w:color w:val="000000"/>
      <w:szCs w:val="21"/>
    </w:rPr>
  </w:style>
  <w:style w:type="paragraph" w:customStyle="1" w:styleId="1596">
    <w:name w:val="Title Page"/>
    <w:next w:val="1"/>
    <w:qFormat/>
    <w:uiPriority w:val="99"/>
    <w:pPr>
      <w:widowControl w:val="0"/>
      <w:spacing w:before="120" w:after="120"/>
    </w:pPr>
    <w:rPr>
      <w:rFonts w:ascii="Gill Sans" w:hAnsi="Gill Sans" w:eastAsia="宋体" w:cs="Times New Roman"/>
      <w:b/>
      <w:sz w:val="48"/>
      <w:lang w:val="en-US" w:eastAsia="zh-CN" w:bidi="ar-SA"/>
    </w:rPr>
  </w:style>
  <w:style w:type="paragraph" w:customStyle="1" w:styleId="1597">
    <w:name w:val="样式 首行缩进:  0.74 厘米1"/>
    <w:basedOn w:val="1"/>
    <w:qFormat/>
    <w:uiPriority w:val="0"/>
    <w:pPr>
      <w:ind w:firstLine="420"/>
    </w:pPr>
    <w:rPr>
      <w:rFonts w:ascii="Calibri" w:hAnsi="Calibri" w:eastAsia="宋体" w:cs="宋体"/>
    </w:rPr>
  </w:style>
  <w:style w:type="paragraph" w:customStyle="1" w:styleId="1598">
    <w:name w:val="TableItem5"/>
    <w:basedOn w:val="1"/>
    <w:qFormat/>
    <w:uiPriority w:val="0"/>
    <w:pPr>
      <w:spacing w:before="20" w:after="20" w:line="320" w:lineRule="atLeast"/>
      <w:jc w:val="left"/>
    </w:pPr>
    <w:rPr>
      <w:rFonts w:ascii="Arial" w:hAnsi="Arial" w:eastAsia="宋体" w:cs="Times New Roman"/>
      <w:sz w:val="24"/>
      <w:szCs w:val="20"/>
    </w:rPr>
  </w:style>
  <w:style w:type="paragraph" w:customStyle="1" w:styleId="1599">
    <w:name w:val="Char2"/>
    <w:basedOn w:val="28"/>
    <w:qFormat/>
    <w:uiPriority w:val="0"/>
    <w:pPr>
      <w:widowControl/>
      <w:spacing w:line="360" w:lineRule="auto"/>
      <w:ind w:firstLine="420"/>
    </w:pPr>
    <w:rPr>
      <w:rFonts w:ascii="Tahoma" w:hAnsi="Tahoma" w:eastAsia="宋体" w:cs="Times New Roman"/>
      <w:kern w:val="0"/>
      <w:sz w:val="24"/>
      <w:szCs w:val="21"/>
      <w:lang w:val="zh-CN"/>
    </w:rPr>
  </w:style>
  <w:style w:type="paragraph" w:customStyle="1" w:styleId="1600">
    <w:name w:val="22表格"/>
    <w:basedOn w:val="1"/>
    <w:qFormat/>
    <w:uiPriority w:val="0"/>
    <w:pPr>
      <w:jc w:val="center"/>
    </w:pPr>
    <w:rPr>
      <w:rFonts w:ascii="Calibri" w:hAnsi="Calibri" w:eastAsia="仿宋_GB2312" w:cs="Times New Roman"/>
      <w:sz w:val="24"/>
    </w:rPr>
  </w:style>
  <w:style w:type="paragraph" w:customStyle="1" w:styleId="1601">
    <w:name w:val="TOC 标题4"/>
    <w:basedOn w:val="4"/>
    <w:next w:val="1"/>
    <w:unhideWhenUsed/>
    <w:qFormat/>
    <w:uiPriority w:val="39"/>
    <w:pPr>
      <w:pageBreakBefore/>
      <w:numPr>
        <w:numId w:val="0"/>
      </w:numPr>
      <w:pBdr>
        <w:bottom w:val="single" w:color="auto" w:sz="12" w:space="1"/>
      </w:pBdr>
      <w:tabs>
        <w:tab w:val="clear" w:pos="1140"/>
      </w:tabs>
      <w:adjustRightInd w:val="0"/>
      <w:snapToGrid w:val="0"/>
      <w:spacing w:before="240" w:beforeLines="200" w:after="240" w:afterLines="150" w:line="276" w:lineRule="auto"/>
      <w:outlineLvl w:val="9"/>
    </w:pPr>
    <w:rPr>
      <w:rFonts w:ascii="Cambria" w:hAnsi="Cambria"/>
      <w:b w:val="0"/>
      <w:bCs/>
      <w:snapToGrid w:val="0"/>
      <w:color w:val="365F91"/>
      <w:kern w:val="2"/>
      <w:sz w:val="28"/>
      <w:szCs w:val="28"/>
      <w:lang w:val="zh-CN" w:eastAsia="en-US"/>
    </w:rPr>
  </w:style>
  <w:style w:type="paragraph" w:customStyle="1" w:styleId="1602">
    <w:name w:val="3级标题"/>
    <w:basedOn w:val="6"/>
    <w:qFormat/>
    <w:uiPriority w:val="99"/>
    <w:pPr>
      <w:numPr>
        <w:ilvl w:val="0"/>
        <w:numId w:val="64"/>
      </w:numPr>
      <w:tabs>
        <w:tab w:val="left" w:pos="-710"/>
        <w:tab w:val="left" w:pos="720"/>
        <w:tab w:val="clear" w:pos="2847"/>
      </w:tabs>
      <w:spacing w:before="0" w:beforeLines="50" w:after="0" w:afterLines="50" w:line="360" w:lineRule="auto"/>
      <w:jc w:val="left"/>
    </w:pPr>
    <w:rPr>
      <w:rFonts w:ascii="Calibri Light" w:hAnsi="Calibri Light"/>
      <w:bCs/>
      <w:szCs w:val="30"/>
      <w:lang w:val="zh-CN"/>
    </w:rPr>
  </w:style>
  <w:style w:type="paragraph" w:customStyle="1" w:styleId="1603">
    <w:name w:val="Style Heading 6正文六级标题Bullet (Single Lines)BOD 4Legal Level 1.H...2"/>
    <w:basedOn w:val="11"/>
    <w:qFormat/>
    <w:uiPriority w:val="99"/>
    <w:pPr>
      <w:tabs>
        <w:tab w:val="left" w:pos="432"/>
        <w:tab w:val="left" w:pos="780"/>
      </w:tabs>
      <w:spacing w:line="319" w:lineRule="auto"/>
      <w:ind w:left="200" w:leftChars="200" w:right="210" w:hanging="200" w:hangingChars="200"/>
    </w:pPr>
    <w:rPr>
      <w:rFonts w:cs="宋体"/>
      <w:bCs/>
      <w:sz w:val="21"/>
      <w:szCs w:val="20"/>
      <w:lang w:val="zh-CN"/>
    </w:rPr>
  </w:style>
  <w:style w:type="paragraph" w:customStyle="1" w:styleId="1604">
    <w:name w:val="ALT+1正文"/>
    <w:basedOn w:val="1"/>
    <w:qFormat/>
    <w:uiPriority w:val="0"/>
    <w:pPr>
      <w:spacing w:line="360" w:lineRule="auto"/>
      <w:ind w:firstLine="480" w:firstLineChars="200"/>
    </w:pPr>
    <w:rPr>
      <w:rFonts w:ascii="Calibri" w:hAnsi="Calibri" w:eastAsia="宋体" w:cs="Times New Roman"/>
      <w:sz w:val="24"/>
      <w:szCs w:val="20"/>
    </w:rPr>
  </w:style>
  <w:style w:type="paragraph" w:customStyle="1" w:styleId="1605">
    <w:name w:val="List Bullet1"/>
    <w:basedOn w:val="1"/>
    <w:qFormat/>
    <w:uiPriority w:val="99"/>
    <w:pPr>
      <w:widowControl/>
      <w:numPr>
        <w:ilvl w:val="0"/>
        <w:numId w:val="65"/>
      </w:numPr>
      <w:spacing w:before="240" w:after="120" w:line="288" w:lineRule="auto"/>
      <w:ind w:right="57"/>
      <w:jc w:val="left"/>
    </w:pPr>
    <w:rPr>
      <w:rFonts w:ascii="Calibri" w:hAnsi="Calibri" w:eastAsia="宋体" w:cs="Times New Roman"/>
      <w:kern w:val="0"/>
      <w:sz w:val="24"/>
    </w:rPr>
  </w:style>
  <w:style w:type="paragraph" w:customStyle="1" w:styleId="1606">
    <w:name w:val="Char Char1 Char Char Char Char Char Char Char Char1"/>
    <w:basedOn w:val="1"/>
    <w:qFormat/>
    <w:uiPriority w:val="99"/>
    <w:pPr>
      <w:ind w:firstLine="200" w:firstLineChars="200"/>
    </w:pPr>
    <w:rPr>
      <w:rFonts w:ascii="Tahoma" w:hAnsi="Tahoma" w:eastAsia="宋体" w:cs="Times New Roman"/>
      <w:sz w:val="24"/>
    </w:rPr>
  </w:style>
  <w:style w:type="paragraph" w:customStyle="1" w:styleId="1607">
    <w:name w:val="unnamed1"/>
    <w:basedOn w:val="1"/>
    <w:qFormat/>
    <w:uiPriority w:val="0"/>
    <w:pPr>
      <w:widowControl/>
      <w:spacing w:before="100" w:beforeAutospacing="1" w:after="100" w:afterAutospacing="1" w:line="460" w:lineRule="atLeast"/>
      <w:jc w:val="left"/>
    </w:pPr>
    <w:rPr>
      <w:rFonts w:ascii="Arial Unicode MS" w:hAnsi="Arial Unicode MS" w:eastAsia="宋体" w:cs="Times New Roman"/>
      <w:color w:val="000000"/>
      <w:kern w:val="0"/>
      <w:sz w:val="24"/>
    </w:rPr>
  </w:style>
  <w:style w:type="paragraph" w:customStyle="1" w:styleId="1608">
    <w:name w:val="Char Char Char Char Char Char Char Char Char Char Char Char Char Char Char Char Char Char Char Char Char Char Char Char Char Char"/>
    <w:basedOn w:val="1"/>
    <w:qFormat/>
    <w:uiPriority w:val="99"/>
    <w:pPr>
      <w:spacing w:line="360" w:lineRule="auto"/>
    </w:pPr>
    <w:rPr>
      <w:rFonts w:ascii="Tahoma" w:hAnsi="Tahoma" w:eastAsia="宋体" w:cs="Times New Roman"/>
      <w:sz w:val="24"/>
    </w:rPr>
  </w:style>
  <w:style w:type="paragraph" w:customStyle="1" w:styleId="1609">
    <w:name w:val="正文61"/>
    <w:basedOn w:val="1"/>
    <w:qFormat/>
    <w:uiPriority w:val="99"/>
    <w:pPr>
      <w:numPr>
        <w:ilvl w:val="0"/>
        <w:numId w:val="66"/>
      </w:numPr>
      <w:adjustRightInd w:val="0"/>
      <w:spacing w:before="60" w:after="60" w:line="360" w:lineRule="auto"/>
    </w:pPr>
    <w:rPr>
      <w:rFonts w:ascii="Calibri" w:hAnsi="Calibri" w:eastAsia="宋体" w:cs="Times New Roman"/>
      <w:sz w:val="24"/>
    </w:rPr>
  </w:style>
  <w:style w:type="paragraph" w:customStyle="1" w:styleId="1610">
    <w:name w:val="列出段落2"/>
    <w:basedOn w:val="1"/>
    <w:qFormat/>
    <w:uiPriority w:val="34"/>
    <w:pPr>
      <w:widowControl/>
      <w:spacing w:line="360" w:lineRule="auto"/>
      <w:ind w:firstLine="200" w:firstLineChars="200"/>
    </w:pPr>
    <w:rPr>
      <w:rFonts w:ascii="Arial" w:hAnsi="Arial" w:eastAsia="宋体" w:cs="Times New Roman"/>
      <w:kern w:val="0"/>
      <w:szCs w:val="21"/>
    </w:rPr>
  </w:style>
  <w:style w:type="paragraph" w:customStyle="1" w:styleId="1611">
    <w:name w:val="Char Char1 Char Char1 Char Char1 Char Char1 Char Char Char Char Char Char1"/>
    <w:basedOn w:val="1"/>
    <w:qFormat/>
    <w:uiPriority w:val="99"/>
    <w:pPr>
      <w:spacing w:line="360" w:lineRule="auto"/>
    </w:pPr>
    <w:rPr>
      <w:rFonts w:ascii="Tahoma" w:hAnsi="Tahoma" w:eastAsia="宋体" w:cs="Times New Roman"/>
      <w:sz w:val="24"/>
    </w:rPr>
  </w:style>
  <w:style w:type="paragraph" w:customStyle="1" w:styleId="1612">
    <w:name w:val="List Paragraph3"/>
    <w:basedOn w:val="1"/>
    <w:qFormat/>
    <w:uiPriority w:val="34"/>
    <w:pPr>
      <w:spacing w:line="360" w:lineRule="auto"/>
      <w:ind w:firstLine="420" w:firstLineChars="200"/>
    </w:pPr>
    <w:rPr>
      <w:rFonts w:ascii="Arial" w:hAnsi="Arial" w:eastAsia="宋体" w:cs="Times New Roman"/>
      <w:kern w:val="0"/>
      <w:szCs w:val="21"/>
    </w:rPr>
  </w:style>
  <w:style w:type="paragraph" w:customStyle="1" w:styleId="1613">
    <w:name w:val="Char Char Char Char Char Char2 Char Char Char Char2"/>
    <w:basedOn w:val="1"/>
    <w:qFormat/>
    <w:uiPriority w:val="99"/>
    <w:pPr>
      <w:tabs>
        <w:tab w:val="left" w:pos="1680"/>
      </w:tabs>
      <w:ind w:left="1680" w:firstLine="200" w:firstLineChars="200"/>
    </w:pPr>
    <w:rPr>
      <w:rFonts w:ascii="Tahoma" w:hAnsi="Tahoma" w:eastAsia="宋体" w:cs="Times New Roman"/>
      <w:sz w:val="24"/>
    </w:rPr>
  </w:style>
  <w:style w:type="paragraph" w:customStyle="1" w:styleId="1614">
    <w:name w:val="16"/>
    <w:basedOn w:val="1"/>
    <w:next w:val="53"/>
    <w:qFormat/>
    <w:uiPriority w:val="99"/>
    <w:pPr>
      <w:spacing w:after="120" w:line="480" w:lineRule="auto"/>
      <w:ind w:left="420" w:leftChars="200" w:firstLine="200" w:firstLineChars="200"/>
    </w:pPr>
    <w:rPr>
      <w:rFonts w:ascii="Calibri" w:hAnsi="Calibri" w:eastAsia="宋体" w:cs="Times New Roman"/>
      <w:szCs w:val="20"/>
    </w:rPr>
  </w:style>
  <w:style w:type="paragraph" w:customStyle="1" w:styleId="1615">
    <w:name w:val="Char Char3 Char Char Char Char Char Char Char Char Char Char Char Char Char Char Char Char Char Char Char Char Char Char Char Char Char Char Char Char11"/>
    <w:basedOn w:val="1"/>
    <w:qFormat/>
    <w:uiPriority w:val="99"/>
    <w:pPr>
      <w:spacing w:line="360" w:lineRule="auto"/>
    </w:pPr>
    <w:rPr>
      <w:rFonts w:ascii="宋体" w:hAnsi="宋体" w:eastAsia="宋体" w:cs="Times New Roman"/>
      <w:sz w:val="22"/>
    </w:rPr>
  </w:style>
  <w:style w:type="paragraph" w:customStyle="1" w:styleId="1616">
    <w:name w:val="样式 加粗 左侧:  0.42 厘米 首行缩进:  0 厘米1"/>
    <w:basedOn w:val="1"/>
    <w:qFormat/>
    <w:uiPriority w:val="99"/>
    <w:pPr>
      <w:spacing w:line="360" w:lineRule="auto"/>
      <w:ind w:left="240"/>
    </w:pPr>
    <w:rPr>
      <w:rFonts w:ascii="Calibri" w:hAnsi="Calibri" w:eastAsia="宋体" w:cs="宋体"/>
      <w:b/>
      <w:bCs/>
      <w:sz w:val="24"/>
      <w:szCs w:val="20"/>
    </w:rPr>
  </w:style>
  <w:style w:type="paragraph" w:customStyle="1" w:styleId="1617">
    <w:name w:val="Date4"/>
    <w:basedOn w:val="1"/>
    <w:next w:val="1"/>
    <w:qFormat/>
    <w:uiPriority w:val="99"/>
    <w:pPr>
      <w:adjustRightInd w:val="0"/>
      <w:spacing w:line="312" w:lineRule="atLeast"/>
      <w:ind w:firstLine="200" w:firstLineChars="200"/>
      <w:textAlignment w:val="baseline"/>
    </w:pPr>
    <w:rPr>
      <w:rFonts w:ascii="Calibri" w:hAnsi="Calibri" w:eastAsia="宋体" w:cs="Times New Roman"/>
      <w:kern w:val="0"/>
      <w:sz w:val="24"/>
      <w:szCs w:val="20"/>
    </w:rPr>
  </w:style>
  <w:style w:type="paragraph" w:customStyle="1" w:styleId="1618">
    <w:name w:val="Char Char Char Char Char6"/>
    <w:basedOn w:val="1"/>
    <w:qFormat/>
    <w:uiPriority w:val="99"/>
    <w:pPr>
      <w:ind w:firstLine="200" w:firstLineChars="200"/>
    </w:pPr>
    <w:rPr>
      <w:rFonts w:ascii="Tahoma" w:hAnsi="Tahoma" w:eastAsia="宋体" w:cs="Times New Roman"/>
      <w:sz w:val="24"/>
    </w:rPr>
  </w:style>
  <w:style w:type="paragraph" w:customStyle="1" w:styleId="1619">
    <w:name w:val="自定义封面"/>
    <w:basedOn w:val="1"/>
    <w:qFormat/>
    <w:uiPriority w:val="99"/>
    <w:pPr>
      <w:tabs>
        <w:tab w:val="left" w:pos="6300"/>
      </w:tabs>
    </w:pPr>
    <w:rPr>
      <w:rFonts w:ascii="Calibri" w:hAnsi="Calibri" w:eastAsia="宋体" w:cs="Times New Roman"/>
    </w:rPr>
  </w:style>
  <w:style w:type="paragraph" w:customStyle="1" w:styleId="1620">
    <w:name w:val="black16"/>
    <w:basedOn w:val="1"/>
    <w:qFormat/>
    <w:uiPriority w:val="99"/>
    <w:pPr>
      <w:widowControl/>
      <w:spacing w:before="100" w:beforeAutospacing="1" w:after="100" w:afterAutospacing="1"/>
      <w:ind w:left="210" w:leftChars="100" w:right="100" w:rightChars="100"/>
      <w:jc w:val="left"/>
    </w:pPr>
    <w:rPr>
      <w:rFonts w:ascii="宋体" w:hAnsi="宋体" w:eastAsia="宋体" w:cs="宋体"/>
      <w:b/>
      <w:bCs/>
      <w:kern w:val="0"/>
      <w:sz w:val="24"/>
    </w:rPr>
  </w:style>
  <w:style w:type="paragraph" w:customStyle="1" w:styleId="1621">
    <w:name w:val="xl7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left"/>
      <w:textAlignment w:val="top"/>
    </w:pPr>
    <w:rPr>
      <w:rFonts w:ascii="宋体" w:hAnsi="宋体" w:eastAsia="宋体" w:cs="Times New Roman"/>
      <w:kern w:val="0"/>
      <w:sz w:val="18"/>
      <w:szCs w:val="20"/>
    </w:rPr>
  </w:style>
  <w:style w:type="paragraph" w:customStyle="1" w:styleId="1622">
    <w:name w:val="fg项目菱形"/>
    <w:basedOn w:val="29"/>
    <w:qFormat/>
    <w:uiPriority w:val="99"/>
    <w:pPr>
      <w:widowControl/>
      <w:spacing w:line="360" w:lineRule="auto"/>
    </w:pPr>
  </w:style>
  <w:style w:type="paragraph" w:customStyle="1" w:styleId="1623">
    <w:name w:val="！subject"/>
    <w:basedOn w:val="1"/>
    <w:qFormat/>
    <w:uiPriority w:val="99"/>
    <w:pPr>
      <w:widowControl/>
      <w:pBdr>
        <w:bottom w:val="single" w:color="auto" w:sz="18" w:space="1"/>
      </w:pBdr>
      <w:adjustRightInd w:val="0"/>
      <w:snapToGrid w:val="0"/>
      <w:spacing w:beforeLines="800"/>
      <w:jc w:val="center"/>
    </w:pPr>
    <w:rPr>
      <w:rFonts w:ascii="黑体" w:hAnsi="Calibri" w:eastAsia="黑体" w:cs="Times New Roman"/>
      <w:sz w:val="72"/>
      <w:szCs w:val="72"/>
    </w:rPr>
  </w:style>
  <w:style w:type="paragraph" w:customStyle="1" w:styleId="1624">
    <w:name w:val="SH Text A1"/>
    <w:basedOn w:val="1"/>
    <w:qFormat/>
    <w:uiPriority w:val="0"/>
    <w:pPr>
      <w:widowControl/>
      <w:autoSpaceDE w:val="0"/>
      <w:autoSpaceDN w:val="0"/>
      <w:jc w:val="left"/>
    </w:pPr>
    <w:rPr>
      <w:rFonts w:ascii="Calibri" w:hAnsi="Calibri" w:eastAsia="宋体" w:cs="Times New Roman"/>
      <w:kern w:val="0"/>
      <w:sz w:val="22"/>
      <w:szCs w:val="22"/>
    </w:rPr>
  </w:style>
  <w:style w:type="paragraph" w:customStyle="1" w:styleId="1625">
    <w:name w:val="正文文本 29"/>
    <w:basedOn w:val="1"/>
    <w:qFormat/>
    <w:uiPriority w:val="99"/>
    <w:pPr>
      <w:spacing w:before="120" w:after="120" w:line="360" w:lineRule="auto"/>
      <w:ind w:firstLine="540" w:firstLineChars="225"/>
    </w:pPr>
    <w:rPr>
      <w:rFonts w:ascii="Arial" w:hAnsi="Arial" w:eastAsia="宋体" w:cs="Arial"/>
      <w:szCs w:val="20"/>
    </w:rPr>
  </w:style>
  <w:style w:type="paragraph" w:customStyle="1" w:styleId="1626">
    <w:name w:val="xl3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kern w:val="0"/>
      <w:sz w:val="24"/>
    </w:rPr>
  </w:style>
  <w:style w:type="paragraph" w:customStyle="1" w:styleId="1627">
    <w:name w:val="pa-19"/>
    <w:basedOn w:val="1"/>
    <w:qFormat/>
    <w:uiPriority w:val="99"/>
    <w:pPr>
      <w:widowControl/>
      <w:spacing w:line="360" w:lineRule="atLeast"/>
      <w:ind w:left="210" w:leftChars="100" w:right="100" w:rightChars="100" w:hanging="420"/>
      <w:jc w:val="left"/>
    </w:pPr>
    <w:rPr>
      <w:rFonts w:ascii="宋体" w:hAnsi="宋体" w:eastAsia="宋体" w:cs="宋体"/>
      <w:kern w:val="0"/>
      <w:sz w:val="24"/>
    </w:rPr>
  </w:style>
  <w:style w:type="paragraph" w:customStyle="1" w:styleId="1628">
    <w:name w:val="Editor's comments"/>
    <w:basedOn w:val="1"/>
    <w:qFormat/>
    <w:uiPriority w:val="0"/>
    <w:pPr>
      <w:widowControl/>
      <w:overflowPunct w:val="0"/>
      <w:autoSpaceDE w:val="0"/>
      <w:autoSpaceDN w:val="0"/>
      <w:adjustRightInd w:val="0"/>
      <w:spacing w:after="120"/>
      <w:jc w:val="left"/>
      <w:textAlignment w:val="baseline"/>
    </w:pPr>
    <w:rPr>
      <w:rFonts w:ascii="Arial" w:hAnsi="Arial" w:eastAsia="宋体" w:cs="Times New Roman"/>
      <w:b/>
      <w:bCs/>
      <w:color w:val="FF0000"/>
      <w:kern w:val="0"/>
      <w:sz w:val="20"/>
      <w:szCs w:val="20"/>
      <w:lang w:eastAsia="en-US"/>
    </w:rPr>
  </w:style>
  <w:style w:type="paragraph" w:customStyle="1" w:styleId="1629">
    <w:name w:val="正文缩进5"/>
    <w:basedOn w:val="1"/>
    <w:qFormat/>
    <w:uiPriority w:val="99"/>
    <w:pPr>
      <w:spacing w:after="40"/>
      <w:ind w:firstLine="420"/>
    </w:pPr>
    <w:rPr>
      <w:rFonts w:ascii="黑体" w:hAnsi="宋体" w:eastAsia="宋体" w:cs="Times New Roman"/>
      <w:sz w:val="22"/>
      <w:szCs w:val="36"/>
    </w:rPr>
  </w:style>
  <w:style w:type="paragraph" w:customStyle="1" w:styleId="1630">
    <w:name w:val="标题 2级"/>
    <w:basedOn w:val="5"/>
    <w:qFormat/>
    <w:uiPriority w:val="99"/>
    <w:pPr>
      <w:tabs>
        <w:tab w:val="left" w:pos="360"/>
        <w:tab w:val="left" w:pos="574"/>
        <w:tab w:val="left" w:pos="737"/>
        <w:tab w:val="clear" w:pos="575"/>
      </w:tabs>
      <w:spacing w:before="240" w:after="240" w:line="360" w:lineRule="auto"/>
      <w:ind w:left="709" w:hanging="567"/>
    </w:pPr>
    <w:rPr>
      <w:rFonts w:ascii="宋体" w:hAnsi="宋体" w:eastAsia="黑体"/>
      <w:bCs w:val="0"/>
      <w:color w:val="000000"/>
      <w:sz w:val="36"/>
      <w:szCs w:val="36"/>
      <w:lang w:val="zh-CN"/>
    </w:rPr>
  </w:style>
  <w:style w:type="paragraph" w:customStyle="1" w:styleId="1631">
    <w:name w:val="Char Char1 Char Char Char Char Char Char Char Char Char Char Char Char Char Char Char Char Char Char Char Char Char Char Char Char Char Char Char Char Char Char Char Char Char Char Char Char Char Char Char Char1"/>
    <w:basedOn w:val="1"/>
    <w:qFormat/>
    <w:uiPriority w:val="99"/>
    <w:pPr>
      <w:widowControl/>
      <w:spacing w:after="160" w:line="240" w:lineRule="exact"/>
      <w:jc w:val="left"/>
    </w:pPr>
    <w:rPr>
      <w:rFonts w:ascii="Verdana" w:hAnsi="Verdana" w:eastAsia="仿宋_GB2312" w:cs="Times New Roman"/>
      <w:color w:val="000000"/>
      <w:kern w:val="0"/>
      <w:sz w:val="24"/>
      <w:szCs w:val="20"/>
      <w:lang w:eastAsia="en-US"/>
    </w:rPr>
  </w:style>
  <w:style w:type="paragraph" w:customStyle="1" w:styleId="1632">
    <w:name w:val="Char Char Char2 Char1"/>
    <w:basedOn w:val="1"/>
    <w:qFormat/>
    <w:uiPriority w:val="0"/>
    <w:rPr>
      <w:rFonts w:ascii="Tahoma" w:hAnsi="Tahoma" w:eastAsia="宋体" w:cs="Times New Roman"/>
      <w:sz w:val="24"/>
      <w:szCs w:val="20"/>
    </w:rPr>
  </w:style>
  <w:style w:type="paragraph" w:customStyle="1" w:styleId="1633">
    <w:name w:val="Char Char7 Char Char1 Char Char Char Char Char Char Char Char Char Char Char Char Char Char Char Char"/>
    <w:basedOn w:val="1"/>
    <w:qFormat/>
    <w:uiPriority w:val="99"/>
    <w:pPr>
      <w:spacing w:line="360" w:lineRule="auto"/>
    </w:pPr>
    <w:rPr>
      <w:rFonts w:ascii="宋体" w:hAnsi="宋体" w:eastAsia="宋体" w:cs="Times New Roman"/>
      <w:sz w:val="22"/>
    </w:rPr>
  </w:style>
  <w:style w:type="paragraph" w:customStyle="1" w:styleId="1634">
    <w:name w:val="15"/>
    <w:basedOn w:val="1"/>
    <w:qFormat/>
    <w:uiPriority w:val="0"/>
    <w:pPr>
      <w:widowControl/>
      <w:spacing w:before="100" w:beforeAutospacing="1" w:after="100" w:afterAutospacing="1"/>
    </w:pPr>
    <w:rPr>
      <w:rFonts w:ascii="宋体" w:hAnsi="宋体" w:eastAsia="宋体" w:cs="Times New Roman"/>
      <w:kern w:val="0"/>
      <w:szCs w:val="20"/>
    </w:rPr>
  </w:style>
  <w:style w:type="paragraph" w:customStyle="1" w:styleId="1635">
    <w:name w:val="xl45"/>
    <w:basedOn w:val="1"/>
    <w:qFormat/>
    <w:uiPriority w:val="0"/>
    <w:pPr>
      <w:widowControl/>
      <w:pBdr>
        <w:top w:val="single" w:color="auto" w:sz="4" w:space="0"/>
        <w:left w:val="single" w:color="auto" w:sz="4" w:space="0"/>
        <w:bottom w:val="single" w:color="auto" w:sz="8" w:space="0"/>
        <w:right w:val="single" w:color="auto" w:sz="4" w:space="0"/>
      </w:pBdr>
      <w:shd w:val="clear" w:color="auto" w:fill="FF00FF"/>
      <w:spacing w:before="100" w:beforeAutospacing="1" w:after="100" w:afterAutospacing="1"/>
      <w:jc w:val="center"/>
    </w:pPr>
    <w:rPr>
      <w:rFonts w:ascii="宋体" w:hAnsi="宋体" w:eastAsia="宋体" w:cs="宋体"/>
      <w:kern w:val="0"/>
      <w:sz w:val="20"/>
      <w:szCs w:val="20"/>
    </w:rPr>
  </w:style>
  <w:style w:type="paragraph" w:customStyle="1" w:styleId="1636">
    <w:name w:val="列表样式"/>
    <w:basedOn w:val="998"/>
    <w:qFormat/>
    <w:uiPriority w:val="99"/>
    <w:pPr>
      <w:widowControl w:val="0"/>
      <w:numPr>
        <w:ilvl w:val="0"/>
        <w:numId w:val="67"/>
      </w:numPr>
      <w:tabs>
        <w:tab w:val="left" w:pos="360"/>
      </w:tabs>
      <w:spacing w:after="0" w:line="360" w:lineRule="auto"/>
      <w:ind w:left="0" w:firstLine="0"/>
      <w:jc w:val="both"/>
    </w:pPr>
    <w:rPr>
      <w:rFonts w:cs="Times New Roman"/>
      <w:kern w:val="2"/>
      <w:sz w:val="24"/>
    </w:rPr>
  </w:style>
  <w:style w:type="paragraph" w:customStyle="1" w:styleId="1637">
    <w:name w:val="Highlight"/>
    <w:basedOn w:val="1"/>
    <w:qFormat/>
    <w:uiPriority w:val="0"/>
    <w:pPr>
      <w:widowControl/>
      <w:spacing w:before="240" w:after="120" w:line="288" w:lineRule="auto"/>
      <w:ind w:firstLine="454"/>
      <w:jc w:val="left"/>
    </w:pPr>
    <w:rPr>
      <w:rFonts w:ascii="Calibri" w:hAnsi="Calibri" w:eastAsia="宋体" w:cs="Times New Roman"/>
      <w:b/>
      <w:kern w:val="0"/>
      <w:sz w:val="24"/>
      <w:u w:val="single"/>
    </w:rPr>
  </w:style>
  <w:style w:type="paragraph" w:customStyle="1" w:styleId="1638">
    <w:name w:val="Item Step in Table"/>
    <w:qFormat/>
    <w:uiPriority w:val="0"/>
    <w:pPr>
      <w:numPr>
        <w:ilvl w:val="0"/>
        <w:numId w:val="68"/>
      </w:numPr>
      <w:spacing w:before="40" w:after="40"/>
      <w:jc w:val="both"/>
    </w:pPr>
    <w:rPr>
      <w:rFonts w:ascii="Arial" w:hAnsi="Arial" w:eastAsia="宋体" w:cs="Arial"/>
      <w:sz w:val="18"/>
      <w:szCs w:val="18"/>
      <w:lang w:val="en-US" w:eastAsia="zh-CN" w:bidi="ar-SA"/>
    </w:rPr>
  </w:style>
  <w:style w:type="paragraph" w:customStyle="1" w:styleId="1639">
    <w:name w:val="GMCC正文1"/>
    <w:basedOn w:val="1"/>
    <w:qFormat/>
    <w:uiPriority w:val="0"/>
    <w:pPr>
      <w:tabs>
        <w:tab w:val="left" w:pos="540"/>
      </w:tabs>
      <w:spacing w:beforeLines="50" w:afterLines="50"/>
      <w:ind w:left="540" w:hanging="540"/>
    </w:pPr>
    <w:rPr>
      <w:rFonts w:ascii="Arial" w:hAnsi="Arial" w:eastAsia="宋体" w:cs="Arial"/>
      <w:sz w:val="24"/>
    </w:rPr>
  </w:style>
  <w:style w:type="paragraph" w:customStyle="1" w:styleId="1640">
    <w:name w:val="样式 左 首行缩进:  2 字符"/>
    <w:basedOn w:val="1"/>
    <w:qFormat/>
    <w:uiPriority w:val="99"/>
    <w:pPr>
      <w:widowControl/>
      <w:tabs>
        <w:tab w:val="left" w:pos="360"/>
      </w:tabs>
      <w:spacing w:line="360" w:lineRule="auto"/>
      <w:ind w:firstLine="200" w:firstLineChars="200"/>
      <w:jc w:val="left"/>
    </w:pPr>
    <w:rPr>
      <w:rFonts w:ascii="Calibri" w:hAnsi="Calibri" w:eastAsia="宋体" w:cs="Times New Roman"/>
      <w:bCs/>
      <w:szCs w:val="21"/>
    </w:rPr>
  </w:style>
  <w:style w:type="paragraph" w:customStyle="1" w:styleId="1641">
    <w:name w:val="CM355"/>
    <w:basedOn w:val="1"/>
    <w:next w:val="1"/>
    <w:qFormat/>
    <w:uiPriority w:val="99"/>
    <w:pPr>
      <w:autoSpaceDE w:val="0"/>
      <w:autoSpaceDN w:val="0"/>
      <w:adjustRightInd w:val="0"/>
      <w:spacing w:after="190" w:line="360" w:lineRule="auto"/>
      <w:jc w:val="left"/>
    </w:pPr>
    <w:rPr>
      <w:rFonts w:ascii=".." w:hAnsi="Calibri" w:eastAsia=".." w:cs="Times New Roman"/>
      <w:kern w:val="0"/>
      <w:sz w:val="24"/>
    </w:rPr>
  </w:style>
  <w:style w:type="paragraph" w:customStyle="1" w:styleId="1642">
    <w:name w:val="列表项目"/>
    <w:basedOn w:val="26"/>
    <w:qFormat/>
    <w:uiPriority w:val="0"/>
    <w:pPr>
      <w:numPr>
        <w:numId w:val="0"/>
      </w:numPr>
      <w:spacing w:beforeLines="30"/>
      <w:ind w:left="360" w:hanging="200" w:hangingChars="200"/>
    </w:pPr>
    <w:rPr>
      <w:rFonts w:ascii="Calibri" w:hAnsi="Calibri" w:eastAsia="宋体" w:cs="Times New Roman"/>
    </w:rPr>
  </w:style>
  <w:style w:type="paragraph" w:customStyle="1" w:styleId="1643">
    <w:name w:val="封面一致性程度标识"/>
    <w:qFormat/>
    <w:uiPriority w:val="0"/>
    <w:pPr>
      <w:spacing w:before="440" w:line="400" w:lineRule="exact"/>
      <w:jc w:val="center"/>
    </w:pPr>
    <w:rPr>
      <w:rFonts w:ascii="宋体" w:hAnsi="Calibri" w:eastAsia="宋体" w:cs="Times New Roman"/>
      <w:sz w:val="28"/>
      <w:lang w:val="en-US" w:eastAsia="zh-CN" w:bidi="ar-SA"/>
    </w:rPr>
  </w:style>
  <w:style w:type="paragraph" w:customStyle="1" w:styleId="1644">
    <w:name w:val="z-窗体底端12"/>
    <w:basedOn w:val="1"/>
    <w:next w:val="1"/>
    <w:qFormat/>
    <w:uiPriority w:val="0"/>
    <w:pPr>
      <w:widowControl/>
      <w:pBdr>
        <w:top w:val="single" w:color="auto" w:sz="6" w:space="1"/>
      </w:pBdr>
      <w:spacing w:line="360" w:lineRule="auto"/>
      <w:ind w:firstLine="420"/>
      <w:jc w:val="center"/>
    </w:pPr>
    <w:rPr>
      <w:rFonts w:ascii="Arial" w:hAnsi="Arial" w:eastAsia="宋体" w:cs="Times New Roman"/>
      <w:vanish/>
      <w:kern w:val="0"/>
      <w:sz w:val="16"/>
      <w:szCs w:val="16"/>
    </w:rPr>
  </w:style>
  <w:style w:type="paragraph" w:customStyle="1" w:styleId="1645">
    <w:name w:val="！三级编号"/>
    <w:basedOn w:val="1"/>
    <w:qFormat/>
    <w:uiPriority w:val="99"/>
    <w:pPr>
      <w:numPr>
        <w:ilvl w:val="0"/>
        <w:numId w:val="69"/>
      </w:numPr>
    </w:pPr>
    <w:rPr>
      <w:rFonts w:ascii="Calibri" w:hAnsi="Calibri" w:eastAsia="宋体" w:cs="Times New Roman"/>
    </w:rPr>
  </w:style>
  <w:style w:type="paragraph" w:customStyle="1" w:styleId="1646">
    <w:name w:val="样式 标题 5dashdsddH5PIM 5h5dash1ds1dd1dash2ds2dd2dash3...1"/>
    <w:basedOn w:val="10"/>
    <w:qFormat/>
    <w:uiPriority w:val="99"/>
    <w:pPr>
      <w:keepNext w:val="0"/>
      <w:tabs>
        <w:tab w:val="left" w:pos="360"/>
        <w:tab w:val="left" w:pos="432"/>
        <w:tab w:val="left" w:pos="480"/>
        <w:tab w:val="left" w:pos="1276"/>
      </w:tabs>
      <w:spacing w:before="156" w:beforeLines="50" w:after="156" w:afterLines="50" w:line="360" w:lineRule="auto"/>
      <w:ind w:left="680" w:hanging="567"/>
    </w:pPr>
    <w:rPr>
      <w:rFonts w:ascii="Arial" w:hAnsi="Arial" w:eastAsia="黑体" w:cs="宋体"/>
      <w:b w:val="0"/>
      <w:szCs w:val="20"/>
      <w:lang w:val="zh-CN"/>
    </w:rPr>
  </w:style>
  <w:style w:type="paragraph" w:customStyle="1" w:styleId="1647">
    <w:name w:val="项"/>
    <w:basedOn w:val="1"/>
    <w:qFormat/>
    <w:uiPriority w:val="0"/>
    <w:pPr>
      <w:tabs>
        <w:tab w:val="left" w:pos="432"/>
      </w:tabs>
      <w:ind w:left="432" w:hanging="432"/>
    </w:pPr>
    <w:rPr>
      <w:rFonts w:ascii="Calibri" w:hAnsi="Calibri" w:eastAsia="宋体" w:cs="Times New Roman"/>
      <w:szCs w:val="20"/>
    </w:rPr>
  </w:style>
  <w:style w:type="paragraph" w:customStyle="1" w:styleId="1648">
    <w:name w:val="RM_Table_Bullet"/>
    <w:basedOn w:val="1649"/>
    <w:next w:val="1"/>
    <w:qFormat/>
    <w:uiPriority w:val="0"/>
    <w:pPr>
      <w:tabs>
        <w:tab w:val="left" w:pos="567"/>
        <w:tab w:val="left" w:pos="1440"/>
      </w:tabs>
      <w:ind w:left="568" w:hanging="284"/>
    </w:pPr>
  </w:style>
  <w:style w:type="paragraph" w:customStyle="1" w:styleId="1649">
    <w:name w:val="Bullet with text 4"/>
    <w:basedOn w:val="1"/>
    <w:qFormat/>
    <w:uiPriority w:val="0"/>
    <w:pPr>
      <w:widowControl/>
      <w:tabs>
        <w:tab w:val="left" w:pos="1440"/>
      </w:tabs>
      <w:ind w:left="1440" w:hanging="360"/>
      <w:jc w:val="left"/>
    </w:pPr>
    <w:rPr>
      <w:rFonts w:ascii="Arial" w:hAnsi="Arial" w:eastAsia="宋体" w:cs="Times New Roman"/>
      <w:kern w:val="0"/>
      <w:sz w:val="20"/>
      <w:szCs w:val="20"/>
      <w:lang w:eastAsia="en-US"/>
    </w:rPr>
  </w:style>
  <w:style w:type="paragraph" w:customStyle="1" w:styleId="1650">
    <w:name w:val="Style Heading 2 + 宋体 Not Italic"/>
    <w:basedOn w:val="5"/>
    <w:qFormat/>
    <w:uiPriority w:val="0"/>
    <w:pPr>
      <w:keepLines w:val="0"/>
      <w:widowControl/>
      <w:tabs>
        <w:tab w:val="left" w:pos="360"/>
        <w:tab w:val="left" w:pos="567"/>
        <w:tab w:val="clear" w:pos="575"/>
      </w:tabs>
      <w:adjustRightInd w:val="0"/>
      <w:spacing w:beforeLines="50" w:afterLines="50" w:afterAutospacing="1" w:line="240" w:lineRule="atLeast"/>
      <w:ind w:left="709" w:hanging="567"/>
      <w:jc w:val="left"/>
    </w:pPr>
    <w:rPr>
      <w:rFonts w:ascii="Arial" w:hAnsi="宋体" w:eastAsia="宋体"/>
      <w:bCs w:val="0"/>
      <w:color w:val="000000"/>
      <w:kern w:val="0"/>
      <w:sz w:val="28"/>
      <w:szCs w:val="28"/>
      <w:lang w:val="zh-CN"/>
    </w:rPr>
  </w:style>
  <w:style w:type="paragraph" w:customStyle="1" w:styleId="1651">
    <w:name w:val="Content1 Char Char Char Char"/>
    <w:basedOn w:val="1"/>
    <w:qFormat/>
    <w:uiPriority w:val="99"/>
    <w:pPr>
      <w:spacing w:before="120" w:line="360" w:lineRule="auto"/>
      <w:ind w:firstLine="576"/>
    </w:pPr>
    <w:rPr>
      <w:rFonts w:ascii="宋体" w:hAnsi="宋体" w:eastAsia="宋体" w:cs="Times New Roman"/>
      <w:bCs/>
      <w:snapToGrid w:val="0"/>
      <w:kern w:val="0"/>
      <w:sz w:val="24"/>
    </w:rPr>
  </w:style>
  <w:style w:type="paragraph" w:customStyle="1" w:styleId="1652">
    <w:name w:val="正文首行缩进 2 字符"/>
    <w:basedOn w:val="1"/>
    <w:qFormat/>
    <w:uiPriority w:val="99"/>
    <w:pPr>
      <w:spacing w:line="360" w:lineRule="auto"/>
      <w:ind w:firstLine="420" w:firstLineChars="200"/>
    </w:pPr>
    <w:rPr>
      <w:rFonts w:ascii="Calibri" w:hAnsi="Calibri" w:eastAsia="宋体" w:cs="Times New Roman"/>
      <w:sz w:val="24"/>
      <w:szCs w:val="20"/>
    </w:rPr>
  </w:style>
  <w:style w:type="paragraph" w:customStyle="1" w:styleId="1653">
    <w:name w:val="实施日期"/>
    <w:basedOn w:val="1654"/>
    <w:qFormat/>
    <w:uiPriority w:val="0"/>
    <w:pPr>
      <w:framePr w:hSpace="0" w:wrap="around" w:xAlign="right"/>
      <w:jc w:val="right"/>
    </w:pPr>
  </w:style>
  <w:style w:type="paragraph" w:customStyle="1" w:styleId="1654">
    <w:name w:val="发布日期"/>
    <w:qFormat/>
    <w:uiPriority w:val="0"/>
    <w:pPr>
      <w:framePr w:w="4000" w:h="473" w:hRule="exact" w:hSpace="180" w:vSpace="180" w:wrap="around" w:vAnchor="margin" w:hAnchor="margin" w:y="13511" w:anchorLock="1"/>
    </w:pPr>
    <w:rPr>
      <w:rFonts w:ascii="Calibri" w:hAnsi="Calibri" w:eastAsia="黑体" w:cs="Times New Roman"/>
      <w:sz w:val="28"/>
      <w:lang w:val="en-US" w:eastAsia="zh-CN" w:bidi="ar-SA"/>
    </w:rPr>
  </w:style>
  <w:style w:type="paragraph" w:customStyle="1" w:styleId="1655">
    <w:name w:val="！title"/>
    <w:basedOn w:val="1"/>
    <w:qFormat/>
    <w:uiPriority w:val="99"/>
    <w:pPr>
      <w:widowControl/>
      <w:jc w:val="center"/>
    </w:pPr>
    <w:rPr>
      <w:rFonts w:ascii="黑体" w:hAnsi="Calibri" w:eastAsia="黑体" w:cs="Times New Roman"/>
      <w:sz w:val="48"/>
      <w:szCs w:val="48"/>
    </w:rPr>
  </w:style>
  <w:style w:type="paragraph" w:customStyle="1" w:styleId="1656">
    <w:name w:val="样式 标题 4_1"/>
    <w:basedOn w:val="7"/>
    <w:qFormat/>
    <w:uiPriority w:val="99"/>
    <w:pPr>
      <w:spacing w:line="360" w:lineRule="auto"/>
      <w:ind w:left="864" w:hanging="864"/>
    </w:pPr>
    <w:rPr>
      <w:rFonts w:ascii="华文细黑" w:hAnsi="华文细黑" w:eastAsia="华文细黑" w:cs="宋体"/>
      <w:b w:val="0"/>
      <w:bCs/>
      <w:color w:val="000000"/>
      <w:sz w:val="24"/>
      <w:lang w:val="zh-CN"/>
    </w:rPr>
  </w:style>
  <w:style w:type="paragraph" w:customStyle="1" w:styleId="1657">
    <w:name w:val="12首页标题"/>
    <w:basedOn w:val="1"/>
    <w:qFormat/>
    <w:uiPriority w:val="0"/>
    <w:pPr>
      <w:spacing w:line="300" w:lineRule="auto"/>
      <w:jc w:val="right"/>
    </w:pPr>
    <w:rPr>
      <w:rFonts w:ascii="Calibri" w:hAnsi="Calibri" w:eastAsia="黑体" w:cs="Times New Roman"/>
      <w:b/>
      <w:sz w:val="44"/>
    </w:rPr>
  </w:style>
  <w:style w:type="paragraph" w:customStyle="1" w:styleId="1658">
    <w:name w:val="样式 标题 2 + 三号 + 小三1"/>
    <w:basedOn w:val="1"/>
    <w:qFormat/>
    <w:uiPriority w:val="99"/>
    <w:pPr>
      <w:keepNext/>
      <w:keepLines/>
      <w:widowControl/>
      <w:numPr>
        <w:ilvl w:val="0"/>
        <w:numId w:val="70"/>
      </w:numPr>
      <w:spacing w:before="340" w:after="330" w:line="578" w:lineRule="auto"/>
      <w:outlineLvl w:val="0"/>
    </w:pPr>
    <w:rPr>
      <w:rFonts w:ascii="Calibri" w:hAnsi="Calibri" w:eastAsia="宋体" w:cs="Times New Roman"/>
      <w:b/>
      <w:bCs/>
      <w:kern w:val="44"/>
      <w:sz w:val="30"/>
      <w:szCs w:val="32"/>
    </w:rPr>
  </w:style>
  <w:style w:type="paragraph" w:customStyle="1" w:styleId="1659">
    <w:name w:val="标题2_ISS"/>
    <w:basedOn w:val="5"/>
    <w:qFormat/>
    <w:uiPriority w:val="99"/>
    <w:pPr>
      <w:keepLines w:val="0"/>
      <w:widowControl/>
      <w:tabs>
        <w:tab w:val="left" w:pos="360"/>
        <w:tab w:val="left" w:pos="574"/>
        <w:tab w:val="left" w:pos="756"/>
        <w:tab w:val="left" w:pos="1296"/>
        <w:tab w:val="clear" w:pos="575"/>
      </w:tabs>
      <w:spacing w:before="240" w:after="60" w:line="240" w:lineRule="auto"/>
      <w:ind w:left="756" w:hanging="360"/>
      <w:jc w:val="left"/>
    </w:pPr>
    <w:rPr>
      <w:rFonts w:ascii="宋体" w:hAnsi="宋体" w:eastAsia="宋体"/>
      <w:bCs w:val="0"/>
      <w:kern w:val="0"/>
      <w:sz w:val="28"/>
      <w:szCs w:val="36"/>
      <w:lang w:val="en-GB"/>
    </w:rPr>
  </w:style>
  <w:style w:type="paragraph" w:customStyle="1" w:styleId="1660">
    <w:name w:val="Style Heading 6正文六级标题Bullet (Single Lines)BOD 4Legal Level 1.H...1"/>
    <w:basedOn w:val="11"/>
    <w:qFormat/>
    <w:uiPriority w:val="99"/>
    <w:pPr>
      <w:tabs>
        <w:tab w:val="left" w:pos="432"/>
        <w:tab w:val="left" w:pos="780"/>
      </w:tabs>
      <w:spacing w:line="319" w:lineRule="auto"/>
      <w:ind w:left="200" w:leftChars="200" w:right="210" w:hanging="200" w:hangingChars="200"/>
      <w:jc w:val="left"/>
    </w:pPr>
    <w:rPr>
      <w:rFonts w:cs="宋体"/>
      <w:bCs/>
      <w:sz w:val="21"/>
      <w:szCs w:val="20"/>
      <w:lang w:val="zh-CN"/>
    </w:rPr>
  </w:style>
  <w:style w:type="paragraph" w:customStyle="1" w:styleId="1661">
    <w:name w:val="Char Char1 Char Char1 Char Char1 Char Char1 Char Char Char Char Char Char"/>
    <w:basedOn w:val="1"/>
    <w:qFormat/>
    <w:uiPriority w:val="99"/>
    <w:pPr>
      <w:spacing w:line="360" w:lineRule="auto"/>
    </w:pPr>
    <w:rPr>
      <w:rFonts w:ascii="Tahoma" w:hAnsi="Tahoma" w:eastAsia="宋体" w:cs="Times New Roman"/>
      <w:sz w:val="24"/>
    </w:rPr>
  </w:style>
  <w:style w:type="paragraph" w:customStyle="1" w:styleId="1662">
    <w:name w:val="Char15"/>
    <w:basedOn w:val="28"/>
    <w:qFormat/>
    <w:uiPriority w:val="99"/>
    <w:rPr>
      <w:rFonts w:ascii="Tahoma" w:hAnsi="Tahoma" w:eastAsia="宋体" w:cs="Times New Roman"/>
      <w:sz w:val="24"/>
      <w:lang w:val="zh-CN"/>
    </w:rPr>
  </w:style>
  <w:style w:type="paragraph" w:customStyle="1" w:styleId="1663">
    <w:name w:val="条目2"/>
    <w:basedOn w:val="1"/>
    <w:qFormat/>
    <w:uiPriority w:val="0"/>
    <w:pPr>
      <w:widowControl/>
      <w:numPr>
        <w:ilvl w:val="0"/>
        <w:numId w:val="71"/>
      </w:numPr>
      <w:spacing w:line="360" w:lineRule="auto"/>
    </w:pPr>
    <w:rPr>
      <w:rFonts w:ascii="Calibri" w:hAnsi="Calibri" w:eastAsia="宋体" w:cs="Times New Roman"/>
      <w:sz w:val="24"/>
    </w:rPr>
  </w:style>
  <w:style w:type="paragraph" w:customStyle="1" w:styleId="1664">
    <w:name w:val="Paragraph1"/>
    <w:basedOn w:val="1"/>
    <w:qFormat/>
    <w:uiPriority w:val="99"/>
    <w:pPr>
      <w:spacing w:before="80"/>
    </w:pPr>
    <w:rPr>
      <w:rFonts w:ascii="宋体" w:hAnsi="Calibri" w:eastAsia="宋体" w:cs="Times New Roman"/>
      <w:snapToGrid w:val="0"/>
      <w:kern w:val="0"/>
      <w:sz w:val="20"/>
      <w:szCs w:val="20"/>
    </w:rPr>
  </w:style>
  <w:style w:type="paragraph" w:customStyle="1" w:styleId="1665">
    <w:name w:val="Char Char8 Char Char Char Char Char Char Char"/>
    <w:basedOn w:val="1"/>
    <w:qFormat/>
    <w:uiPriority w:val="99"/>
    <w:pPr>
      <w:spacing w:line="360" w:lineRule="auto"/>
    </w:pPr>
    <w:rPr>
      <w:rFonts w:ascii="宋体" w:hAnsi="宋体" w:eastAsia="宋体" w:cs="Times New Roman"/>
      <w:sz w:val="22"/>
    </w:rPr>
  </w:style>
  <w:style w:type="paragraph" w:customStyle="1" w:styleId="1666">
    <w:name w:val="Char Char3 Char Char Char Char Char Char Char Char Char Char2"/>
    <w:basedOn w:val="1"/>
    <w:qFormat/>
    <w:uiPriority w:val="99"/>
    <w:pPr>
      <w:spacing w:line="360" w:lineRule="auto"/>
    </w:pPr>
    <w:rPr>
      <w:rFonts w:ascii="宋体" w:hAnsi="宋体" w:eastAsia="宋体" w:cs="Times New Roman"/>
      <w:sz w:val="22"/>
    </w:rPr>
  </w:style>
  <w:style w:type="paragraph" w:customStyle="1" w:styleId="1667">
    <w:name w:val="Char Char7 Char Char5 Char Char Char Char4 Char Char4"/>
    <w:basedOn w:val="1"/>
    <w:qFormat/>
    <w:uiPriority w:val="99"/>
    <w:pPr>
      <w:spacing w:line="360" w:lineRule="auto"/>
    </w:pPr>
    <w:rPr>
      <w:rFonts w:ascii="宋体" w:hAnsi="宋体" w:eastAsia="宋体" w:cs="Times New Roman"/>
      <w:color w:val="000000"/>
      <w:sz w:val="22"/>
    </w:rPr>
  </w:style>
  <w:style w:type="paragraph" w:customStyle="1" w:styleId="1668">
    <w:name w:val="标题2"/>
    <w:basedOn w:val="1"/>
    <w:qFormat/>
    <w:uiPriority w:val="0"/>
    <w:pPr>
      <w:tabs>
        <w:tab w:val="left" w:pos="2405"/>
      </w:tabs>
      <w:ind w:left="2405" w:hanging="425"/>
    </w:pPr>
    <w:rPr>
      <w:rFonts w:ascii="Calibri" w:hAnsi="Calibri" w:eastAsia="宋体" w:cs="Times New Roman"/>
    </w:rPr>
  </w:style>
  <w:style w:type="paragraph" w:customStyle="1" w:styleId="1669">
    <w:name w:val="注意事项"/>
    <w:basedOn w:val="1"/>
    <w:qFormat/>
    <w:uiPriority w:val="0"/>
    <w:pPr>
      <w:spacing w:before="60" w:after="60" w:line="360" w:lineRule="auto"/>
      <w:ind w:firstLine="200" w:firstLineChars="200"/>
    </w:pPr>
    <w:rPr>
      <w:rFonts w:ascii="Calibri" w:hAnsi="Calibri" w:eastAsia="宋体" w:cs="Times New Roman"/>
      <w:b/>
      <w:sz w:val="24"/>
      <w:szCs w:val="20"/>
    </w:rPr>
  </w:style>
  <w:style w:type="paragraph" w:customStyle="1" w:styleId="1670">
    <w:name w:val="样式 11 磅 段后: 0.5 行"/>
    <w:basedOn w:val="1"/>
    <w:qFormat/>
    <w:uiPriority w:val="99"/>
    <w:pPr>
      <w:spacing w:afterLines="50" w:line="360" w:lineRule="auto"/>
    </w:pPr>
    <w:rPr>
      <w:rFonts w:ascii="Calibri" w:hAnsi="Calibri" w:eastAsia="宋体" w:cs="宋体"/>
      <w:sz w:val="24"/>
      <w:szCs w:val="20"/>
    </w:rPr>
  </w:style>
  <w:style w:type="paragraph" w:customStyle="1" w:styleId="1671">
    <w:name w:val="标题4－hu"/>
    <w:basedOn w:val="1"/>
    <w:next w:val="1"/>
    <w:qFormat/>
    <w:uiPriority w:val="0"/>
    <w:pPr>
      <w:widowControl/>
      <w:spacing w:after="160" w:line="240" w:lineRule="exact"/>
      <w:jc w:val="left"/>
    </w:pPr>
    <w:rPr>
      <w:rFonts w:ascii="Arial" w:hAnsi="Arial" w:eastAsia="宋体" w:cs="Times New Roman"/>
      <w:color w:val="000080"/>
      <w:kern w:val="0"/>
      <w:sz w:val="22"/>
      <w:szCs w:val="22"/>
      <w:lang w:eastAsia="en-US"/>
    </w:rPr>
  </w:style>
  <w:style w:type="paragraph" w:customStyle="1" w:styleId="1672">
    <w:name w:val="注示头"/>
    <w:basedOn w:val="1"/>
    <w:qFormat/>
    <w:uiPriority w:val="0"/>
    <w:pPr>
      <w:pBdr>
        <w:top w:val="single" w:color="000000" w:sz="4" w:space="1"/>
      </w:pBdr>
      <w:spacing w:line="360" w:lineRule="auto"/>
    </w:pPr>
    <w:rPr>
      <w:rFonts w:ascii="Arial" w:hAnsi="Arial" w:eastAsia="黑体" w:cs="Times New Roman"/>
      <w:sz w:val="18"/>
      <w:szCs w:val="21"/>
    </w:rPr>
  </w:style>
  <w:style w:type="paragraph" w:customStyle="1" w:styleId="1673">
    <w:name w:val="Char Char3 Char Char Char Char Char Char Char Char Char Char Char Char Char Char Char Char Char Char Char Char Char Char Char Char Char Char1 Char Char Char1 Char Char Char Char Char Char"/>
    <w:basedOn w:val="1"/>
    <w:qFormat/>
    <w:uiPriority w:val="99"/>
    <w:pPr>
      <w:spacing w:line="360" w:lineRule="auto"/>
    </w:pPr>
    <w:rPr>
      <w:rFonts w:ascii="宋体" w:hAnsi="宋体" w:eastAsia="宋体" w:cs="Times New Roman"/>
      <w:sz w:val="22"/>
    </w:rPr>
  </w:style>
  <w:style w:type="paragraph" w:customStyle="1" w:styleId="1674">
    <w:name w:val="paragraph"/>
    <w:basedOn w:val="1"/>
    <w:qFormat/>
    <w:uiPriority w:val="99"/>
    <w:pPr>
      <w:spacing w:line="360" w:lineRule="auto"/>
      <w:ind w:firstLine="540"/>
    </w:pPr>
    <w:rPr>
      <w:rFonts w:ascii="宋体" w:hAnsi="Calibri" w:eastAsia="宋体" w:cs="Times New Roman"/>
      <w:sz w:val="24"/>
      <w:szCs w:val="20"/>
    </w:rPr>
  </w:style>
  <w:style w:type="paragraph" w:customStyle="1" w:styleId="1675">
    <w:name w:val="SubFooter"/>
    <w:basedOn w:val="57"/>
    <w:qFormat/>
    <w:uiPriority w:val="0"/>
    <w:pPr>
      <w:widowControl/>
      <w:tabs>
        <w:tab w:val="left" w:pos="1276"/>
        <w:tab w:val="right" w:pos="9356"/>
        <w:tab w:val="clear" w:pos="4153"/>
        <w:tab w:val="clear" w:pos="8306"/>
      </w:tabs>
      <w:overflowPunct w:val="0"/>
      <w:autoSpaceDE w:val="0"/>
      <w:autoSpaceDN w:val="0"/>
      <w:adjustRightInd w:val="0"/>
      <w:snapToGrid/>
      <w:spacing w:line="360" w:lineRule="auto"/>
      <w:textAlignment w:val="baseline"/>
    </w:pPr>
    <w:rPr>
      <w:rFonts w:ascii="Arial" w:hAnsi="Arial" w:eastAsia="宋体" w:cs="Times New Roman"/>
      <w:kern w:val="0"/>
      <w:sz w:val="12"/>
      <w:szCs w:val="20"/>
    </w:rPr>
  </w:style>
  <w:style w:type="paragraph" w:customStyle="1" w:styleId="1676">
    <w:name w:val="Image text"/>
    <w:basedOn w:val="1"/>
    <w:next w:val="30"/>
    <w:qFormat/>
    <w:uiPriority w:val="39"/>
    <w:pPr>
      <w:keepLines/>
      <w:widowControl/>
      <w:spacing w:before="120" w:after="120"/>
      <w:ind w:right="-147"/>
      <w:jc w:val="center"/>
    </w:pPr>
    <w:rPr>
      <w:rFonts w:ascii="宋体" w:hAnsi="宋体" w:eastAsia="宋体" w:cs="Times New Roman"/>
      <w:i/>
      <w:kern w:val="0"/>
      <w:sz w:val="22"/>
      <w:szCs w:val="22"/>
      <w:lang w:val="fr-FR"/>
    </w:rPr>
  </w:style>
  <w:style w:type="paragraph" w:customStyle="1" w:styleId="1677">
    <w:name w:val="App H3"/>
    <w:basedOn w:val="6"/>
    <w:next w:val="1"/>
    <w:qFormat/>
    <w:uiPriority w:val="99"/>
    <w:pPr>
      <w:keepLines w:val="0"/>
      <w:widowControl/>
      <w:numPr>
        <w:ilvl w:val="0"/>
        <w:numId w:val="0"/>
      </w:numPr>
      <w:tabs>
        <w:tab w:val="left" w:pos="360"/>
        <w:tab w:val="left" w:pos="1276"/>
        <w:tab w:val="clear" w:pos="2847"/>
      </w:tabs>
      <w:wordWrap w:val="0"/>
      <w:spacing w:before="0" w:after="240" w:line="300" w:lineRule="auto"/>
      <w:ind w:left="1260" w:hanging="420"/>
      <w:jc w:val="left"/>
    </w:pPr>
    <w:rPr>
      <w:rFonts w:ascii="Arial Bold" w:hAnsi="Arial Bold"/>
      <w:snapToGrid w:val="0"/>
      <w:color w:val="000000"/>
      <w:kern w:val="0"/>
      <w:sz w:val="28"/>
      <w:lang w:val="zh-CN"/>
    </w:rPr>
  </w:style>
  <w:style w:type="paragraph" w:customStyle="1" w:styleId="1678">
    <w:name w:val="xl80"/>
    <w:basedOn w:val="1"/>
    <w:qFormat/>
    <w:uiPriority w:val="0"/>
    <w:pPr>
      <w:widowControl/>
      <w:pBdr>
        <w:top w:val="single" w:color="auto" w:sz="4" w:space="0"/>
        <w:left w:val="single" w:color="auto" w:sz="4" w:space="0"/>
        <w:bottom w:val="single" w:color="auto" w:sz="4" w:space="0"/>
        <w:right w:val="single" w:color="auto" w:sz="4" w:space="0"/>
      </w:pBdr>
      <w:shd w:val="clear" w:color="000000" w:fill="00B050"/>
      <w:spacing w:before="100" w:beforeAutospacing="1" w:after="100" w:afterAutospacing="1" w:line="360" w:lineRule="auto"/>
      <w:textAlignment w:val="bottom"/>
    </w:pPr>
    <w:rPr>
      <w:rFonts w:ascii="宋体" w:hAnsi="宋体" w:eastAsia="宋体" w:cs="宋体"/>
      <w:color w:val="FF0000"/>
      <w:kern w:val="0"/>
      <w:sz w:val="20"/>
      <w:szCs w:val="20"/>
    </w:rPr>
  </w:style>
  <w:style w:type="paragraph" w:customStyle="1" w:styleId="1679">
    <w:name w:val="FooterText"/>
    <w:qFormat/>
    <w:uiPriority w:val="0"/>
    <w:pPr>
      <w:ind w:left="-113"/>
    </w:pPr>
    <w:rPr>
      <w:rFonts w:ascii="Arial" w:hAnsi="Arial" w:eastAsia="宋体" w:cs="Arial"/>
      <w:color w:val="666666"/>
      <w:sz w:val="16"/>
      <w:lang w:val="en-US" w:eastAsia="en-US" w:bidi="ar-SA"/>
    </w:rPr>
  </w:style>
  <w:style w:type="paragraph" w:customStyle="1" w:styleId="1680">
    <w:name w:val="QB附录2"/>
    <w:next w:val="284"/>
    <w:qFormat/>
    <w:uiPriority w:val="0"/>
    <w:rPr>
      <w:rFonts w:ascii="黑体" w:hAnsi="Calibri" w:eastAsia="黑体" w:cs="Times New Roman"/>
      <w:kern w:val="44"/>
      <w:sz w:val="21"/>
      <w:lang w:val="en-US" w:eastAsia="zh-CN" w:bidi="ar-SA"/>
    </w:rPr>
  </w:style>
  <w:style w:type="paragraph" w:customStyle="1" w:styleId="1681">
    <w:name w:val="样式 标题 2H2Title2H21Heading 2 HiddenHeading 2 CCBSheading 2...2"/>
    <w:basedOn w:val="5"/>
    <w:qFormat/>
    <w:uiPriority w:val="99"/>
    <w:pPr>
      <w:numPr>
        <w:numId w:val="0"/>
      </w:numPr>
      <w:tabs>
        <w:tab w:val="left" w:pos="425"/>
        <w:tab w:val="left" w:pos="720"/>
        <w:tab w:val="clear" w:pos="432"/>
      </w:tabs>
      <w:spacing w:before="100" w:beforeAutospacing="1" w:after="100" w:afterAutospacing="1" w:line="276" w:lineRule="auto"/>
      <w:ind w:left="-170" w:firstLine="170"/>
    </w:pPr>
    <w:rPr>
      <w:rFonts w:ascii="仿宋_GB2312" w:hAnsi="Arial" w:eastAsia="仿宋_GB2312" w:cs="宋体"/>
      <w:b w:val="0"/>
      <w:bCs w:val="0"/>
      <w:sz w:val="28"/>
      <w:szCs w:val="20"/>
      <w:lang w:val="zh-CN"/>
    </w:rPr>
  </w:style>
  <w:style w:type="paragraph" w:customStyle="1" w:styleId="1682">
    <w:name w:val="样式 标题 1h11heading 1TOCh1H1标书1Heading 01.123321PIM 1l1..."/>
    <w:basedOn w:val="4"/>
    <w:qFormat/>
    <w:uiPriority w:val="0"/>
    <w:pPr>
      <w:pageBreakBefore/>
      <w:numPr>
        <w:numId w:val="0"/>
      </w:numPr>
      <w:tabs>
        <w:tab w:val="left" w:pos="3672"/>
        <w:tab w:val="clear" w:pos="1140"/>
      </w:tabs>
      <w:spacing w:line="576" w:lineRule="auto"/>
      <w:ind w:left="3672" w:hanging="1332"/>
    </w:pPr>
    <w:rPr>
      <w:rFonts w:ascii="Arial" w:hAnsi="Arial" w:cs="Arial"/>
      <w:b w:val="0"/>
      <w:szCs w:val="44"/>
      <w:lang w:val="zh-CN"/>
    </w:rPr>
  </w:style>
  <w:style w:type="paragraph" w:customStyle="1" w:styleId="1683">
    <w:name w:val="宋体"/>
    <w:basedOn w:val="1"/>
    <w:qFormat/>
    <w:uiPriority w:val="99"/>
    <w:pPr>
      <w:spacing w:line="360" w:lineRule="auto"/>
      <w:ind w:firstLine="540" w:firstLineChars="225"/>
    </w:pPr>
    <w:rPr>
      <w:rFonts w:ascii="宋体" w:hAnsi="宋体" w:eastAsia="宋体" w:cs="Times New Roman"/>
      <w:sz w:val="24"/>
    </w:rPr>
  </w:style>
  <w:style w:type="paragraph" w:customStyle="1" w:styleId="1684">
    <w:name w:val="Table_Heading"/>
    <w:basedOn w:val="1"/>
    <w:next w:val="1"/>
    <w:qFormat/>
    <w:uiPriority w:val="0"/>
    <w:pPr>
      <w:keepNext/>
      <w:keepLines/>
      <w:widowControl/>
      <w:spacing w:before="40" w:after="40"/>
      <w:jc w:val="left"/>
    </w:pPr>
    <w:rPr>
      <w:rFonts w:ascii="Arial" w:hAnsi="Arial" w:eastAsia="宋体" w:cs="Times New Roman"/>
      <w:b/>
      <w:kern w:val="0"/>
      <w:sz w:val="20"/>
      <w:szCs w:val="20"/>
      <w:lang w:eastAsia="en-US"/>
    </w:rPr>
  </w:style>
  <w:style w:type="paragraph" w:customStyle="1" w:styleId="1685">
    <w:name w:val="TOC 标题1"/>
    <w:basedOn w:val="4"/>
    <w:next w:val="1"/>
    <w:unhideWhenUsed/>
    <w:qFormat/>
    <w:uiPriority w:val="99"/>
    <w:pPr>
      <w:keepNext w:val="0"/>
      <w:numPr>
        <w:numId w:val="0"/>
      </w:numPr>
      <w:pBdr>
        <w:bottom w:val="single" w:color="auto" w:sz="12" w:space="1"/>
      </w:pBdr>
      <w:tabs>
        <w:tab w:val="clear" w:pos="1140"/>
      </w:tabs>
      <w:adjustRightInd w:val="0"/>
      <w:snapToGrid w:val="0"/>
      <w:spacing w:before="240" w:beforeLines="200" w:after="240" w:afterLines="150" w:line="276" w:lineRule="auto"/>
      <w:outlineLvl w:val="9"/>
    </w:pPr>
    <w:rPr>
      <w:rFonts w:ascii="Cambria" w:hAnsi="Cambria"/>
      <w:b w:val="0"/>
      <w:bCs/>
      <w:snapToGrid w:val="0"/>
      <w:color w:val="365F91"/>
      <w:kern w:val="2"/>
      <w:sz w:val="28"/>
      <w:szCs w:val="28"/>
      <w:lang w:val="zh-CN" w:eastAsia="en-US"/>
    </w:rPr>
  </w:style>
  <w:style w:type="paragraph" w:customStyle="1" w:styleId="1686">
    <w:name w:val="修订1"/>
    <w:qFormat/>
    <w:uiPriority w:val="99"/>
    <w:rPr>
      <w:rFonts w:ascii="Calibri" w:hAnsi="Calibri" w:eastAsia="宋体" w:cs="Times New Roman"/>
      <w:kern w:val="2"/>
      <w:sz w:val="21"/>
      <w:lang w:val="en-US" w:eastAsia="zh-CN" w:bidi="ar-SA"/>
    </w:rPr>
  </w:style>
  <w:style w:type="paragraph" w:customStyle="1" w:styleId="1687">
    <w:name w:val="xl33"/>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textAlignment w:val="center"/>
    </w:pPr>
    <w:rPr>
      <w:rFonts w:ascii="宋体" w:hAnsi="宋体" w:eastAsia="宋体" w:cs="宋体"/>
      <w:b/>
      <w:bCs/>
      <w:kern w:val="0"/>
      <w:sz w:val="24"/>
    </w:rPr>
  </w:style>
  <w:style w:type="paragraph" w:customStyle="1" w:styleId="1688">
    <w:name w:val="正文（首行缩进2字符）"/>
    <w:basedOn w:val="1"/>
    <w:qFormat/>
    <w:uiPriority w:val="0"/>
    <w:pPr>
      <w:spacing w:line="360" w:lineRule="auto"/>
      <w:ind w:firstLine="440" w:firstLineChars="200"/>
    </w:pPr>
    <w:rPr>
      <w:rFonts w:ascii="Calibri" w:hAnsi="Calibri" w:eastAsia="宋体" w:cs="Times New Roman"/>
      <w:sz w:val="22"/>
      <w:szCs w:val="20"/>
    </w:rPr>
  </w:style>
  <w:style w:type="paragraph" w:customStyle="1" w:styleId="1689">
    <w:name w:val="Char Char3 Char Char Char Char Char Char Char Char Char Char1"/>
    <w:basedOn w:val="1"/>
    <w:qFormat/>
    <w:uiPriority w:val="99"/>
    <w:pPr>
      <w:spacing w:line="360" w:lineRule="auto"/>
    </w:pPr>
    <w:rPr>
      <w:rFonts w:ascii="宋体" w:hAnsi="宋体" w:eastAsia="宋体" w:cs="Times New Roman"/>
      <w:sz w:val="22"/>
    </w:rPr>
  </w:style>
  <w:style w:type="paragraph" w:customStyle="1" w:styleId="1690">
    <w:name w:val="RM_Heading 2"/>
    <w:basedOn w:val="5"/>
    <w:next w:val="1"/>
    <w:qFormat/>
    <w:uiPriority w:val="0"/>
    <w:pPr>
      <w:pageBreakBefore/>
      <w:widowControl/>
      <w:numPr>
        <w:numId w:val="0"/>
      </w:numPr>
      <w:tabs>
        <w:tab w:val="left" w:pos="567"/>
        <w:tab w:val="clear" w:pos="575"/>
      </w:tabs>
      <w:spacing w:before="240" w:after="60" w:line="240" w:lineRule="auto"/>
      <w:ind w:left="567"/>
      <w:jc w:val="left"/>
    </w:pPr>
    <w:rPr>
      <w:rFonts w:ascii="Arial" w:hAnsi="Arial" w:eastAsia="宋体"/>
      <w:bCs w:val="0"/>
      <w:kern w:val="0"/>
      <w:sz w:val="30"/>
      <w:szCs w:val="20"/>
      <w:lang w:val="zh-CN" w:eastAsia="en-US"/>
    </w:rPr>
  </w:style>
  <w:style w:type="paragraph" w:customStyle="1" w:styleId="1691">
    <w:name w:val="样式 标题 5dashdsddheading 5H5h5PIM 5Roman listl5+toc5Numb...1"/>
    <w:basedOn w:val="10"/>
    <w:semiHidden/>
    <w:qFormat/>
    <w:uiPriority w:val="99"/>
    <w:pPr>
      <w:tabs>
        <w:tab w:val="left" w:pos="360"/>
        <w:tab w:val="left" w:pos="432"/>
        <w:tab w:val="left" w:pos="2276"/>
      </w:tabs>
      <w:spacing w:line="360" w:lineRule="auto"/>
      <w:ind w:left="2411" w:hanging="567"/>
    </w:pPr>
    <w:rPr>
      <w:rFonts w:ascii="黑体" w:hAnsi="黑体" w:eastAsia="黑体" w:cs="Times New Roman"/>
      <w:szCs w:val="20"/>
      <w:lang w:val="zh-CN"/>
    </w:rPr>
  </w:style>
  <w:style w:type="paragraph" w:customStyle="1" w:styleId="1692">
    <w:name w:val="Char Char Char Char Char Char Char Char Char Char Char Char Char Char Char Char Char Char Char Char Char Char Char Char Char"/>
    <w:basedOn w:val="1"/>
    <w:qFormat/>
    <w:uiPriority w:val="99"/>
    <w:rPr>
      <w:rFonts w:ascii="Calibri" w:hAnsi="Calibri" w:eastAsia="宋体" w:cs="Times New Roman"/>
    </w:rPr>
  </w:style>
  <w:style w:type="paragraph" w:customStyle="1" w:styleId="1693">
    <w:name w:val="Char Char Char Char Char Char4"/>
    <w:basedOn w:val="28"/>
    <w:qFormat/>
    <w:uiPriority w:val="99"/>
    <w:pPr>
      <w:widowControl/>
      <w:spacing w:line="360" w:lineRule="auto"/>
      <w:ind w:firstLine="420"/>
    </w:pPr>
    <w:rPr>
      <w:rFonts w:ascii="Tahoma" w:hAnsi="Tahoma" w:eastAsia="宋体" w:cs="Times New Roman"/>
      <w:kern w:val="0"/>
      <w:sz w:val="24"/>
      <w:lang w:val="zh-CN"/>
    </w:rPr>
  </w:style>
  <w:style w:type="paragraph" w:customStyle="1" w:styleId="1694">
    <w:name w:val="正文（表格）"/>
    <w:basedOn w:val="1"/>
    <w:qFormat/>
    <w:uiPriority w:val="0"/>
    <w:pPr>
      <w:jc w:val="left"/>
    </w:pPr>
    <w:rPr>
      <w:rFonts w:ascii="宋体" w:hAnsi="宋体" w:eastAsia="宋体" w:cs="Times New Roman"/>
      <w:sz w:val="18"/>
      <w:szCs w:val="21"/>
    </w:rPr>
  </w:style>
  <w:style w:type="paragraph" w:customStyle="1" w:styleId="1695">
    <w:name w:val="使用正文"/>
    <w:basedOn w:val="1"/>
    <w:qFormat/>
    <w:uiPriority w:val="99"/>
    <w:pPr>
      <w:spacing w:line="360" w:lineRule="auto"/>
    </w:pPr>
    <w:rPr>
      <w:rFonts w:ascii="Tahoma" w:hAnsi="Tahoma" w:eastAsia="宋体" w:cs="Times New Roman"/>
      <w:sz w:val="24"/>
      <w:szCs w:val="20"/>
    </w:rPr>
  </w:style>
  <w:style w:type="paragraph" w:customStyle="1" w:styleId="1696">
    <w:name w:val="正文（国创）"/>
    <w:basedOn w:val="1"/>
    <w:qFormat/>
    <w:uiPriority w:val="0"/>
    <w:pPr>
      <w:adjustRightInd w:val="0"/>
      <w:snapToGrid w:val="0"/>
      <w:spacing w:beforeLines="30" w:line="312" w:lineRule="auto"/>
      <w:ind w:firstLine="200" w:firstLineChars="200"/>
    </w:pPr>
    <w:rPr>
      <w:rFonts w:ascii="宋体" w:hAnsi="宋体" w:eastAsia="宋体" w:cs="Times New Roman"/>
      <w:szCs w:val="21"/>
    </w:rPr>
  </w:style>
  <w:style w:type="paragraph" w:customStyle="1" w:styleId="1697">
    <w:name w:val="默认段落字体 Para Char Char Char Char Char Char Char Char Char Char Char Char Char Char Char Char Char"/>
    <w:next w:val="1"/>
    <w:qFormat/>
    <w:uiPriority w:val="99"/>
    <w:pPr>
      <w:keepNext/>
      <w:keepLines/>
      <w:spacing w:before="240" w:after="240"/>
      <w:ind w:hanging="624"/>
      <w:outlineLvl w:val="7"/>
    </w:pPr>
    <w:rPr>
      <w:rFonts w:ascii="Arial" w:hAnsi="Arial" w:eastAsia="黑体" w:cs="Arial"/>
      <w:snapToGrid w:val="0"/>
      <w:sz w:val="21"/>
      <w:szCs w:val="21"/>
      <w:lang w:val="en-US" w:eastAsia="zh-CN" w:bidi="ar-SA"/>
    </w:rPr>
  </w:style>
  <w:style w:type="paragraph" w:customStyle="1" w:styleId="1698">
    <w:name w:val="表格标注"/>
    <w:basedOn w:val="1"/>
    <w:qFormat/>
    <w:uiPriority w:val="99"/>
    <w:pPr>
      <w:tabs>
        <w:tab w:val="left" w:pos="420"/>
        <w:tab w:val="left" w:pos="1620"/>
      </w:tabs>
      <w:spacing w:line="360" w:lineRule="auto"/>
      <w:ind w:left="420" w:hanging="420"/>
    </w:pPr>
    <w:rPr>
      <w:rFonts w:ascii="Calibri" w:hAnsi="Calibri" w:eastAsia="宋体" w:cs="Times New Roman"/>
    </w:rPr>
  </w:style>
  <w:style w:type="paragraph" w:customStyle="1" w:styleId="1699">
    <w:name w:val="pa-13"/>
    <w:basedOn w:val="1"/>
    <w:qFormat/>
    <w:uiPriority w:val="99"/>
    <w:pPr>
      <w:widowControl/>
      <w:spacing w:line="360" w:lineRule="atLeast"/>
      <w:ind w:left="210" w:leftChars="100" w:right="100" w:rightChars="100"/>
    </w:pPr>
    <w:rPr>
      <w:rFonts w:ascii="宋体" w:hAnsi="宋体" w:eastAsia="宋体" w:cs="宋体"/>
      <w:kern w:val="0"/>
      <w:sz w:val="24"/>
    </w:rPr>
  </w:style>
  <w:style w:type="paragraph" w:customStyle="1" w:styleId="1700">
    <w:name w:val="默认段落字体 Para Char Char Char1 Char"/>
    <w:basedOn w:val="1"/>
    <w:qFormat/>
    <w:uiPriority w:val="99"/>
    <w:pPr>
      <w:widowControl/>
      <w:spacing w:line="360" w:lineRule="auto"/>
      <w:ind w:firstLine="420"/>
    </w:pPr>
    <w:rPr>
      <w:rFonts w:ascii="Arial" w:hAnsi="Arial" w:eastAsia="宋体" w:cs="Arial"/>
      <w:szCs w:val="20"/>
    </w:rPr>
  </w:style>
  <w:style w:type="paragraph" w:customStyle="1" w:styleId="1701">
    <w:name w:val="默认段落字体 Para Char Char Char Char Char Char Char"/>
    <w:basedOn w:val="28"/>
    <w:qFormat/>
    <w:uiPriority w:val="0"/>
    <w:pPr>
      <w:widowControl/>
      <w:adjustRightInd w:val="0"/>
      <w:spacing w:line="436" w:lineRule="exact"/>
      <w:ind w:left="357" w:firstLine="420"/>
      <w:jc w:val="left"/>
      <w:outlineLvl w:val="3"/>
    </w:pPr>
    <w:rPr>
      <w:rFonts w:ascii="Tahoma" w:hAnsi="Tahoma" w:eastAsia="宋体" w:cs="Times New Roman"/>
      <w:b/>
      <w:kern w:val="0"/>
      <w:sz w:val="24"/>
      <w:lang w:val="zh-CN"/>
    </w:rPr>
  </w:style>
  <w:style w:type="paragraph" w:customStyle="1" w:styleId="1702">
    <w:name w:val="Char1 Char Char Char Char3 Char1"/>
    <w:basedOn w:val="1"/>
    <w:qFormat/>
    <w:uiPriority w:val="99"/>
    <w:rPr>
      <w:rFonts w:ascii="Tahoma" w:hAnsi="Tahoma" w:eastAsia="宋体" w:cs="Times New Roman"/>
      <w:sz w:val="24"/>
    </w:rPr>
  </w:style>
  <w:style w:type="paragraph" w:customStyle="1" w:styleId="1703">
    <w:name w:val="列项·"/>
    <w:qFormat/>
    <w:uiPriority w:val="0"/>
    <w:pPr>
      <w:tabs>
        <w:tab w:val="left" w:pos="840"/>
        <w:tab w:val="left" w:pos="1304"/>
      </w:tabs>
      <w:ind w:left="1304" w:hanging="1304"/>
      <w:jc w:val="both"/>
    </w:pPr>
    <w:rPr>
      <w:rFonts w:ascii="宋体" w:hAnsi="Calibri" w:eastAsia="宋体" w:cs="Times New Roman"/>
      <w:sz w:val="21"/>
      <w:lang w:val="en-US" w:eastAsia="zh-CN" w:bidi="ar-SA"/>
    </w:rPr>
  </w:style>
  <w:style w:type="paragraph" w:customStyle="1" w:styleId="1704">
    <w:name w:val="Char Char Char Char Char Char Char Char Char Char Char Char Char Char Char1"/>
    <w:next w:val="1"/>
    <w:qFormat/>
    <w:uiPriority w:val="0"/>
    <w:pPr>
      <w:keepNext/>
      <w:keepLines/>
      <w:spacing w:before="240" w:after="240"/>
      <w:ind w:hanging="624"/>
      <w:outlineLvl w:val="7"/>
    </w:pPr>
    <w:rPr>
      <w:rFonts w:ascii="Arial" w:hAnsi="Arial" w:eastAsia="黑体" w:cs="Arial"/>
      <w:snapToGrid w:val="0"/>
      <w:sz w:val="21"/>
      <w:szCs w:val="21"/>
      <w:lang w:val="en-US" w:eastAsia="zh-CN" w:bidi="ar-SA"/>
    </w:rPr>
  </w:style>
  <w:style w:type="paragraph" w:customStyle="1" w:styleId="1705">
    <w:name w:val="Char Char3 Char Char Char Char Char Char Char Char Char Char Char Char Char Char Char Char Char Char Char Char Char Char Char Char Char Char"/>
    <w:basedOn w:val="1"/>
    <w:qFormat/>
    <w:uiPriority w:val="99"/>
    <w:pPr>
      <w:spacing w:line="360" w:lineRule="auto"/>
    </w:pPr>
    <w:rPr>
      <w:rFonts w:ascii="宋体" w:hAnsi="宋体" w:eastAsia="宋体" w:cs="Times New Roman"/>
      <w:sz w:val="22"/>
    </w:rPr>
  </w:style>
  <w:style w:type="paragraph" w:customStyle="1" w:styleId="1706">
    <w:name w:val="文献分类号"/>
    <w:qFormat/>
    <w:uiPriority w:val="0"/>
    <w:pPr>
      <w:framePr w:hSpace="180" w:vSpace="180" w:wrap="around" w:vAnchor="margin" w:hAnchor="margin" w:y="1" w:anchorLock="1"/>
      <w:widowControl w:val="0"/>
      <w:numPr>
        <w:ilvl w:val="6"/>
        <w:numId w:val="29"/>
      </w:numPr>
      <w:spacing w:line="360" w:lineRule="auto"/>
      <w:jc w:val="both"/>
      <w:textAlignment w:val="center"/>
    </w:pPr>
    <w:rPr>
      <w:rFonts w:ascii="Calibri" w:hAnsi="Calibri" w:eastAsia="黑体" w:cs="Times New Roman"/>
      <w:kern w:val="2"/>
      <w:sz w:val="21"/>
      <w:szCs w:val="22"/>
      <w:lang w:val="en-US" w:eastAsia="zh-CN" w:bidi="ar-SA"/>
    </w:rPr>
  </w:style>
  <w:style w:type="paragraph" w:customStyle="1" w:styleId="1707">
    <w:name w:val="Char Char Char Char1 Char Char Char"/>
    <w:next w:val="1"/>
    <w:qFormat/>
    <w:uiPriority w:val="0"/>
    <w:pPr>
      <w:keepNext/>
      <w:keepLines/>
      <w:spacing w:before="240" w:after="240"/>
      <w:outlineLvl w:val="7"/>
    </w:pPr>
    <w:rPr>
      <w:rFonts w:ascii="Arial" w:hAnsi="Arial" w:eastAsia="黑体" w:cs="Arial"/>
      <w:snapToGrid w:val="0"/>
      <w:sz w:val="21"/>
      <w:szCs w:val="21"/>
      <w:lang w:val="en-US" w:eastAsia="zh-CN" w:bidi="ar-SA"/>
    </w:rPr>
  </w:style>
  <w:style w:type="paragraph" w:customStyle="1" w:styleId="1708">
    <w:name w:val="页脚文字"/>
    <w:qFormat/>
    <w:uiPriority w:val="99"/>
    <w:pPr>
      <w:widowControl w:val="0"/>
      <w:suppressAutoHyphens/>
    </w:pPr>
    <w:rPr>
      <w:rFonts w:ascii="Calibri" w:hAnsi="Calibri" w:eastAsia="宋体" w:cs="Times New Roman"/>
      <w:sz w:val="18"/>
      <w:lang w:val="en-US" w:eastAsia="ar-SA" w:bidi="ar-SA"/>
    </w:rPr>
  </w:style>
  <w:style w:type="paragraph" w:customStyle="1" w:styleId="1709">
    <w:name w:val="其他标准称谓"/>
    <w:qFormat/>
    <w:uiPriority w:val="0"/>
    <w:pPr>
      <w:spacing w:line="0" w:lineRule="atLeast"/>
      <w:jc w:val="distribute"/>
    </w:pPr>
    <w:rPr>
      <w:rFonts w:ascii="黑体" w:hAnsi="宋体" w:eastAsia="黑体" w:cs="Times New Roman"/>
      <w:sz w:val="52"/>
      <w:lang w:val="en-US" w:eastAsia="zh-CN" w:bidi="ar-SA"/>
    </w:rPr>
  </w:style>
  <w:style w:type="paragraph" w:customStyle="1" w:styleId="1710">
    <w:name w:val="图文标注"/>
    <w:qFormat/>
    <w:uiPriority w:val="99"/>
    <w:pPr>
      <w:ind w:firstLine="420"/>
      <w:jc w:val="center"/>
    </w:pPr>
    <w:rPr>
      <w:rFonts w:ascii="Calibri" w:hAnsi="Calibri" w:eastAsia="宋体" w:cs="Calibri"/>
      <w:kern w:val="2"/>
      <w:sz w:val="21"/>
      <w:szCs w:val="24"/>
      <w:lang w:val="en-US" w:eastAsia="zh-CN" w:bidi="ar-SA"/>
    </w:rPr>
  </w:style>
  <w:style w:type="paragraph" w:customStyle="1" w:styleId="1711">
    <w:name w:val="目录 3 + 左侧缩进4字符"/>
    <w:basedOn w:val="45"/>
    <w:qFormat/>
    <w:uiPriority w:val="99"/>
    <w:pPr>
      <w:tabs>
        <w:tab w:val="right" w:leader="dot" w:pos="8364"/>
      </w:tabs>
      <w:spacing w:line="360" w:lineRule="auto"/>
      <w:ind w:left="400" w:leftChars="0"/>
      <w:jc w:val="left"/>
    </w:pPr>
    <w:rPr>
      <w:rFonts w:eastAsia="宋体" w:cs="Calibri"/>
      <w:sz w:val="20"/>
      <w:szCs w:val="20"/>
    </w:rPr>
  </w:style>
  <w:style w:type="paragraph" w:customStyle="1" w:styleId="1712">
    <w:name w:val="Style2"/>
    <w:basedOn w:val="1"/>
    <w:qFormat/>
    <w:uiPriority w:val="99"/>
    <w:pPr>
      <w:tabs>
        <w:tab w:val="left" w:pos="360"/>
      </w:tabs>
      <w:spacing w:line="360" w:lineRule="auto"/>
      <w:ind w:left="360" w:hanging="360"/>
    </w:pPr>
    <w:rPr>
      <w:rFonts w:ascii="Calibri" w:hAnsi="Calibri" w:eastAsia="宋体" w:cs="Times New Roman"/>
      <w:sz w:val="24"/>
      <w:szCs w:val="20"/>
    </w:rPr>
  </w:style>
  <w:style w:type="paragraph" w:customStyle="1" w:styleId="1713">
    <w:name w:val="正式1"/>
    <w:basedOn w:val="1"/>
    <w:qFormat/>
    <w:uiPriority w:val="99"/>
    <w:pPr>
      <w:widowControl/>
      <w:spacing w:before="60" w:after="60"/>
      <w:jc w:val="left"/>
    </w:pPr>
    <w:rPr>
      <w:rFonts w:ascii="Calibri" w:hAnsi="Calibri" w:eastAsia="宋体" w:cs="Times New Roman"/>
      <w:kern w:val="0"/>
      <w:sz w:val="20"/>
      <w:szCs w:val="20"/>
      <w:lang w:eastAsia="en-US"/>
    </w:rPr>
  </w:style>
  <w:style w:type="paragraph" w:customStyle="1" w:styleId="1714">
    <w:name w:val="样式 标题 3Heading 3 CharHeading 3 Char1Heading 3 Char2 Char Char...2"/>
    <w:basedOn w:val="6"/>
    <w:semiHidden/>
    <w:qFormat/>
    <w:uiPriority w:val="99"/>
    <w:pPr>
      <w:tabs>
        <w:tab w:val="left" w:pos="360"/>
        <w:tab w:val="clear" w:pos="1135"/>
        <w:tab w:val="clear" w:pos="2847"/>
      </w:tabs>
      <w:adjustRightInd w:val="0"/>
      <w:snapToGrid w:val="0"/>
      <w:spacing w:before="240" w:after="240" w:line="360" w:lineRule="auto"/>
      <w:ind w:left="567" w:hanging="567"/>
    </w:pPr>
    <w:rPr>
      <w:rFonts w:ascii="黑体" w:hAnsi="黑体" w:eastAsia="黑体"/>
      <w:lang w:val="zh-CN"/>
    </w:rPr>
  </w:style>
  <w:style w:type="paragraph" w:customStyle="1" w:styleId="1715">
    <w:name w:val="Table Header"/>
    <w:basedOn w:val="1"/>
    <w:qFormat/>
    <w:uiPriority w:val="0"/>
    <w:pPr>
      <w:widowControl/>
      <w:overflowPunct w:val="0"/>
      <w:autoSpaceDE w:val="0"/>
      <w:autoSpaceDN w:val="0"/>
      <w:adjustRightInd w:val="0"/>
      <w:ind w:left="28" w:right="28"/>
      <w:jc w:val="center"/>
      <w:textAlignment w:val="baseline"/>
    </w:pPr>
    <w:rPr>
      <w:rFonts w:ascii="Arial" w:hAnsi="Arial" w:eastAsia="宋体" w:cs="Times New Roman"/>
      <w:b/>
      <w:bCs/>
      <w:kern w:val="0"/>
      <w:sz w:val="20"/>
      <w:szCs w:val="20"/>
      <w:lang w:eastAsia="en-US"/>
    </w:rPr>
  </w:style>
  <w:style w:type="paragraph" w:customStyle="1" w:styleId="1716">
    <w:name w:val="Bulleted List 1"/>
    <w:basedOn w:val="1"/>
    <w:qFormat/>
    <w:uiPriority w:val="99"/>
    <w:pPr>
      <w:widowControl/>
      <w:numPr>
        <w:ilvl w:val="0"/>
        <w:numId w:val="72"/>
      </w:numPr>
      <w:spacing w:before="120" w:after="120" w:line="300" w:lineRule="auto"/>
      <w:jc w:val="left"/>
    </w:pPr>
    <w:rPr>
      <w:rFonts w:ascii="Calibri" w:hAnsi="Calibri" w:eastAsia="宋体" w:cs="Times New Roman"/>
      <w:kern w:val="0"/>
      <w:sz w:val="24"/>
      <w:szCs w:val="20"/>
      <w:lang w:eastAsia="en-US"/>
    </w:rPr>
  </w:style>
  <w:style w:type="paragraph" w:customStyle="1" w:styleId="1717">
    <w:name w:val="QB目录"/>
    <w:basedOn w:val="284"/>
    <w:next w:val="284"/>
    <w:qFormat/>
    <w:uiPriority w:val="99"/>
    <w:pPr>
      <w:ind w:firstLine="198" w:firstLineChars="62"/>
      <w:jc w:val="center"/>
    </w:pPr>
    <w:rPr>
      <w:rFonts w:ascii="黑体" w:eastAsia="黑体"/>
      <w:sz w:val="32"/>
      <w:szCs w:val="32"/>
    </w:rPr>
  </w:style>
  <w:style w:type="paragraph" w:customStyle="1" w:styleId="1718">
    <w:name w:val="l18"/>
    <w:basedOn w:val="1"/>
    <w:qFormat/>
    <w:uiPriority w:val="99"/>
    <w:pPr>
      <w:widowControl/>
      <w:spacing w:before="100" w:beforeAutospacing="1" w:after="100" w:afterAutospacing="1" w:line="360" w:lineRule="auto"/>
      <w:jc w:val="left"/>
    </w:pPr>
    <w:rPr>
      <w:rFonts w:ascii="宋体" w:hAnsi="宋体" w:eastAsia="宋体" w:cs="Times New Roman"/>
      <w:kern w:val="0"/>
      <w:sz w:val="24"/>
    </w:rPr>
  </w:style>
  <w:style w:type="paragraph" w:customStyle="1" w:styleId="1719">
    <w:name w:val="样式-正文"/>
    <w:basedOn w:val="1"/>
    <w:qFormat/>
    <w:uiPriority w:val="0"/>
    <w:pPr>
      <w:spacing w:line="360" w:lineRule="auto"/>
      <w:ind w:firstLine="200" w:firstLineChars="200"/>
    </w:pPr>
    <w:rPr>
      <w:rFonts w:ascii="Calibri" w:hAnsi="Calibri" w:eastAsia="宋体" w:cs="Times New Roman"/>
      <w:sz w:val="24"/>
    </w:rPr>
  </w:style>
  <w:style w:type="paragraph" w:customStyle="1" w:styleId="1720">
    <w:name w:val="Char14 Char Char Char1"/>
    <w:basedOn w:val="28"/>
    <w:qFormat/>
    <w:uiPriority w:val="99"/>
    <w:pPr>
      <w:widowControl/>
      <w:spacing w:line="360" w:lineRule="auto"/>
      <w:ind w:firstLine="420"/>
    </w:pPr>
    <w:rPr>
      <w:rFonts w:ascii="Tahoma" w:hAnsi="Tahoma" w:eastAsia="宋体" w:cs="Times New Roman"/>
      <w:kern w:val="0"/>
      <w:sz w:val="24"/>
      <w:lang w:val="zh-CN"/>
    </w:rPr>
  </w:style>
  <w:style w:type="paragraph" w:customStyle="1" w:styleId="1721">
    <w:name w:val="李辉-标题1级1"/>
    <w:basedOn w:val="9"/>
    <w:next w:val="1"/>
    <w:qFormat/>
    <w:uiPriority w:val="99"/>
    <w:pPr>
      <w:pageBreakBefore/>
      <w:widowControl/>
      <w:numPr>
        <w:ilvl w:val="0"/>
        <w:numId w:val="16"/>
      </w:numPr>
      <w:spacing w:line="360" w:lineRule="auto"/>
      <w:ind w:left="774" w:hanging="774" w:hangingChars="241"/>
      <w:jc w:val="left"/>
      <w:outlineLvl w:val="0"/>
    </w:pPr>
    <w:rPr>
      <w:rFonts w:ascii="Calibri" w:hAnsi="Calibri" w:eastAsia="宋体" w:cs="Times New Roman"/>
      <w:b/>
      <w:kern w:val="44"/>
      <w:sz w:val="32"/>
      <w:lang w:val="zh-CN"/>
    </w:rPr>
  </w:style>
  <w:style w:type="paragraph" w:customStyle="1" w:styleId="1722">
    <w:name w:val="Normal1"/>
    <w:basedOn w:val="1"/>
    <w:qFormat/>
    <w:uiPriority w:val="0"/>
    <w:pPr>
      <w:adjustRightInd w:val="0"/>
      <w:spacing w:line="360" w:lineRule="atLeast"/>
      <w:ind w:firstLine="420"/>
      <w:jc w:val="left"/>
      <w:textAlignment w:val="baseline"/>
    </w:pPr>
    <w:rPr>
      <w:rFonts w:ascii="Calibri" w:hAnsi="Calibri" w:eastAsia="宋体" w:cs="Times New Roman"/>
      <w:kern w:val="0"/>
      <w:sz w:val="24"/>
      <w:szCs w:val="20"/>
    </w:rPr>
  </w:style>
  <w:style w:type="paragraph" w:customStyle="1" w:styleId="1723">
    <w:name w:val="Achievement"/>
    <w:basedOn w:val="1"/>
    <w:qFormat/>
    <w:uiPriority w:val="99"/>
    <w:pPr>
      <w:numPr>
        <w:ilvl w:val="0"/>
        <w:numId w:val="73"/>
      </w:numPr>
    </w:pPr>
    <w:rPr>
      <w:rFonts w:ascii="Calibri" w:hAnsi="Calibri" w:eastAsia="宋体" w:cs="Times New Roman"/>
      <w:szCs w:val="20"/>
    </w:rPr>
  </w:style>
  <w:style w:type="paragraph" w:customStyle="1" w:styleId="1724">
    <w:name w:val="CM316"/>
    <w:basedOn w:val="2"/>
    <w:next w:val="2"/>
    <w:qFormat/>
    <w:uiPriority w:val="99"/>
    <w:pPr>
      <w:spacing w:line="426" w:lineRule="atLeast"/>
    </w:pPr>
    <w:rPr>
      <w:rFonts w:ascii=".." w:eastAsia=".." w:cs="Times New Roman"/>
      <w:color w:val="auto"/>
    </w:rPr>
  </w:style>
  <w:style w:type="paragraph" w:customStyle="1" w:styleId="1725">
    <w:name w:val="正文居中4"/>
    <w:basedOn w:val="1"/>
    <w:qFormat/>
    <w:uiPriority w:val="99"/>
    <w:pPr>
      <w:spacing w:line="360" w:lineRule="auto"/>
      <w:jc w:val="center"/>
    </w:pPr>
    <w:rPr>
      <w:rFonts w:ascii="Calibri" w:hAnsi="Calibri" w:eastAsia="宋体" w:cs="Times New Roman"/>
      <w:sz w:val="24"/>
    </w:rPr>
  </w:style>
  <w:style w:type="paragraph" w:customStyle="1" w:styleId="1726">
    <w:name w:val="CM360"/>
    <w:basedOn w:val="1"/>
    <w:next w:val="1"/>
    <w:qFormat/>
    <w:uiPriority w:val="0"/>
    <w:pPr>
      <w:autoSpaceDE w:val="0"/>
      <w:autoSpaceDN w:val="0"/>
      <w:adjustRightInd w:val="0"/>
      <w:spacing w:after="368" w:line="360" w:lineRule="auto"/>
      <w:jc w:val="left"/>
    </w:pPr>
    <w:rPr>
      <w:rFonts w:ascii=".." w:hAnsi="Calibri" w:eastAsia=".." w:cs="Times New Roman"/>
      <w:kern w:val="0"/>
      <w:sz w:val="24"/>
    </w:rPr>
  </w:style>
  <w:style w:type="paragraph" w:customStyle="1" w:styleId="1727">
    <w:name w:val="正文缩进William"/>
    <w:basedOn w:val="1"/>
    <w:next w:val="1"/>
    <w:qFormat/>
    <w:uiPriority w:val="0"/>
    <w:pPr>
      <w:spacing w:before="156" w:beforeLines="50" w:after="156" w:afterLines="50" w:line="360" w:lineRule="auto"/>
      <w:ind w:firstLine="480" w:firstLineChars="200"/>
    </w:pPr>
    <w:rPr>
      <w:rFonts w:ascii="Calibri" w:hAnsi="Calibri" w:eastAsia="宋体" w:cs="Times New Roman"/>
      <w:sz w:val="24"/>
    </w:rPr>
  </w:style>
  <w:style w:type="paragraph" w:customStyle="1" w:styleId="1728">
    <w:name w:val="Table_Sm_Heading"/>
    <w:basedOn w:val="1684"/>
    <w:qFormat/>
    <w:uiPriority w:val="0"/>
    <w:pPr>
      <w:spacing w:before="60"/>
    </w:pPr>
    <w:rPr>
      <w:sz w:val="16"/>
    </w:rPr>
  </w:style>
  <w:style w:type="paragraph" w:customStyle="1" w:styleId="1729">
    <w:name w:val="Char Char1 Char Char Char Char Char Char Char Char Char Char Char Char Char Char Char Char Char Char Char Char Char Char Char Char Char Char Char Char Char Char Char Char Char Char Char Char Char Char Char Char2"/>
    <w:basedOn w:val="1"/>
    <w:qFormat/>
    <w:uiPriority w:val="99"/>
    <w:pPr>
      <w:widowControl/>
      <w:spacing w:after="160" w:line="240" w:lineRule="exact"/>
      <w:jc w:val="left"/>
    </w:pPr>
    <w:rPr>
      <w:rFonts w:ascii="Verdana" w:hAnsi="Verdana" w:eastAsia="仿宋_GB2312" w:cs="Times New Roman"/>
      <w:color w:val="000000"/>
      <w:kern w:val="0"/>
      <w:sz w:val="24"/>
      <w:szCs w:val="20"/>
      <w:lang w:eastAsia="en-US"/>
    </w:rPr>
  </w:style>
  <w:style w:type="paragraph" w:customStyle="1" w:styleId="1730">
    <w:name w:val="文档编号"/>
    <w:basedOn w:val="1"/>
    <w:next w:val="1"/>
    <w:qFormat/>
    <w:uiPriority w:val="0"/>
    <w:pPr>
      <w:adjustRightInd w:val="0"/>
      <w:spacing w:line="360" w:lineRule="auto"/>
      <w:jc w:val="center"/>
      <w:textAlignment w:val="baseline"/>
    </w:pPr>
    <w:rPr>
      <w:rFonts w:ascii="宋体" w:hAnsi="Arial" w:eastAsia="宋体" w:cs="Times New Roman"/>
      <w:kern w:val="0"/>
      <w:sz w:val="24"/>
      <w:szCs w:val="20"/>
    </w:rPr>
  </w:style>
  <w:style w:type="paragraph" w:customStyle="1" w:styleId="1731">
    <w:name w:val="Char1 Char Char Char Char Char Char Char Char Char Char Char Char Char Char2"/>
    <w:basedOn w:val="1"/>
    <w:qFormat/>
    <w:uiPriority w:val="99"/>
    <w:pPr>
      <w:spacing w:line="360" w:lineRule="auto"/>
      <w:jc w:val="left"/>
    </w:pPr>
    <w:rPr>
      <w:rFonts w:ascii="Tahoma" w:hAnsi="Tahoma" w:eastAsia="宋体" w:cs="Times New Roman"/>
      <w:sz w:val="24"/>
      <w:szCs w:val="20"/>
    </w:rPr>
  </w:style>
  <w:style w:type="paragraph" w:customStyle="1" w:styleId="1732">
    <w:name w:val="文章目录"/>
    <w:basedOn w:val="1"/>
    <w:qFormat/>
    <w:uiPriority w:val="99"/>
    <w:pPr>
      <w:adjustRightInd w:val="0"/>
      <w:snapToGrid w:val="0"/>
      <w:spacing w:beforeLines="100" w:afterLines="100"/>
      <w:jc w:val="center"/>
    </w:pPr>
    <w:rPr>
      <w:rFonts w:ascii="Calibri" w:hAnsi="Calibri" w:eastAsia="宋体" w:cs="Times New Roman"/>
      <w:b/>
      <w:sz w:val="24"/>
    </w:rPr>
  </w:style>
  <w:style w:type="paragraph" w:customStyle="1" w:styleId="1733">
    <w:name w:val="样式 标题 2 + Times New Roman 四号 非加粗 段前: 5 磅 段后: 0 磅 行距: 固定值 20..."/>
    <w:basedOn w:val="5"/>
    <w:qFormat/>
    <w:uiPriority w:val="99"/>
    <w:pPr>
      <w:numPr>
        <w:numId w:val="0"/>
      </w:numPr>
      <w:tabs>
        <w:tab w:val="left" w:pos="576"/>
        <w:tab w:val="clear" w:pos="575"/>
      </w:tabs>
      <w:spacing w:before="100" w:after="0" w:line="400" w:lineRule="exact"/>
    </w:pPr>
    <w:rPr>
      <w:rFonts w:ascii="Times New Roman" w:hAnsi="Times New Roman" w:eastAsia="黑体" w:cs="宋体"/>
      <w:b w:val="0"/>
      <w:bCs w:val="0"/>
      <w:sz w:val="28"/>
      <w:szCs w:val="20"/>
      <w:lang w:val="zh-CN"/>
    </w:rPr>
  </w:style>
  <w:style w:type="paragraph" w:customStyle="1" w:styleId="1734">
    <w:name w:val="Char1 Char Char Char Char Char Char Char Char Char Char Char Char Char Char Char Char Char Char2"/>
    <w:basedOn w:val="28"/>
    <w:qFormat/>
    <w:uiPriority w:val="99"/>
    <w:rPr>
      <w:rFonts w:ascii="Tahoma" w:hAnsi="Tahoma" w:eastAsia="宋体" w:cs="Times New Roman"/>
      <w:sz w:val="24"/>
      <w:lang w:val="zh-CN"/>
    </w:rPr>
  </w:style>
  <w:style w:type="paragraph" w:customStyle="1" w:styleId="1735">
    <w:name w:val="发布实施"/>
    <w:basedOn w:val="1736"/>
    <w:qFormat/>
    <w:uiPriority w:val="0"/>
    <w:pPr>
      <w:jc w:val="both"/>
    </w:pPr>
    <w:rPr>
      <w:rFonts w:ascii="Calibri" w:eastAsia="宋体"/>
      <w:b w:val="0"/>
      <w:spacing w:val="0"/>
      <w:sz w:val="21"/>
      <w:szCs w:val="22"/>
    </w:rPr>
  </w:style>
  <w:style w:type="paragraph" w:customStyle="1" w:styleId="1736">
    <w:name w:val="封面版本号"/>
    <w:basedOn w:val="77"/>
    <w:qFormat/>
    <w:uiPriority w:val="0"/>
    <w:pPr>
      <w:widowControl/>
      <w:spacing w:after="0" w:line="240" w:lineRule="auto"/>
      <w:ind w:firstLine="420"/>
      <w:jc w:val="center"/>
    </w:pPr>
    <w:rPr>
      <w:rFonts w:ascii="黑体" w:hAnsi="Calibri" w:eastAsia="黑体" w:cs="Times New Roman"/>
      <w:b/>
      <w:spacing w:val="40"/>
      <w:kern w:val="0"/>
      <w:sz w:val="24"/>
      <w:lang w:val="zh-CN"/>
    </w:rPr>
  </w:style>
  <w:style w:type="paragraph" w:customStyle="1" w:styleId="1737">
    <w:name w:val="App H2"/>
    <w:basedOn w:val="5"/>
    <w:next w:val="1"/>
    <w:qFormat/>
    <w:uiPriority w:val="99"/>
    <w:pPr>
      <w:keepLines w:val="0"/>
      <w:widowControl/>
      <w:numPr>
        <w:numId w:val="0"/>
      </w:numPr>
      <w:tabs>
        <w:tab w:val="left" w:pos="1276"/>
        <w:tab w:val="right" w:leader="dot" w:pos="9214"/>
      </w:tabs>
      <w:wordWrap w:val="0"/>
      <w:spacing w:before="60" w:after="480" w:line="300" w:lineRule="auto"/>
      <w:ind w:left="1260" w:hanging="420"/>
    </w:pPr>
    <w:rPr>
      <w:rFonts w:ascii="Arial Bold" w:hAnsi="Arial Bold" w:eastAsia="黑体"/>
      <w:b w:val="0"/>
      <w:bCs w:val="0"/>
      <w:kern w:val="0"/>
      <w:sz w:val="30"/>
      <w:szCs w:val="20"/>
      <w:lang w:val="zh-CN"/>
    </w:rPr>
  </w:style>
  <w:style w:type="paragraph" w:customStyle="1" w:styleId="1738">
    <w:name w:val="xl64"/>
    <w:basedOn w:val="1"/>
    <w:qFormat/>
    <w:uiPriority w:val="0"/>
    <w:pPr>
      <w:widowControl/>
      <w:shd w:val="clear" w:color="000000" w:fill="FFFFFF"/>
      <w:spacing w:before="100" w:beforeAutospacing="1" w:after="100" w:afterAutospacing="1" w:line="360" w:lineRule="auto"/>
      <w:jc w:val="left"/>
    </w:pPr>
    <w:rPr>
      <w:rFonts w:ascii="宋体" w:hAnsi="宋体" w:eastAsia="宋体" w:cs="Times New Roman"/>
      <w:kern w:val="0"/>
      <w:sz w:val="20"/>
      <w:szCs w:val="20"/>
    </w:rPr>
  </w:style>
  <w:style w:type="paragraph" w:customStyle="1" w:styleId="1739">
    <w:name w:val="Body Text 21"/>
    <w:basedOn w:val="1"/>
    <w:qFormat/>
    <w:uiPriority w:val="99"/>
    <w:pPr>
      <w:suppressAutoHyphens/>
      <w:overflowPunct w:val="0"/>
      <w:autoSpaceDE w:val="0"/>
      <w:spacing w:line="360" w:lineRule="auto"/>
      <w:jc w:val="left"/>
      <w:textAlignment w:val="baseline"/>
    </w:pPr>
    <w:rPr>
      <w:rFonts w:ascii="Calibri" w:hAnsi="Calibri" w:eastAsia="宋体" w:cs="Times New Roman"/>
      <w:kern w:val="0"/>
      <w:sz w:val="16"/>
      <w:szCs w:val="20"/>
      <w:lang w:eastAsia="ar-SA"/>
    </w:rPr>
  </w:style>
  <w:style w:type="paragraph" w:customStyle="1" w:styleId="1740">
    <w:name w:val="样式 目录 1 + 首行缩进:  2 字符"/>
    <w:qFormat/>
    <w:uiPriority w:val="0"/>
    <w:pPr>
      <w:ind w:firstLine="480"/>
    </w:pPr>
    <w:rPr>
      <w:rFonts w:ascii="Calibri" w:hAnsi="Calibri" w:eastAsia="宋体" w:cs="Times New Roman"/>
      <w:sz w:val="24"/>
      <w:lang w:val="en-US" w:eastAsia="zh-CN" w:bidi="ar-SA"/>
    </w:rPr>
  </w:style>
  <w:style w:type="paragraph" w:customStyle="1" w:styleId="1741">
    <w:name w:val="样式 标题 1 + 黑体 五号"/>
    <w:basedOn w:val="4"/>
    <w:semiHidden/>
    <w:qFormat/>
    <w:uiPriority w:val="99"/>
    <w:pPr>
      <w:numPr>
        <w:numId w:val="0"/>
      </w:numPr>
      <w:tabs>
        <w:tab w:val="clear" w:pos="1140"/>
      </w:tabs>
      <w:spacing w:before="120" w:after="120"/>
    </w:pPr>
    <w:rPr>
      <w:rFonts w:ascii="宋体" w:hAnsi="宋体" w:eastAsia="黑体"/>
      <w:lang w:val="zh-CN"/>
    </w:rPr>
  </w:style>
  <w:style w:type="paragraph" w:customStyle="1" w:styleId="1742">
    <w:name w:val="D标2"/>
    <w:basedOn w:val="5"/>
    <w:qFormat/>
    <w:uiPriority w:val="99"/>
    <w:pPr>
      <w:widowControl/>
      <w:numPr>
        <w:numId w:val="0"/>
      </w:numPr>
      <w:autoSpaceDE w:val="0"/>
      <w:autoSpaceDN w:val="0"/>
      <w:adjustRightInd w:val="0"/>
      <w:spacing w:before="360" w:after="330" w:line="480" w:lineRule="exact"/>
      <w:ind w:firstLine="400"/>
      <w:jc w:val="left"/>
    </w:pPr>
    <w:rPr>
      <w:rFonts w:ascii="黑体" w:hAnsi="Times New Roman" w:eastAsia="黑体"/>
      <w:b w:val="0"/>
      <w:bCs w:val="0"/>
      <w:kern w:val="0"/>
      <w:sz w:val="24"/>
      <w:szCs w:val="20"/>
      <w:lang w:val="zh-CN"/>
    </w:rPr>
  </w:style>
  <w:style w:type="paragraph" w:customStyle="1" w:styleId="1743">
    <w:name w:val="表头文字+五号"/>
    <w:basedOn w:val="1744"/>
    <w:qFormat/>
    <w:uiPriority w:val="99"/>
    <w:pPr>
      <w:jc w:val="center"/>
    </w:pPr>
    <w:rPr>
      <w:b/>
    </w:rPr>
  </w:style>
  <w:style w:type="paragraph" w:customStyle="1" w:styleId="1744">
    <w:name w:val="表格文字+五号"/>
    <w:basedOn w:val="1"/>
    <w:qFormat/>
    <w:uiPriority w:val="99"/>
    <w:rPr>
      <w:rFonts w:ascii="Calibri" w:hAnsi="Calibri" w:eastAsia="宋体" w:cs="Times New Roman"/>
      <w:szCs w:val="21"/>
    </w:rPr>
  </w:style>
  <w:style w:type="paragraph" w:customStyle="1" w:styleId="1745">
    <w:name w:val="样式-小点样式"/>
    <w:basedOn w:val="1719"/>
    <w:qFormat/>
    <w:uiPriority w:val="99"/>
    <w:pPr>
      <w:ind w:firstLine="0" w:firstLineChars="0"/>
    </w:pPr>
  </w:style>
  <w:style w:type="paragraph" w:customStyle="1" w:styleId="1746">
    <w:name w:val="QB前言正文"/>
    <w:basedOn w:val="1"/>
    <w:qFormat/>
    <w:uiPriority w:val="99"/>
    <w:pPr>
      <w:widowControl/>
      <w:autoSpaceDE w:val="0"/>
      <w:autoSpaceDN w:val="0"/>
      <w:spacing w:line="360" w:lineRule="auto"/>
      <w:ind w:firstLine="480"/>
    </w:pPr>
    <w:rPr>
      <w:rFonts w:ascii="宋体" w:hAnsi="Calibri" w:eastAsia="宋体" w:cs="Times New Roman"/>
      <w:kern w:val="0"/>
      <w:sz w:val="24"/>
    </w:rPr>
  </w:style>
  <w:style w:type="paragraph" w:customStyle="1" w:styleId="1747">
    <w:name w:val="默认段落字体 Para Char Char Char Char Char Char Char Char Char1 Char Char Char Char Char Char Char"/>
    <w:basedOn w:val="28"/>
    <w:qFormat/>
    <w:uiPriority w:val="0"/>
    <w:pPr>
      <w:ind w:firstLine="540" w:firstLineChars="225"/>
    </w:pPr>
    <w:rPr>
      <w:rFonts w:ascii="Tahoma" w:hAnsi="Tahoma" w:eastAsia="宋体" w:cs="Times New Roman"/>
      <w:sz w:val="24"/>
      <w:lang w:val="zh-CN"/>
    </w:rPr>
  </w:style>
  <w:style w:type="paragraph" w:customStyle="1" w:styleId="1748">
    <w:name w:val="样式 (西文) Verdana 小四 首行缩进:  0.85 厘米 行距: 1.5 倍行距"/>
    <w:basedOn w:val="1"/>
    <w:qFormat/>
    <w:uiPriority w:val="99"/>
    <w:pPr>
      <w:widowControl/>
      <w:spacing w:line="360" w:lineRule="auto"/>
      <w:ind w:firstLine="480"/>
    </w:pPr>
    <w:rPr>
      <w:rFonts w:ascii="Verdana" w:hAnsi="Calibri" w:eastAsia="宋体" w:cs="宋体"/>
      <w:sz w:val="24"/>
      <w:szCs w:val="20"/>
    </w:rPr>
  </w:style>
  <w:style w:type="paragraph" w:customStyle="1" w:styleId="1749">
    <w:name w:val="样式 (西文) 宋体 首行缩进:  0.74 厘米"/>
    <w:basedOn w:val="1"/>
    <w:next w:val="1"/>
    <w:qFormat/>
    <w:uiPriority w:val="0"/>
    <w:pPr>
      <w:ind w:firstLine="420"/>
    </w:pPr>
    <w:rPr>
      <w:rFonts w:ascii="宋体" w:hAnsi="宋体" w:eastAsia="宋体" w:cs="宋体"/>
      <w:b/>
      <w:sz w:val="52"/>
      <w:szCs w:val="20"/>
    </w:rPr>
  </w:style>
  <w:style w:type="paragraph" w:customStyle="1" w:styleId="1750">
    <w:name w:val="Char Char21"/>
    <w:basedOn w:val="1"/>
    <w:semiHidden/>
    <w:qFormat/>
    <w:uiPriority w:val="99"/>
    <w:pPr>
      <w:spacing w:before="100" w:beforeAutospacing="1" w:after="100" w:afterAutospacing="1" w:line="360" w:lineRule="auto"/>
      <w:ind w:firstLine="480" w:firstLineChars="200"/>
      <w:jc w:val="left"/>
    </w:pPr>
    <w:rPr>
      <w:rFonts w:ascii="Arial" w:hAnsi="Arial" w:eastAsia="宋体" w:cs="Times New Roman"/>
      <w:kern w:val="0"/>
      <w:sz w:val="24"/>
      <w:lang w:eastAsia="en-US"/>
    </w:rPr>
  </w:style>
  <w:style w:type="paragraph" w:customStyle="1" w:styleId="1751">
    <w:name w:val="正文居中2"/>
    <w:basedOn w:val="1"/>
    <w:qFormat/>
    <w:uiPriority w:val="99"/>
    <w:pPr>
      <w:spacing w:line="360" w:lineRule="auto"/>
      <w:jc w:val="center"/>
    </w:pPr>
    <w:rPr>
      <w:rFonts w:ascii="黑体" w:hAnsi="Calibri" w:eastAsia="黑体" w:cs="Times New Roman"/>
      <w:b/>
      <w:bCs/>
      <w:sz w:val="72"/>
    </w:rPr>
  </w:style>
  <w:style w:type="paragraph" w:customStyle="1" w:styleId="1752">
    <w:name w:val="Table Subheading"/>
    <w:basedOn w:val="1753"/>
    <w:qFormat/>
    <w:uiPriority w:val="99"/>
    <w:rPr>
      <w:b/>
      <w:sz w:val="20"/>
    </w:rPr>
  </w:style>
  <w:style w:type="paragraph" w:customStyle="1" w:styleId="1753">
    <w:name w:val="Table Normal1"/>
    <w:qFormat/>
    <w:uiPriority w:val="0"/>
    <w:pPr>
      <w:spacing w:before="60" w:after="60"/>
    </w:pPr>
    <w:rPr>
      <w:rFonts w:ascii="Calibri" w:hAnsi="Calibri" w:eastAsia="PMingLiU" w:cs="Times New Roman"/>
      <w:sz w:val="22"/>
      <w:lang w:val="en-US" w:eastAsia="en-US" w:bidi="ar-SA"/>
    </w:rPr>
  </w:style>
  <w:style w:type="paragraph" w:customStyle="1" w:styleId="1754">
    <w:name w:val="Char Char7 Char Char5 Char Char Char Char4 Char Char42"/>
    <w:basedOn w:val="1"/>
    <w:qFormat/>
    <w:uiPriority w:val="99"/>
    <w:pPr>
      <w:spacing w:line="360" w:lineRule="auto"/>
    </w:pPr>
    <w:rPr>
      <w:rFonts w:ascii="宋体" w:hAnsi="宋体" w:eastAsia="宋体" w:cs="Times New Roman"/>
      <w:color w:val="000000"/>
      <w:sz w:val="22"/>
    </w:rPr>
  </w:style>
  <w:style w:type="paragraph" w:customStyle="1" w:styleId="1755">
    <w:name w:val="Char Char8 Char Char Char Char Char Char Char Char Char Char Char Char Char Char Char Char"/>
    <w:basedOn w:val="1"/>
    <w:qFormat/>
    <w:uiPriority w:val="0"/>
    <w:rPr>
      <w:rFonts w:ascii="Tahoma" w:hAnsi="Tahoma" w:eastAsia="宋体" w:cs="Times New Roman"/>
      <w:sz w:val="24"/>
    </w:rPr>
  </w:style>
  <w:style w:type="paragraph" w:customStyle="1" w:styleId="1756">
    <w:name w:val="正文缩进[858D7CFB-ED40-4347-BF05-701D383B685F][858D7CFB-ED40-4347-BF05-701D383B685F]"/>
    <w:basedOn w:val="1"/>
    <w:qFormat/>
    <w:uiPriority w:val="99"/>
    <w:pPr>
      <w:spacing w:line="360" w:lineRule="auto"/>
      <w:ind w:firstLine="200" w:firstLineChars="200"/>
      <w:jc w:val="left"/>
    </w:pPr>
    <w:rPr>
      <w:rFonts w:ascii="Calibri" w:hAnsi="Calibri" w:eastAsia="宋体" w:cs="Times New Roman"/>
    </w:rPr>
  </w:style>
  <w:style w:type="paragraph" w:customStyle="1" w:styleId="1757">
    <w:name w:val="Char Char Char5"/>
    <w:basedOn w:val="28"/>
    <w:qFormat/>
    <w:uiPriority w:val="99"/>
    <w:rPr>
      <w:rFonts w:ascii="Tahoma" w:hAnsi="Tahoma" w:eastAsia="宋体" w:cs="Times New Roman"/>
      <w:color w:val="000000"/>
      <w:sz w:val="24"/>
      <w:lang w:val="zh-CN"/>
    </w:rPr>
  </w:style>
  <w:style w:type="paragraph" w:customStyle="1" w:styleId="1758">
    <w:name w:val="xl22"/>
    <w:basedOn w:val="1"/>
    <w:qFormat/>
    <w:uiPriority w:val="0"/>
    <w:pPr>
      <w:widowControl/>
      <w:pBdr>
        <w:bottom w:val="single" w:color="auto" w:sz="4" w:space="0"/>
        <w:right w:val="single" w:color="auto" w:sz="4" w:space="0"/>
      </w:pBdr>
      <w:spacing w:before="100" w:beforeAutospacing="1" w:after="100" w:afterAutospacing="1" w:line="360" w:lineRule="auto"/>
      <w:jc w:val="center"/>
    </w:pPr>
    <w:rPr>
      <w:rFonts w:ascii="Arial Unicode MS" w:hAnsi="Arial Unicode MS" w:eastAsia="Arial Unicode MS" w:cs="Arial Unicode MS"/>
      <w:kern w:val="0"/>
      <w:szCs w:val="21"/>
    </w:rPr>
  </w:style>
  <w:style w:type="paragraph" w:customStyle="1" w:styleId="1759">
    <w:name w:val="Char1 Char Char Char1"/>
    <w:basedOn w:val="1"/>
    <w:qFormat/>
    <w:uiPriority w:val="0"/>
    <w:rPr>
      <w:rFonts w:ascii="Tahoma" w:hAnsi="Tahoma" w:eastAsia="宋体" w:cs="Times New Roman"/>
      <w:color w:val="000000"/>
    </w:rPr>
  </w:style>
  <w:style w:type="paragraph" w:customStyle="1" w:styleId="1760">
    <w:name w:val="新页首行"/>
    <w:basedOn w:val="1"/>
    <w:next w:val="1"/>
    <w:qFormat/>
    <w:uiPriority w:val="0"/>
    <w:pPr>
      <w:spacing w:after="20" w:line="0" w:lineRule="atLeast"/>
    </w:pPr>
    <w:rPr>
      <w:rFonts w:ascii="Arial" w:hAnsi="Arial" w:eastAsia="仿宋_GB2312" w:cs="Times New Roman"/>
      <w:sz w:val="10"/>
      <w:szCs w:val="20"/>
    </w:rPr>
  </w:style>
  <w:style w:type="paragraph" w:customStyle="1" w:styleId="1761">
    <w:name w:val="pa-8"/>
    <w:basedOn w:val="1"/>
    <w:qFormat/>
    <w:uiPriority w:val="99"/>
    <w:pPr>
      <w:widowControl/>
      <w:spacing w:line="360" w:lineRule="atLeast"/>
      <w:ind w:left="210" w:leftChars="100" w:right="100" w:rightChars="100"/>
    </w:pPr>
    <w:rPr>
      <w:rFonts w:ascii="宋体" w:hAnsi="宋体" w:eastAsia="宋体" w:cs="宋体"/>
      <w:kern w:val="0"/>
      <w:sz w:val="24"/>
    </w:rPr>
  </w:style>
  <w:style w:type="paragraph" w:customStyle="1" w:styleId="1762">
    <w:name w:val="Table_Center"/>
    <w:basedOn w:val="1763"/>
    <w:qFormat/>
    <w:uiPriority w:val="0"/>
    <w:pPr>
      <w:spacing w:line="240" w:lineRule="auto"/>
      <w:jc w:val="center"/>
    </w:pPr>
    <w:rPr>
      <w:rFonts w:ascii="Arial" w:hAnsi="Arial"/>
      <w:sz w:val="20"/>
      <w:lang w:eastAsia="en-US"/>
    </w:rPr>
  </w:style>
  <w:style w:type="paragraph" w:customStyle="1" w:styleId="1763">
    <w:name w:val="Table"/>
    <w:basedOn w:val="1"/>
    <w:qFormat/>
    <w:uiPriority w:val="0"/>
    <w:pPr>
      <w:widowControl/>
      <w:spacing w:before="40" w:after="40" w:line="360" w:lineRule="auto"/>
    </w:pPr>
    <w:rPr>
      <w:rFonts w:ascii="Arial Narrow" w:hAnsi="Arial Narrow" w:eastAsia="宋体" w:cs="Times New Roman"/>
      <w:kern w:val="0"/>
      <w:sz w:val="24"/>
      <w:szCs w:val="20"/>
    </w:rPr>
  </w:style>
  <w:style w:type="paragraph" w:customStyle="1" w:styleId="1764">
    <w:name w:val="Char Char Char Char1 Char Char3"/>
    <w:next w:val="1"/>
    <w:semiHidden/>
    <w:qFormat/>
    <w:uiPriority w:val="99"/>
    <w:pPr>
      <w:keepNext/>
      <w:keepLines/>
      <w:tabs>
        <w:tab w:val="left" w:pos="1440"/>
      </w:tabs>
      <w:spacing w:before="240" w:after="240"/>
      <w:ind w:left="1440" w:hanging="1440"/>
      <w:outlineLvl w:val="7"/>
    </w:pPr>
    <w:rPr>
      <w:rFonts w:ascii="Arial" w:hAnsi="Arial" w:eastAsia="黑体" w:cs="Times New Roman"/>
      <w:snapToGrid w:val="0"/>
      <w:sz w:val="21"/>
      <w:lang w:val="en-US" w:eastAsia="zh-CN" w:bidi="ar-SA"/>
    </w:rPr>
  </w:style>
  <w:style w:type="paragraph" w:customStyle="1" w:styleId="1765">
    <w:name w:val="Numbered list 3.2"/>
    <w:basedOn w:val="5"/>
    <w:next w:val="1"/>
    <w:qFormat/>
    <w:uiPriority w:val="0"/>
    <w:pPr>
      <w:widowControl/>
      <w:numPr>
        <w:numId w:val="0"/>
      </w:numPr>
      <w:tabs>
        <w:tab w:val="left" w:pos="360"/>
      </w:tabs>
      <w:spacing w:before="240" w:after="60" w:line="240" w:lineRule="auto"/>
      <w:ind w:left="360" w:hanging="360"/>
      <w:jc w:val="left"/>
    </w:pPr>
    <w:rPr>
      <w:rFonts w:ascii="Arial" w:hAnsi="Arial" w:eastAsia="宋体"/>
      <w:bCs w:val="0"/>
      <w:kern w:val="0"/>
      <w:sz w:val="24"/>
      <w:szCs w:val="20"/>
      <w:lang w:val="zh-CN" w:eastAsia="en-US"/>
    </w:rPr>
  </w:style>
  <w:style w:type="paragraph" w:customStyle="1" w:styleId="1766">
    <w:name w:val="fg项目星号"/>
    <w:basedOn w:val="37"/>
    <w:qFormat/>
    <w:uiPriority w:val="99"/>
    <w:pPr>
      <w:numPr>
        <w:ilvl w:val="0"/>
        <w:numId w:val="74"/>
      </w:numPr>
      <w:spacing w:after="0" w:line="360" w:lineRule="auto"/>
      <w:ind w:left="0" w:leftChars="0"/>
    </w:pPr>
    <w:rPr>
      <w:rFonts w:ascii="Times New Roman" w:hAnsi="Calibri" w:eastAsia="宋体" w:cs="Times New Roman"/>
      <w:sz w:val="24"/>
      <w:szCs w:val="20"/>
      <w:lang w:val="zh-CN"/>
    </w:rPr>
  </w:style>
  <w:style w:type="paragraph" w:customStyle="1" w:styleId="1767">
    <w:name w:val="ca-5"/>
    <w:basedOn w:val="1"/>
    <w:qFormat/>
    <w:uiPriority w:val="99"/>
    <w:pPr>
      <w:widowControl/>
      <w:ind w:left="210" w:leftChars="100" w:right="100" w:rightChars="100"/>
      <w:jc w:val="left"/>
    </w:pPr>
    <w:rPr>
      <w:rFonts w:ascii="宋体" w:hAnsi="宋体" w:eastAsia="宋体" w:cs="宋体"/>
      <w:b/>
      <w:bCs/>
      <w:spacing w:val="-20"/>
      <w:kern w:val="0"/>
      <w:szCs w:val="21"/>
    </w:rPr>
  </w:style>
  <w:style w:type="paragraph" w:customStyle="1" w:styleId="1768">
    <w:name w:val="？步骤下"/>
    <w:basedOn w:val="1"/>
    <w:qFormat/>
    <w:uiPriority w:val="99"/>
    <w:pPr>
      <w:spacing w:line="460" w:lineRule="atLeast"/>
      <w:ind w:left="1418"/>
    </w:pPr>
    <w:rPr>
      <w:rFonts w:ascii="Calibri" w:hAnsi="Calibri" w:eastAsia="宋体" w:cs="Times New Roman"/>
    </w:rPr>
  </w:style>
  <w:style w:type="paragraph" w:customStyle="1" w:styleId="1769">
    <w:name w:val="正文4 Char"/>
    <w:basedOn w:val="1"/>
    <w:qFormat/>
    <w:uiPriority w:val="99"/>
    <w:pPr>
      <w:spacing w:before="60" w:after="60" w:line="360" w:lineRule="auto"/>
      <w:ind w:left="1080"/>
    </w:pPr>
    <w:rPr>
      <w:rFonts w:ascii="Calibri" w:hAnsi="Calibri" w:eastAsia="宋体" w:cs="Times New Roman"/>
      <w:sz w:val="24"/>
    </w:rPr>
  </w:style>
  <w:style w:type="paragraph" w:customStyle="1" w:styleId="1770">
    <w:name w:val="设计方案样式"/>
    <w:basedOn w:val="319"/>
    <w:qFormat/>
    <w:uiPriority w:val="99"/>
    <w:pPr>
      <w:numPr>
        <w:ilvl w:val="0"/>
        <w:numId w:val="75"/>
      </w:numPr>
      <w:tabs>
        <w:tab w:val="left" w:pos="360"/>
        <w:tab w:val="left" w:pos="432"/>
        <w:tab w:val="left" w:pos="840"/>
        <w:tab w:val="left" w:pos="1260"/>
      </w:tabs>
      <w:spacing w:line="360" w:lineRule="auto"/>
      <w:ind w:left="840" w:leftChars="100" w:right="100" w:rightChars="100" w:firstLine="567"/>
    </w:pPr>
    <w:rPr>
      <w:rFonts w:ascii="Arial" w:hAnsi="宋体"/>
      <w:sz w:val="21"/>
    </w:rPr>
  </w:style>
  <w:style w:type="paragraph" w:customStyle="1" w:styleId="1771">
    <w:name w:val="样式 标题 5dashdsddheading 5H5h5PIM 5Roman listl5+toc5Numb...5"/>
    <w:basedOn w:val="10"/>
    <w:qFormat/>
    <w:uiPriority w:val="99"/>
    <w:pPr>
      <w:tabs>
        <w:tab w:val="left" w:pos="432"/>
      </w:tabs>
      <w:spacing w:line="360" w:lineRule="auto"/>
      <w:ind w:left="539"/>
    </w:pPr>
    <w:rPr>
      <w:rFonts w:ascii="Calibri" w:hAnsi="Calibri" w:eastAsia="黑体" w:cs="Times New Roman"/>
      <w:kern w:val="0"/>
      <w:szCs w:val="21"/>
      <w:lang w:val="zh-CN"/>
    </w:rPr>
  </w:style>
  <w:style w:type="paragraph" w:customStyle="1" w:styleId="1772">
    <w:name w:val="xl49"/>
    <w:basedOn w:val="1"/>
    <w:qFormat/>
    <w:uiPriority w:val="0"/>
    <w:pPr>
      <w:widowControl/>
      <w:pBdr>
        <w:top w:val="single" w:color="auto" w:sz="4" w:space="0"/>
        <w:left w:val="single" w:color="auto" w:sz="4" w:space="0"/>
        <w:bottom w:val="single" w:color="auto" w:sz="8" w:space="0"/>
        <w:right w:val="single" w:color="auto" w:sz="8" w:space="0"/>
      </w:pBdr>
      <w:spacing w:before="100" w:beforeAutospacing="1" w:after="100" w:afterAutospacing="1" w:line="360" w:lineRule="auto"/>
      <w:jc w:val="left"/>
    </w:pPr>
    <w:rPr>
      <w:rFonts w:ascii="宋体" w:hAnsi="宋体" w:eastAsia="宋体" w:cs="Times New Roman"/>
      <w:kern w:val="0"/>
      <w:sz w:val="24"/>
      <w:szCs w:val="20"/>
    </w:rPr>
  </w:style>
  <w:style w:type="paragraph" w:customStyle="1" w:styleId="1773">
    <w:name w:val="分类和集合"/>
    <w:basedOn w:val="88"/>
    <w:qFormat/>
    <w:uiPriority w:val="0"/>
    <w:pPr>
      <w:ind w:left="200" w:leftChars="200" w:firstLine="0"/>
    </w:pPr>
    <w:rPr>
      <w:b/>
      <w:szCs w:val="20"/>
    </w:rPr>
  </w:style>
  <w:style w:type="paragraph" w:customStyle="1" w:styleId="1774">
    <w:name w:val="列表文本"/>
    <w:basedOn w:val="1"/>
    <w:qFormat/>
    <w:uiPriority w:val="99"/>
    <w:pPr>
      <w:tabs>
        <w:tab w:val="left" w:pos="1560"/>
      </w:tabs>
      <w:adjustRightInd w:val="0"/>
      <w:snapToGrid w:val="0"/>
      <w:spacing w:line="360" w:lineRule="auto"/>
      <w:ind w:left="1560" w:hanging="360"/>
    </w:pPr>
    <w:rPr>
      <w:rFonts w:ascii="Calibri" w:hAnsi="Calibri" w:eastAsia="宋体" w:cs="Arial"/>
      <w:iCs/>
      <w:sz w:val="24"/>
      <w:szCs w:val="20"/>
    </w:rPr>
  </w:style>
  <w:style w:type="paragraph" w:customStyle="1" w:styleId="1775">
    <w:name w:val="Char Char7 Char Char Char Char11"/>
    <w:basedOn w:val="1"/>
    <w:qFormat/>
    <w:uiPriority w:val="99"/>
    <w:pPr>
      <w:spacing w:line="360" w:lineRule="auto"/>
    </w:pPr>
    <w:rPr>
      <w:rFonts w:ascii="宋体" w:hAnsi="宋体" w:eastAsia="宋体" w:cs="Times New Roman"/>
      <w:sz w:val="22"/>
    </w:rPr>
  </w:style>
  <w:style w:type="paragraph" w:customStyle="1" w:styleId="1776">
    <w:name w:val="普通(Web)1"/>
    <w:basedOn w:val="1"/>
    <w:qFormat/>
    <w:uiPriority w:val="0"/>
    <w:pPr>
      <w:widowControl/>
      <w:spacing w:before="240" w:after="240" w:line="240" w:lineRule="atLeast"/>
      <w:jc w:val="left"/>
    </w:pPr>
    <w:rPr>
      <w:rFonts w:ascii="Verdana" w:hAnsi="Verdana" w:eastAsia="宋体" w:cs="宋体"/>
      <w:color w:val="000000"/>
      <w:kern w:val="0"/>
      <w:szCs w:val="21"/>
    </w:rPr>
  </w:style>
  <w:style w:type="paragraph" w:customStyle="1" w:styleId="1777">
    <w:name w:val="样式 标题 2H2Title2H21Heading 2 HiddenHeading 2 CCBSheading 2...1"/>
    <w:basedOn w:val="5"/>
    <w:qFormat/>
    <w:uiPriority w:val="99"/>
    <w:pPr>
      <w:numPr>
        <w:numId w:val="0"/>
      </w:numPr>
      <w:tabs>
        <w:tab w:val="left" w:pos="840"/>
        <w:tab w:val="left" w:pos="900"/>
        <w:tab w:val="left" w:pos="1276"/>
        <w:tab w:val="right" w:leader="dot" w:pos="9214"/>
      </w:tabs>
      <w:spacing w:before="100" w:beforeAutospacing="1" w:after="100" w:afterAutospacing="1" w:line="276" w:lineRule="auto"/>
      <w:ind w:left="10" w:hanging="420"/>
    </w:pPr>
    <w:rPr>
      <w:rFonts w:ascii="Arial" w:hAnsi="Arial" w:eastAsia="黑体" w:cs="宋体"/>
      <w:b w:val="0"/>
      <w:szCs w:val="20"/>
      <w:lang w:val="zh-CN"/>
    </w:rPr>
  </w:style>
  <w:style w:type="paragraph" w:customStyle="1" w:styleId="1778">
    <w:name w:val="正文1"/>
    <w:qFormat/>
    <w:uiPriority w:val="0"/>
    <w:pPr>
      <w:widowControl w:val="0"/>
      <w:jc w:val="both"/>
    </w:pPr>
    <w:rPr>
      <w:rFonts w:ascii="Calibri" w:hAnsi="Calibri" w:eastAsia="宋体" w:cs="宋体"/>
      <w:kern w:val="2"/>
      <w:sz w:val="21"/>
      <w:szCs w:val="22"/>
      <w:lang w:val="en-US" w:eastAsia="zh-CN" w:bidi="ar-SA"/>
    </w:rPr>
  </w:style>
  <w:style w:type="paragraph" w:customStyle="1" w:styleId="1779">
    <w:name w:val="我的"/>
    <w:basedOn w:val="5"/>
    <w:qFormat/>
    <w:uiPriority w:val="99"/>
    <w:pPr>
      <w:tabs>
        <w:tab w:val="left" w:pos="360"/>
        <w:tab w:val="right" w:leader="dot" w:pos="9214"/>
        <w:tab w:val="clear" w:pos="575"/>
      </w:tabs>
      <w:spacing w:before="240" w:beforeLines="50" w:after="0" w:line="360" w:lineRule="auto"/>
      <w:ind w:left="0" w:firstLine="0"/>
    </w:pPr>
    <w:rPr>
      <w:rFonts w:ascii="Arial" w:hAnsi="Arial" w:eastAsia="黑体"/>
      <w:b w:val="0"/>
      <w:bCs w:val="0"/>
      <w:sz w:val="24"/>
      <w:szCs w:val="21"/>
      <w:lang w:val="zh-CN"/>
    </w:rPr>
  </w:style>
  <w:style w:type="paragraph" w:customStyle="1" w:styleId="1780">
    <w:name w:val="简单列表"/>
    <w:basedOn w:val="1"/>
    <w:next w:val="1"/>
    <w:qFormat/>
    <w:uiPriority w:val="99"/>
    <w:pPr>
      <w:numPr>
        <w:ilvl w:val="0"/>
        <w:numId w:val="76"/>
      </w:numPr>
      <w:spacing w:line="360" w:lineRule="auto"/>
      <w:ind w:left="840"/>
      <w:jc w:val="left"/>
    </w:pPr>
    <w:rPr>
      <w:rFonts w:ascii="Calibri" w:hAnsi="Calibri" w:eastAsia="宋体" w:cs="Times New Roman"/>
      <w:sz w:val="24"/>
      <w:szCs w:val="21"/>
    </w:rPr>
  </w:style>
  <w:style w:type="paragraph" w:customStyle="1" w:styleId="1781">
    <w:name w:val="标题505"/>
    <w:basedOn w:val="1"/>
    <w:qFormat/>
    <w:uiPriority w:val="99"/>
    <w:pPr>
      <w:numPr>
        <w:ilvl w:val="0"/>
        <w:numId w:val="77"/>
      </w:numPr>
      <w:spacing w:line="360" w:lineRule="auto"/>
    </w:pPr>
    <w:rPr>
      <w:rFonts w:ascii="Calibri" w:hAnsi="Calibri" w:eastAsia="宋体" w:cs="Times New Roman"/>
      <w:sz w:val="24"/>
    </w:rPr>
  </w:style>
  <w:style w:type="paragraph" w:customStyle="1" w:styleId="1782">
    <w:name w:val="其它"/>
    <w:basedOn w:val="1"/>
    <w:qFormat/>
    <w:uiPriority w:val="0"/>
    <w:pPr>
      <w:tabs>
        <w:tab w:val="right" w:pos="9180"/>
      </w:tabs>
      <w:snapToGrid w:val="0"/>
      <w:spacing w:line="440" w:lineRule="atLeast"/>
      <w:ind w:firstLine="480" w:firstLineChars="200"/>
    </w:pPr>
    <w:rPr>
      <w:rFonts w:ascii="宋体" w:hAnsi="宋体" w:eastAsia="宋体" w:cs="Times New Roman"/>
      <w:color w:val="000000"/>
      <w:sz w:val="24"/>
    </w:rPr>
  </w:style>
  <w:style w:type="paragraph" w:customStyle="1" w:styleId="1783">
    <w:name w:val="style22"/>
    <w:basedOn w:val="1784"/>
    <w:qFormat/>
    <w:uiPriority w:val="99"/>
    <w:pPr>
      <w:widowControl/>
      <w:jc w:val="left"/>
    </w:pPr>
    <w:rPr>
      <w:rFonts w:ascii="宋体" w:hAnsi="宋体" w:cs="宋体"/>
      <w:kern w:val="0"/>
      <w:sz w:val="24"/>
    </w:rPr>
  </w:style>
  <w:style w:type="paragraph" w:customStyle="1" w:styleId="1784">
    <w:name w:val="正文_0"/>
    <w:qFormat/>
    <w:uiPriority w:val="99"/>
    <w:pPr>
      <w:widowControl w:val="0"/>
      <w:jc w:val="both"/>
    </w:pPr>
    <w:rPr>
      <w:rFonts w:ascii="Calibri" w:hAnsi="Calibri" w:eastAsia="宋体" w:cs="Times New Roman"/>
      <w:kern w:val="2"/>
      <w:sz w:val="21"/>
      <w:szCs w:val="24"/>
      <w:lang w:val="en-US" w:eastAsia="zh-CN" w:bidi="ar-SA"/>
    </w:rPr>
  </w:style>
  <w:style w:type="paragraph" w:customStyle="1" w:styleId="1785">
    <w:name w:val="WW-正文首行缩进"/>
    <w:basedOn w:val="36"/>
    <w:qFormat/>
    <w:uiPriority w:val="99"/>
    <w:pPr>
      <w:suppressAutoHyphens/>
      <w:spacing w:line="360" w:lineRule="auto"/>
      <w:ind w:firstLine="420"/>
    </w:pPr>
    <w:rPr>
      <w:rFonts w:ascii="Calibri" w:hAnsi="Calibri" w:eastAsia="宋体" w:cs="Times New Roman"/>
      <w:kern w:val="1"/>
      <w:sz w:val="24"/>
      <w:szCs w:val="20"/>
      <w:lang w:eastAsia="ar-SA"/>
    </w:rPr>
  </w:style>
  <w:style w:type="paragraph" w:customStyle="1" w:styleId="1786">
    <w:name w:val="p19"/>
    <w:basedOn w:val="1"/>
    <w:qFormat/>
    <w:uiPriority w:val="0"/>
    <w:pPr>
      <w:widowControl/>
      <w:ind w:firstLine="420"/>
    </w:pPr>
    <w:rPr>
      <w:rFonts w:ascii="宋体" w:hAnsi="宋体" w:eastAsia="宋体" w:cs="宋体"/>
      <w:kern w:val="0"/>
      <w:szCs w:val="21"/>
    </w:rPr>
  </w:style>
  <w:style w:type="paragraph" w:customStyle="1" w:styleId="1787">
    <w:name w:val="表格表头"/>
    <w:basedOn w:val="1"/>
    <w:qFormat/>
    <w:uiPriority w:val="0"/>
    <w:pPr>
      <w:spacing w:line="360" w:lineRule="auto"/>
      <w:jc w:val="center"/>
    </w:pPr>
    <w:rPr>
      <w:rFonts w:ascii="宋体" w:hAnsi="宋体" w:eastAsia="宋体" w:cs="宋体"/>
      <w:b/>
      <w:bCs/>
      <w:color w:val="000000"/>
      <w:kern w:val="0"/>
      <w:sz w:val="24"/>
      <w:szCs w:val="20"/>
    </w:rPr>
  </w:style>
  <w:style w:type="paragraph" w:customStyle="1" w:styleId="1788">
    <w:name w:val="11"/>
    <w:qFormat/>
    <w:uiPriority w:val="0"/>
    <w:pPr>
      <w:spacing w:line="360" w:lineRule="auto"/>
      <w:ind w:firstLine="420"/>
      <w:jc w:val="both"/>
    </w:pPr>
    <w:rPr>
      <w:rFonts w:ascii="Calibri" w:hAnsi="Calibri" w:eastAsia="宋体" w:cs="Times New Roman"/>
      <w:kern w:val="2"/>
      <w:sz w:val="21"/>
      <w:szCs w:val="22"/>
      <w:lang w:val="en-US" w:eastAsia="zh-CN" w:bidi="ar-SA"/>
    </w:rPr>
  </w:style>
  <w:style w:type="paragraph" w:customStyle="1" w:styleId="1789">
    <w:name w:val="xl38"/>
    <w:basedOn w:val="1"/>
    <w:qFormat/>
    <w:uiPriority w:val="0"/>
    <w:pPr>
      <w:widowControl/>
      <w:pBdr>
        <w:top w:val="single" w:color="auto" w:sz="4" w:space="0"/>
        <w:left w:val="single" w:color="auto" w:sz="4" w:space="0"/>
        <w:bottom w:val="single" w:color="auto" w:sz="4" w:space="0"/>
        <w:right w:val="single" w:color="auto" w:sz="4" w:space="0"/>
      </w:pBdr>
      <w:shd w:val="clear" w:color="auto" w:fill="FFCC99"/>
      <w:spacing w:before="100" w:beforeAutospacing="1" w:after="100" w:afterAutospacing="1"/>
      <w:jc w:val="center"/>
    </w:pPr>
    <w:rPr>
      <w:rFonts w:ascii="Arial Unicode MS" w:hAnsi="Arial Unicode MS" w:eastAsia="宋体" w:cs="Times New Roman"/>
      <w:color w:val="0000FF"/>
      <w:kern w:val="0"/>
      <w:sz w:val="24"/>
      <w:szCs w:val="20"/>
    </w:rPr>
  </w:style>
  <w:style w:type="paragraph" w:customStyle="1" w:styleId="1790">
    <w:name w:val="TableCaption"/>
    <w:next w:val="36"/>
    <w:qFormat/>
    <w:uiPriority w:val="99"/>
    <w:pPr>
      <w:keepNext/>
      <w:keepLines/>
      <w:tabs>
        <w:tab w:val="left" w:pos="1134"/>
      </w:tabs>
      <w:spacing w:before="320" w:after="60"/>
      <w:ind w:left="1134" w:hanging="1134"/>
    </w:pPr>
    <w:rPr>
      <w:rFonts w:ascii="Arial" w:hAnsi="Arial" w:eastAsia="宋体" w:cs="Times New Roman"/>
      <w:bCs/>
      <w:i/>
      <w:kern w:val="20"/>
      <w:sz w:val="22"/>
      <w:lang w:val="en-US" w:eastAsia="en-US" w:bidi="ar-SA"/>
    </w:rPr>
  </w:style>
  <w:style w:type="paragraph" w:customStyle="1" w:styleId="1791">
    <w:name w:val="标题5"/>
    <w:basedOn w:val="1"/>
    <w:qFormat/>
    <w:uiPriority w:val="0"/>
    <w:pPr>
      <w:autoSpaceDE w:val="0"/>
      <w:autoSpaceDN w:val="0"/>
      <w:adjustRightInd w:val="0"/>
      <w:spacing w:line="320" w:lineRule="atLeast"/>
    </w:pPr>
    <w:rPr>
      <w:rFonts w:ascii="宋体" w:hAnsi="Calibri" w:eastAsia="宋体" w:cs="Times New Roman"/>
      <w:kern w:val="0"/>
      <w:sz w:val="24"/>
      <w:szCs w:val="20"/>
    </w:rPr>
  </w:style>
  <w:style w:type="paragraph" w:customStyle="1" w:styleId="1792">
    <w:name w:val="默认段落字体 Para Char Char Char Char Char Char Char Char Char Char Char Char1 Char Char Char Char Char Char Char Char Char Char Char Char Char"/>
    <w:basedOn w:val="1"/>
    <w:qFormat/>
    <w:uiPriority w:val="99"/>
    <w:rPr>
      <w:rFonts w:ascii="Tahoma" w:hAnsi="Tahoma" w:eastAsia="宋体" w:cs="Times New Roman"/>
      <w:sz w:val="24"/>
    </w:rPr>
  </w:style>
  <w:style w:type="paragraph" w:customStyle="1" w:styleId="1793">
    <w:name w:val="xl85"/>
    <w:basedOn w:val="1"/>
    <w:qFormat/>
    <w:uiPriority w:val="0"/>
    <w:pPr>
      <w:widowControl/>
      <w:pBdr>
        <w:top w:val="single" w:color="auto" w:sz="4" w:space="0"/>
        <w:left w:val="single" w:color="auto" w:sz="4" w:space="0"/>
        <w:bottom w:val="single" w:color="auto" w:sz="4" w:space="0"/>
        <w:right w:val="single" w:color="auto" w:sz="4" w:space="0"/>
      </w:pBdr>
      <w:shd w:val="clear" w:color="000000" w:fill="D8D8D8"/>
      <w:spacing w:before="100" w:beforeAutospacing="1" w:after="100" w:afterAutospacing="1" w:line="360" w:lineRule="auto"/>
      <w:textAlignment w:val="bottom"/>
    </w:pPr>
    <w:rPr>
      <w:rFonts w:ascii="宋体" w:hAnsi="宋体" w:eastAsia="宋体" w:cs="宋体"/>
      <w:kern w:val="0"/>
      <w:sz w:val="24"/>
      <w:szCs w:val="21"/>
    </w:rPr>
  </w:style>
  <w:style w:type="paragraph" w:customStyle="1" w:styleId="1794">
    <w:name w:val="Char Char7 Char Char1 Char Char Char Char Char Char Char Char Char Char Char Char Char Char Char Char Char Char Char Char Char Char Char Char1 Char Char Char Char Char Char Char Char Char Char Char Char Char Char1 Char Char"/>
    <w:basedOn w:val="1"/>
    <w:qFormat/>
    <w:uiPriority w:val="99"/>
    <w:pPr>
      <w:spacing w:line="360" w:lineRule="auto"/>
    </w:pPr>
    <w:rPr>
      <w:rFonts w:ascii="宋体" w:hAnsi="宋体" w:eastAsia="宋体" w:cs="Times New Roman"/>
      <w:sz w:val="22"/>
    </w:rPr>
  </w:style>
  <w:style w:type="paragraph" w:customStyle="1" w:styleId="1795">
    <w:name w:val="修订11"/>
    <w:semiHidden/>
    <w:qFormat/>
    <w:uiPriority w:val="99"/>
    <w:rPr>
      <w:rFonts w:ascii="Arial" w:hAnsi="Arial" w:eastAsia="宋体" w:cs="Calibri"/>
      <w:kern w:val="2"/>
      <w:sz w:val="21"/>
      <w:lang w:val="en-US" w:eastAsia="zh-CN" w:bidi="ar-SA"/>
    </w:rPr>
  </w:style>
  <w:style w:type="paragraph" w:customStyle="1" w:styleId="1796">
    <w:name w:val="Xie图文中"/>
    <w:qFormat/>
    <w:uiPriority w:val="99"/>
    <w:pPr>
      <w:widowControl w:val="0"/>
      <w:adjustRightInd w:val="0"/>
      <w:snapToGrid w:val="0"/>
      <w:jc w:val="center"/>
    </w:pPr>
    <w:rPr>
      <w:rFonts w:ascii="Calibri" w:hAnsi="Calibri" w:eastAsia="仿宋_GB2312" w:cs="Times New Roman"/>
      <w:sz w:val="24"/>
      <w:lang w:val="en-US" w:eastAsia="zh-CN" w:bidi="ar-SA"/>
    </w:rPr>
  </w:style>
  <w:style w:type="paragraph" w:customStyle="1" w:styleId="1797">
    <w:name w:val="font8"/>
    <w:basedOn w:val="1"/>
    <w:qFormat/>
    <w:uiPriority w:val="0"/>
    <w:pPr>
      <w:widowControl/>
      <w:spacing w:before="100" w:beforeAutospacing="1" w:after="100" w:afterAutospacing="1"/>
      <w:jc w:val="left"/>
    </w:pPr>
    <w:rPr>
      <w:rFonts w:hint="eastAsia" w:ascii="宋体" w:hAnsi="宋体" w:eastAsia="宋体" w:cs="Times New Roman"/>
      <w:color w:val="000000"/>
      <w:kern w:val="0"/>
      <w:sz w:val="24"/>
      <w:szCs w:val="20"/>
    </w:rPr>
  </w:style>
  <w:style w:type="paragraph" w:customStyle="1" w:styleId="1798">
    <w:name w:val="正文文本 21"/>
    <w:basedOn w:val="1"/>
    <w:qFormat/>
    <w:uiPriority w:val="0"/>
    <w:pPr>
      <w:widowControl/>
      <w:spacing w:before="120" w:after="120" w:line="360" w:lineRule="auto"/>
      <w:ind w:firstLine="540" w:firstLineChars="225"/>
    </w:pPr>
    <w:rPr>
      <w:rFonts w:ascii="Arial" w:hAnsi="Arial" w:eastAsia="宋体" w:cs="Arial"/>
      <w:sz w:val="24"/>
      <w:szCs w:val="20"/>
    </w:rPr>
  </w:style>
  <w:style w:type="paragraph" w:customStyle="1" w:styleId="1799">
    <w:name w:val="Char3 Char Char Char Char Char"/>
    <w:basedOn w:val="28"/>
    <w:qFormat/>
    <w:uiPriority w:val="99"/>
    <w:pPr>
      <w:keepNext/>
      <w:keepLines/>
      <w:shd w:val="clear" w:color="auto" w:fill="auto"/>
      <w:spacing w:before="340" w:after="330" w:line="578" w:lineRule="auto"/>
      <w:outlineLvl w:val="0"/>
    </w:pPr>
    <w:rPr>
      <w:rFonts w:ascii="黑体" w:hAnsi="Calibri" w:eastAsia="黑体" w:cs="宋体"/>
      <w:kern w:val="44"/>
      <w:szCs w:val="20"/>
      <w:lang w:val="zh-CN"/>
    </w:rPr>
  </w:style>
  <w:style w:type="paragraph" w:customStyle="1" w:styleId="1800">
    <w:name w:val="Char Char7 Char Char Char Char Char Char Char Char Char Char"/>
    <w:basedOn w:val="1"/>
    <w:qFormat/>
    <w:uiPriority w:val="99"/>
    <w:pPr>
      <w:spacing w:line="360" w:lineRule="auto"/>
    </w:pPr>
    <w:rPr>
      <w:rFonts w:ascii="宋体" w:hAnsi="宋体" w:eastAsia="宋体" w:cs="Times New Roman"/>
      <w:sz w:val="22"/>
    </w:rPr>
  </w:style>
  <w:style w:type="paragraph" w:customStyle="1" w:styleId="1801">
    <w:name w:val="QB表"/>
    <w:basedOn w:val="284"/>
    <w:next w:val="284"/>
    <w:qFormat/>
    <w:uiPriority w:val="99"/>
    <w:pPr>
      <w:spacing w:line="360" w:lineRule="auto"/>
      <w:ind w:left="3780" w:hanging="420" w:firstLineChars="0"/>
      <w:jc w:val="center"/>
    </w:pPr>
  </w:style>
  <w:style w:type="paragraph" w:customStyle="1" w:styleId="1802">
    <w:name w:val="Char25"/>
    <w:next w:val="1"/>
    <w:qFormat/>
    <w:uiPriority w:val="99"/>
    <w:pPr>
      <w:keepNext/>
      <w:keepLines/>
      <w:tabs>
        <w:tab w:val="left" w:pos="3780"/>
      </w:tabs>
      <w:spacing w:before="240" w:after="240"/>
      <w:ind w:left="1440" w:hanging="1440"/>
      <w:outlineLvl w:val="7"/>
    </w:pPr>
    <w:rPr>
      <w:rFonts w:ascii="Arial" w:hAnsi="Arial" w:eastAsia="黑体" w:cs="Calibri"/>
      <w:snapToGrid w:val="0"/>
      <w:sz w:val="21"/>
      <w:lang w:val="en-US" w:eastAsia="zh-CN" w:bidi="ar-SA"/>
    </w:rPr>
  </w:style>
  <w:style w:type="paragraph" w:customStyle="1" w:styleId="1803">
    <w:name w:val="落款"/>
    <w:basedOn w:val="1"/>
    <w:qFormat/>
    <w:uiPriority w:val="99"/>
    <w:pPr>
      <w:widowControl/>
      <w:jc w:val="center"/>
    </w:pPr>
    <w:rPr>
      <w:rFonts w:ascii="宋体" w:hAnsi="宋体" w:eastAsia="宋体" w:cs="宋体"/>
      <w:b/>
      <w:kern w:val="0"/>
      <w:sz w:val="24"/>
    </w:rPr>
  </w:style>
  <w:style w:type="paragraph" w:customStyle="1" w:styleId="1804">
    <w:name w:val="样式 标题 5dashdsddH5PIM 5h5dash1ds1dd1dash2ds2dd2dash3...2"/>
    <w:basedOn w:val="10"/>
    <w:qFormat/>
    <w:uiPriority w:val="99"/>
    <w:pPr>
      <w:keepNext w:val="0"/>
      <w:tabs>
        <w:tab w:val="left" w:pos="360"/>
        <w:tab w:val="left" w:pos="432"/>
        <w:tab w:val="left" w:pos="567"/>
        <w:tab w:val="left" w:pos="1276"/>
      </w:tabs>
      <w:spacing w:before="156" w:beforeLines="50" w:after="156" w:afterLines="50" w:line="360" w:lineRule="auto"/>
      <w:ind w:hanging="567"/>
    </w:pPr>
    <w:rPr>
      <w:rFonts w:ascii="Arial" w:hAnsi="Arial" w:eastAsia="黑体" w:cs="宋体"/>
      <w:b w:val="0"/>
      <w:szCs w:val="20"/>
      <w:lang w:val="zh-CN"/>
    </w:rPr>
  </w:style>
  <w:style w:type="paragraph" w:customStyle="1" w:styleId="1805">
    <w:name w:val="5 Char Char Char Char"/>
    <w:basedOn w:val="28"/>
    <w:qFormat/>
    <w:uiPriority w:val="0"/>
    <w:rPr>
      <w:rFonts w:ascii="Tahoma" w:hAnsi="Tahoma" w:eastAsia="宋体" w:cs="Times New Roman"/>
      <w:sz w:val="24"/>
      <w:lang w:val="zh-CN"/>
    </w:rPr>
  </w:style>
  <w:style w:type="paragraph" w:customStyle="1" w:styleId="1806">
    <w:name w:val="Char Char3 Char Char Char Char Char Char Char Char Char Char Char Char Char Char Char Char Char Char Char Char Char Char Char Char Char21"/>
    <w:basedOn w:val="1"/>
    <w:qFormat/>
    <w:uiPriority w:val="99"/>
    <w:pPr>
      <w:spacing w:line="360" w:lineRule="auto"/>
    </w:pPr>
    <w:rPr>
      <w:rFonts w:ascii="宋体" w:hAnsi="宋体" w:eastAsia="宋体" w:cs="Times New Roman"/>
      <w:sz w:val="22"/>
    </w:rPr>
  </w:style>
  <w:style w:type="paragraph" w:customStyle="1" w:styleId="1807">
    <w:name w:val="Char2 Char Char Char"/>
    <w:basedOn w:val="28"/>
    <w:qFormat/>
    <w:uiPriority w:val="0"/>
    <w:pPr>
      <w:widowControl/>
      <w:spacing w:line="360" w:lineRule="auto"/>
      <w:ind w:firstLine="420"/>
    </w:pPr>
    <w:rPr>
      <w:rFonts w:ascii="Tahoma" w:hAnsi="Tahoma" w:eastAsia="宋体" w:cs="Times New Roman"/>
      <w:kern w:val="0"/>
      <w:sz w:val="24"/>
      <w:lang w:val="zh-CN"/>
    </w:rPr>
  </w:style>
  <w:style w:type="paragraph" w:customStyle="1" w:styleId="1808">
    <w:name w:val="圆点"/>
    <w:basedOn w:val="1"/>
    <w:next w:val="1"/>
    <w:qFormat/>
    <w:uiPriority w:val="99"/>
    <w:pPr>
      <w:numPr>
        <w:ilvl w:val="1"/>
        <w:numId w:val="78"/>
      </w:numPr>
      <w:tabs>
        <w:tab w:val="clear" w:pos="0"/>
      </w:tabs>
      <w:spacing w:line="360" w:lineRule="auto"/>
    </w:pPr>
    <w:rPr>
      <w:rFonts w:ascii="Calibri" w:hAnsi="Calibri" w:eastAsia="宋体" w:cs="Times New Roman"/>
      <w:sz w:val="24"/>
      <w:lang w:val="zh-CN"/>
    </w:rPr>
  </w:style>
  <w:style w:type="paragraph" w:customStyle="1" w:styleId="1809">
    <w:name w:val="author"/>
    <w:qFormat/>
    <w:uiPriority w:val="99"/>
    <w:pPr>
      <w:widowControl w:val="0"/>
      <w:tabs>
        <w:tab w:val="left" w:pos="0"/>
        <w:tab w:val="left" w:pos="108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s>
      <w:spacing w:line="313" w:lineRule="auto"/>
      <w:jc w:val="center"/>
    </w:pPr>
    <w:rPr>
      <w:rFonts w:ascii="Times" w:hAnsi="Times" w:eastAsia="宋体" w:cs="Times New Roman"/>
      <w:snapToGrid w:val="0"/>
      <w:sz w:val="24"/>
      <w:lang w:val="en-US" w:eastAsia="en-US" w:bidi="ar-SA"/>
    </w:rPr>
  </w:style>
  <w:style w:type="paragraph" w:customStyle="1" w:styleId="1810">
    <w:name w:val="正文5"/>
    <w:basedOn w:val="1"/>
    <w:qFormat/>
    <w:uiPriority w:val="0"/>
    <w:pPr>
      <w:adjustRightInd w:val="0"/>
      <w:spacing w:line="360" w:lineRule="atLeast"/>
      <w:jc w:val="left"/>
      <w:textAlignment w:val="baseline"/>
    </w:pPr>
    <w:rPr>
      <w:rFonts w:ascii="Calibri" w:hAnsi="Calibri" w:eastAsia="宋体" w:cs="Times New Roman"/>
      <w:kern w:val="0"/>
      <w:szCs w:val="20"/>
    </w:rPr>
  </w:style>
  <w:style w:type="paragraph" w:customStyle="1" w:styleId="1811">
    <w:name w:val="Style TOC 1 + 宋体 四号 Centered"/>
    <w:basedOn w:val="61"/>
    <w:qFormat/>
    <w:uiPriority w:val="99"/>
    <w:pPr>
      <w:widowControl/>
      <w:spacing w:before="120" w:after="120" w:line="360" w:lineRule="auto"/>
      <w:jc w:val="center"/>
    </w:pPr>
    <w:rPr>
      <w:rFonts w:ascii="宋体" w:hAnsi="宋体" w:eastAsia="宋体" w:cs="宋体"/>
      <w:b/>
      <w:color w:val="000000"/>
      <w:sz w:val="20"/>
      <w:szCs w:val="20"/>
    </w:rPr>
  </w:style>
  <w:style w:type="paragraph" w:customStyle="1" w:styleId="1812">
    <w:name w:val="目錄"/>
    <w:basedOn w:val="1"/>
    <w:qFormat/>
    <w:uiPriority w:val="99"/>
    <w:pPr>
      <w:suppressLineNumbers/>
      <w:suppressAutoHyphens/>
      <w:spacing w:line="360" w:lineRule="auto"/>
      <w:ind w:firstLine="420"/>
    </w:pPr>
    <w:rPr>
      <w:rFonts w:ascii="Calibri" w:hAnsi="Calibri" w:eastAsia="宋体" w:cs="Tahoma"/>
      <w:kern w:val="1"/>
      <w:sz w:val="24"/>
      <w:szCs w:val="20"/>
      <w:lang w:eastAsia="ar-SA"/>
    </w:rPr>
  </w:style>
  <w:style w:type="paragraph" w:customStyle="1" w:styleId="1813">
    <w:name w:val="DocName"/>
    <w:qFormat/>
    <w:uiPriority w:val="99"/>
    <w:pPr>
      <w:spacing w:before="240" w:after="160"/>
      <w:jc w:val="right"/>
    </w:pPr>
    <w:rPr>
      <w:rFonts w:ascii="Arial" w:hAnsi="Arial" w:eastAsia="宋体" w:cs="Times New Roman"/>
      <w:color w:val="666666"/>
      <w:sz w:val="36"/>
      <w:lang w:val="en-US" w:eastAsia="en-US" w:bidi="ar-SA"/>
    </w:rPr>
  </w:style>
  <w:style w:type="paragraph" w:customStyle="1" w:styleId="1814">
    <w:name w:val="c"/>
    <w:qFormat/>
    <w:uiPriority w:val="99"/>
    <w:pPr>
      <w:widowControl w:val="0"/>
      <w:autoSpaceDE w:val="0"/>
      <w:autoSpaceDN w:val="0"/>
      <w:adjustRightInd w:val="0"/>
      <w:jc w:val="both"/>
    </w:pPr>
    <w:rPr>
      <w:rFonts w:ascii="Arial" w:hAnsi="Arial" w:eastAsia="宋体" w:cs="Calibri"/>
      <w:szCs w:val="24"/>
      <w:lang w:val="en-US" w:eastAsia="zh-CN" w:bidi="ar-SA"/>
    </w:rPr>
  </w:style>
  <w:style w:type="paragraph" w:customStyle="1" w:styleId="1815">
    <w:name w:val="z1"/>
    <w:basedOn w:val="1"/>
    <w:qFormat/>
    <w:uiPriority w:val="99"/>
    <w:pPr>
      <w:widowControl/>
      <w:tabs>
        <w:tab w:val="left" w:pos="845"/>
      </w:tabs>
      <w:wordWrap w:val="0"/>
      <w:adjustRightInd w:val="0"/>
      <w:snapToGrid w:val="0"/>
      <w:spacing w:beforeLines="50" w:afterLines="50" w:line="300" w:lineRule="auto"/>
      <w:ind w:left="359" w:leftChars="171" w:firstLine="480" w:firstLineChars="200"/>
    </w:pPr>
    <w:rPr>
      <w:rFonts w:ascii="Arial" w:hAnsi="Arial" w:eastAsia="宋体" w:cs="Times New Roman"/>
      <w:sz w:val="24"/>
      <w:szCs w:val="21"/>
    </w:rPr>
  </w:style>
  <w:style w:type="paragraph" w:customStyle="1" w:styleId="1816">
    <w:name w:val="Char Char3 Char Char Char Char Char Char Char Char Char Char Char Char Char Char Char Char Char Char Char Char Char Char Char Char Char1"/>
    <w:basedOn w:val="1"/>
    <w:qFormat/>
    <w:uiPriority w:val="99"/>
    <w:pPr>
      <w:spacing w:line="360" w:lineRule="auto"/>
    </w:pPr>
    <w:rPr>
      <w:rFonts w:ascii="宋体" w:hAnsi="宋体" w:eastAsia="宋体" w:cs="Times New Roman"/>
      <w:sz w:val="22"/>
    </w:rPr>
  </w:style>
  <w:style w:type="paragraph" w:customStyle="1" w:styleId="1817">
    <w:name w:val="标题9"/>
    <w:basedOn w:val="1"/>
    <w:qFormat/>
    <w:uiPriority w:val="99"/>
    <w:pPr>
      <w:spacing w:line="360" w:lineRule="auto"/>
    </w:pPr>
    <w:rPr>
      <w:rFonts w:ascii="Calibri" w:hAnsi="Calibri" w:eastAsia="宋体" w:cs="Times New Roman"/>
      <w:sz w:val="24"/>
      <w:szCs w:val="20"/>
    </w:rPr>
  </w:style>
  <w:style w:type="paragraph" w:customStyle="1" w:styleId="1818">
    <w:name w:val="xl84"/>
    <w:basedOn w:val="1"/>
    <w:qFormat/>
    <w:uiPriority w:val="0"/>
    <w:pPr>
      <w:widowControl/>
      <w:pBdr>
        <w:top w:val="single" w:color="auto" w:sz="4" w:space="0"/>
        <w:left w:val="single" w:color="auto" w:sz="4" w:space="0"/>
        <w:bottom w:val="single" w:color="auto" w:sz="4" w:space="0"/>
        <w:right w:val="single" w:color="auto" w:sz="4" w:space="0"/>
      </w:pBdr>
      <w:shd w:val="clear" w:color="000000" w:fill="7030A0"/>
      <w:spacing w:before="100" w:beforeAutospacing="1" w:after="100" w:afterAutospacing="1" w:line="360" w:lineRule="auto"/>
      <w:textAlignment w:val="bottom"/>
    </w:pPr>
    <w:rPr>
      <w:rFonts w:ascii="宋体" w:hAnsi="宋体" w:eastAsia="宋体" w:cs="宋体"/>
      <w:kern w:val="0"/>
      <w:sz w:val="20"/>
      <w:szCs w:val="20"/>
    </w:rPr>
  </w:style>
  <w:style w:type="paragraph" w:customStyle="1" w:styleId="1819">
    <w:name w:val="xl2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1820">
    <w:name w:val="样式 标题 6 + 行距: 多倍行距 1.25 字行"/>
    <w:basedOn w:val="11"/>
    <w:qFormat/>
    <w:uiPriority w:val="0"/>
    <w:pPr>
      <w:tabs>
        <w:tab w:val="left" w:pos="180"/>
        <w:tab w:val="left" w:pos="432"/>
      </w:tabs>
      <w:spacing w:line="300" w:lineRule="auto"/>
      <w:ind w:left="1152" w:hanging="1152"/>
    </w:pPr>
    <w:rPr>
      <w:rFonts w:cs="宋体"/>
      <w:bCs/>
      <w:szCs w:val="20"/>
      <w:lang w:val="zh-CN"/>
    </w:rPr>
  </w:style>
  <w:style w:type="paragraph" w:customStyle="1" w:styleId="1821">
    <w:name w:val="格式1"/>
    <w:basedOn w:val="4"/>
    <w:qFormat/>
    <w:uiPriority w:val="0"/>
    <w:pPr>
      <w:keepLines w:val="0"/>
      <w:numPr>
        <w:numId w:val="0"/>
      </w:numPr>
      <w:tabs>
        <w:tab w:val="left" w:pos="1276"/>
        <w:tab w:val="clear" w:pos="1140"/>
      </w:tabs>
      <w:spacing w:before="0" w:after="0"/>
      <w:jc w:val="center"/>
    </w:pPr>
    <w:rPr>
      <w:rFonts w:ascii="黑体" w:hAnsi="Arial" w:eastAsia="黑体" w:cs="Arial"/>
      <w:b w:val="0"/>
      <w:bCs/>
      <w:kern w:val="2"/>
      <w:sz w:val="32"/>
      <w:szCs w:val="24"/>
      <w:lang w:val="zh-CN"/>
    </w:rPr>
  </w:style>
  <w:style w:type="paragraph" w:customStyle="1" w:styleId="1822">
    <w:name w:val="样式 (西文)"/>
    <w:basedOn w:val="1"/>
    <w:qFormat/>
    <w:uiPriority w:val="99"/>
    <w:pPr>
      <w:widowControl/>
      <w:overflowPunct w:val="0"/>
      <w:autoSpaceDE w:val="0"/>
      <w:autoSpaceDN w:val="0"/>
      <w:adjustRightInd w:val="0"/>
      <w:spacing w:line="360" w:lineRule="auto"/>
      <w:textAlignment w:val="baseline"/>
    </w:pPr>
    <w:rPr>
      <w:rFonts w:ascii="华文楷体" w:hAnsi="华文楷体" w:eastAsia="宋体" w:cs="宋体"/>
      <w:iCs/>
      <w:kern w:val="0"/>
      <w:sz w:val="24"/>
      <w:szCs w:val="20"/>
      <w:u w:val="single"/>
    </w:rPr>
  </w:style>
  <w:style w:type="paragraph" w:customStyle="1" w:styleId="1823">
    <w:name w:val="Char Char Char Char Char Char Char Char2"/>
    <w:basedOn w:val="1"/>
    <w:qFormat/>
    <w:uiPriority w:val="99"/>
    <w:pPr>
      <w:ind w:firstLine="200" w:firstLineChars="200"/>
    </w:pPr>
    <w:rPr>
      <w:rFonts w:ascii="Tahoma" w:hAnsi="Tahoma" w:eastAsia="宋体" w:cs="Times New Roman"/>
      <w:sz w:val="24"/>
    </w:rPr>
  </w:style>
  <w:style w:type="paragraph" w:customStyle="1" w:styleId="1824">
    <w:name w:val="样式 小四正文 + 首行缩进:  2 字符 段前: 0.5 行"/>
    <w:basedOn w:val="1"/>
    <w:qFormat/>
    <w:uiPriority w:val="99"/>
    <w:pPr>
      <w:spacing w:beforeLines="50" w:line="360" w:lineRule="auto"/>
      <w:ind w:firstLine="200" w:firstLineChars="200"/>
    </w:pPr>
    <w:rPr>
      <w:rFonts w:ascii="宋体" w:hAnsi="宋体" w:eastAsia="宋体" w:cs="Times New Roman"/>
      <w:bCs/>
      <w:sz w:val="24"/>
      <w:szCs w:val="20"/>
    </w:rPr>
  </w:style>
  <w:style w:type="paragraph" w:customStyle="1" w:styleId="1825">
    <w:name w:val="样式 标题 5dashdsddh5H5Roman listPIM 5口口1口2heading 5l5+t..."/>
    <w:basedOn w:val="10"/>
    <w:qFormat/>
    <w:uiPriority w:val="99"/>
    <w:pPr>
      <w:tabs>
        <w:tab w:val="left" w:pos="432"/>
        <w:tab w:val="left" w:pos="851"/>
        <w:tab w:val="left" w:pos="1170"/>
        <w:tab w:val="left" w:pos="1380"/>
        <w:tab w:val="left" w:pos="1800"/>
      </w:tabs>
      <w:spacing w:line="376" w:lineRule="auto"/>
      <w:ind w:left="851" w:hanging="567"/>
    </w:pPr>
    <w:rPr>
      <w:rFonts w:ascii="Calibri" w:hAnsi="Calibri" w:eastAsia="宋体" w:cs="Times New Roman"/>
      <w:bCs/>
      <w:sz w:val="24"/>
      <w:szCs w:val="28"/>
      <w:lang w:val="zh-CN"/>
    </w:rPr>
  </w:style>
  <w:style w:type="paragraph" w:customStyle="1" w:styleId="1826">
    <w:name w:val="[正文行首缩进]"/>
    <w:qFormat/>
    <w:uiPriority w:val="0"/>
    <w:pPr>
      <w:widowControl w:val="0"/>
      <w:spacing w:after="120" w:line="360" w:lineRule="auto"/>
      <w:ind w:firstLine="480" w:firstLineChars="200"/>
      <w:jc w:val="both"/>
    </w:pPr>
    <w:rPr>
      <w:rFonts w:ascii="Calibri" w:hAnsi="Calibri" w:eastAsia="宋体" w:cs="Times New Roman"/>
      <w:bCs/>
      <w:color w:val="000000"/>
      <w:kern w:val="2"/>
      <w:sz w:val="24"/>
      <w:szCs w:val="24"/>
      <w:lang w:val="en-US" w:eastAsia="zh-CN" w:bidi="ar-SA"/>
    </w:rPr>
  </w:style>
  <w:style w:type="paragraph" w:customStyle="1" w:styleId="1827">
    <w:name w:val="正文8"/>
    <w:basedOn w:val="1"/>
    <w:qFormat/>
    <w:uiPriority w:val="0"/>
    <w:pPr>
      <w:adjustRightInd w:val="0"/>
      <w:spacing w:line="360" w:lineRule="atLeast"/>
      <w:jc w:val="left"/>
      <w:textAlignment w:val="baseline"/>
    </w:pPr>
    <w:rPr>
      <w:rFonts w:ascii="Calibri" w:hAnsi="Calibri" w:eastAsia="宋体" w:cs="Times New Roman"/>
      <w:kern w:val="0"/>
      <w:szCs w:val="20"/>
    </w:rPr>
  </w:style>
  <w:style w:type="paragraph" w:customStyle="1" w:styleId="1828">
    <w:name w:val="Char Char7 Char Char Char Char Char Char Char Char Char Char Char Char"/>
    <w:basedOn w:val="1"/>
    <w:qFormat/>
    <w:uiPriority w:val="99"/>
    <w:pPr>
      <w:spacing w:line="360" w:lineRule="auto"/>
    </w:pPr>
    <w:rPr>
      <w:rFonts w:ascii="宋体" w:hAnsi="宋体" w:eastAsia="宋体" w:cs="Times New Roman"/>
      <w:sz w:val="22"/>
    </w:rPr>
  </w:style>
  <w:style w:type="paragraph" w:customStyle="1" w:styleId="1829">
    <w:name w:val="Char Char Char Char1 Char Char1"/>
    <w:next w:val="1"/>
    <w:qFormat/>
    <w:uiPriority w:val="99"/>
    <w:pPr>
      <w:keepNext/>
      <w:keepLines/>
      <w:tabs>
        <w:tab w:val="left" w:pos="4860"/>
      </w:tabs>
      <w:spacing w:before="240" w:after="240"/>
      <w:ind w:left="4860" w:hanging="360"/>
      <w:outlineLvl w:val="7"/>
    </w:pPr>
    <w:rPr>
      <w:rFonts w:ascii="Arial" w:hAnsi="Arial" w:eastAsia="黑体" w:cs="Times New Roman"/>
      <w:snapToGrid w:val="0"/>
      <w:sz w:val="21"/>
      <w:lang w:val="en-US" w:eastAsia="zh-CN" w:bidi="ar-SA"/>
    </w:rPr>
  </w:style>
  <w:style w:type="paragraph" w:customStyle="1" w:styleId="1830">
    <w:name w:val="副标题1"/>
    <w:qFormat/>
    <w:uiPriority w:val="99"/>
    <w:pPr>
      <w:spacing w:before="240"/>
    </w:pPr>
    <w:rPr>
      <w:rFonts w:ascii="Arial" w:hAnsi="Arial" w:eastAsia="宋体" w:cs="Times New Roman"/>
      <w:kern w:val="56"/>
      <w:sz w:val="36"/>
      <w:lang w:val="en-US" w:eastAsia="en-US" w:bidi="ar-SA"/>
    </w:rPr>
  </w:style>
  <w:style w:type="paragraph" w:customStyle="1" w:styleId="1831">
    <w:name w:val="文档正文 Char Char Char"/>
    <w:basedOn w:val="1"/>
    <w:qFormat/>
    <w:uiPriority w:val="99"/>
    <w:pPr>
      <w:adjustRightInd w:val="0"/>
      <w:spacing w:line="440" w:lineRule="exact"/>
      <w:ind w:firstLine="567"/>
      <w:textAlignment w:val="baseline"/>
    </w:pPr>
    <w:rPr>
      <w:rFonts w:ascii="Arial Narrow" w:hAnsi="Arial Narrow" w:eastAsia="宋体" w:cs="Times New Roman"/>
      <w:kern w:val="0"/>
      <w:sz w:val="24"/>
    </w:rPr>
  </w:style>
  <w:style w:type="paragraph" w:customStyle="1" w:styleId="1832">
    <w:name w:val="Char3 Char Char Char Char Char Char1"/>
    <w:basedOn w:val="28"/>
    <w:qFormat/>
    <w:uiPriority w:val="99"/>
    <w:rPr>
      <w:rFonts w:ascii="Tahoma" w:hAnsi="Tahoma" w:eastAsia="宋体" w:cs="Times New Roman"/>
      <w:sz w:val="24"/>
      <w:lang w:val="zh-CN"/>
    </w:rPr>
  </w:style>
  <w:style w:type="paragraph" w:customStyle="1" w:styleId="1833">
    <w:name w:val="Char14"/>
    <w:basedOn w:val="28"/>
    <w:qFormat/>
    <w:uiPriority w:val="99"/>
    <w:rPr>
      <w:rFonts w:ascii="Tahoma" w:hAnsi="Tahoma" w:eastAsia="宋体" w:cs="Times New Roman"/>
      <w:sz w:val="24"/>
      <w:lang w:val="zh-CN"/>
    </w:rPr>
  </w:style>
  <w:style w:type="paragraph" w:customStyle="1" w:styleId="1834">
    <w:name w:val="TableText"/>
    <w:qFormat/>
    <w:uiPriority w:val="0"/>
    <w:pPr>
      <w:spacing w:before="80" w:after="80"/>
    </w:pPr>
    <w:rPr>
      <w:rFonts w:ascii="Arial" w:hAnsi="Arial" w:eastAsia="宋体" w:cs="Times New Roman"/>
      <w:kern w:val="26"/>
      <w:lang w:val="en-US" w:eastAsia="en-US" w:bidi="ar-SA"/>
    </w:rPr>
  </w:style>
  <w:style w:type="paragraph" w:customStyle="1" w:styleId="1835">
    <w:name w:val="Char Char1 Char Char Char1"/>
    <w:basedOn w:val="1"/>
    <w:qFormat/>
    <w:uiPriority w:val="99"/>
    <w:pPr>
      <w:spacing w:line="360" w:lineRule="auto"/>
    </w:pPr>
    <w:rPr>
      <w:rFonts w:ascii="Tahoma" w:hAnsi="Tahoma" w:eastAsia="宋体" w:cs="Times New Roman"/>
      <w:sz w:val="24"/>
    </w:rPr>
  </w:style>
  <w:style w:type="paragraph" w:customStyle="1" w:styleId="1836">
    <w:name w:val="App H4"/>
    <w:basedOn w:val="7"/>
    <w:next w:val="1"/>
    <w:qFormat/>
    <w:uiPriority w:val="99"/>
    <w:pPr>
      <w:keepLines w:val="0"/>
      <w:numPr>
        <w:ilvl w:val="1"/>
        <w:numId w:val="62"/>
      </w:numPr>
      <w:tabs>
        <w:tab w:val="left" w:pos="360"/>
        <w:tab w:val="left" w:pos="1276"/>
        <w:tab w:val="clear" w:pos="576"/>
        <w:tab w:val="clear" w:pos="864"/>
      </w:tabs>
      <w:snapToGrid w:val="0"/>
      <w:spacing w:before="0" w:after="0" w:line="240" w:lineRule="auto"/>
      <w:ind w:left="0" w:firstLine="0"/>
      <w:jc w:val="left"/>
    </w:pPr>
    <w:rPr>
      <w:rFonts w:ascii="宋体" w:hAnsi="宋体" w:eastAsia="宋体"/>
      <w:bCs/>
      <w:i/>
      <w:kern w:val="0"/>
      <w:sz w:val="24"/>
      <w:lang w:val="zh-CN"/>
    </w:rPr>
  </w:style>
  <w:style w:type="paragraph" w:customStyle="1" w:styleId="1837">
    <w:name w:val="Char Char1 Char Char Char"/>
    <w:basedOn w:val="1"/>
    <w:qFormat/>
    <w:uiPriority w:val="0"/>
    <w:pPr>
      <w:spacing w:line="360" w:lineRule="auto"/>
    </w:pPr>
    <w:rPr>
      <w:rFonts w:ascii="Tahoma" w:hAnsi="Tahoma" w:eastAsia="宋体" w:cs="Times New Roman"/>
      <w:sz w:val="24"/>
    </w:rPr>
  </w:style>
  <w:style w:type="paragraph" w:customStyle="1" w:styleId="1838">
    <w:name w:val="样式 正文缩进正文缩进William表正文正文非缩进标题4中文正文特点段1ALT+Z正文不缩进Indent ...1"/>
    <w:basedOn w:val="9"/>
    <w:qFormat/>
    <w:uiPriority w:val="99"/>
    <w:pPr>
      <w:spacing w:line="360" w:lineRule="auto"/>
      <w:ind w:firstLine="175" w:firstLineChars="175"/>
    </w:pPr>
    <w:rPr>
      <w:rFonts w:ascii="宋体" w:hAnsi="宋体" w:eastAsia="宋体" w:cs="Times New Roman"/>
      <w:color w:val="000000"/>
      <w:sz w:val="24"/>
      <w:szCs w:val="20"/>
      <w:lang w:val="zh-CN"/>
    </w:rPr>
  </w:style>
  <w:style w:type="paragraph" w:customStyle="1" w:styleId="1839">
    <w:name w:val="HP_Table_Title"/>
    <w:basedOn w:val="1"/>
    <w:next w:val="1"/>
    <w:qFormat/>
    <w:uiPriority w:val="0"/>
    <w:pPr>
      <w:keepNext/>
      <w:keepLines/>
      <w:widowControl/>
      <w:spacing w:before="240" w:after="60" w:line="360" w:lineRule="auto"/>
      <w:ind w:firstLine="420"/>
      <w:jc w:val="left"/>
    </w:pPr>
    <w:rPr>
      <w:rFonts w:ascii="Futura Bk" w:hAnsi="Futura Bk" w:eastAsia="宋体" w:cs="Times New Roman"/>
      <w:b/>
      <w:kern w:val="0"/>
      <w:sz w:val="18"/>
      <w:szCs w:val="20"/>
      <w:lang w:val="en-GB" w:eastAsia="en-US"/>
    </w:rPr>
  </w:style>
  <w:style w:type="paragraph" w:customStyle="1" w:styleId="1840">
    <w:name w:val="答"/>
    <w:basedOn w:val="1"/>
    <w:qFormat/>
    <w:uiPriority w:val="99"/>
    <w:pPr>
      <w:spacing w:line="360" w:lineRule="auto"/>
      <w:ind w:left="360" w:firstLine="200" w:firstLineChars="200"/>
    </w:pPr>
    <w:rPr>
      <w:rFonts w:ascii="Calibri" w:hAnsi="Calibri" w:eastAsia="宋体" w:cs="Times New Roman"/>
      <w:b/>
      <w:bCs/>
      <w:color w:val="0000FF"/>
      <w:kern w:val="0"/>
      <w:sz w:val="24"/>
    </w:rPr>
  </w:style>
  <w:style w:type="paragraph" w:customStyle="1" w:styleId="1841">
    <w:name w:val="正文 + 黑色"/>
    <w:basedOn w:val="1"/>
    <w:qFormat/>
    <w:uiPriority w:val="99"/>
    <w:pPr>
      <w:spacing w:line="360" w:lineRule="auto"/>
      <w:ind w:firstLine="480" w:firstLineChars="200"/>
    </w:pPr>
    <w:rPr>
      <w:rFonts w:ascii="Arial" w:hAnsi="Arial" w:eastAsia="宋体" w:cs="Arial"/>
      <w:color w:val="000000"/>
      <w:sz w:val="24"/>
      <w:szCs w:val="20"/>
    </w:rPr>
  </w:style>
  <w:style w:type="paragraph" w:customStyle="1" w:styleId="1842">
    <w:name w:val="正文 + 首行缩进:  0.74 厘米"/>
    <w:basedOn w:val="1"/>
    <w:qFormat/>
    <w:uiPriority w:val="99"/>
    <w:pPr>
      <w:numPr>
        <w:ilvl w:val="0"/>
        <w:numId w:val="79"/>
      </w:numPr>
    </w:pPr>
    <w:rPr>
      <w:rFonts w:ascii="Arial" w:hAnsi="Arial" w:eastAsia="宋体" w:cs="Times New Roman"/>
    </w:rPr>
  </w:style>
  <w:style w:type="paragraph" w:customStyle="1" w:styleId="1843">
    <w:name w:val="Char24"/>
    <w:basedOn w:val="28"/>
    <w:qFormat/>
    <w:uiPriority w:val="99"/>
    <w:pPr>
      <w:ind w:firstLine="200" w:firstLineChars="200"/>
    </w:pPr>
    <w:rPr>
      <w:rFonts w:ascii="Tahoma" w:hAnsi="Tahoma" w:eastAsia="宋体" w:cs="Times New Roman"/>
      <w:sz w:val="24"/>
      <w:szCs w:val="21"/>
      <w:lang w:val="zh-CN"/>
    </w:rPr>
  </w:style>
  <w:style w:type="paragraph" w:customStyle="1" w:styleId="1844">
    <w:name w:val="CM37"/>
    <w:basedOn w:val="2"/>
    <w:next w:val="2"/>
    <w:qFormat/>
    <w:uiPriority w:val="99"/>
    <w:pPr>
      <w:spacing w:after="175" w:line="360" w:lineRule="auto"/>
      <w:ind w:firstLine="420"/>
      <w:jc w:val="both"/>
    </w:pPr>
    <w:rPr>
      <w:color w:val="auto"/>
    </w:rPr>
  </w:style>
  <w:style w:type="paragraph" w:customStyle="1" w:styleId="1845">
    <w:name w:val="Char Char3 Char Char Char Char Char Char Char Char Char Char Char Char Char Char Char Char Char Char Char Char Char Char Char Char Char Char Char Char1 Char Char Char Char1"/>
    <w:basedOn w:val="1"/>
    <w:qFormat/>
    <w:uiPriority w:val="99"/>
    <w:pPr>
      <w:spacing w:line="360" w:lineRule="auto"/>
    </w:pPr>
    <w:rPr>
      <w:rFonts w:ascii="宋体" w:hAnsi="宋体" w:eastAsia="宋体" w:cs="Times New Roman"/>
      <w:sz w:val="22"/>
    </w:rPr>
  </w:style>
  <w:style w:type="paragraph" w:customStyle="1" w:styleId="1846">
    <w:name w:val="Table_Sm_Heading_Center"/>
    <w:basedOn w:val="1728"/>
    <w:qFormat/>
    <w:uiPriority w:val="0"/>
    <w:pPr>
      <w:jc w:val="center"/>
    </w:pPr>
  </w:style>
  <w:style w:type="paragraph" w:customStyle="1" w:styleId="1847">
    <w:name w:val="pa-1"/>
    <w:basedOn w:val="1"/>
    <w:qFormat/>
    <w:uiPriority w:val="99"/>
    <w:pPr>
      <w:widowControl/>
      <w:spacing w:line="360" w:lineRule="atLeast"/>
      <w:ind w:left="210" w:leftChars="100" w:right="100" w:rightChars="100"/>
    </w:pPr>
    <w:rPr>
      <w:rFonts w:ascii="宋体" w:hAnsi="宋体" w:eastAsia="宋体" w:cs="宋体"/>
      <w:kern w:val="0"/>
      <w:sz w:val="24"/>
    </w:rPr>
  </w:style>
  <w:style w:type="paragraph" w:customStyle="1" w:styleId="1848">
    <w:name w:val="Char Char3 Char Char Char Char Char Char Char Char Char Char Char Char Char Char Char Char Char Char Char Char Char Char Char Char Char11"/>
    <w:basedOn w:val="1"/>
    <w:qFormat/>
    <w:uiPriority w:val="99"/>
    <w:pPr>
      <w:spacing w:line="360" w:lineRule="auto"/>
    </w:pPr>
    <w:rPr>
      <w:rFonts w:ascii="宋体" w:hAnsi="宋体" w:eastAsia="宋体" w:cs="Times New Roman"/>
      <w:sz w:val="22"/>
    </w:rPr>
  </w:style>
  <w:style w:type="paragraph" w:customStyle="1" w:styleId="1849">
    <w:name w:val="DataElement"/>
    <w:basedOn w:val="1"/>
    <w:qFormat/>
    <w:uiPriority w:val="99"/>
    <w:pPr>
      <w:widowControl/>
      <w:overflowPunct w:val="0"/>
      <w:autoSpaceDE w:val="0"/>
      <w:autoSpaceDN w:val="0"/>
      <w:spacing w:line="360" w:lineRule="auto"/>
      <w:ind w:right="-346"/>
    </w:pPr>
    <w:rPr>
      <w:rFonts w:ascii="Bookman Old Style" w:hAnsi="Bookman Old Style" w:eastAsia="楷体" w:cs="Times New Roman"/>
      <w:b/>
      <w:kern w:val="0"/>
      <w:sz w:val="20"/>
      <w:szCs w:val="20"/>
    </w:rPr>
  </w:style>
  <w:style w:type="paragraph" w:customStyle="1" w:styleId="1850">
    <w:name w:val="无间隔12"/>
    <w:qFormat/>
    <w:uiPriority w:val="1"/>
    <w:pPr>
      <w:widowControl w:val="0"/>
      <w:ind w:firstLine="420"/>
      <w:jc w:val="both"/>
    </w:pPr>
    <w:rPr>
      <w:rFonts w:ascii="Calibri" w:hAnsi="Calibri" w:eastAsia="宋体" w:cs="Calibri"/>
      <w:kern w:val="2"/>
      <w:sz w:val="24"/>
      <w:lang w:val="en-US" w:eastAsia="zh-CN" w:bidi="ar-SA"/>
    </w:rPr>
  </w:style>
  <w:style w:type="paragraph" w:customStyle="1" w:styleId="1851">
    <w:name w:val="样式 样式 正文字缩2字 + 左侧:  2 字符 首行缩进:  2 字符 + 首行缩进:  2 字符"/>
    <w:basedOn w:val="1"/>
    <w:qFormat/>
    <w:uiPriority w:val="99"/>
    <w:pPr>
      <w:spacing w:line="360" w:lineRule="auto"/>
      <w:ind w:firstLine="420" w:firstLineChars="200"/>
    </w:pPr>
    <w:rPr>
      <w:rFonts w:ascii="Calibri" w:hAnsi="Calibri" w:eastAsia="宋体" w:cs="Times New Roman"/>
      <w:sz w:val="24"/>
      <w:szCs w:val="21"/>
    </w:rPr>
  </w:style>
  <w:style w:type="paragraph" w:customStyle="1" w:styleId="1852">
    <w:name w:val="引用11"/>
    <w:basedOn w:val="1"/>
    <w:next w:val="1"/>
    <w:qFormat/>
    <w:uiPriority w:val="99"/>
    <w:pPr>
      <w:widowControl/>
      <w:spacing w:after="200" w:line="276" w:lineRule="auto"/>
      <w:ind w:left="210" w:leftChars="100" w:right="100" w:rightChars="100"/>
      <w:jc w:val="left"/>
    </w:pPr>
    <w:rPr>
      <w:rFonts w:ascii="Calibri" w:hAnsi="Calibri" w:eastAsia="宋体" w:cs="Times New Roman"/>
      <w:i/>
      <w:color w:val="000000"/>
      <w:kern w:val="0"/>
      <w:sz w:val="20"/>
      <w:szCs w:val="20"/>
    </w:rPr>
  </w:style>
  <w:style w:type="paragraph" w:customStyle="1" w:styleId="1853">
    <w:name w:val="群通正文缩进"/>
    <w:basedOn w:val="1"/>
    <w:qFormat/>
    <w:uiPriority w:val="99"/>
    <w:pPr>
      <w:spacing w:line="360" w:lineRule="auto"/>
      <w:ind w:firstLine="425"/>
    </w:pPr>
    <w:rPr>
      <w:rFonts w:ascii="Calibri" w:hAnsi="Calibri" w:eastAsia="宋体" w:cs="Times New Roman"/>
      <w:sz w:val="24"/>
      <w:szCs w:val="20"/>
    </w:rPr>
  </w:style>
  <w:style w:type="paragraph" w:customStyle="1" w:styleId="1854">
    <w:name w:val="xl2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Calibri" w:hAnsi="Calibri" w:eastAsia="宋体" w:cs="Times New Roman"/>
      <w:kern w:val="0"/>
      <w:sz w:val="24"/>
    </w:rPr>
  </w:style>
  <w:style w:type="paragraph" w:customStyle="1" w:styleId="1855">
    <w:name w:val="正文 1"/>
    <w:basedOn w:val="1"/>
    <w:qFormat/>
    <w:uiPriority w:val="0"/>
    <w:pPr>
      <w:spacing w:line="360" w:lineRule="auto"/>
      <w:ind w:firstLine="200" w:firstLineChars="200"/>
    </w:pPr>
    <w:rPr>
      <w:rFonts w:ascii="Calibri" w:hAnsi="Calibri" w:eastAsia="宋体" w:cs="Times New Roman"/>
    </w:rPr>
  </w:style>
  <w:style w:type="paragraph" w:customStyle="1" w:styleId="1856">
    <w:name w:val="QB-onku"/>
    <w:basedOn w:val="284"/>
    <w:qFormat/>
    <w:uiPriority w:val="99"/>
    <w:pPr>
      <w:spacing w:line="360" w:lineRule="auto"/>
      <w:ind w:firstLine="420"/>
    </w:pPr>
    <w:rPr>
      <w:rFonts w:ascii="Times New Roman"/>
      <w:kern w:val="2"/>
    </w:rPr>
  </w:style>
  <w:style w:type="paragraph" w:customStyle="1" w:styleId="1857">
    <w:name w:val="表格表头1"/>
    <w:qFormat/>
    <w:uiPriority w:val="99"/>
    <w:pPr>
      <w:jc w:val="center"/>
    </w:pPr>
    <w:rPr>
      <w:rFonts w:ascii="Calibri" w:hAnsi="Calibri" w:eastAsia="宋体" w:cs="Times New Roman"/>
      <w:b/>
      <w:sz w:val="24"/>
      <w:lang w:val="en-US" w:eastAsia="zh-CN" w:bidi="ar-SA"/>
    </w:rPr>
  </w:style>
  <w:style w:type="paragraph" w:customStyle="1" w:styleId="1858">
    <w:name w:val="font5"/>
    <w:basedOn w:val="1"/>
    <w:qFormat/>
    <w:uiPriority w:val="0"/>
    <w:pPr>
      <w:widowControl/>
      <w:spacing w:before="100" w:beforeAutospacing="1" w:after="100" w:afterAutospacing="1"/>
      <w:jc w:val="left"/>
    </w:pPr>
    <w:rPr>
      <w:rFonts w:hint="eastAsia" w:ascii="宋体" w:hAnsi="宋体" w:eastAsia="宋体" w:cs="Arial Unicode MS"/>
      <w:kern w:val="0"/>
      <w:sz w:val="18"/>
      <w:szCs w:val="18"/>
    </w:rPr>
  </w:style>
  <w:style w:type="paragraph" w:customStyle="1" w:styleId="1859">
    <w:name w:val="xl57"/>
    <w:basedOn w:val="1"/>
    <w:qFormat/>
    <w:uiPriority w:val="0"/>
    <w:pPr>
      <w:widowControl/>
      <w:pBdr>
        <w:left w:val="single" w:color="auto" w:sz="4" w:space="0"/>
        <w:bottom w:val="single" w:color="auto" w:sz="4" w:space="0"/>
      </w:pBdr>
      <w:shd w:val="clear" w:color="auto" w:fill="C0C0C0"/>
      <w:spacing w:before="100" w:beforeAutospacing="1" w:after="100" w:afterAutospacing="1" w:line="360" w:lineRule="auto"/>
      <w:jc w:val="center"/>
      <w:textAlignment w:val="center"/>
    </w:pPr>
    <w:rPr>
      <w:rFonts w:ascii="Calibri" w:hAnsi="Calibri" w:eastAsia="宋体" w:cs="Times New Roman"/>
      <w:kern w:val="0"/>
      <w:sz w:val="24"/>
    </w:rPr>
  </w:style>
  <w:style w:type="paragraph" w:customStyle="1" w:styleId="1860">
    <w:name w:val="Char Char Char Char Char4"/>
    <w:basedOn w:val="1"/>
    <w:qFormat/>
    <w:uiPriority w:val="99"/>
    <w:pPr>
      <w:widowControl/>
      <w:spacing w:line="360" w:lineRule="auto"/>
      <w:ind w:firstLine="420"/>
    </w:pPr>
    <w:rPr>
      <w:rFonts w:ascii="Tahoma" w:hAnsi="Tahoma" w:eastAsia="宋体" w:cs="Times New Roman"/>
      <w:sz w:val="24"/>
    </w:rPr>
  </w:style>
  <w:style w:type="paragraph" w:customStyle="1" w:styleId="1861">
    <w:name w:val="Bullet with text 1"/>
    <w:basedOn w:val="1"/>
    <w:qFormat/>
    <w:uiPriority w:val="0"/>
    <w:pPr>
      <w:widowControl/>
      <w:numPr>
        <w:ilvl w:val="0"/>
        <w:numId w:val="80"/>
      </w:numPr>
      <w:spacing w:line="360" w:lineRule="auto"/>
      <w:jc w:val="left"/>
    </w:pPr>
    <w:rPr>
      <w:rFonts w:ascii="Futura Bk" w:hAnsi="Futura Bk" w:eastAsia="宋体" w:cs="Times New Roman"/>
      <w:color w:val="000000"/>
      <w:kern w:val="0"/>
      <w:sz w:val="20"/>
      <w:szCs w:val="20"/>
      <w:lang w:eastAsia="en-US"/>
    </w:rPr>
  </w:style>
  <w:style w:type="paragraph" w:customStyle="1" w:styleId="1862">
    <w:name w:val="表格首行"/>
    <w:basedOn w:val="1"/>
    <w:qFormat/>
    <w:uiPriority w:val="99"/>
    <w:pPr>
      <w:spacing w:line="360" w:lineRule="auto"/>
      <w:jc w:val="center"/>
    </w:pPr>
    <w:rPr>
      <w:rFonts w:ascii="宋体" w:hAnsi="宋体" w:eastAsia="宋体" w:cs="宋体"/>
      <w:sz w:val="24"/>
      <w:szCs w:val="21"/>
    </w:rPr>
  </w:style>
  <w:style w:type="paragraph" w:customStyle="1" w:styleId="1863">
    <w:name w:val="Body Text 26"/>
    <w:basedOn w:val="1"/>
    <w:qFormat/>
    <w:uiPriority w:val="99"/>
    <w:pPr>
      <w:spacing w:before="120" w:after="120" w:line="360" w:lineRule="auto"/>
      <w:ind w:firstLine="540" w:firstLineChars="225"/>
    </w:pPr>
    <w:rPr>
      <w:rFonts w:ascii="Arial" w:hAnsi="Arial" w:eastAsia="宋体" w:cs="Arial"/>
      <w:sz w:val="24"/>
      <w:szCs w:val="20"/>
    </w:rPr>
  </w:style>
  <w:style w:type="paragraph" w:customStyle="1" w:styleId="1864">
    <w:name w:val="标注"/>
    <w:basedOn w:val="1"/>
    <w:qFormat/>
    <w:uiPriority w:val="99"/>
    <w:pPr>
      <w:spacing w:line="360" w:lineRule="auto"/>
      <w:jc w:val="center"/>
    </w:pPr>
    <w:rPr>
      <w:rFonts w:ascii="Calibri" w:hAnsi="Calibri" w:eastAsia="宋体" w:cs="Times New Roman"/>
      <w:sz w:val="18"/>
      <w:szCs w:val="22"/>
    </w:rPr>
  </w:style>
  <w:style w:type="paragraph" w:customStyle="1" w:styleId="1865">
    <w:name w:val="list of comment Char Char"/>
    <w:basedOn w:val="1"/>
    <w:qFormat/>
    <w:uiPriority w:val="99"/>
    <w:pPr>
      <w:numPr>
        <w:ilvl w:val="0"/>
        <w:numId w:val="81"/>
      </w:numPr>
    </w:pPr>
    <w:rPr>
      <w:rFonts w:ascii="Calibri" w:hAnsi="Calibri" w:eastAsia="宋体" w:cs="Times New Roman"/>
      <w:bCs/>
      <w:sz w:val="24"/>
    </w:rPr>
  </w:style>
  <w:style w:type="paragraph" w:customStyle="1" w:styleId="1866">
    <w:name w:val="源样式"/>
    <w:qFormat/>
    <w:uiPriority w:val="99"/>
    <w:pPr>
      <w:widowControl w:val="0"/>
      <w:spacing w:line="360" w:lineRule="auto"/>
    </w:pPr>
    <w:rPr>
      <w:rFonts w:ascii="Calibri" w:hAnsi="Calibri" w:eastAsia="宋体" w:cs="Times New Roman"/>
      <w:kern w:val="2"/>
      <w:sz w:val="24"/>
      <w:lang w:val="en-US" w:eastAsia="zh-CN" w:bidi="ar-SA"/>
    </w:rPr>
  </w:style>
  <w:style w:type="paragraph" w:customStyle="1" w:styleId="1867">
    <w:name w:val="封面标准号1"/>
    <w:qFormat/>
    <w:uiPriority w:val="0"/>
    <w:pPr>
      <w:widowControl w:val="0"/>
      <w:kinsoku w:val="0"/>
      <w:overflowPunct w:val="0"/>
      <w:autoSpaceDE w:val="0"/>
      <w:autoSpaceDN w:val="0"/>
      <w:spacing w:before="308"/>
      <w:jc w:val="right"/>
      <w:textAlignment w:val="center"/>
    </w:pPr>
    <w:rPr>
      <w:rFonts w:ascii="Calibri" w:hAnsi="Calibri" w:eastAsia="宋体" w:cs="Times New Roman"/>
      <w:sz w:val="28"/>
      <w:lang w:val="en-US" w:eastAsia="zh-CN" w:bidi="ar-SA"/>
    </w:rPr>
  </w:style>
  <w:style w:type="paragraph" w:customStyle="1" w:styleId="1868">
    <w:name w:val="正文zb"/>
    <w:qFormat/>
    <w:uiPriority w:val="99"/>
    <w:pPr>
      <w:spacing w:line="360" w:lineRule="auto"/>
      <w:ind w:firstLine="480" w:firstLineChars="200"/>
    </w:pPr>
    <w:rPr>
      <w:rFonts w:ascii="Calibri" w:hAnsi="Calibri" w:eastAsia="宋体" w:cs="Times New Roman"/>
      <w:kern w:val="2"/>
      <w:sz w:val="24"/>
      <w:szCs w:val="24"/>
      <w:lang w:val="en-US" w:eastAsia="zh-CN" w:bidi="ar-SA"/>
    </w:rPr>
  </w:style>
  <w:style w:type="paragraph" w:customStyle="1" w:styleId="1869">
    <w:name w:val="样式 标题 3(A-3)h3Heading 3 - oldLevel 3 HeadH3level_3PIM 3s..."/>
    <w:basedOn w:val="6"/>
    <w:qFormat/>
    <w:uiPriority w:val="99"/>
    <w:pPr>
      <w:keepNext w:val="0"/>
      <w:widowControl/>
      <w:numPr>
        <w:ilvl w:val="0"/>
        <w:numId w:val="0"/>
      </w:numPr>
      <w:tabs>
        <w:tab w:val="left" w:pos="780"/>
        <w:tab w:val="clear" w:pos="2847"/>
      </w:tabs>
      <w:adjustRightInd w:val="0"/>
      <w:snapToGrid w:val="0"/>
      <w:spacing w:before="120" w:beforeLines="50" w:after="120" w:afterLines="50" w:line="240" w:lineRule="auto"/>
      <w:ind w:left="780" w:hanging="360"/>
    </w:pPr>
    <w:rPr>
      <w:rFonts w:eastAsia="黑体" w:cs="宋体"/>
      <w:bCs/>
      <w:kern w:val="0"/>
      <w:sz w:val="28"/>
      <w:lang w:val="zh-CN"/>
    </w:rPr>
  </w:style>
  <w:style w:type="paragraph" w:customStyle="1" w:styleId="1870">
    <w:name w:val="样式 标题 1H11l1Normal + Font: HelveticaBoldSpace Before 12 pt..."/>
    <w:basedOn w:val="4"/>
    <w:qFormat/>
    <w:uiPriority w:val="0"/>
    <w:pPr>
      <w:pageBreakBefore/>
      <w:numPr>
        <w:numId w:val="0"/>
      </w:numPr>
      <w:tabs>
        <w:tab w:val="clear" w:pos="1140"/>
      </w:tabs>
      <w:spacing w:before="320" w:after="320" w:line="240" w:lineRule="auto"/>
      <w:ind w:left="432" w:hanging="432"/>
    </w:pPr>
    <w:rPr>
      <w:rFonts w:ascii="宋体" w:hAnsi="宋体" w:eastAsia="黑体" w:cs="宋体"/>
      <w:bCs/>
      <w:sz w:val="32"/>
      <w:szCs w:val="36"/>
      <w:lang w:val="zh-CN"/>
    </w:rPr>
  </w:style>
  <w:style w:type="paragraph" w:customStyle="1" w:styleId="1871">
    <w:name w:val="font13"/>
    <w:basedOn w:val="1"/>
    <w:qFormat/>
    <w:uiPriority w:val="0"/>
    <w:pPr>
      <w:widowControl/>
      <w:spacing w:before="100" w:beforeAutospacing="1" w:after="100" w:afterAutospacing="1"/>
      <w:jc w:val="left"/>
    </w:pPr>
    <w:rPr>
      <w:rFonts w:hint="eastAsia" w:ascii="宋体" w:hAnsi="宋体" w:eastAsia="宋体" w:cs="Times New Roman"/>
      <w:b/>
      <w:color w:val="0000FF"/>
      <w:kern w:val="0"/>
      <w:sz w:val="20"/>
      <w:szCs w:val="20"/>
      <w:u w:val="single"/>
    </w:rPr>
  </w:style>
  <w:style w:type="paragraph" w:customStyle="1" w:styleId="1872">
    <w:name w:val="xl47"/>
    <w:basedOn w:val="1"/>
    <w:qFormat/>
    <w:uiPriority w:val="0"/>
    <w:pPr>
      <w:widowControl/>
      <w:pBdr>
        <w:top w:val="single" w:color="auto" w:sz="4" w:space="0"/>
        <w:bottom w:val="single" w:color="auto" w:sz="8" w:space="0"/>
        <w:right w:val="single" w:color="auto" w:sz="4" w:space="0"/>
      </w:pBdr>
      <w:spacing w:before="100" w:beforeAutospacing="1" w:after="100" w:afterAutospacing="1" w:line="360" w:lineRule="auto"/>
      <w:jc w:val="left"/>
    </w:pPr>
    <w:rPr>
      <w:rFonts w:ascii="宋体" w:hAnsi="宋体" w:eastAsia="宋体" w:cs="Times New Roman"/>
      <w:kern w:val="0"/>
      <w:sz w:val="24"/>
      <w:szCs w:val="20"/>
    </w:rPr>
  </w:style>
  <w:style w:type="paragraph" w:customStyle="1" w:styleId="1873">
    <w:name w:val="标题1"/>
    <w:basedOn w:val="4"/>
    <w:next w:val="4"/>
    <w:qFormat/>
    <w:uiPriority w:val="0"/>
    <w:pPr>
      <w:numPr>
        <w:numId w:val="0"/>
      </w:numPr>
      <w:tabs>
        <w:tab w:val="left" w:pos="425"/>
        <w:tab w:val="clear" w:pos="432"/>
        <w:tab w:val="clear" w:pos="1140"/>
      </w:tabs>
      <w:spacing w:line="578" w:lineRule="auto"/>
      <w:ind w:left="425" w:hanging="425"/>
    </w:pPr>
    <w:rPr>
      <w:rFonts w:ascii="Arial" w:hAnsi="Arial" w:eastAsia="黑体"/>
      <w:szCs w:val="44"/>
      <w:lang w:val="zh-CN"/>
    </w:rPr>
  </w:style>
  <w:style w:type="paragraph" w:customStyle="1" w:styleId="1874">
    <w:name w:val="Char Char7 Char Char Char Char1 Char Char"/>
    <w:basedOn w:val="1"/>
    <w:qFormat/>
    <w:uiPriority w:val="99"/>
    <w:pPr>
      <w:spacing w:line="360" w:lineRule="auto"/>
    </w:pPr>
    <w:rPr>
      <w:rFonts w:ascii="宋体" w:hAnsi="宋体" w:eastAsia="宋体" w:cs="Times New Roman"/>
      <w:sz w:val="22"/>
    </w:rPr>
  </w:style>
  <w:style w:type="paragraph" w:customStyle="1" w:styleId="1875">
    <w:name w:val="样式 首行缩进:  0.74 厘米2"/>
    <w:basedOn w:val="1"/>
    <w:qFormat/>
    <w:uiPriority w:val="0"/>
    <w:pPr>
      <w:ind w:firstLine="420"/>
    </w:pPr>
    <w:rPr>
      <w:rFonts w:ascii="Calibri" w:hAnsi="Calibri" w:eastAsia="宋体" w:cs="宋体"/>
    </w:rPr>
  </w:style>
  <w:style w:type="paragraph" w:customStyle="1" w:styleId="1876">
    <w:name w:val="样式 样式 样式 样式 样式 正文缩进表正文正文非缩进 + 首行缩进:  2 字符 + 首行缩进:  2 字符 + 首行缩进: ..."/>
    <w:basedOn w:val="1"/>
    <w:qFormat/>
    <w:uiPriority w:val="0"/>
    <w:pPr>
      <w:adjustRightInd w:val="0"/>
      <w:spacing w:afterLines="50" w:line="60" w:lineRule="auto"/>
      <w:ind w:firstLine="200" w:firstLineChars="200"/>
    </w:pPr>
    <w:rPr>
      <w:rFonts w:ascii="Arial" w:hAnsi="Arial" w:eastAsia="宋体" w:cs="Times New Roman"/>
    </w:rPr>
  </w:style>
  <w:style w:type="paragraph" w:customStyle="1" w:styleId="1877">
    <w:name w:val="样式 标题 4标题 4 －1 + 宋体 小四 非加粗 左侧:  0 厘米 悬挂缩进: 1.5 字符 行距: 1.5 ..."/>
    <w:basedOn w:val="10"/>
    <w:qFormat/>
    <w:uiPriority w:val="99"/>
    <w:pPr>
      <w:tabs>
        <w:tab w:val="left" w:pos="432"/>
      </w:tabs>
      <w:spacing w:line="360" w:lineRule="auto"/>
      <w:ind w:left="360" w:hanging="360" w:hangingChars="150"/>
    </w:pPr>
    <w:rPr>
      <w:rFonts w:ascii="宋体" w:hAnsi="宋体" w:eastAsia="宋体" w:cs="宋体"/>
      <w:color w:val="000000"/>
      <w:szCs w:val="20"/>
      <w:lang w:val="zh-CN"/>
    </w:rPr>
  </w:style>
  <w:style w:type="paragraph" w:customStyle="1" w:styleId="1878">
    <w:name w:val="Char Char1 Char Char Char Char Char Char Char Char Char Char Char Char Char Char Char Char Char Char Char Char Char Char Char Char Char Char Char Char Char Char Char Char Char Char Char Char Char Char Char Char"/>
    <w:basedOn w:val="1"/>
    <w:qFormat/>
    <w:uiPriority w:val="99"/>
    <w:pPr>
      <w:widowControl/>
      <w:spacing w:after="160" w:line="240" w:lineRule="exact"/>
      <w:ind w:firstLine="420"/>
      <w:jc w:val="left"/>
    </w:pPr>
    <w:rPr>
      <w:rFonts w:ascii="Verdana" w:hAnsi="Verdana" w:eastAsia="仿宋_GB2312" w:cs="Times New Roman"/>
      <w:kern w:val="0"/>
      <w:sz w:val="24"/>
      <w:szCs w:val="20"/>
      <w:lang w:eastAsia="en-US"/>
    </w:rPr>
  </w:style>
  <w:style w:type="paragraph" w:customStyle="1" w:styleId="1879">
    <w:name w:val="样式 标题 7letter listPIM 7L7H7H TIMES1不用正文七级标题Legal Level 1..."/>
    <w:basedOn w:val="12"/>
    <w:qFormat/>
    <w:uiPriority w:val="99"/>
    <w:pPr>
      <w:spacing w:line="360" w:lineRule="auto"/>
      <w:jc w:val="left"/>
    </w:pPr>
    <w:rPr>
      <w:rFonts w:ascii="Calibri" w:hAnsi="Calibri" w:eastAsia="宋体" w:cs="宋体"/>
      <w:sz w:val="21"/>
      <w:szCs w:val="30"/>
      <w:lang w:val="zh-CN"/>
    </w:rPr>
  </w:style>
  <w:style w:type="paragraph" w:customStyle="1" w:styleId="1880">
    <w:name w:val="Char Char Char Char12"/>
    <w:next w:val="1"/>
    <w:qFormat/>
    <w:uiPriority w:val="99"/>
    <w:pPr>
      <w:keepNext/>
      <w:keepLines/>
      <w:spacing w:before="240" w:after="240"/>
      <w:ind w:left="420"/>
      <w:outlineLvl w:val="7"/>
    </w:pPr>
    <w:rPr>
      <w:rFonts w:ascii="Arial" w:hAnsi="Arial" w:eastAsia="黑体" w:cs="Arial"/>
      <w:snapToGrid w:val="0"/>
      <w:sz w:val="21"/>
      <w:szCs w:val="21"/>
      <w:lang w:val="en-US" w:eastAsia="zh-CN" w:bidi="ar-SA"/>
    </w:rPr>
  </w:style>
  <w:style w:type="paragraph" w:customStyle="1" w:styleId="1881">
    <w:name w:val="Char Char1 Char Char Char Char2"/>
    <w:basedOn w:val="1"/>
    <w:qFormat/>
    <w:uiPriority w:val="99"/>
    <w:pPr>
      <w:spacing w:line="360" w:lineRule="auto"/>
      <w:ind w:left="425" w:hanging="425"/>
    </w:pPr>
    <w:rPr>
      <w:rFonts w:ascii="Tahoma" w:hAnsi="Tahoma" w:eastAsia="宋体" w:cs="Times New Roman"/>
      <w:sz w:val="24"/>
      <w:szCs w:val="20"/>
    </w:rPr>
  </w:style>
  <w:style w:type="paragraph" w:customStyle="1" w:styleId="1882">
    <w:name w:val="TOC 标题12"/>
    <w:basedOn w:val="4"/>
    <w:next w:val="1"/>
    <w:unhideWhenUsed/>
    <w:qFormat/>
    <w:uiPriority w:val="39"/>
    <w:pPr>
      <w:pageBreakBefore/>
      <w:numPr>
        <w:numId w:val="0"/>
      </w:numPr>
      <w:pBdr>
        <w:bottom w:val="single" w:color="auto" w:sz="12" w:space="1"/>
      </w:pBdr>
      <w:tabs>
        <w:tab w:val="clear" w:pos="1140"/>
      </w:tabs>
      <w:adjustRightInd w:val="0"/>
      <w:snapToGrid w:val="0"/>
      <w:spacing w:before="240" w:beforeLines="200" w:after="240" w:afterLines="150" w:line="276" w:lineRule="auto"/>
      <w:outlineLvl w:val="9"/>
    </w:pPr>
    <w:rPr>
      <w:rFonts w:ascii="Cambria" w:hAnsi="Cambria"/>
      <w:b w:val="0"/>
      <w:bCs/>
      <w:snapToGrid w:val="0"/>
      <w:color w:val="365F91"/>
      <w:kern w:val="2"/>
      <w:sz w:val="28"/>
      <w:szCs w:val="28"/>
      <w:lang w:val="zh-CN" w:eastAsia="en-US"/>
    </w:rPr>
  </w:style>
  <w:style w:type="paragraph" w:customStyle="1" w:styleId="1883">
    <w:name w:val="tableheading"/>
    <w:basedOn w:val="1"/>
    <w:qFormat/>
    <w:uiPriority w:val="0"/>
    <w:pPr>
      <w:widowControl/>
      <w:spacing w:before="100" w:beforeAutospacing="1" w:after="100" w:afterAutospacing="1" w:line="360" w:lineRule="auto"/>
      <w:ind w:firstLine="420"/>
      <w:jc w:val="left"/>
    </w:pPr>
    <w:rPr>
      <w:rFonts w:ascii="宋体" w:hAnsi="宋体" w:eastAsia="宋体" w:cs="宋体"/>
      <w:kern w:val="0"/>
      <w:sz w:val="24"/>
    </w:rPr>
  </w:style>
  <w:style w:type="paragraph" w:customStyle="1" w:styleId="1884">
    <w:name w:val="Title_Center"/>
    <w:basedOn w:val="85"/>
    <w:qFormat/>
    <w:uiPriority w:val="0"/>
    <w:pPr>
      <w:keepNext/>
      <w:widowControl/>
      <w:outlineLvl w:val="9"/>
    </w:pPr>
    <w:rPr>
      <w:rFonts w:eastAsia="宋体" w:cs="Times New Roman"/>
      <w:kern w:val="28"/>
      <w:sz w:val="24"/>
      <w:szCs w:val="20"/>
      <w:lang w:val="zh-CN" w:eastAsia="en-US"/>
    </w:rPr>
  </w:style>
  <w:style w:type="paragraph" w:customStyle="1" w:styleId="1885">
    <w:name w:val="pa-9"/>
    <w:basedOn w:val="1"/>
    <w:qFormat/>
    <w:uiPriority w:val="99"/>
    <w:pPr>
      <w:widowControl/>
      <w:spacing w:line="360" w:lineRule="atLeast"/>
      <w:ind w:left="210" w:leftChars="100" w:right="100" w:rightChars="100" w:firstLine="420"/>
      <w:jc w:val="center"/>
    </w:pPr>
    <w:rPr>
      <w:rFonts w:ascii="宋体" w:hAnsi="宋体" w:eastAsia="宋体" w:cs="宋体"/>
      <w:kern w:val="0"/>
      <w:sz w:val="24"/>
    </w:rPr>
  </w:style>
  <w:style w:type="paragraph" w:customStyle="1" w:styleId="1886">
    <w:name w:val="表格字体"/>
    <w:basedOn w:val="1"/>
    <w:qFormat/>
    <w:uiPriority w:val="0"/>
    <w:pPr>
      <w:adjustRightInd w:val="0"/>
      <w:spacing w:before="20" w:beforeLines="20" w:after="20" w:afterLines="20"/>
      <w:jc w:val="left"/>
      <w:textAlignment w:val="baseline"/>
    </w:pPr>
    <w:rPr>
      <w:rFonts w:ascii="Calibri" w:hAnsi="Calibri" w:eastAsia="宋体" w:cs="Arial"/>
      <w:kern w:val="0"/>
      <w:szCs w:val="20"/>
    </w:rPr>
  </w:style>
  <w:style w:type="paragraph" w:customStyle="1" w:styleId="1887">
    <w:name w:val="Char Char Char Char Char Char Char Char Char Char Char Char Char Char Char3"/>
    <w:next w:val="1"/>
    <w:qFormat/>
    <w:uiPriority w:val="0"/>
    <w:pPr>
      <w:keepNext/>
      <w:keepLines/>
      <w:spacing w:before="240" w:after="240"/>
      <w:ind w:hanging="624"/>
      <w:outlineLvl w:val="7"/>
    </w:pPr>
    <w:rPr>
      <w:rFonts w:ascii="Arial" w:hAnsi="Arial" w:eastAsia="黑体" w:cs="Arial"/>
      <w:snapToGrid w:val="0"/>
      <w:sz w:val="21"/>
      <w:szCs w:val="21"/>
      <w:lang w:val="en-US" w:eastAsia="zh-CN" w:bidi="ar-SA"/>
    </w:rPr>
  </w:style>
  <w:style w:type="paragraph" w:customStyle="1" w:styleId="1888">
    <w:name w:val="List Paragraph4"/>
    <w:basedOn w:val="1"/>
    <w:qFormat/>
    <w:uiPriority w:val="34"/>
    <w:pPr>
      <w:spacing w:line="360" w:lineRule="auto"/>
      <w:ind w:firstLine="420" w:firstLineChars="200"/>
    </w:pPr>
    <w:rPr>
      <w:rFonts w:ascii="Arial" w:hAnsi="Arial" w:eastAsia="宋体" w:cs="Times New Roman"/>
      <w:kern w:val="0"/>
      <w:szCs w:val="21"/>
    </w:rPr>
  </w:style>
  <w:style w:type="paragraph" w:customStyle="1" w:styleId="1889">
    <w:name w:val="MM Topic 4（小四）"/>
    <w:basedOn w:val="1"/>
    <w:qFormat/>
    <w:uiPriority w:val="0"/>
    <w:pPr>
      <w:keepNext/>
      <w:keepLines/>
      <w:numPr>
        <w:ilvl w:val="3"/>
        <w:numId w:val="63"/>
      </w:numPr>
      <w:tabs>
        <w:tab w:val="left" w:pos="-851"/>
        <w:tab w:val="left" w:pos="900"/>
        <w:tab w:val="left" w:pos="1260"/>
        <w:tab w:val="clear" w:pos="1440"/>
      </w:tabs>
      <w:adjustRightInd w:val="0"/>
      <w:snapToGrid w:val="0"/>
      <w:spacing w:beforeLines="50" w:afterLines="50" w:line="300" w:lineRule="auto"/>
      <w:ind w:left="902" w:hanging="902"/>
      <w:jc w:val="left"/>
      <w:textAlignment w:val="baseline"/>
      <w:outlineLvl w:val="3"/>
    </w:pPr>
    <w:rPr>
      <w:rFonts w:ascii="Arial" w:hAnsi="Arial" w:eastAsia="宋体" w:cs="Times New Roman"/>
      <w:bCs/>
      <w:kern w:val="0"/>
    </w:rPr>
  </w:style>
  <w:style w:type="paragraph" w:customStyle="1" w:styleId="1890">
    <w:name w:val="xl7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left"/>
      <w:textAlignment w:val="top"/>
    </w:pPr>
    <w:rPr>
      <w:rFonts w:ascii="宋体" w:hAnsi="宋体" w:eastAsia="宋体" w:cs="Times New Roman"/>
      <w:kern w:val="0"/>
      <w:sz w:val="18"/>
      <w:szCs w:val="20"/>
    </w:rPr>
  </w:style>
  <w:style w:type="paragraph" w:customStyle="1" w:styleId="1891">
    <w:name w:val="Char Char3 Char Char Char Char Char Char Char Char Char Char Char Char Char Char"/>
    <w:basedOn w:val="1"/>
    <w:qFormat/>
    <w:uiPriority w:val="99"/>
    <w:pPr>
      <w:widowControl/>
      <w:spacing w:line="360" w:lineRule="auto"/>
      <w:ind w:firstLine="420"/>
      <w:jc w:val="center"/>
    </w:pPr>
    <w:rPr>
      <w:rFonts w:ascii="Tahoma" w:hAnsi="Tahoma" w:eastAsia="宋体" w:cs="Times New Roman"/>
      <w:sz w:val="24"/>
    </w:rPr>
  </w:style>
  <w:style w:type="paragraph" w:customStyle="1" w:styleId="1892">
    <w:name w:val="_Style 63"/>
    <w:basedOn w:val="1"/>
    <w:next w:val="1"/>
    <w:qFormat/>
    <w:uiPriority w:val="99"/>
    <w:pPr>
      <w:widowControl/>
      <w:tabs>
        <w:tab w:val="left" w:pos="432"/>
      </w:tabs>
      <w:spacing w:line="360" w:lineRule="auto"/>
      <w:ind w:firstLine="420"/>
    </w:pPr>
    <w:rPr>
      <w:rFonts w:ascii="Calibri" w:hAnsi="Calibri" w:eastAsia="宋体" w:cs="Times New Roman"/>
      <w:sz w:val="24"/>
      <w:szCs w:val="20"/>
    </w:rPr>
  </w:style>
  <w:style w:type="paragraph" w:customStyle="1" w:styleId="1893">
    <w:name w:val="样式 正文文本 + 首行缩进:  2 字符"/>
    <w:basedOn w:val="36"/>
    <w:qFormat/>
    <w:uiPriority w:val="0"/>
    <w:pPr>
      <w:spacing w:after="0" w:line="360" w:lineRule="auto"/>
    </w:pPr>
    <w:rPr>
      <w:rFonts w:ascii="Calibri" w:hAnsi="Calibri" w:eastAsia="宋体" w:cs="Times New Roman"/>
      <w:sz w:val="24"/>
      <w:szCs w:val="20"/>
    </w:rPr>
  </w:style>
  <w:style w:type="paragraph" w:customStyle="1" w:styleId="1894">
    <w:name w:val="xl60"/>
    <w:basedOn w:val="1"/>
    <w:qFormat/>
    <w:uiPriority w:val="0"/>
    <w:pPr>
      <w:widowControl/>
      <w:pBdr>
        <w:top w:val="single" w:color="auto" w:sz="8" w:space="0"/>
        <w:left w:val="single" w:color="auto" w:sz="4" w:space="0"/>
        <w:right w:val="single" w:color="auto" w:sz="4" w:space="0"/>
      </w:pBdr>
      <w:spacing w:before="100" w:beforeAutospacing="1" w:after="100" w:afterAutospacing="1"/>
      <w:jc w:val="center"/>
    </w:pPr>
    <w:rPr>
      <w:rFonts w:ascii="宋体" w:hAnsi="宋体" w:eastAsia="宋体" w:cs="宋体"/>
      <w:kern w:val="0"/>
      <w:sz w:val="20"/>
      <w:szCs w:val="20"/>
    </w:rPr>
  </w:style>
  <w:style w:type="paragraph" w:customStyle="1" w:styleId="1895">
    <w:name w:val="！标题1"/>
    <w:basedOn w:val="4"/>
    <w:next w:val="36"/>
    <w:qFormat/>
    <w:uiPriority w:val="99"/>
    <w:pPr>
      <w:keepNext w:val="0"/>
      <w:keepLines w:val="0"/>
      <w:pBdr>
        <w:bottom w:val="single" w:color="auto" w:sz="12" w:space="1"/>
      </w:pBdr>
      <w:tabs>
        <w:tab w:val="left" w:pos="360"/>
        <w:tab w:val="clear" w:pos="432"/>
        <w:tab w:val="clear" w:pos="1140"/>
      </w:tabs>
      <w:adjustRightInd w:val="0"/>
      <w:snapToGrid w:val="0"/>
      <w:spacing w:before="240" w:beforeLines="200" w:after="240" w:afterLines="150" w:line="240" w:lineRule="auto"/>
      <w:ind w:left="360" w:hanging="360"/>
    </w:pPr>
    <w:rPr>
      <w:rFonts w:ascii="华文细黑" w:hAnsi="华文细黑" w:eastAsia="华文细黑"/>
      <w:b w:val="0"/>
      <w:snapToGrid w:val="0"/>
      <w:kern w:val="2"/>
      <w:sz w:val="48"/>
      <w:szCs w:val="48"/>
      <w:lang w:val="zh-CN"/>
    </w:rPr>
  </w:style>
  <w:style w:type="paragraph" w:customStyle="1" w:styleId="1896">
    <w:name w:val="Table colheads"/>
    <w:basedOn w:val="1529"/>
    <w:next w:val="1529"/>
    <w:qFormat/>
    <w:uiPriority w:val="0"/>
    <w:rPr>
      <w:b/>
    </w:rPr>
  </w:style>
  <w:style w:type="paragraph" w:customStyle="1" w:styleId="1897">
    <w:name w:val="案例标题2"/>
    <w:basedOn w:val="5"/>
    <w:qFormat/>
    <w:uiPriority w:val="99"/>
    <w:pPr>
      <w:tabs>
        <w:tab w:val="left" w:pos="360"/>
        <w:tab w:val="left" w:pos="574"/>
        <w:tab w:val="clear" w:pos="575"/>
      </w:tabs>
      <w:spacing w:line="360" w:lineRule="auto"/>
      <w:ind w:left="1320" w:hanging="420"/>
    </w:pPr>
    <w:rPr>
      <w:rFonts w:ascii="宋体" w:hAnsi="宋体" w:eastAsia="黑体"/>
      <w:kern w:val="0"/>
      <w:szCs w:val="36"/>
      <w:lang w:val="zh-CN"/>
    </w:rPr>
  </w:style>
  <w:style w:type="paragraph" w:customStyle="1" w:styleId="1898">
    <w:name w:val="正文6"/>
    <w:basedOn w:val="1"/>
    <w:qFormat/>
    <w:uiPriority w:val="0"/>
    <w:pPr>
      <w:adjustRightInd w:val="0"/>
      <w:spacing w:line="360" w:lineRule="atLeast"/>
      <w:jc w:val="left"/>
      <w:textAlignment w:val="baseline"/>
    </w:pPr>
    <w:rPr>
      <w:rFonts w:ascii="Calibri" w:hAnsi="Calibri" w:eastAsia="宋体" w:cs="Times New Roman"/>
      <w:kern w:val="0"/>
      <w:szCs w:val="20"/>
    </w:rPr>
  </w:style>
  <w:style w:type="paragraph" w:customStyle="1" w:styleId="1899">
    <w:name w:val="五级条标题"/>
    <w:basedOn w:val="1900"/>
    <w:next w:val="1"/>
    <w:qFormat/>
    <w:uiPriority w:val="99"/>
    <w:pPr>
      <w:numPr>
        <w:ilvl w:val="0"/>
      </w:numPr>
      <w:tabs>
        <w:tab w:val="left" w:pos="420"/>
        <w:tab w:val="left" w:pos="525"/>
      </w:tabs>
    </w:pPr>
  </w:style>
  <w:style w:type="paragraph" w:customStyle="1" w:styleId="1900">
    <w:name w:val="四级条标题"/>
    <w:basedOn w:val="907"/>
    <w:next w:val="1"/>
    <w:qFormat/>
    <w:uiPriority w:val="99"/>
    <w:pPr>
      <w:widowControl w:val="0"/>
      <w:numPr>
        <w:numId w:val="0"/>
      </w:numPr>
      <w:tabs>
        <w:tab w:val="clear" w:pos="945"/>
      </w:tabs>
      <w:spacing w:line="240" w:lineRule="auto"/>
      <w:outlineLvl w:val="5"/>
    </w:pPr>
    <w:rPr>
      <w:b w:val="0"/>
      <w:szCs w:val="24"/>
    </w:rPr>
  </w:style>
  <w:style w:type="paragraph" w:customStyle="1" w:styleId="1901">
    <w:name w:val="ss"/>
    <w:basedOn w:val="1"/>
    <w:qFormat/>
    <w:uiPriority w:val="0"/>
    <w:pPr>
      <w:tabs>
        <w:tab w:val="left" w:pos="1505"/>
      </w:tabs>
      <w:spacing w:line="360" w:lineRule="auto"/>
      <w:ind w:firstLine="425"/>
    </w:pPr>
    <w:rPr>
      <w:rFonts w:ascii="Calibri" w:hAnsi="Calibri" w:eastAsia="黑体" w:cs="Times New Roman"/>
      <w:sz w:val="24"/>
      <w:szCs w:val="20"/>
    </w:rPr>
  </w:style>
  <w:style w:type="paragraph" w:customStyle="1" w:styleId="1902">
    <w:name w:val="正文文本 210"/>
    <w:basedOn w:val="1"/>
    <w:qFormat/>
    <w:uiPriority w:val="99"/>
    <w:pPr>
      <w:spacing w:before="120" w:after="120" w:line="360" w:lineRule="auto"/>
      <w:ind w:firstLine="540" w:firstLineChars="225"/>
    </w:pPr>
    <w:rPr>
      <w:rFonts w:ascii="Arial" w:hAnsi="Arial" w:eastAsia="宋体" w:cs="Arial"/>
      <w:szCs w:val="20"/>
    </w:rPr>
  </w:style>
  <w:style w:type="paragraph" w:customStyle="1" w:styleId="1903">
    <w:name w:val="列出段落7"/>
    <w:basedOn w:val="1"/>
    <w:qFormat/>
    <w:uiPriority w:val="99"/>
    <w:pPr>
      <w:spacing w:line="360" w:lineRule="auto"/>
      <w:ind w:firstLine="200" w:firstLineChars="200"/>
    </w:pPr>
    <w:rPr>
      <w:rFonts w:ascii="Arial" w:hAnsi="Arial" w:eastAsia="宋体" w:cs="Times New Roman"/>
      <w:kern w:val="0"/>
      <w:szCs w:val="21"/>
    </w:rPr>
  </w:style>
  <w:style w:type="paragraph" w:customStyle="1" w:styleId="1904">
    <w:name w:val="样式 样式 首行缩进:  2 字符 + 首行缩进:  2 字符 Char"/>
    <w:basedOn w:val="1"/>
    <w:qFormat/>
    <w:uiPriority w:val="99"/>
    <w:pPr>
      <w:spacing w:line="360" w:lineRule="auto"/>
      <w:ind w:firstLine="480" w:firstLineChars="200"/>
    </w:pPr>
    <w:rPr>
      <w:rFonts w:ascii="Calibri" w:hAnsi="Calibri" w:eastAsia="宋体" w:cs="Times New Roman"/>
      <w:sz w:val="24"/>
      <w:szCs w:val="20"/>
    </w:rPr>
  </w:style>
  <w:style w:type="paragraph" w:customStyle="1" w:styleId="1905">
    <w:name w:val="明显引用11"/>
    <w:basedOn w:val="1"/>
    <w:next w:val="1"/>
    <w:qFormat/>
    <w:uiPriority w:val="99"/>
    <w:pPr>
      <w:widowControl/>
      <w:pBdr>
        <w:bottom w:val="single" w:color="4F81BD" w:sz="4" w:space="4"/>
      </w:pBdr>
      <w:spacing w:before="200" w:after="280" w:line="276" w:lineRule="auto"/>
      <w:ind w:left="936" w:leftChars="100" w:right="100" w:rightChars="100"/>
      <w:jc w:val="left"/>
    </w:pPr>
    <w:rPr>
      <w:rFonts w:ascii="Calibri" w:hAnsi="Calibri" w:eastAsia="宋体" w:cs="Times New Roman"/>
      <w:b/>
      <w:i/>
      <w:color w:val="4F81BD"/>
      <w:kern w:val="0"/>
      <w:sz w:val="20"/>
      <w:szCs w:val="20"/>
    </w:rPr>
  </w:style>
  <w:style w:type="paragraph" w:customStyle="1" w:styleId="1906">
    <w:name w:val="Tabletext"/>
    <w:basedOn w:val="1"/>
    <w:qFormat/>
    <w:uiPriority w:val="99"/>
    <w:pPr>
      <w:keepLines/>
      <w:spacing w:after="120" w:line="240" w:lineRule="atLeast"/>
      <w:jc w:val="left"/>
    </w:pPr>
    <w:rPr>
      <w:rFonts w:ascii="宋体" w:hAnsi="Calibri" w:eastAsia="宋体" w:cs="Times New Roman"/>
      <w:snapToGrid w:val="0"/>
      <w:kern w:val="0"/>
      <w:sz w:val="20"/>
      <w:szCs w:val="20"/>
    </w:rPr>
  </w:style>
  <w:style w:type="paragraph" w:customStyle="1" w:styleId="1907">
    <w:name w:val="CM366"/>
    <w:basedOn w:val="2"/>
    <w:next w:val="2"/>
    <w:qFormat/>
    <w:uiPriority w:val="99"/>
    <w:pPr>
      <w:spacing w:after="195"/>
    </w:pPr>
    <w:rPr>
      <w:rFonts w:ascii=".." w:eastAsia=".." w:cs="Times New Roman"/>
      <w:color w:val="auto"/>
    </w:rPr>
  </w:style>
  <w:style w:type="paragraph" w:customStyle="1" w:styleId="1908">
    <w:name w:val="TOC Heading1"/>
    <w:basedOn w:val="4"/>
    <w:next w:val="1"/>
    <w:qFormat/>
    <w:uiPriority w:val="39"/>
    <w:pPr>
      <w:keepNext w:val="0"/>
      <w:numPr>
        <w:numId w:val="0"/>
      </w:numPr>
      <w:pBdr>
        <w:bottom w:val="single" w:color="auto" w:sz="12" w:space="1"/>
      </w:pBdr>
      <w:tabs>
        <w:tab w:val="clear" w:pos="1140"/>
      </w:tabs>
      <w:adjustRightInd w:val="0"/>
      <w:snapToGrid w:val="0"/>
      <w:spacing w:before="0" w:beforeLines="200" w:after="0" w:line="276" w:lineRule="auto"/>
      <w:outlineLvl w:val="9"/>
    </w:pPr>
    <w:rPr>
      <w:rFonts w:ascii="Cambria" w:hAnsi="Cambria"/>
      <w:b w:val="0"/>
      <w:bCs/>
      <w:color w:val="365F91"/>
      <w:kern w:val="2"/>
      <w:sz w:val="28"/>
      <w:szCs w:val="28"/>
      <w:lang w:val="zh-CN" w:eastAsia="en-US"/>
    </w:rPr>
  </w:style>
  <w:style w:type="paragraph" w:customStyle="1" w:styleId="1909">
    <w:name w:val="text Char Char1 Char"/>
    <w:basedOn w:val="1"/>
    <w:qFormat/>
    <w:uiPriority w:val="99"/>
    <w:pPr>
      <w:widowControl/>
      <w:adjustRightInd w:val="0"/>
      <w:snapToGrid w:val="0"/>
      <w:spacing w:line="360" w:lineRule="auto"/>
      <w:ind w:left="288" w:firstLine="446"/>
      <w:jc w:val="left"/>
    </w:pPr>
    <w:rPr>
      <w:rFonts w:ascii="Arial" w:hAnsi="Arial" w:eastAsia="宋体" w:cs="Times New Roman"/>
      <w:kern w:val="0"/>
      <w:sz w:val="20"/>
      <w:szCs w:val="20"/>
    </w:rPr>
  </w:style>
  <w:style w:type="paragraph" w:customStyle="1" w:styleId="1910">
    <w:name w:val="Char Char3 Char Char Char Char Char Char Char Char Char Char Char Char"/>
    <w:basedOn w:val="1"/>
    <w:qFormat/>
    <w:uiPriority w:val="99"/>
    <w:pPr>
      <w:spacing w:line="360" w:lineRule="auto"/>
    </w:pPr>
    <w:rPr>
      <w:rFonts w:ascii="宋体" w:hAnsi="宋体" w:eastAsia="宋体" w:cs="Times New Roman"/>
      <w:sz w:val="22"/>
    </w:rPr>
  </w:style>
  <w:style w:type="paragraph" w:customStyle="1" w:styleId="1911">
    <w:name w:val="hea1"/>
    <w:basedOn w:val="1"/>
    <w:next w:val="1"/>
    <w:qFormat/>
    <w:uiPriority w:val="99"/>
    <w:pPr>
      <w:keepNext/>
      <w:keepLines/>
      <w:tabs>
        <w:tab w:val="left" w:pos="1553"/>
      </w:tabs>
      <w:spacing w:before="280" w:after="290" w:line="360" w:lineRule="auto"/>
      <w:ind w:firstLine="113"/>
    </w:pPr>
    <w:rPr>
      <w:rFonts w:ascii="Arial" w:hAnsi="Arial" w:eastAsia="黑体" w:cs="Times New Roman"/>
      <w:b/>
      <w:bCs/>
      <w:sz w:val="28"/>
      <w:szCs w:val="28"/>
    </w:rPr>
  </w:style>
  <w:style w:type="paragraph" w:customStyle="1" w:styleId="1912">
    <w:name w:val="样式 行距: 1.5 倍行距 首行缩进:  2 字符"/>
    <w:basedOn w:val="1"/>
    <w:qFormat/>
    <w:uiPriority w:val="0"/>
    <w:pPr>
      <w:widowControl/>
      <w:adjustRightInd w:val="0"/>
      <w:snapToGrid w:val="0"/>
      <w:spacing w:line="360" w:lineRule="auto"/>
      <w:ind w:firstLine="200" w:firstLineChars="200"/>
    </w:pPr>
    <w:rPr>
      <w:rFonts w:ascii="Calibri" w:hAnsi="Calibri" w:eastAsia="宋体" w:cs="宋体"/>
      <w:sz w:val="24"/>
    </w:rPr>
  </w:style>
  <w:style w:type="paragraph" w:customStyle="1" w:styleId="1913">
    <w:name w:val="Normal_UserEntry"/>
    <w:basedOn w:val="1"/>
    <w:qFormat/>
    <w:uiPriority w:val="0"/>
    <w:pPr>
      <w:widowControl/>
      <w:jc w:val="left"/>
    </w:pPr>
    <w:rPr>
      <w:rFonts w:ascii="Arial" w:hAnsi="Arial" w:eastAsia="宋体" w:cs="Times New Roman"/>
      <w:color w:val="FF0000"/>
      <w:kern w:val="0"/>
      <w:sz w:val="20"/>
      <w:szCs w:val="20"/>
      <w:lang w:eastAsia="en-US"/>
    </w:rPr>
  </w:style>
  <w:style w:type="paragraph" w:customStyle="1" w:styleId="1914">
    <w:name w:val="T3"/>
    <w:basedOn w:val="1"/>
    <w:qFormat/>
    <w:uiPriority w:val="0"/>
    <w:pPr>
      <w:keepLines/>
      <w:widowControl/>
      <w:tabs>
        <w:tab w:val="left" w:pos="992"/>
        <w:tab w:val="left" w:pos="1418"/>
        <w:tab w:val="left" w:pos="1843"/>
        <w:tab w:val="left" w:pos="2268"/>
        <w:tab w:val="left" w:pos="2693"/>
        <w:tab w:val="left" w:pos="3119"/>
        <w:tab w:val="left" w:pos="3544"/>
      </w:tabs>
      <w:spacing w:after="120" w:line="300" w:lineRule="auto"/>
      <w:ind w:left="567"/>
    </w:pPr>
    <w:rPr>
      <w:rFonts w:ascii="Arial" w:hAnsi="Arial" w:eastAsia="宋体" w:cs="Times New Roman"/>
      <w:kern w:val="0"/>
      <w:sz w:val="22"/>
      <w:szCs w:val="20"/>
      <w:lang w:eastAsia="en-US"/>
    </w:rPr>
  </w:style>
  <w:style w:type="paragraph" w:customStyle="1" w:styleId="1915">
    <w:name w:val="Char1 Char Char Char Char Char Char Char Char Char Char Char Char Char Char11"/>
    <w:basedOn w:val="1"/>
    <w:qFormat/>
    <w:uiPriority w:val="99"/>
    <w:pPr>
      <w:spacing w:line="360" w:lineRule="auto"/>
      <w:jc w:val="left"/>
    </w:pPr>
    <w:rPr>
      <w:rFonts w:ascii="Tahoma" w:hAnsi="Tahoma" w:eastAsia="宋体" w:cs="Times New Roman"/>
      <w:sz w:val="24"/>
      <w:szCs w:val="20"/>
    </w:rPr>
  </w:style>
  <w:style w:type="paragraph" w:customStyle="1" w:styleId="1916">
    <w:name w:val="样式 标题 2H2H21H22H23H24H25H26H27H28H29H210H211H212H2..."/>
    <w:basedOn w:val="5"/>
    <w:qFormat/>
    <w:uiPriority w:val="99"/>
    <w:pPr>
      <w:tabs>
        <w:tab w:val="left" w:pos="360"/>
        <w:tab w:val="left" w:pos="2376"/>
        <w:tab w:val="right" w:leader="dot" w:pos="9214"/>
        <w:tab w:val="clear" w:pos="575"/>
      </w:tabs>
      <w:spacing w:before="200" w:after="240" w:line="360" w:lineRule="auto"/>
      <w:ind w:left="578" w:hanging="578"/>
    </w:pPr>
    <w:rPr>
      <w:rFonts w:ascii="华文中宋" w:hAnsi="华文中宋" w:eastAsia="华文中宋" w:cs="宋体"/>
      <w:sz w:val="36"/>
      <w:szCs w:val="20"/>
      <w:lang w:val="zh-CN"/>
    </w:rPr>
  </w:style>
  <w:style w:type="paragraph" w:customStyle="1" w:styleId="1917">
    <w:name w:val="Char112"/>
    <w:basedOn w:val="28"/>
    <w:qFormat/>
    <w:uiPriority w:val="99"/>
    <w:pPr>
      <w:widowControl/>
      <w:spacing w:line="360" w:lineRule="auto"/>
      <w:ind w:firstLine="420"/>
    </w:pPr>
    <w:rPr>
      <w:rFonts w:ascii="Tahoma" w:hAnsi="Tahoma" w:eastAsia="宋体" w:cs="Times New Roman"/>
      <w:kern w:val="0"/>
      <w:sz w:val="24"/>
      <w:lang w:val="zh-CN"/>
    </w:rPr>
  </w:style>
  <w:style w:type="paragraph" w:customStyle="1" w:styleId="1918">
    <w:name w:val="Char Char3 Char Char Char Char Char Char Char Char Char Char Char Char Char Char Char Char"/>
    <w:basedOn w:val="1"/>
    <w:qFormat/>
    <w:uiPriority w:val="99"/>
    <w:pPr>
      <w:spacing w:line="360" w:lineRule="auto"/>
    </w:pPr>
    <w:rPr>
      <w:rFonts w:ascii="宋体" w:hAnsi="宋体" w:eastAsia="宋体" w:cs="Times New Roman"/>
      <w:sz w:val="22"/>
    </w:rPr>
  </w:style>
  <w:style w:type="paragraph" w:customStyle="1" w:styleId="1919">
    <w:name w:val="Char Char3 Char Char Char Char Char Char Char Char Char Char"/>
    <w:basedOn w:val="1"/>
    <w:qFormat/>
    <w:uiPriority w:val="99"/>
    <w:pPr>
      <w:spacing w:line="360" w:lineRule="auto"/>
    </w:pPr>
    <w:rPr>
      <w:rFonts w:ascii="宋体" w:hAnsi="宋体" w:eastAsia="宋体" w:cs="Times New Roman"/>
      <w:sz w:val="22"/>
    </w:rPr>
  </w:style>
  <w:style w:type="paragraph" w:customStyle="1" w:styleId="1920">
    <w:name w:val="目录 1 加粗"/>
    <w:basedOn w:val="61"/>
    <w:qFormat/>
    <w:uiPriority w:val="99"/>
    <w:pPr>
      <w:tabs>
        <w:tab w:val="right" w:leader="dot" w:pos="8364"/>
      </w:tabs>
      <w:spacing w:before="120" w:after="120" w:line="360" w:lineRule="auto"/>
    </w:pPr>
    <w:rPr>
      <w:rFonts w:ascii="Calibri" w:hAnsi="Calibri" w:eastAsia="宋体" w:cs="宋体"/>
      <w:b/>
      <w:bCs/>
      <w:caps/>
      <w:szCs w:val="20"/>
    </w:rPr>
  </w:style>
  <w:style w:type="paragraph" w:customStyle="1" w:styleId="1921">
    <w:name w:val="正文文本 27"/>
    <w:basedOn w:val="1"/>
    <w:qFormat/>
    <w:uiPriority w:val="99"/>
    <w:pPr>
      <w:spacing w:before="120" w:after="120" w:line="360" w:lineRule="auto"/>
      <w:ind w:firstLine="540" w:firstLineChars="225"/>
    </w:pPr>
    <w:rPr>
      <w:rFonts w:ascii="Arial" w:hAnsi="Arial" w:eastAsia="宋体" w:cs="Arial"/>
      <w:sz w:val="24"/>
      <w:szCs w:val="20"/>
    </w:rPr>
  </w:style>
  <w:style w:type="paragraph" w:customStyle="1" w:styleId="1922">
    <w:name w:val="GMCC 正文"/>
    <w:basedOn w:val="1"/>
    <w:qFormat/>
    <w:uiPriority w:val="0"/>
    <w:pPr>
      <w:spacing w:before="50" w:beforeLines="50" w:after="50" w:afterLines="50"/>
      <w:ind w:firstLine="200" w:firstLineChars="200"/>
    </w:pPr>
    <w:rPr>
      <w:rFonts w:ascii="Arial" w:hAnsi="Arial" w:eastAsia="宋体" w:cs="Times New Roman"/>
      <w:sz w:val="24"/>
      <w:szCs w:val="20"/>
    </w:rPr>
  </w:style>
  <w:style w:type="paragraph" w:customStyle="1" w:styleId="1923">
    <w:name w:val="正文 + 首行缩进:  2 字符"/>
    <w:basedOn w:val="1"/>
    <w:qFormat/>
    <w:uiPriority w:val="99"/>
    <w:pPr>
      <w:widowControl/>
      <w:spacing w:beforeLines="25" w:afterLines="25" w:line="360" w:lineRule="auto"/>
      <w:ind w:firstLine="566" w:firstLineChars="236"/>
      <w:jc w:val="left"/>
    </w:pPr>
    <w:rPr>
      <w:rFonts w:ascii="Calibri" w:hAnsi="Calibri" w:eastAsia="宋体" w:cs="Times New Roman"/>
      <w:kern w:val="0"/>
      <w:sz w:val="24"/>
      <w:szCs w:val="20"/>
    </w:rPr>
  </w:style>
  <w:style w:type="paragraph" w:customStyle="1" w:styleId="1924">
    <w:name w:val="Char Char3 Char Char Char Char Char Char Char Char Char Char Char Char Char Char Char Char Char Char Char Char Char Char Char Char Char"/>
    <w:basedOn w:val="1"/>
    <w:qFormat/>
    <w:uiPriority w:val="99"/>
    <w:pPr>
      <w:spacing w:line="360" w:lineRule="auto"/>
    </w:pPr>
    <w:rPr>
      <w:rFonts w:ascii="宋体" w:hAnsi="宋体" w:eastAsia="宋体" w:cs="Times New Roman"/>
      <w:sz w:val="22"/>
    </w:rPr>
  </w:style>
  <w:style w:type="paragraph" w:customStyle="1" w:styleId="1925">
    <w:name w:val="WW-正文缩进"/>
    <w:basedOn w:val="1"/>
    <w:qFormat/>
    <w:uiPriority w:val="0"/>
    <w:pPr>
      <w:suppressAutoHyphens/>
      <w:spacing w:line="360" w:lineRule="auto"/>
      <w:ind w:firstLine="420"/>
    </w:pPr>
    <w:rPr>
      <w:rFonts w:ascii="宋体" w:hAnsi="宋体" w:eastAsia="宋体" w:cs="Times New Roman"/>
      <w:color w:val="000000"/>
      <w:kern w:val="1"/>
      <w:sz w:val="24"/>
      <w:szCs w:val="20"/>
      <w:lang w:eastAsia="ar-SA"/>
    </w:rPr>
  </w:style>
  <w:style w:type="paragraph" w:customStyle="1" w:styleId="1926">
    <w:name w:val="样式 行距: 1.5 倍行距"/>
    <w:basedOn w:val="530"/>
    <w:next w:val="530"/>
    <w:qFormat/>
    <w:uiPriority w:val="99"/>
  </w:style>
  <w:style w:type="paragraph" w:customStyle="1" w:styleId="1927">
    <w:name w:val="Char Char7 Char Char Char Char Char Char Char Char Char Char1"/>
    <w:basedOn w:val="1"/>
    <w:qFormat/>
    <w:uiPriority w:val="99"/>
    <w:pPr>
      <w:spacing w:line="360" w:lineRule="auto"/>
    </w:pPr>
    <w:rPr>
      <w:rFonts w:ascii="宋体" w:hAnsi="宋体" w:eastAsia="宋体" w:cs="Times New Roman"/>
      <w:sz w:val="22"/>
    </w:rPr>
  </w:style>
  <w:style w:type="paragraph" w:customStyle="1" w:styleId="1928">
    <w:name w:val="pa-7"/>
    <w:basedOn w:val="1"/>
    <w:qFormat/>
    <w:uiPriority w:val="99"/>
    <w:pPr>
      <w:widowControl/>
      <w:spacing w:line="360" w:lineRule="atLeast"/>
      <w:ind w:left="210" w:leftChars="100" w:right="100" w:rightChars="100"/>
      <w:jc w:val="center"/>
    </w:pPr>
    <w:rPr>
      <w:rFonts w:ascii="宋体" w:hAnsi="宋体" w:eastAsia="宋体" w:cs="宋体"/>
      <w:kern w:val="0"/>
      <w:sz w:val="24"/>
    </w:rPr>
  </w:style>
  <w:style w:type="paragraph" w:customStyle="1" w:styleId="1929">
    <w:name w:val="Numbered list 2.2"/>
    <w:basedOn w:val="5"/>
    <w:next w:val="1"/>
    <w:qFormat/>
    <w:uiPriority w:val="0"/>
    <w:pPr>
      <w:keepLines w:val="0"/>
      <w:widowControl/>
      <w:numPr>
        <w:numId w:val="0"/>
      </w:numPr>
      <w:tabs>
        <w:tab w:val="left" w:pos="720"/>
      </w:tabs>
      <w:spacing w:before="240" w:after="60" w:line="240" w:lineRule="auto"/>
      <w:ind w:left="720" w:hanging="720"/>
      <w:jc w:val="left"/>
    </w:pPr>
    <w:rPr>
      <w:rFonts w:ascii="Arial" w:hAnsi="Arial" w:eastAsia="宋体"/>
      <w:bCs w:val="0"/>
      <w:kern w:val="0"/>
      <w:sz w:val="24"/>
      <w:szCs w:val="20"/>
      <w:lang w:val="en-GB" w:eastAsia="en-US"/>
    </w:rPr>
  </w:style>
  <w:style w:type="paragraph" w:customStyle="1" w:styleId="1930">
    <w:name w:val="xl6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360" w:lineRule="auto"/>
      <w:jc w:val="center"/>
    </w:pPr>
    <w:rPr>
      <w:rFonts w:ascii="宋体" w:hAnsi="宋体" w:eastAsia="宋体" w:cs="Times New Roman"/>
      <w:kern w:val="0"/>
      <w:sz w:val="18"/>
      <w:szCs w:val="20"/>
    </w:rPr>
  </w:style>
  <w:style w:type="paragraph" w:customStyle="1" w:styleId="1931">
    <w:name w:val="Normal Indental"/>
    <w:basedOn w:val="1"/>
    <w:qFormat/>
    <w:uiPriority w:val="99"/>
    <w:pPr>
      <w:widowControl/>
      <w:overflowPunct w:val="0"/>
      <w:adjustRightInd w:val="0"/>
      <w:spacing w:after="240" w:line="360" w:lineRule="auto"/>
      <w:ind w:firstLine="200" w:firstLineChars="200"/>
      <w:textAlignment w:val="baseline"/>
    </w:pPr>
    <w:rPr>
      <w:rFonts w:ascii="Calibri" w:hAnsi="Calibri" w:eastAsia="仿宋_GB2312" w:cs="Times New Roman"/>
      <w:spacing w:val="10"/>
      <w:kern w:val="0"/>
      <w:sz w:val="24"/>
    </w:rPr>
  </w:style>
  <w:style w:type="paragraph" w:customStyle="1" w:styleId="1932">
    <w:name w:val="样式 标题 5 + 黑体 五号 加粗 段后: 15.6 磅"/>
    <w:basedOn w:val="10"/>
    <w:semiHidden/>
    <w:qFormat/>
    <w:uiPriority w:val="99"/>
    <w:pPr>
      <w:tabs>
        <w:tab w:val="left" w:pos="432"/>
        <w:tab w:val="left" w:pos="480"/>
      </w:tabs>
      <w:snapToGrid w:val="0"/>
      <w:spacing w:before="100" w:beforeAutospacing="1" w:after="312" w:line="360" w:lineRule="auto"/>
      <w:ind w:left="480" w:hanging="480"/>
    </w:pPr>
    <w:rPr>
      <w:rFonts w:ascii="黑体" w:hAnsi="宋体" w:eastAsia="黑体" w:cs="Times New Roman"/>
      <w:szCs w:val="20"/>
      <w:lang w:val="zh-CN"/>
    </w:rPr>
  </w:style>
  <w:style w:type="paragraph" w:customStyle="1" w:styleId="1933">
    <w:name w:val="List number single line"/>
    <w:qFormat/>
    <w:uiPriority w:val="99"/>
    <w:pPr>
      <w:numPr>
        <w:ilvl w:val="0"/>
        <w:numId w:val="82"/>
      </w:numPr>
      <w:tabs>
        <w:tab w:val="left" w:pos="2070"/>
        <w:tab w:val="clear" w:pos="2069"/>
      </w:tabs>
      <w:ind w:left="2070" w:hanging="369"/>
    </w:pPr>
    <w:rPr>
      <w:rFonts w:ascii="Arial" w:hAnsi="Arial" w:eastAsia="宋体" w:cs="Times New Roman"/>
      <w:sz w:val="22"/>
      <w:lang w:val="en-US" w:eastAsia="en-US" w:bidi="ar-SA"/>
    </w:rPr>
  </w:style>
  <w:style w:type="paragraph" w:customStyle="1" w:styleId="1934">
    <w:name w:val="Char Char Char Char Char Char Char Char1 Char Char"/>
    <w:next w:val="1"/>
    <w:qFormat/>
    <w:uiPriority w:val="99"/>
    <w:pPr>
      <w:keepNext/>
      <w:keepLines/>
      <w:spacing w:before="240" w:after="240"/>
      <w:ind w:left="420"/>
      <w:outlineLvl w:val="7"/>
    </w:pPr>
    <w:rPr>
      <w:rFonts w:ascii="Arial" w:hAnsi="Arial" w:eastAsia="黑体" w:cs="Arial"/>
      <w:snapToGrid w:val="0"/>
      <w:sz w:val="21"/>
      <w:szCs w:val="21"/>
      <w:lang w:val="en-US" w:eastAsia="zh-CN" w:bidi="ar-SA"/>
    </w:rPr>
  </w:style>
  <w:style w:type="paragraph" w:customStyle="1" w:styleId="1935">
    <w:name w:val="摘要"/>
    <w:basedOn w:val="1"/>
    <w:qFormat/>
    <w:uiPriority w:val="0"/>
    <w:pPr>
      <w:tabs>
        <w:tab w:val="left" w:pos="907"/>
      </w:tabs>
      <w:autoSpaceDE w:val="0"/>
      <w:autoSpaceDN w:val="0"/>
      <w:adjustRightInd w:val="0"/>
      <w:spacing w:line="360" w:lineRule="auto"/>
      <w:ind w:left="879" w:hanging="879"/>
    </w:pPr>
    <w:rPr>
      <w:rFonts w:ascii="Calibri" w:hAnsi="Calibri" w:eastAsia="宋体" w:cs="Times New Roman"/>
      <w:kern w:val="0"/>
      <w:sz w:val="24"/>
    </w:rPr>
  </w:style>
  <w:style w:type="paragraph" w:customStyle="1" w:styleId="1936">
    <w:name w:val="样式 标题 3Heading 3 CharHeading 3 Char1Heading 3 Char2 Char Char...4"/>
    <w:basedOn w:val="6"/>
    <w:semiHidden/>
    <w:qFormat/>
    <w:uiPriority w:val="99"/>
    <w:pPr>
      <w:tabs>
        <w:tab w:val="left" w:pos="360"/>
        <w:tab w:val="clear" w:pos="1135"/>
        <w:tab w:val="clear" w:pos="2847"/>
      </w:tabs>
      <w:adjustRightInd w:val="0"/>
      <w:snapToGrid w:val="0"/>
      <w:spacing w:before="240" w:after="240" w:line="360" w:lineRule="auto"/>
      <w:ind w:left="567" w:hanging="567"/>
    </w:pPr>
    <w:rPr>
      <w:rFonts w:ascii="黑体" w:eastAsia="黑体"/>
      <w:lang w:val="zh-CN"/>
    </w:rPr>
  </w:style>
  <w:style w:type="paragraph" w:customStyle="1" w:styleId="1937">
    <w:name w:val="Style Heading 2 + Right:  -0.54 ch"/>
    <w:basedOn w:val="5"/>
    <w:qFormat/>
    <w:uiPriority w:val="99"/>
    <w:pPr>
      <w:widowControl/>
      <w:tabs>
        <w:tab w:val="left" w:pos="0"/>
        <w:tab w:val="left" w:pos="360"/>
        <w:tab w:val="clear" w:pos="575"/>
      </w:tabs>
      <w:spacing w:before="480" w:after="0" w:line="240" w:lineRule="auto"/>
      <w:ind w:left="0" w:right="-54" w:rightChars="-54" w:firstLine="0"/>
    </w:pPr>
    <w:rPr>
      <w:rFonts w:ascii="Arial" w:hAnsi="Arial" w:eastAsia="宋体" w:cs="宋体"/>
      <w:sz w:val="28"/>
      <w:szCs w:val="20"/>
      <w:lang w:val="zh-CN"/>
    </w:rPr>
  </w:style>
  <w:style w:type="paragraph" w:customStyle="1" w:styleId="1938">
    <w:name w:val="Plain Text1"/>
    <w:basedOn w:val="1"/>
    <w:qFormat/>
    <w:uiPriority w:val="99"/>
    <w:pPr>
      <w:autoSpaceDE w:val="0"/>
      <w:autoSpaceDN w:val="0"/>
      <w:adjustRightInd w:val="0"/>
      <w:spacing w:line="288" w:lineRule="auto"/>
      <w:ind w:firstLine="881"/>
    </w:pPr>
    <w:rPr>
      <w:rFonts w:hint="eastAsia" w:ascii="宋体" w:hAnsi="Calibri" w:eastAsia="楷体_GB2312" w:cs="Times New Roman"/>
      <w:smallCaps/>
      <w:sz w:val="32"/>
      <w:szCs w:val="20"/>
    </w:rPr>
  </w:style>
  <w:style w:type="paragraph" w:customStyle="1" w:styleId="1939">
    <w:name w:val="Char Char1 Char Char Char Char1 Char Char Char Char Char Char Char Char Char Char2"/>
    <w:basedOn w:val="1"/>
    <w:qFormat/>
    <w:uiPriority w:val="99"/>
    <w:pPr>
      <w:pageBreakBefore/>
      <w:tabs>
        <w:tab w:val="left" w:pos="432"/>
      </w:tabs>
      <w:ind w:left="432" w:hanging="432"/>
    </w:pPr>
    <w:rPr>
      <w:rFonts w:ascii="Tahoma" w:hAnsi="Tahoma" w:eastAsia="宋体" w:cs="Times New Roman"/>
      <w:color w:val="000000"/>
      <w:sz w:val="24"/>
    </w:rPr>
  </w:style>
  <w:style w:type="paragraph" w:customStyle="1" w:styleId="1940">
    <w:name w:val="样式 标题 3Heading 3 CharHeading 3 Char1Heading 3 Char2 Char Char...1"/>
    <w:basedOn w:val="6"/>
    <w:semiHidden/>
    <w:qFormat/>
    <w:uiPriority w:val="99"/>
    <w:pPr>
      <w:tabs>
        <w:tab w:val="left" w:pos="360"/>
        <w:tab w:val="clear" w:pos="1135"/>
        <w:tab w:val="clear" w:pos="2847"/>
      </w:tabs>
      <w:adjustRightInd w:val="0"/>
      <w:snapToGrid w:val="0"/>
      <w:spacing w:before="240" w:after="240" w:line="360" w:lineRule="auto"/>
      <w:ind w:left="567" w:hanging="567"/>
    </w:pPr>
    <w:rPr>
      <w:rFonts w:ascii="黑体" w:eastAsia="黑体"/>
      <w:lang w:val="zh-CN"/>
    </w:rPr>
  </w:style>
  <w:style w:type="paragraph" w:customStyle="1" w:styleId="1941">
    <w:name w:val="项目2(C-2)"/>
    <w:qFormat/>
    <w:uiPriority w:val="99"/>
    <w:pPr>
      <w:tabs>
        <w:tab w:val="left" w:pos="425"/>
      </w:tabs>
      <w:adjustRightInd w:val="0"/>
      <w:spacing w:line="360" w:lineRule="auto"/>
      <w:ind w:left="425" w:hanging="425"/>
      <w:jc w:val="both"/>
    </w:pPr>
    <w:rPr>
      <w:rFonts w:ascii="Calibri" w:hAnsi="Calibri" w:eastAsia="楷体_GB2312" w:cs="Times New Roman"/>
      <w:lang w:val="en-US" w:eastAsia="zh-CN" w:bidi="ar-SA"/>
    </w:rPr>
  </w:style>
  <w:style w:type="paragraph" w:customStyle="1" w:styleId="1942">
    <w:name w:val="列表第一层级"/>
    <w:basedOn w:val="555"/>
    <w:qFormat/>
    <w:uiPriority w:val="99"/>
    <w:pPr>
      <w:tabs>
        <w:tab w:val="left" w:pos="840"/>
      </w:tabs>
      <w:spacing w:line="312" w:lineRule="auto"/>
      <w:ind w:left="840" w:hanging="420" w:firstLineChars="0"/>
    </w:pPr>
    <w:rPr>
      <w:rFonts w:ascii="宋体" w:hAnsi="宋体"/>
      <w:sz w:val="22"/>
    </w:rPr>
  </w:style>
  <w:style w:type="paragraph" w:customStyle="1" w:styleId="1943">
    <w:name w:val="一级标题"/>
    <w:next w:val="1"/>
    <w:qFormat/>
    <w:uiPriority w:val="0"/>
    <w:pPr>
      <w:spacing w:before="120" w:after="120"/>
      <w:outlineLvl w:val="1"/>
    </w:pPr>
    <w:rPr>
      <w:rFonts w:ascii="Calibri" w:hAnsi="Calibri" w:eastAsia="黑体" w:cs="Times New Roman"/>
      <w:sz w:val="28"/>
      <w:lang w:val="en-US" w:eastAsia="zh-CN" w:bidi="ar-SA"/>
    </w:rPr>
  </w:style>
  <w:style w:type="paragraph" w:customStyle="1" w:styleId="1944">
    <w:name w:val="样式 标题 2H2Title2H21Heading 2 HiddenHeading 2 CCBSheading 2..."/>
    <w:basedOn w:val="5"/>
    <w:qFormat/>
    <w:uiPriority w:val="99"/>
    <w:pPr>
      <w:numPr>
        <w:numId w:val="0"/>
      </w:numPr>
      <w:tabs>
        <w:tab w:val="left" w:pos="900"/>
        <w:tab w:val="left" w:pos="1260"/>
        <w:tab w:val="right" w:leader="dot" w:pos="9214"/>
      </w:tabs>
      <w:spacing w:before="160" w:after="160" w:line="276" w:lineRule="auto"/>
      <w:ind w:left="10" w:firstLine="170"/>
    </w:pPr>
    <w:rPr>
      <w:rFonts w:ascii="宋体" w:hAnsi="宋体" w:eastAsia="宋体" w:cs="宋体"/>
      <w:bCs w:val="0"/>
      <w:szCs w:val="21"/>
      <w:lang w:val="zh-CN"/>
    </w:rPr>
  </w:style>
  <w:style w:type="paragraph" w:customStyle="1" w:styleId="1945">
    <w:name w:val="Table_Title"/>
    <w:basedOn w:val="1"/>
    <w:next w:val="1"/>
    <w:qFormat/>
    <w:uiPriority w:val="0"/>
    <w:pPr>
      <w:keepNext/>
      <w:keepLines/>
      <w:widowControl/>
      <w:spacing w:before="240" w:after="60"/>
      <w:jc w:val="left"/>
    </w:pPr>
    <w:rPr>
      <w:rFonts w:ascii="Arial" w:hAnsi="Arial" w:eastAsia="宋体" w:cs="Times New Roman"/>
      <w:b/>
      <w:kern w:val="0"/>
      <w:sz w:val="20"/>
      <w:szCs w:val="20"/>
      <w:lang w:eastAsia="en-US"/>
    </w:rPr>
  </w:style>
  <w:style w:type="paragraph" w:customStyle="1" w:styleId="1946">
    <w:name w:val="Char14 Char Char Char"/>
    <w:basedOn w:val="28"/>
    <w:qFormat/>
    <w:uiPriority w:val="99"/>
    <w:pPr>
      <w:keepNext/>
      <w:keepLines/>
      <w:shd w:val="clear" w:color="auto" w:fill="auto"/>
      <w:spacing w:before="340" w:after="330" w:line="578" w:lineRule="auto"/>
      <w:outlineLvl w:val="0"/>
    </w:pPr>
    <w:rPr>
      <w:rFonts w:ascii="Tahoma" w:hAnsi="Tahoma" w:eastAsia="黑体" w:cs="宋体"/>
      <w:kern w:val="44"/>
      <w:sz w:val="24"/>
      <w:szCs w:val="20"/>
      <w:lang w:val="zh-CN"/>
    </w:rPr>
  </w:style>
  <w:style w:type="paragraph" w:customStyle="1" w:styleId="1947">
    <w:name w:val="正文 0"/>
    <w:basedOn w:val="1"/>
    <w:qFormat/>
    <w:uiPriority w:val="0"/>
    <w:pPr>
      <w:widowControl/>
      <w:tabs>
        <w:tab w:val="left" w:pos="540"/>
        <w:tab w:val="left" w:pos="1620"/>
        <w:tab w:val="left" w:pos="2700"/>
        <w:tab w:val="left" w:pos="3780"/>
        <w:tab w:val="left" w:pos="4860"/>
        <w:tab w:val="left" w:pos="5940"/>
        <w:tab w:val="left" w:pos="7020"/>
        <w:tab w:val="left" w:pos="8100"/>
      </w:tabs>
      <w:spacing w:before="120" w:line="360" w:lineRule="exact"/>
      <w:ind w:firstLine="482"/>
    </w:pPr>
    <w:rPr>
      <w:rFonts w:ascii="Garamond" w:hAnsi="Garamond" w:eastAsia="楷体_GB2312" w:cs="Times New Roman"/>
      <w:kern w:val="0"/>
      <w:sz w:val="24"/>
      <w:szCs w:val="20"/>
    </w:rPr>
  </w:style>
  <w:style w:type="paragraph" w:customStyle="1" w:styleId="1948">
    <w:name w:val="页脚1"/>
    <w:basedOn w:val="57"/>
    <w:qFormat/>
    <w:uiPriority w:val="99"/>
    <w:pPr>
      <w:pBdr>
        <w:top w:val="single" w:color="auto" w:sz="4" w:space="1"/>
      </w:pBdr>
      <w:tabs>
        <w:tab w:val="left" w:pos="360"/>
        <w:tab w:val="clear" w:pos="4153"/>
        <w:tab w:val="clear" w:pos="8306"/>
      </w:tabs>
    </w:pPr>
    <w:rPr>
      <w:rFonts w:ascii="宋体" w:hAnsi="Calibri" w:eastAsia="宋体" w:cs="Times New Roman"/>
      <w:szCs w:val="18"/>
      <w:lang w:val="zh-CN"/>
    </w:rPr>
  </w:style>
  <w:style w:type="paragraph" w:customStyle="1" w:styleId="1949">
    <w:name w:val="样式 标题 3h3H3level_3PIM 3Level 3 HeadHeading 3 - oldsect1.2..."/>
    <w:basedOn w:val="6"/>
    <w:qFormat/>
    <w:uiPriority w:val="0"/>
    <w:pPr>
      <w:tabs>
        <w:tab w:val="left" w:pos="360"/>
        <w:tab w:val="left" w:pos="600"/>
        <w:tab w:val="clear" w:pos="1135"/>
        <w:tab w:val="clear" w:pos="2847"/>
      </w:tabs>
      <w:adjustRightInd w:val="0"/>
      <w:snapToGrid w:val="0"/>
      <w:spacing w:before="240" w:after="240" w:line="360" w:lineRule="auto"/>
      <w:ind w:left="600" w:hanging="600"/>
    </w:pPr>
    <w:rPr>
      <w:rFonts w:ascii="黑体" w:hAnsi="黑体" w:eastAsia="黑体"/>
      <w:lang w:val="zh-CN"/>
    </w:rPr>
  </w:style>
  <w:style w:type="paragraph" w:customStyle="1" w:styleId="1950">
    <w:name w:val="表格文字(居中)"/>
    <w:basedOn w:val="1"/>
    <w:qFormat/>
    <w:uiPriority w:val="99"/>
    <w:pPr>
      <w:adjustRightInd w:val="0"/>
      <w:spacing w:line="240" w:lineRule="atLeast"/>
      <w:jc w:val="center"/>
      <w:textAlignment w:val="baseline"/>
    </w:pPr>
    <w:rPr>
      <w:rFonts w:ascii="宋体" w:hAnsi="Calibri" w:eastAsia="宋体" w:cs="Times New Roman"/>
      <w:sz w:val="18"/>
      <w:szCs w:val="18"/>
    </w:rPr>
  </w:style>
  <w:style w:type="paragraph" w:customStyle="1" w:styleId="1951">
    <w:name w:val="xl43"/>
    <w:basedOn w:val="1"/>
    <w:qFormat/>
    <w:uiPriority w:val="0"/>
    <w:pPr>
      <w:widowControl/>
      <w:pBdr>
        <w:top w:val="single" w:color="auto" w:sz="4" w:space="0"/>
        <w:left w:val="single" w:color="auto" w:sz="4" w:space="0"/>
        <w:bottom w:val="single" w:color="auto" w:sz="4" w:space="0"/>
        <w:right w:val="single" w:color="auto" w:sz="4" w:space="0"/>
      </w:pBdr>
      <w:shd w:val="clear" w:color="auto" w:fill="CCFFCC"/>
      <w:spacing w:before="100" w:beforeAutospacing="1" w:after="100" w:afterAutospacing="1"/>
      <w:jc w:val="center"/>
    </w:pPr>
    <w:rPr>
      <w:rFonts w:ascii="Arial Unicode MS" w:hAnsi="Arial Unicode MS" w:eastAsia="宋体" w:cs="Times New Roman"/>
      <w:color w:val="0000FF"/>
      <w:kern w:val="0"/>
      <w:sz w:val="24"/>
      <w:szCs w:val="20"/>
    </w:rPr>
  </w:style>
  <w:style w:type="paragraph" w:customStyle="1" w:styleId="1952">
    <w:name w:val="正文111"/>
    <w:basedOn w:val="1"/>
    <w:qFormat/>
    <w:uiPriority w:val="99"/>
    <w:pPr>
      <w:spacing w:before="60" w:after="60" w:line="360" w:lineRule="auto"/>
      <w:outlineLvl w:val="6"/>
    </w:pPr>
    <w:rPr>
      <w:rFonts w:ascii="Calibri" w:hAnsi="Calibri" w:eastAsia="宋体" w:cs="Times New Roman"/>
      <w:sz w:val="24"/>
    </w:rPr>
  </w:style>
  <w:style w:type="paragraph" w:customStyle="1" w:styleId="1953">
    <w:name w:val="正文缩进2文字 Char Char Char Char"/>
    <w:basedOn w:val="1"/>
    <w:qFormat/>
    <w:uiPriority w:val="0"/>
    <w:pPr>
      <w:spacing w:beforeLines="50" w:afterLines="50"/>
      <w:ind w:firstLine="200" w:firstLineChars="200"/>
    </w:pPr>
    <w:rPr>
      <w:rFonts w:ascii="Calibri" w:hAnsi="Calibri" w:eastAsia="宋体" w:cs="Times New Roman"/>
    </w:rPr>
  </w:style>
  <w:style w:type="paragraph" w:customStyle="1" w:styleId="1954">
    <w:name w:val="Normal0"/>
    <w:qFormat/>
    <w:uiPriority w:val="99"/>
    <w:pPr>
      <w:spacing w:line="360" w:lineRule="auto"/>
      <w:ind w:firstLine="420"/>
      <w:jc w:val="both"/>
    </w:pPr>
    <w:rPr>
      <w:rFonts w:ascii="Calibri" w:hAnsi="Calibri" w:eastAsia="宋体" w:cs="Times New Roman"/>
      <w:lang w:val="en-US" w:eastAsia="en-US" w:bidi="ar-SA"/>
    </w:rPr>
  </w:style>
  <w:style w:type="paragraph" w:customStyle="1" w:styleId="1955">
    <w:name w:val="ca-4"/>
    <w:basedOn w:val="1"/>
    <w:qFormat/>
    <w:uiPriority w:val="99"/>
    <w:pPr>
      <w:widowControl/>
      <w:ind w:left="210" w:leftChars="100" w:right="100" w:rightChars="100"/>
      <w:jc w:val="left"/>
    </w:pPr>
    <w:rPr>
      <w:rFonts w:ascii="黑体" w:hAnsi="宋体" w:eastAsia="黑体" w:cs="宋体"/>
      <w:b/>
      <w:bCs/>
      <w:spacing w:val="-20"/>
      <w:kern w:val="0"/>
      <w:sz w:val="24"/>
    </w:rPr>
  </w:style>
  <w:style w:type="paragraph" w:customStyle="1" w:styleId="1956">
    <w:name w:val="Char Char3 Char Char Char Char Char Char Char Char Char Char Char Char Char Char Char Char Char Char Char Char Char"/>
    <w:basedOn w:val="1"/>
    <w:qFormat/>
    <w:uiPriority w:val="99"/>
    <w:pPr>
      <w:spacing w:line="360" w:lineRule="auto"/>
    </w:pPr>
    <w:rPr>
      <w:rFonts w:ascii="宋体" w:hAnsi="宋体" w:eastAsia="宋体" w:cs="Times New Roman"/>
      <w:sz w:val="22"/>
    </w:rPr>
  </w:style>
  <w:style w:type="paragraph" w:customStyle="1" w:styleId="1957">
    <w:name w:val="二级列表"/>
    <w:basedOn w:val="42"/>
    <w:qFormat/>
    <w:uiPriority w:val="0"/>
    <w:pPr>
      <w:numPr>
        <w:numId w:val="0"/>
      </w:numPr>
      <w:tabs>
        <w:tab w:val="left" w:pos="360"/>
        <w:tab w:val="left" w:pos="420"/>
        <w:tab w:val="left" w:pos="480"/>
        <w:tab w:val="left" w:pos="600"/>
        <w:tab w:val="clear" w:pos="780"/>
      </w:tabs>
      <w:spacing w:beforeLines="50" w:afterLines="50" w:line="360" w:lineRule="auto"/>
      <w:ind w:left="900" w:hanging="420"/>
    </w:pPr>
    <w:rPr>
      <w:rFonts w:ascii="Calibri" w:hAnsi="Calibri" w:eastAsia="宋体" w:cs="Times New Roman"/>
      <w:sz w:val="24"/>
      <w:szCs w:val="20"/>
      <w:lang w:val="zh-CN"/>
    </w:rPr>
  </w:style>
  <w:style w:type="paragraph" w:customStyle="1" w:styleId="1958">
    <w:name w:val="普通(Web)10"/>
    <w:basedOn w:val="1"/>
    <w:qFormat/>
    <w:uiPriority w:val="99"/>
    <w:pPr>
      <w:widowControl/>
      <w:spacing w:line="360" w:lineRule="auto"/>
      <w:jc w:val="left"/>
    </w:pPr>
    <w:rPr>
      <w:rFonts w:ascii="宋体" w:hAnsi="宋体" w:eastAsia="宋体" w:cs="宋体"/>
      <w:color w:val="000000"/>
      <w:kern w:val="0"/>
      <w:sz w:val="24"/>
      <w:lang w:bidi="th-TH"/>
    </w:rPr>
  </w:style>
  <w:style w:type="paragraph" w:customStyle="1" w:styleId="1959">
    <w:name w:val="列表项目符号 1"/>
    <w:basedOn w:val="26"/>
    <w:qFormat/>
    <w:uiPriority w:val="0"/>
    <w:pPr>
      <w:widowControl/>
      <w:numPr>
        <w:ilvl w:val="0"/>
        <w:numId w:val="0"/>
      </w:numPr>
      <w:tabs>
        <w:tab w:val="left" w:pos="845"/>
        <w:tab w:val="left" w:pos="1980"/>
        <w:tab w:val="left" w:pos="3060"/>
        <w:tab w:val="left" w:pos="4140"/>
        <w:tab w:val="left" w:pos="5220"/>
        <w:tab w:val="left" w:pos="6300"/>
        <w:tab w:val="left" w:pos="7380"/>
        <w:tab w:val="clear" w:pos="360"/>
      </w:tabs>
      <w:spacing w:line="360" w:lineRule="exact"/>
      <w:ind w:left="845" w:hanging="420"/>
      <w:jc w:val="left"/>
    </w:pPr>
    <w:rPr>
      <w:rFonts w:ascii="Garamond" w:hAnsi="Garamond" w:eastAsia="楷体_GB2312" w:cs="Times New Roman"/>
      <w:sz w:val="24"/>
      <w:szCs w:val="20"/>
    </w:rPr>
  </w:style>
  <w:style w:type="paragraph" w:customStyle="1" w:styleId="1960">
    <w:name w:val="CM38"/>
    <w:basedOn w:val="2"/>
    <w:next w:val="2"/>
    <w:qFormat/>
    <w:uiPriority w:val="0"/>
    <w:pPr>
      <w:spacing w:after="473" w:line="360" w:lineRule="auto"/>
      <w:ind w:firstLine="420"/>
      <w:jc w:val="both"/>
    </w:pPr>
    <w:rPr>
      <w:color w:val="auto"/>
    </w:rPr>
  </w:style>
  <w:style w:type="paragraph" w:customStyle="1" w:styleId="1961">
    <w:name w:val="新定义正文"/>
    <w:basedOn w:val="1"/>
    <w:qFormat/>
    <w:uiPriority w:val="0"/>
    <w:pPr>
      <w:widowControl/>
    </w:pPr>
    <w:rPr>
      <w:rFonts w:ascii="Calibri" w:hAnsi="Calibri" w:eastAsia="宋体" w:cs="Times New Roman"/>
      <w:color w:val="000000"/>
      <w:szCs w:val="21"/>
    </w:rPr>
  </w:style>
  <w:style w:type="paragraph" w:customStyle="1" w:styleId="1962">
    <w:name w:val="Hisense Bullets"/>
    <w:basedOn w:val="1"/>
    <w:next w:val="1"/>
    <w:qFormat/>
    <w:uiPriority w:val="99"/>
    <w:pPr>
      <w:numPr>
        <w:ilvl w:val="0"/>
        <w:numId w:val="83"/>
      </w:numPr>
      <w:spacing w:line="360" w:lineRule="auto"/>
    </w:pPr>
    <w:rPr>
      <w:rFonts w:ascii="宋体" w:hAnsi="宋体" w:eastAsia="宋体" w:cs="Times New Roman"/>
      <w:sz w:val="24"/>
      <w:szCs w:val="26"/>
    </w:rPr>
  </w:style>
  <w:style w:type="paragraph" w:customStyle="1" w:styleId="1963">
    <w:name w:val="编号(1)"/>
    <w:basedOn w:val="1"/>
    <w:next w:val="1"/>
    <w:qFormat/>
    <w:uiPriority w:val="0"/>
    <w:pPr>
      <w:adjustRightInd w:val="0"/>
      <w:textAlignment w:val="baseline"/>
    </w:pPr>
    <w:rPr>
      <w:rFonts w:ascii="Calibri" w:hAnsi="Calibri" w:eastAsia="宋体" w:cs="Times New Roman"/>
      <w:szCs w:val="20"/>
    </w:rPr>
  </w:style>
  <w:style w:type="paragraph" w:customStyle="1" w:styleId="1964">
    <w:name w:val="15公司名"/>
    <w:basedOn w:val="1"/>
    <w:qFormat/>
    <w:uiPriority w:val="0"/>
    <w:pPr>
      <w:spacing w:line="300" w:lineRule="auto"/>
      <w:jc w:val="right"/>
    </w:pPr>
    <w:rPr>
      <w:rFonts w:ascii="黑体" w:hAnsi="Calibri" w:eastAsia="黑体" w:cs="Times New Roman"/>
      <w:b/>
      <w:sz w:val="28"/>
      <w:szCs w:val="28"/>
    </w:rPr>
  </w:style>
  <w:style w:type="paragraph" w:customStyle="1" w:styleId="1965">
    <w:name w:val="普通正文"/>
    <w:basedOn w:val="1"/>
    <w:qFormat/>
    <w:uiPriority w:val="0"/>
    <w:pPr>
      <w:adjustRightInd w:val="0"/>
      <w:spacing w:before="120"/>
      <w:jc w:val="left"/>
      <w:textAlignment w:val="baseline"/>
    </w:pPr>
    <w:rPr>
      <w:rFonts w:ascii="宋体" w:hAnsi="Calibri" w:eastAsia="宋体" w:cs="Times New Roman"/>
      <w:kern w:val="0"/>
      <w:sz w:val="24"/>
      <w:szCs w:val="20"/>
    </w:rPr>
  </w:style>
  <w:style w:type="paragraph" w:customStyle="1" w:styleId="1966">
    <w:name w:val="Char Char7 Char"/>
    <w:basedOn w:val="1"/>
    <w:qFormat/>
    <w:uiPriority w:val="99"/>
    <w:pPr>
      <w:spacing w:line="360" w:lineRule="auto"/>
    </w:pPr>
    <w:rPr>
      <w:rFonts w:ascii="宋体" w:hAnsi="宋体" w:eastAsia="宋体" w:cs="Times New Roman"/>
      <w:sz w:val="22"/>
    </w:rPr>
  </w:style>
  <w:style w:type="paragraph" w:customStyle="1" w:styleId="1967">
    <w:name w:val="xl61"/>
    <w:basedOn w:val="1"/>
    <w:qFormat/>
    <w:uiPriority w:val="0"/>
    <w:pPr>
      <w:widowControl/>
      <w:pBdr>
        <w:top w:val="single" w:color="auto" w:sz="8" w:space="0"/>
        <w:left w:val="single" w:color="auto" w:sz="8" w:space="0"/>
        <w:right w:val="single" w:color="auto" w:sz="4" w:space="0"/>
      </w:pBdr>
      <w:spacing w:before="100" w:beforeAutospacing="1" w:after="100" w:afterAutospacing="1"/>
      <w:jc w:val="center"/>
    </w:pPr>
    <w:rPr>
      <w:rFonts w:ascii="宋体" w:hAnsi="宋体" w:eastAsia="宋体" w:cs="宋体"/>
      <w:kern w:val="0"/>
      <w:sz w:val="20"/>
      <w:szCs w:val="20"/>
    </w:rPr>
  </w:style>
  <w:style w:type="paragraph" w:customStyle="1" w:styleId="1968">
    <w:name w:val="xl41"/>
    <w:basedOn w:val="1"/>
    <w:qFormat/>
    <w:uiPriority w:val="0"/>
    <w:pPr>
      <w:widowControl/>
      <w:pBdr>
        <w:top w:val="single" w:color="auto" w:sz="4" w:space="0"/>
        <w:left w:val="single" w:color="auto" w:sz="4" w:space="0"/>
        <w:bottom w:val="single" w:color="auto" w:sz="4" w:space="0"/>
        <w:right w:val="single" w:color="auto" w:sz="4" w:space="0"/>
      </w:pBdr>
      <w:shd w:val="clear" w:color="auto" w:fill="CCFFCC"/>
      <w:spacing w:before="100" w:beforeAutospacing="1" w:after="100" w:afterAutospacing="1"/>
      <w:jc w:val="center"/>
    </w:pPr>
    <w:rPr>
      <w:rFonts w:ascii="Calibri" w:hAnsi="Calibri" w:eastAsia="宋体" w:cs="Times New Roman"/>
      <w:color w:val="0000FF"/>
      <w:kern w:val="0"/>
      <w:sz w:val="24"/>
      <w:szCs w:val="20"/>
    </w:rPr>
  </w:style>
  <w:style w:type="paragraph" w:customStyle="1" w:styleId="1969">
    <w:name w:val="前言文字"/>
    <w:basedOn w:val="1"/>
    <w:qFormat/>
    <w:uiPriority w:val="99"/>
    <w:pPr>
      <w:spacing w:line="360" w:lineRule="auto"/>
      <w:ind w:firstLine="480"/>
    </w:pPr>
    <w:rPr>
      <w:rFonts w:ascii="Calibri" w:hAnsi="Calibri" w:eastAsia="宋体" w:cs="宋体"/>
      <w:sz w:val="24"/>
      <w:szCs w:val="20"/>
    </w:rPr>
  </w:style>
  <w:style w:type="paragraph" w:customStyle="1" w:styleId="1970">
    <w:name w:val="TableCell"/>
    <w:basedOn w:val="1"/>
    <w:qFormat/>
    <w:uiPriority w:val="39"/>
    <w:pPr>
      <w:widowControl/>
      <w:spacing w:before="120"/>
      <w:jc w:val="left"/>
    </w:pPr>
    <w:rPr>
      <w:rFonts w:ascii="Arial" w:hAnsi="Arial" w:eastAsia="宋体" w:cs="Times New Roman"/>
      <w:kern w:val="0"/>
      <w:sz w:val="20"/>
      <w:szCs w:val="20"/>
      <w:lang w:val="en-GB" w:eastAsia="en-US"/>
    </w:rPr>
  </w:style>
  <w:style w:type="paragraph" w:customStyle="1" w:styleId="1971">
    <w:name w:val="td-0"/>
    <w:basedOn w:val="1"/>
    <w:qFormat/>
    <w:uiPriority w:val="99"/>
    <w:pPr>
      <w:widowControl/>
      <w:pBdr>
        <w:top w:val="single" w:color="000000" w:sz="4" w:space="0"/>
        <w:left w:val="single" w:color="000000" w:sz="4" w:space="4"/>
        <w:bottom w:val="single" w:color="000000" w:sz="4" w:space="0"/>
        <w:right w:val="single" w:color="000000" w:sz="4" w:space="0"/>
      </w:pBdr>
      <w:shd w:val="clear" w:color="auto" w:fill="C0C0C0"/>
      <w:ind w:left="210" w:leftChars="100" w:right="100" w:rightChars="100"/>
      <w:jc w:val="left"/>
    </w:pPr>
    <w:rPr>
      <w:rFonts w:ascii="宋体" w:hAnsi="宋体" w:eastAsia="宋体" w:cs="宋体"/>
      <w:kern w:val="0"/>
      <w:sz w:val="24"/>
    </w:rPr>
  </w:style>
  <w:style w:type="paragraph" w:customStyle="1" w:styleId="1972">
    <w:name w:val="Char Char Char Char Char Char Char Char Char Char Char Char Char Char Char Char Char Char Char Char1 Char"/>
    <w:basedOn w:val="1"/>
    <w:qFormat/>
    <w:uiPriority w:val="99"/>
    <w:pPr>
      <w:spacing w:line="360" w:lineRule="auto"/>
      <w:ind w:left="100" w:leftChars="100"/>
    </w:pPr>
    <w:rPr>
      <w:rFonts w:ascii="Tahoma" w:hAnsi="Tahoma" w:eastAsia="楷体_GB2312" w:cs="Times New Roman"/>
      <w:spacing w:val="10"/>
      <w:sz w:val="24"/>
      <w:szCs w:val="20"/>
    </w:rPr>
  </w:style>
  <w:style w:type="paragraph" w:customStyle="1" w:styleId="1973">
    <w:name w:val="正文格式"/>
    <w:basedOn w:val="1"/>
    <w:qFormat/>
    <w:uiPriority w:val="0"/>
    <w:pPr>
      <w:spacing w:line="400" w:lineRule="atLeast"/>
    </w:pPr>
    <w:rPr>
      <w:rFonts w:ascii="Calibri" w:hAnsi="Calibri" w:eastAsia="宋体" w:cs="宋体"/>
      <w:szCs w:val="20"/>
    </w:rPr>
  </w:style>
  <w:style w:type="paragraph" w:customStyle="1" w:styleId="1974">
    <w:name w:val="RM_Heading 3"/>
    <w:basedOn w:val="6"/>
    <w:next w:val="1"/>
    <w:qFormat/>
    <w:uiPriority w:val="0"/>
    <w:pPr>
      <w:pageBreakBefore/>
      <w:widowControl/>
      <w:numPr>
        <w:ilvl w:val="0"/>
        <w:numId w:val="0"/>
      </w:numPr>
      <w:tabs>
        <w:tab w:val="left" w:pos="574"/>
        <w:tab w:val="clear" w:pos="2847"/>
      </w:tabs>
      <w:spacing w:before="240" w:after="60" w:line="240" w:lineRule="auto"/>
      <w:jc w:val="left"/>
    </w:pPr>
    <w:rPr>
      <w:rFonts w:ascii="Arial" w:hAnsi="Arial" w:eastAsia="黑体"/>
      <w:kern w:val="0"/>
      <w:sz w:val="28"/>
      <w:lang w:val="zh-CN" w:eastAsia="en-US"/>
    </w:rPr>
  </w:style>
  <w:style w:type="paragraph" w:customStyle="1" w:styleId="1975">
    <w:name w:val="Char3 Char Char Char Char Char Char"/>
    <w:basedOn w:val="28"/>
    <w:qFormat/>
    <w:uiPriority w:val="99"/>
    <w:pPr>
      <w:widowControl/>
      <w:spacing w:line="360" w:lineRule="auto"/>
      <w:ind w:firstLine="420"/>
    </w:pPr>
    <w:rPr>
      <w:rFonts w:ascii="Tahoma" w:hAnsi="Tahoma" w:eastAsia="宋体" w:cs="Times New Roman"/>
      <w:kern w:val="0"/>
      <w:sz w:val="24"/>
      <w:lang w:val="zh-CN"/>
    </w:rPr>
  </w:style>
  <w:style w:type="paragraph" w:customStyle="1" w:styleId="1976">
    <w:name w:val="Char Char Char Char3"/>
    <w:basedOn w:val="1"/>
    <w:qFormat/>
    <w:uiPriority w:val="0"/>
    <w:pPr>
      <w:tabs>
        <w:tab w:val="left" w:pos="2100"/>
      </w:tabs>
      <w:ind w:left="2100" w:firstLine="200" w:firstLineChars="200"/>
    </w:pPr>
    <w:rPr>
      <w:rFonts w:ascii="Tahoma" w:hAnsi="Tahoma" w:eastAsia="宋体" w:cs="Times New Roman"/>
      <w:sz w:val="24"/>
    </w:rPr>
  </w:style>
  <w:style w:type="paragraph" w:customStyle="1" w:styleId="1977">
    <w:name w:val="图题"/>
    <w:basedOn w:val="1"/>
    <w:qFormat/>
    <w:uiPriority w:val="99"/>
    <w:pPr>
      <w:widowControl/>
      <w:spacing w:after="100" w:line="360" w:lineRule="auto"/>
      <w:outlineLvl w:val="8"/>
    </w:pPr>
    <w:rPr>
      <w:rFonts w:ascii="Calibri" w:hAnsi="Calibri" w:eastAsia="微软雅黑" w:cs="Times New Roman"/>
      <w:sz w:val="24"/>
      <w:szCs w:val="20"/>
    </w:rPr>
  </w:style>
  <w:style w:type="paragraph" w:customStyle="1" w:styleId="1978">
    <w:name w:val="Char Char8 Char Char Char Char Char Char Char1"/>
    <w:basedOn w:val="1"/>
    <w:qFormat/>
    <w:uiPriority w:val="99"/>
    <w:pPr>
      <w:spacing w:line="360" w:lineRule="auto"/>
    </w:pPr>
    <w:rPr>
      <w:rFonts w:ascii="宋体" w:hAnsi="宋体" w:eastAsia="宋体" w:cs="Times New Roman"/>
      <w:sz w:val="22"/>
    </w:rPr>
  </w:style>
  <w:style w:type="paragraph" w:customStyle="1" w:styleId="1979">
    <w:name w:val="样式 标题 3正文三级标题h3Heading 3 - oldLevel 3 HeadH3level_3PIM 3...1"/>
    <w:basedOn w:val="6"/>
    <w:qFormat/>
    <w:uiPriority w:val="99"/>
    <w:pPr>
      <w:numPr>
        <w:ilvl w:val="0"/>
        <w:numId w:val="0"/>
      </w:numPr>
      <w:tabs>
        <w:tab w:val="left" w:pos="567"/>
        <w:tab w:val="clear" w:pos="2847"/>
      </w:tabs>
      <w:spacing w:before="240" w:beforeLines="50" w:after="240" w:afterLines="50" w:line="360" w:lineRule="auto"/>
    </w:pPr>
    <w:rPr>
      <w:rFonts w:ascii="Tahoma" w:hAnsi="Tahoma" w:cs="宋体"/>
      <w:bCs/>
      <w:sz w:val="24"/>
      <w:lang w:val="zh-CN"/>
    </w:rPr>
  </w:style>
  <w:style w:type="paragraph" w:customStyle="1" w:styleId="1980">
    <w:name w:val="Char Char3 Char Char Char Char Char Char Char Char Char Char Char Char Char Char Char Char Char Char Char Char Char Char Char Char Char3"/>
    <w:basedOn w:val="1"/>
    <w:qFormat/>
    <w:uiPriority w:val="99"/>
    <w:pPr>
      <w:spacing w:line="360" w:lineRule="auto"/>
    </w:pPr>
    <w:rPr>
      <w:rFonts w:ascii="宋体" w:hAnsi="宋体" w:eastAsia="宋体" w:cs="Times New Roman"/>
      <w:sz w:val="22"/>
    </w:rPr>
  </w:style>
  <w:style w:type="paragraph" w:customStyle="1" w:styleId="1981">
    <w:name w:val="样式 标题 4PIM 4H4h4H41H42H43H44H45H46H47H48H49H410H41..."/>
    <w:basedOn w:val="7"/>
    <w:qFormat/>
    <w:uiPriority w:val="99"/>
    <w:pPr>
      <w:tabs>
        <w:tab w:val="left" w:pos="900"/>
      </w:tabs>
      <w:adjustRightInd w:val="0"/>
      <w:spacing w:before="100" w:beforeAutospacing="1" w:after="100" w:line="377" w:lineRule="auto"/>
      <w:ind w:left="2100" w:hanging="420"/>
    </w:pPr>
    <w:rPr>
      <w:rFonts w:ascii="宋体" w:hAnsi="宋体"/>
      <w:b w:val="0"/>
      <w:sz w:val="30"/>
      <w:lang w:val="zh-CN"/>
    </w:rPr>
  </w:style>
  <w:style w:type="paragraph" w:customStyle="1" w:styleId="1982">
    <w:name w:val="标题1 附件"/>
    <w:basedOn w:val="5"/>
    <w:next w:val="1"/>
    <w:qFormat/>
    <w:uiPriority w:val="99"/>
    <w:pPr>
      <w:numPr>
        <w:ilvl w:val="0"/>
        <w:numId w:val="84"/>
      </w:numPr>
      <w:tabs>
        <w:tab w:val="left" w:pos="1260"/>
        <w:tab w:val="right" w:leader="dot" w:pos="9214"/>
      </w:tabs>
      <w:wordWrap w:val="0"/>
      <w:spacing w:before="300" w:after="300" w:line="300" w:lineRule="auto"/>
      <w:ind w:left="0" w:firstLine="0"/>
    </w:pPr>
    <w:rPr>
      <w:rFonts w:ascii="Arial" w:hAnsi="Arial" w:eastAsia="黑体"/>
      <w:b w:val="0"/>
      <w:sz w:val="30"/>
      <w:szCs w:val="21"/>
      <w:lang w:val="zh-CN"/>
    </w:rPr>
  </w:style>
  <w:style w:type="paragraph" w:customStyle="1" w:styleId="1983">
    <w:name w:val="black12"/>
    <w:basedOn w:val="1"/>
    <w:qFormat/>
    <w:uiPriority w:val="99"/>
    <w:pPr>
      <w:widowControl/>
      <w:spacing w:before="100" w:beforeAutospacing="1" w:after="100" w:afterAutospacing="1" w:line="240" w:lineRule="atLeast"/>
      <w:ind w:left="210" w:leftChars="100" w:right="100" w:rightChars="100"/>
      <w:jc w:val="left"/>
    </w:pPr>
    <w:rPr>
      <w:rFonts w:ascii="宋体" w:hAnsi="宋体" w:eastAsia="宋体" w:cs="宋体"/>
      <w:color w:val="000000"/>
      <w:kern w:val="0"/>
      <w:sz w:val="18"/>
      <w:szCs w:val="18"/>
    </w:rPr>
  </w:style>
  <w:style w:type="paragraph" w:customStyle="1" w:styleId="1984">
    <w:name w:val="小小节"/>
    <w:basedOn w:val="1866"/>
    <w:qFormat/>
    <w:uiPriority w:val="99"/>
    <w:pPr>
      <w:tabs>
        <w:tab w:val="left" w:pos="780"/>
      </w:tabs>
      <w:ind w:left="684" w:leftChars="400" w:hanging="284" w:hangingChars="200"/>
    </w:pPr>
  </w:style>
  <w:style w:type="paragraph" w:customStyle="1" w:styleId="1985">
    <w:name w:val="È±Ê¡ÎÄ±¾"/>
    <w:basedOn w:val="1"/>
    <w:qFormat/>
    <w:uiPriority w:val="0"/>
    <w:pPr>
      <w:widowControl/>
      <w:overflowPunct w:val="0"/>
      <w:autoSpaceDE w:val="0"/>
      <w:autoSpaceDN w:val="0"/>
      <w:adjustRightInd w:val="0"/>
      <w:jc w:val="left"/>
      <w:textAlignment w:val="baseline"/>
    </w:pPr>
    <w:rPr>
      <w:rFonts w:ascii="Calibri" w:hAnsi="Calibri" w:eastAsia="宋体" w:cs="Times New Roman"/>
      <w:kern w:val="0"/>
      <w:sz w:val="24"/>
      <w:szCs w:val="20"/>
    </w:rPr>
  </w:style>
  <w:style w:type="paragraph" w:customStyle="1" w:styleId="1986">
    <w:name w:val="Char Char Char Char Char Char Char Char Char Char Char1 Char Char Char Char Char Char Char"/>
    <w:basedOn w:val="1"/>
    <w:qFormat/>
    <w:uiPriority w:val="99"/>
    <w:pPr>
      <w:spacing w:line="360" w:lineRule="auto"/>
    </w:pPr>
    <w:rPr>
      <w:rFonts w:ascii="Tahoma" w:hAnsi="Tahoma" w:eastAsia="宋体" w:cs="Times New Roman"/>
      <w:sz w:val="24"/>
    </w:rPr>
  </w:style>
  <w:style w:type="paragraph" w:customStyle="1" w:styleId="1987">
    <w:name w:val="表格"/>
    <w:qFormat/>
    <w:uiPriority w:val="99"/>
    <w:pPr>
      <w:overflowPunct w:val="0"/>
      <w:spacing w:after="80"/>
      <w:jc w:val="center"/>
    </w:pPr>
    <w:rPr>
      <w:rFonts w:ascii="Calibri" w:hAnsi="Calibri" w:eastAsia="宋体" w:cs="Times New Roman"/>
      <w:sz w:val="24"/>
      <w:szCs w:val="24"/>
      <w:lang w:val="en-GB" w:eastAsia="zh-CN" w:bidi="ar-SA"/>
    </w:rPr>
  </w:style>
  <w:style w:type="paragraph" w:customStyle="1" w:styleId="1988">
    <w:name w:val="Char Char3 Char Char Char Char Char Char Char Char Char Char Char Char Char Char Char Char Char Char Char Char Char Char Char Char Char2"/>
    <w:basedOn w:val="1"/>
    <w:qFormat/>
    <w:uiPriority w:val="99"/>
    <w:pPr>
      <w:spacing w:line="360" w:lineRule="auto"/>
    </w:pPr>
    <w:rPr>
      <w:rFonts w:ascii="宋体" w:hAnsi="宋体" w:eastAsia="宋体" w:cs="Times New Roman"/>
      <w:sz w:val="22"/>
    </w:rPr>
  </w:style>
  <w:style w:type="paragraph" w:customStyle="1" w:styleId="1989">
    <w:name w:val="Style Left:  0.05&quot; After:  Auto Line spacing:  single2"/>
    <w:basedOn w:val="1"/>
    <w:qFormat/>
    <w:uiPriority w:val="99"/>
    <w:pPr>
      <w:widowControl/>
      <w:adjustRightInd w:val="0"/>
      <w:spacing w:after="120" w:line="360" w:lineRule="auto"/>
      <w:ind w:left="72"/>
      <w:contextualSpacing/>
      <w:jc w:val="left"/>
    </w:pPr>
    <w:rPr>
      <w:rFonts w:ascii="Calibri" w:hAnsi="Calibri" w:eastAsia="宋体" w:cs="Times New Roman"/>
      <w:color w:val="000000"/>
      <w:kern w:val="0"/>
      <w:sz w:val="24"/>
      <w:szCs w:val="20"/>
    </w:rPr>
  </w:style>
  <w:style w:type="paragraph" w:customStyle="1" w:styleId="1990">
    <w:name w:val="xl7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left"/>
    </w:pPr>
    <w:rPr>
      <w:rFonts w:ascii="宋体" w:hAnsi="宋体" w:eastAsia="宋体" w:cs="Times New Roman"/>
      <w:kern w:val="0"/>
      <w:sz w:val="18"/>
      <w:szCs w:val="20"/>
    </w:rPr>
  </w:style>
  <w:style w:type="paragraph" w:customStyle="1" w:styleId="1991">
    <w:name w:val="Char Char7 Char Char Char Char Char Char Char1"/>
    <w:basedOn w:val="1"/>
    <w:qFormat/>
    <w:uiPriority w:val="99"/>
    <w:pPr>
      <w:spacing w:line="360" w:lineRule="auto"/>
    </w:pPr>
    <w:rPr>
      <w:rFonts w:ascii="宋体" w:hAnsi="宋体" w:eastAsia="宋体" w:cs="Times New Roman"/>
      <w:sz w:val="22"/>
    </w:rPr>
  </w:style>
  <w:style w:type="paragraph" w:customStyle="1" w:styleId="1992">
    <w:name w:val="批注框文本3"/>
    <w:basedOn w:val="1"/>
    <w:semiHidden/>
    <w:qFormat/>
    <w:uiPriority w:val="0"/>
    <w:rPr>
      <w:rFonts w:ascii="Times New Roman" w:hAnsi="Times New Roman" w:eastAsia="宋体" w:cs="Times New Roman"/>
      <w:sz w:val="16"/>
      <w:szCs w:val="16"/>
    </w:rPr>
  </w:style>
  <w:style w:type="paragraph" w:customStyle="1" w:styleId="1993">
    <w:name w:val="Char Char2 Char Char Char Char Char Char Char Char Char Char Char Char Char Char Char Char Char Char Char Char Char Char1"/>
    <w:basedOn w:val="28"/>
    <w:qFormat/>
    <w:uiPriority w:val="99"/>
    <w:rPr>
      <w:rFonts w:ascii="Tahoma" w:hAnsi="Tahoma" w:eastAsia="宋体" w:cs="Times New Roman"/>
      <w:sz w:val="24"/>
      <w:lang w:val="zh-CN"/>
    </w:rPr>
  </w:style>
  <w:style w:type="paragraph" w:customStyle="1" w:styleId="1994">
    <w:name w:val="Char Char7 Char Char Char Char2"/>
    <w:basedOn w:val="1"/>
    <w:qFormat/>
    <w:uiPriority w:val="99"/>
    <w:pPr>
      <w:spacing w:line="360" w:lineRule="auto"/>
    </w:pPr>
    <w:rPr>
      <w:rFonts w:ascii="宋体" w:hAnsi="宋体" w:eastAsia="宋体" w:cs="Times New Roman"/>
      <w:sz w:val="22"/>
    </w:rPr>
  </w:style>
  <w:style w:type="paragraph" w:customStyle="1" w:styleId="1995">
    <w:name w:val="样式 标题 5"/>
    <w:basedOn w:val="10"/>
    <w:qFormat/>
    <w:uiPriority w:val="0"/>
    <w:pPr>
      <w:tabs>
        <w:tab w:val="left" w:pos="432"/>
        <w:tab w:val="left" w:pos="1080"/>
      </w:tabs>
      <w:spacing w:line="300" w:lineRule="auto"/>
      <w:ind w:left="1080" w:hanging="1080"/>
    </w:pPr>
    <w:rPr>
      <w:rFonts w:ascii="Calibri" w:hAnsi="Calibri" w:eastAsia="宋体" w:cs="宋体"/>
      <w:bCs/>
      <w:sz w:val="24"/>
      <w:szCs w:val="20"/>
      <w:lang w:val="zh-CN"/>
    </w:rPr>
  </w:style>
  <w:style w:type="paragraph" w:customStyle="1" w:styleId="1996">
    <w:name w:val="列出段落21"/>
    <w:basedOn w:val="1"/>
    <w:qFormat/>
    <w:uiPriority w:val="0"/>
    <w:pPr>
      <w:widowControl/>
      <w:spacing w:after="200" w:line="252" w:lineRule="auto"/>
      <w:ind w:left="720"/>
      <w:contextualSpacing/>
      <w:jc w:val="left"/>
    </w:pPr>
    <w:rPr>
      <w:rFonts w:ascii="Cambria" w:hAnsi="Cambria" w:eastAsia="宋体" w:cs="Times New Roman"/>
      <w:kern w:val="0"/>
      <w:sz w:val="22"/>
      <w:szCs w:val="22"/>
      <w:lang w:eastAsia="en-US" w:bidi="en-US"/>
    </w:rPr>
  </w:style>
  <w:style w:type="paragraph" w:customStyle="1" w:styleId="1997">
    <w:name w:val="Char Char7 Char Char Char Char"/>
    <w:basedOn w:val="1"/>
    <w:qFormat/>
    <w:uiPriority w:val="99"/>
    <w:pPr>
      <w:numPr>
        <w:ilvl w:val="0"/>
        <w:numId w:val="85"/>
      </w:numPr>
    </w:pPr>
    <w:rPr>
      <w:rFonts w:ascii="宋体" w:hAnsi="宋体" w:eastAsia="宋体" w:cs="Times New Roman"/>
      <w:sz w:val="22"/>
    </w:rPr>
  </w:style>
  <w:style w:type="paragraph" w:customStyle="1" w:styleId="1998">
    <w:name w:val="列出段落3"/>
    <w:qFormat/>
    <w:uiPriority w:val="34"/>
    <w:pPr>
      <w:ind w:firstLine="420" w:firstLineChars="200"/>
    </w:pPr>
    <w:rPr>
      <w:rFonts w:ascii="Calibri" w:hAnsi="Calibri" w:eastAsia="宋体" w:cs="Times New Roman"/>
      <w:lang w:val="en-US" w:eastAsia="zh-CN" w:bidi="ar-SA"/>
    </w:rPr>
  </w:style>
  <w:style w:type="paragraph" w:customStyle="1" w:styleId="1999">
    <w:name w:val="样式 标题 2 + 首行缩进:  2 字符"/>
    <w:basedOn w:val="5"/>
    <w:qFormat/>
    <w:uiPriority w:val="99"/>
    <w:pPr>
      <w:tabs>
        <w:tab w:val="left" w:pos="360"/>
        <w:tab w:val="left" w:pos="574"/>
        <w:tab w:val="left" w:pos="1320"/>
        <w:tab w:val="clear" w:pos="575"/>
      </w:tabs>
      <w:spacing w:line="360" w:lineRule="auto"/>
      <w:ind w:left="1320" w:hanging="567"/>
    </w:pPr>
    <w:rPr>
      <w:rFonts w:ascii="宋体" w:hAnsi="宋体" w:eastAsia="宋体"/>
      <w:sz w:val="24"/>
      <w:szCs w:val="36"/>
      <w:lang w:val="zh-CN"/>
    </w:rPr>
  </w:style>
  <w:style w:type="paragraph" w:customStyle="1" w:styleId="2000">
    <w:name w:val="xl42"/>
    <w:basedOn w:val="1"/>
    <w:qFormat/>
    <w:uiPriority w:val="0"/>
    <w:pPr>
      <w:widowControl/>
      <w:pBdr>
        <w:top w:val="single" w:color="auto" w:sz="4" w:space="0"/>
        <w:left w:val="single" w:color="auto" w:sz="4" w:space="0"/>
        <w:bottom w:val="single" w:color="auto" w:sz="4" w:space="0"/>
        <w:right w:val="single" w:color="auto" w:sz="4" w:space="0"/>
      </w:pBdr>
      <w:shd w:val="clear" w:color="auto" w:fill="CCFFCC"/>
      <w:spacing w:before="100" w:beforeAutospacing="1" w:after="100" w:afterAutospacing="1"/>
      <w:jc w:val="left"/>
    </w:pPr>
    <w:rPr>
      <w:rFonts w:ascii="Arial Unicode MS" w:hAnsi="Arial Unicode MS" w:eastAsia="宋体" w:cs="Times New Roman"/>
      <w:kern w:val="0"/>
      <w:sz w:val="24"/>
      <w:szCs w:val="20"/>
    </w:rPr>
  </w:style>
  <w:style w:type="paragraph" w:customStyle="1" w:styleId="2001">
    <w:name w:val="正文首行缩进 2字符"/>
    <w:basedOn w:val="1"/>
    <w:qFormat/>
    <w:uiPriority w:val="99"/>
    <w:pPr>
      <w:wordWrap w:val="0"/>
      <w:spacing w:before="120" w:after="120" w:line="300" w:lineRule="auto"/>
      <w:ind w:firstLine="420"/>
    </w:pPr>
    <w:rPr>
      <w:rFonts w:ascii="Arial" w:hAnsi="Arial" w:eastAsia="宋体" w:cs="宋体"/>
      <w:szCs w:val="20"/>
    </w:rPr>
  </w:style>
  <w:style w:type="paragraph" w:customStyle="1" w:styleId="2002">
    <w:name w:val="pa-16"/>
    <w:basedOn w:val="1"/>
    <w:qFormat/>
    <w:uiPriority w:val="99"/>
    <w:pPr>
      <w:widowControl/>
      <w:spacing w:line="360" w:lineRule="atLeast"/>
      <w:ind w:left="210" w:leftChars="100" w:right="100" w:rightChars="100"/>
    </w:pPr>
    <w:rPr>
      <w:rFonts w:ascii="宋体" w:hAnsi="宋体" w:eastAsia="宋体" w:cs="宋体"/>
      <w:kern w:val="0"/>
      <w:sz w:val="24"/>
    </w:rPr>
  </w:style>
  <w:style w:type="paragraph" w:customStyle="1" w:styleId="2003">
    <w:name w:val="ProgramStyle"/>
    <w:next w:val="36"/>
    <w:qFormat/>
    <w:uiPriority w:val="99"/>
    <w:pPr>
      <w:ind w:left="1701"/>
    </w:pPr>
    <w:rPr>
      <w:rFonts w:ascii="Courier New" w:hAnsi="Courier New" w:eastAsia="宋体" w:cs="Times New Roman"/>
      <w:sz w:val="16"/>
      <w:lang w:val="en-US" w:eastAsia="en-US" w:bidi="ar-SA"/>
    </w:rPr>
  </w:style>
  <w:style w:type="paragraph" w:customStyle="1" w:styleId="2004">
    <w:name w:val="样式 标题 8正文八级标题Legal Level 1.1.1.注意框体不用8H8 + 加粗"/>
    <w:basedOn w:val="13"/>
    <w:semiHidden/>
    <w:qFormat/>
    <w:uiPriority w:val="99"/>
    <w:rPr>
      <w:rFonts w:cs="Times New Roman"/>
      <w:sz w:val="21"/>
      <w:szCs w:val="20"/>
      <w:lang w:val="zh-CN"/>
    </w:rPr>
  </w:style>
  <w:style w:type="paragraph" w:customStyle="1" w:styleId="2005">
    <w:name w:val="样式 标题 6PIM 6H6BOD 4L6Bullet list正文六级标题标题 6(ALT+6)第五层条Le..."/>
    <w:basedOn w:val="11"/>
    <w:qFormat/>
    <w:uiPriority w:val="99"/>
    <w:pPr>
      <w:tabs>
        <w:tab w:val="left" w:pos="432"/>
        <w:tab w:val="left" w:pos="567"/>
        <w:tab w:val="left" w:pos="1152"/>
        <w:tab w:val="clear" w:pos="1151"/>
      </w:tabs>
      <w:spacing w:before="156" w:after="156" w:line="319" w:lineRule="auto"/>
      <w:ind w:left="284"/>
    </w:pPr>
    <w:rPr>
      <w:rFonts w:cs="宋体"/>
      <w:bCs/>
      <w:sz w:val="28"/>
      <w:szCs w:val="20"/>
      <w:lang w:val="zh-CN"/>
    </w:rPr>
  </w:style>
  <w:style w:type="paragraph" w:customStyle="1" w:styleId="2006">
    <w:name w:val="无间隔111"/>
    <w:basedOn w:val="1"/>
    <w:qFormat/>
    <w:uiPriority w:val="1"/>
    <w:pPr>
      <w:widowControl/>
      <w:spacing w:line="360" w:lineRule="auto"/>
      <w:ind w:firstLine="420"/>
    </w:pPr>
    <w:rPr>
      <w:rFonts w:ascii="Calibri" w:hAnsi="Calibri" w:eastAsia="宋体" w:cs="Times New Roman"/>
      <w:szCs w:val="22"/>
    </w:rPr>
  </w:style>
  <w:style w:type="paragraph" w:customStyle="1" w:styleId="2007">
    <w:name w:val="pa-12"/>
    <w:basedOn w:val="1"/>
    <w:qFormat/>
    <w:uiPriority w:val="99"/>
    <w:pPr>
      <w:widowControl/>
      <w:spacing w:line="360" w:lineRule="atLeast"/>
      <w:ind w:left="210" w:leftChars="100" w:right="100" w:rightChars="100" w:hanging="860"/>
    </w:pPr>
    <w:rPr>
      <w:rFonts w:ascii="宋体" w:hAnsi="宋体" w:eastAsia="宋体" w:cs="宋体"/>
      <w:kern w:val="0"/>
      <w:sz w:val="24"/>
    </w:rPr>
  </w:style>
  <w:style w:type="paragraph" w:customStyle="1" w:styleId="2008">
    <w:name w:val="Char Char1 Char Char Char Char1"/>
    <w:basedOn w:val="1"/>
    <w:qFormat/>
    <w:uiPriority w:val="0"/>
    <w:pPr>
      <w:spacing w:line="360" w:lineRule="auto"/>
      <w:ind w:left="425" w:hanging="425"/>
    </w:pPr>
    <w:rPr>
      <w:rFonts w:ascii="Tahoma" w:hAnsi="Tahoma" w:eastAsia="宋体" w:cs="Times New Roman"/>
      <w:sz w:val="24"/>
      <w:szCs w:val="20"/>
    </w:rPr>
  </w:style>
  <w:style w:type="paragraph" w:customStyle="1" w:styleId="2009">
    <w:name w:val="Char Char Char3"/>
    <w:basedOn w:val="28"/>
    <w:qFormat/>
    <w:uiPriority w:val="0"/>
    <w:rPr>
      <w:rFonts w:ascii="Tahoma" w:hAnsi="Tahoma" w:eastAsia="宋体" w:cs="Times New Roman"/>
      <w:sz w:val="24"/>
      <w:lang w:val="zh-CN"/>
    </w:rPr>
  </w:style>
  <w:style w:type="paragraph" w:customStyle="1" w:styleId="2010">
    <w:name w:val="标准样式"/>
    <w:basedOn w:val="1"/>
    <w:qFormat/>
    <w:uiPriority w:val="99"/>
    <w:pPr>
      <w:widowControl/>
      <w:spacing w:after="156" w:line="360" w:lineRule="auto"/>
      <w:ind w:firstLine="480" w:firstLineChars="200"/>
    </w:pPr>
    <w:rPr>
      <w:rFonts w:ascii="Calibri" w:hAnsi="Calibri" w:eastAsia="宋体" w:cs="宋体"/>
      <w:sz w:val="24"/>
      <w:szCs w:val="20"/>
    </w:rPr>
  </w:style>
  <w:style w:type="paragraph" w:customStyle="1" w:styleId="2011">
    <w:name w:val="Paragraph4"/>
    <w:basedOn w:val="1"/>
    <w:qFormat/>
    <w:uiPriority w:val="99"/>
    <w:pPr>
      <w:spacing w:before="80"/>
      <w:ind w:left="2250"/>
    </w:pPr>
    <w:rPr>
      <w:rFonts w:ascii="宋体" w:hAnsi="Calibri" w:eastAsia="宋体" w:cs="Times New Roman"/>
      <w:snapToGrid w:val="0"/>
      <w:kern w:val="0"/>
      <w:sz w:val="20"/>
      <w:szCs w:val="20"/>
    </w:rPr>
  </w:style>
  <w:style w:type="paragraph" w:customStyle="1" w:styleId="2012">
    <w:name w:val="ca-0"/>
    <w:basedOn w:val="1"/>
    <w:qFormat/>
    <w:uiPriority w:val="99"/>
    <w:pPr>
      <w:widowControl/>
      <w:ind w:left="210" w:leftChars="100" w:right="100" w:rightChars="100"/>
      <w:jc w:val="left"/>
    </w:pPr>
    <w:rPr>
      <w:rFonts w:ascii="宋体" w:hAnsi="宋体" w:eastAsia="宋体" w:cs="宋体"/>
      <w:kern w:val="0"/>
      <w:sz w:val="44"/>
      <w:szCs w:val="44"/>
    </w:rPr>
  </w:style>
  <w:style w:type="paragraph" w:customStyle="1" w:styleId="2013">
    <w:name w:val="CM99"/>
    <w:basedOn w:val="1"/>
    <w:next w:val="1"/>
    <w:qFormat/>
    <w:uiPriority w:val="99"/>
    <w:pPr>
      <w:autoSpaceDE w:val="0"/>
      <w:autoSpaceDN w:val="0"/>
      <w:adjustRightInd w:val="0"/>
      <w:spacing w:after="460"/>
      <w:jc w:val="left"/>
    </w:pPr>
    <w:rPr>
      <w:rFonts w:ascii="华文新魏" w:hAnsi="Calibri" w:eastAsia="华文新魏" w:cs="Times New Roman"/>
      <w:kern w:val="0"/>
      <w:sz w:val="24"/>
      <w:szCs w:val="20"/>
    </w:rPr>
  </w:style>
  <w:style w:type="paragraph" w:customStyle="1" w:styleId="2014">
    <w:name w:val="Date3"/>
    <w:basedOn w:val="1"/>
    <w:next w:val="1"/>
    <w:qFormat/>
    <w:uiPriority w:val="99"/>
    <w:pPr>
      <w:adjustRightInd w:val="0"/>
      <w:spacing w:line="312" w:lineRule="atLeast"/>
      <w:ind w:firstLine="200" w:firstLineChars="200"/>
      <w:textAlignment w:val="baseline"/>
    </w:pPr>
    <w:rPr>
      <w:rFonts w:ascii="Calibri" w:hAnsi="Calibri" w:eastAsia="宋体" w:cs="Times New Roman"/>
      <w:kern w:val="0"/>
      <w:sz w:val="24"/>
      <w:szCs w:val="20"/>
    </w:rPr>
  </w:style>
  <w:style w:type="paragraph" w:customStyle="1" w:styleId="2015">
    <w:name w:val="Char1 Char Char Char Char Char Char Char Char"/>
    <w:basedOn w:val="28"/>
    <w:qFormat/>
    <w:uiPriority w:val="99"/>
    <w:pPr>
      <w:widowControl/>
      <w:spacing w:line="360" w:lineRule="auto"/>
      <w:ind w:firstLine="420"/>
    </w:pPr>
    <w:rPr>
      <w:rFonts w:ascii="Tahoma" w:hAnsi="Tahoma" w:eastAsia="宋体" w:cs="Times New Roman"/>
      <w:kern w:val="0"/>
      <w:sz w:val="24"/>
      <w:lang w:val="zh-CN"/>
    </w:rPr>
  </w:style>
  <w:style w:type="paragraph" w:customStyle="1" w:styleId="2016">
    <w:name w:val="Char Char29"/>
    <w:basedOn w:val="1"/>
    <w:semiHidden/>
    <w:qFormat/>
    <w:uiPriority w:val="0"/>
    <w:pPr>
      <w:spacing w:before="100" w:beforeAutospacing="1" w:after="100" w:afterAutospacing="1" w:line="360" w:lineRule="auto"/>
      <w:ind w:firstLine="480" w:firstLineChars="200"/>
      <w:jc w:val="left"/>
    </w:pPr>
    <w:rPr>
      <w:rFonts w:ascii="Arial" w:hAnsi="Arial" w:eastAsia="宋体" w:cs="Times New Roman"/>
      <w:kern w:val="0"/>
      <w:sz w:val="24"/>
      <w:lang w:eastAsia="en-US"/>
    </w:rPr>
  </w:style>
  <w:style w:type="paragraph" w:customStyle="1" w:styleId="2017">
    <w:name w:val="样式"/>
    <w:basedOn w:val="1"/>
    <w:qFormat/>
    <w:uiPriority w:val="99"/>
    <w:pPr>
      <w:widowControl/>
      <w:tabs>
        <w:tab w:val="left" w:pos="567"/>
      </w:tabs>
      <w:snapToGrid w:val="0"/>
      <w:spacing w:line="460" w:lineRule="atLeast"/>
      <w:ind w:firstLine="420"/>
    </w:pPr>
    <w:rPr>
      <w:rFonts w:ascii="Arial" w:hAnsi="Arial" w:eastAsia="宋体" w:cs="Times New Roman"/>
      <w:spacing w:val="6"/>
      <w:szCs w:val="20"/>
    </w:rPr>
  </w:style>
  <w:style w:type="paragraph" w:customStyle="1" w:styleId="2018">
    <w:name w:val="Char14 Char Char Char12"/>
    <w:basedOn w:val="28"/>
    <w:qFormat/>
    <w:uiPriority w:val="99"/>
    <w:pPr>
      <w:keepNext/>
      <w:keepLines/>
      <w:shd w:val="clear" w:color="auto" w:fill="auto"/>
      <w:spacing w:before="340" w:after="330" w:line="578" w:lineRule="auto"/>
      <w:outlineLvl w:val="0"/>
    </w:pPr>
    <w:rPr>
      <w:rFonts w:ascii="Tahoma" w:hAnsi="Tahoma" w:eastAsia="黑体" w:cs="宋体"/>
      <w:kern w:val="44"/>
      <w:sz w:val="24"/>
      <w:szCs w:val="20"/>
      <w:lang w:val="zh-CN"/>
    </w:rPr>
  </w:style>
  <w:style w:type="paragraph" w:customStyle="1" w:styleId="2019">
    <w:name w:val="正文不缩进居中"/>
    <w:basedOn w:val="1"/>
    <w:qFormat/>
    <w:uiPriority w:val="99"/>
    <w:pPr>
      <w:autoSpaceDE w:val="0"/>
      <w:autoSpaceDN w:val="0"/>
      <w:adjustRightInd w:val="0"/>
      <w:spacing w:line="300" w:lineRule="auto"/>
      <w:jc w:val="center"/>
    </w:pPr>
    <w:rPr>
      <w:rFonts w:ascii="Calibri" w:hAnsi="Calibri" w:eastAsia="宋体" w:cs="Times New Roman"/>
      <w:kern w:val="0"/>
      <w:sz w:val="24"/>
    </w:rPr>
  </w:style>
  <w:style w:type="paragraph" w:customStyle="1" w:styleId="2020">
    <w:name w:val="Char Char1 Char Char Char Char Char Char Char Char Char Char Char Char Char2 Char Char Char Char Char Char Char Char"/>
    <w:basedOn w:val="1"/>
    <w:qFormat/>
    <w:uiPriority w:val="99"/>
    <w:pPr>
      <w:widowControl/>
      <w:numPr>
        <w:ilvl w:val="0"/>
        <w:numId w:val="86"/>
      </w:numPr>
      <w:snapToGrid w:val="0"/>
      <w:spacing w:before="100" w:beforeAutospacing="1" w:after="100" w:afterAutospacing="1" w:line="360" w:lineRule="auto"/>
      <w:jc w:val="left"/>
    </w:pPr>
    <w:rPr>
      <w:rFonts w:ascii="Verdana" w:hAnsi="Verdana" w:eastAsia="宋体" w:cs="Times New Roman"/>
      <w:kern w:val="0"/>
      <w:szCs w:val="20"/>
      <w:lang w:eastAsia="en-US"/>
    </w:rPr>
  </w:style>
  <w:style w:type="paragraph" w:customStyle="1" w:styleId="2021">
    <w:name w:val="z-窗体顶端11"/>
    <w:basedOn w:val="1"/>
    <w:next w:val="1"/>
    <w:qFormat/>
    <w:uiPriority w:val="99"/>
    <w:pPr>
      <w:widowControl/>
      <w:pBdr>
        <w:bottom w:val="single" w:color="auto" w:sz="6" w:space="1"/>
      </w:pBdr>
      <w:spacing w:line="360" w:lineRule="auto"/>
      <w:ind w:firstLine="420"/>
      <w:jc w:val="center"/>
    </w:pPr>
    <w:rPr>
      <w:rFonts w:ascii="Arial" w:hAnsi="Arial" w:eastAsia="宋体" w:cs="Times New Roman"/>
      <w:vanish/>
      <w:kern w:val="0"/>
      <w:sz w:val="16"/>
      <w:szCs w:val="16"/>
    </w:rPr>
  </w:style>
  <w:style w:type="paragraph" w:customStyle="1" w:styleId="2022">
    <w:name w:val="修订2"/>
    <w:semiHidden/>
    <w:qFormat/>
    <w:uiPriority w:val="99"/>
    <w:rPr>
      <w:rFonts w:ascii="Calibri" w:hAnsi="Calibri" w:eastAsia="宋体" w:cs="Times New Roman"/>
      <w:kern w:val="2"/>
      <w:sz w:val="21"/>
      <w:lang w:val="en-US" w:eastAsia="zh-CN" w:bidi="ar-SA"/>
    </w:rPr>
  </w:style>
  <w:style w:type="paragraph" w:customStyle="1" w:styleId="2023">
    <w:name w:val="正文首行缩进2"/>
    <w:basedOn w:val="36"/>
    <w:qFormat/>
    <w:uiPriority w:val="99"/>
    <w:pPr>
      <w:adjustRightInd w:val="0"/>
      <w:spacing w:after="0" w:line="360" w:lineRule="auto"/>
      <w:ind w:firstLine="560" w:firstLineChars="200"/>
    </w:pPr>
    <w:rPr>
      <w:rFonts w:ascii="微软雅黑" w:hAnsi="微软雅黑" w:eastAsia="宋体" w:cs="Times New Roman"/>
      <w:kern w:val="0"/>
      <w:sz w:val="20"/>
    </w:rPr>
  </w:style>
  <w:style w:type="paragraph" w:customStyle="1" w:styleId="2024">
    <w:name w:val="列表文字 1"/>
    <w:basedOn w:val="1"/>
    <w:qFormat/>
    <w:uiPriority w:val="99"/>
    <w:pPr>
      <w:tabs>
        <w:tab w:val="left" w:pos="800"/>
      </w:tabs>
      <w:wordWrap w:val="0"/>
      <w:spacing w:before="120" w:after="120" w:line="300" w:lineRule="auto"/>
      <w:ind w:left="800" w:hanging="800"/>
    </w:pPr>
    <w:rPr>
      <w:rFonts w:ascii="Calibri" w:hAnsi="Calibri" w:eastAsia="宋体" w:cs="Times New Roman"/>
    </w:rPr>
  </w:style>
  <w:style w:type="paragraph" w:customStyle="1" w:styleId="2025">
    <w:name w:val="图号编码"/>
    <w:next w:val="87"/>
    <w:qFormat/>
    <w:uiPriority w:val="99"/>
    <w:pPr>
      <w:widowControl w:val="0"/>
      <w:tabs>
        <w:tab w:val="left" w:pos="737"/>
      </w:tabs>
      <w:kinsoku w:val="0"/>
      <w:wordWrap w:val="0"/>
      <w:overflowPunct w:val="0"/>
      <w:autoSpaceDE w:val="0"/>
      <w:autoSpaceDN w:val="0"/>
      <w:ind w:left="425" w:hanging="425"/>
      <w:jc w:val="center"/>
    </w:pPr>
    <w:rPr>
      <w:rFonts w:ascii="Calibri" w:hAnsi="Calibri" w:eastAsia="宋体" w:cs="Calibri"/>
      <w:sz w:val="21"/>
      <w:szCs w:val="21"/>
      <w:lang w:val="en-US" w:eastAsia="zh-CN" w:bidi="ar-SA"/>
    </w:rPr>
  </w:style>
  <w:style w:type="paragraph" w:customStyle="1" w:styleId="2026">
    <w:name w:val="注释文字"/>
    <w:basedOn w:val="1"/>
    <w:qFormat/>
    <w:uiPriority w:val="99"/>
    <w:pPr>
      <w:widowControl/>
      <w:spacing w:line="360" w:lineRule="auto"/>
      <w:ind w:firstLine="420"/>
      <w:jc w:val="left"/>
    </w:pPr>
    <w:rPr>
      <w:rFonts w:ascii="Arial" w:hAnsi="Arial" w:eastAsia="宋体" w:cs="宋体"/>
      <w:i/>
      <w:color w:val="0000FF"/>
      <w:kern w:val="0"/>
      <w:szCs w:val="20"/>
    </w:rPr>
  </w:style>
  <w:style w:type="paragraph" w:customStyle="1" w:styleId="2027">
    <w:name w:val="Char Char Char Char Char Char Char Char Char Char Char Char Char Char Char Char Char Char Char Char Char Char Char Char Char1"/>
    <w:basedOn w:val="1"/>
    <w:qFormat/>
    <w:uiPriority w:val="99"/>
    <w:rPr>
      <w:rFonts w:ascii="Calibri" w:hAnsi="Calibri" w:eastAsia="宋体" w:cs="Times New Roman"/>
    </w:rPr>
  </w:style>
  <w:style w:type="paragraph" w:customStyle="1" w:styleId="2028">
    <w:name w:val="正文首行缩进(WordPro)"/>
    <w:basedOn w:val="1"/>
    <w:qFormat/>
    <w:uiPriority w:val="0"/>
    <w:pPr>
      <w:ind w:left="1134"/>
    </w:pPr>
    <w:rPr>
      <w:rFonts w:ascii="Calibri" w:hAnsi="Calibri" w:eastAsia="宋体" w:cs="Times New Roman"/>
    </w:rPr>
  </w:style>
  <w:style w:type="paragraph" w:customStyle="1" w:styleId="2029">
    <w:name w:val="正文—首行缩进2字符"/>
    <w:basedOn w:val="1"/>
    <w:qFormat/>
    <w:uiPriority w:val="99"/>
    <w:pPr>
      <w:widowControl/>
      <w:overflowPunct w:val="0"/>
      <w:autoSpaceDE w:val="0"/>
      <w:autoSpaceDN w:val="0"/>
      <w:adjustRightInd w:val="0"/>
      <w:spacing w:line="360" w:lineRule="auto"/>
      <w:ind w:firstLine="200" w:firstLineChars="200"/>
      <w:jc w:val="left"/>
      <w:textAlignment w:val="baseline"/>
    </w:pPr>
    <w:rPr>
      <w:rFonts w:ascii="Calibri" w:hAnsi="Calibri" w:eastAsia="宋体" w:cs="宋体"/>
      <w:kern w:val="0"/>
      <w:szCs w:val="20"/>
    </w:rPr>
  </w:style>
  <w:style w:type="paragraph" w:customStyle="1" w:styleId="2030">
    <w:name w:val="样式 标题 2H2sl2Heading 2 HiddenHeading 2 CCBSTitre3第一章 标题 2h..."/>
    <w:basedOn w:val="5"/>
    <w:qFormat/>
    <w:uiPriority w:val="0"/>
    <w:pPr>
      <w:widowControl/>
      <w:tabs>
        <w:tab w:val="left" w:pos="360"/>
        <w:tab w:val="clear" w:pos="575"/>
      </w:tabs>
      <w:spacing w:line="360" w:lineRule="auto"/>
      <w:ind w:hanging="360"/>
    </w:pPr>
    <w:rPr>
      <w:rFonts w:ascii="Arial" w:hAnsi="Arial" w:eastAsia="黑体" w:cs="宋体"/>
      <w:szCs w:val="20"/>
      <w:lang w:val="zh-CN"/>
    </w:rPr>
  </w:style>
  <w:style w:type="paragraph" w:customStyle="1" w:styleId="2031">
    <w:name w:val="样式 正文文本缩进 + 楷体_GB2312 首行缩进:  2 字符 行距: 固定值 20 磅"/>
    <w:basedOn w:val="37"/>
    <w:qFormat/>
    <w:uiPriority w:val="99"/>
    <w:pPr>
      <w:snapToGrid w:val="0"/>
      <w:spacing w:after="0" w:line="360" w:lineRule="auto"/>
      <w:ind w:left="0" w:leftChars="0" w:firstLine="200" w:firstLineChars="200"/>
    </w:pPr>
    <w:rPr>
      <w:rFonts w:ascii="楷体_GB2312" w:hAnsi="Calibri" w:eastAsia="楷体_GB2312" w:cs="宋体"/>
      <w:sz w:val="28"/>
      <w:szCs w:val="20"/>
      <w:lang w:val="zh-CN"/>
    </w:rPr>
  </w:style>
  <w:style w:type="paragraph" w:customStyle="1" w:styleId="2032">
    <w:name w:val="正文文本 28"/>
    <w:basedOn w:val="1"/>
    <w:qFormat/>
    <w:uiPriority w:val="99"/>
    <w:pPr>
      <w:spacing w:before="120" w:after="120" w:line="360" w:lineRule="auto"/>
      <w:ind w:firstLine="540" w:firstLineChars="225"/>
    </w:pPr>
    <w:rPr>
      <w:rFonts w:ascii="Arial" w:hAnsi="Arial" w:eastAsia="宋体" w:cs="Arial"/>
      <w:sz w:val="24"/>
      <w:szCs w:val="20"/>
    </w:rPr>
  </w:style>
  <w:style w:type="paragraph" w:customStyle="1" w:styleId="2033">
    <w:name w:val="Style 宋体 Auto Left:  0&quot; After:  Auto Line spacing:  single"/>
    <w:basedOn w:val="1"/>
    <w:qFormat/>
    <w:uiPriority w:val="99"/>
    <w:pPr>
      <w:adjustRightInd w:val="0"/>
      <w:spacing w:after="100" w:afterAutospacing="1" w:line="360" w:lineRule="auto"/>
      <w:contextualSpacing/>
      <w:jc w:val="left"/>
    </w:pPr>
    <w:rPr>
      <w:rFonts w:ascii="宋体" w:hAnsi="宋体" w:eastAsia="宋体" w:cs="Times New Roman"/>
      <w:kern w:val="0"/>
      <w:sz w:val="24"/>
      <w:szCs w:val="20"/>
    </w:rPr>
  </w:style>
  <w:style w:type="paragraph" w:customStyle="1" w:styleId="2034">
    <w:name w:val="封面中文名称"/>
    <w:basedOn w:val="36"/>
    <w:qFormat/>
    <w:uiPriority w:val="0"/>
    <w:pPr>
      <w:widowControl/>
      <w:spacing w:line="360" w:lineRule="auto"/>
      <w:ind w:firstLine="420"/>
      <w:jc w:val="center"/>
    </w:pPr>
    <w:rPr>
      <w:rFonts w:ascii="黑体" w:hAnsi="Calibri" w:eastAsia="黑体" w:cs="Times New Roman"/>
      <w:b/>
      <w:spacing w:val="80"/>
      <w:kern w:val="0"/>
      <w:sz w:val="44"/>
      <w:lang w:val="zh-CN"/>
    </w:rPr>
  </w:style>
  <w:style w:type="paragraph" w:customStyle="1" w:styleId="2035">
    <w:name w:val="须知"/>
    <w:basedOn w:val="6"/>
    <w:qFormat/>
    <w:uiPriority w:val="99"/>
    <w:pPr>
      <w:numPr>
        <w:ilvl w:val="0"/>
        <w:numId w:val="0"/>
      </w:numPr>
      <w:tabs>
        <w:tab w:val="left" w:pos="1276"/>
        <w:tab w:val="clear" w:pos="2847"/>
      </w:tabs>
      <w:spacing w:before="160" w:after="160" w:line="360" w:lineRule="auto"/>
      <w:ind w:left="1680" w:hanging="420"/>
      <w:jc w:val="left"/>
    </w:pPr>
    <w:rPr>
      <w:rFonts w:ascii="宋体" w:hAnsi="宋体"/>
      <w:sz w:val="24"/>
      <w:szCs w:val="32"/>
      <w:lang w:val="zh-CN"/>
    </w:rPr>
  </w:style>
  <w:style w:type="paragraph" w:customStyle="1" w:styleId="2036">
    <w:name w:val="标准"/>
    <w:qFormat/>
    <w:uiPriority w:val="0"/>
    <w:pPr>
      <w:widowControl w:val="0"/>
      <w:autoSpaceDE w:val="0"/>
      <w:autoSpaceDN w:val="0"/>
      <w:adjustRightInd w:val="0"/>
      <w:jc w:val="both"/>
    </w:pPr>
    <w:rPr>
      <w:rFonts w:ascii="Calibri" w:hAnsi="Calibri" w:eastAsia="宋体" w:cs="Calibri"/>
      <w:sz w:val="21"/>
      <w:szCs w:val="24"/>
      <w:lang w:val="en-US" w:eastAsia="zh-CN" w:bidi="ar-SA"/>
    </w:rPr>
  </w:style>
  <w:style w:type="paragraph" w:customStyle="1" w:styleId="2037">
    <w:name w:val="Char Char3 Char Char Char Char Char Char Char Char Char Char Char Char Char Char2"/>
    <w:basedOn w:val="1"/>
    <w:qFormat/>
    <w:uiPriority w:val="99"/>
    <w:pPr>
      <w:jc w:val="center"/>
    </w:pPr>
    <w:rPr>
      <w:rFonts w:ascii="Tahoma" w:hAnsi="Tahoma" w:eastAsia="宋体" w:cs="Times New Roman"/>
      <w:color w:val="000000"/>
      <w:sz w:val="24"/>
    </w:rPr>
  </w:style>
  <w:style w:type="paragraph" w:customStyle="1" w:styleId="2038">
    <w:name w:val="目录"/>
    <w:basedOn w:val="1"/>
    <w:qFormat/>
    <w:uiPriority w:val="0"/>
    <w:pPr>
      <w:spacing w:before="120" w:after="240" w:line="360" w:lineRule="auto"/>
      <w:jc w:val="center"/>
    </w:pPr>
    <w:rPr>
      <w:rFonts w:ascii="Calibri" w:hAnsi="Calibri" w:eastAsia="宋体" w:cs="Times New Roman"/>
      <w:b/>
      <w:sz w:val="36"/>
    </w:rPr>
  </w:style>
  <w:style w:type="paragraph" w:customStyle="1" w:styleId="2039">
    <w:name w:val="Char Char1 Char Char Char Char1 Char Char Char Char Char Char Char Char Char Char1"/>
    <w:basedOn w:val="1"/>
    <w:qFormat/>
    <w:uiPriority w:val="99"/>
    <w:pPr>
      <w:pageBreakBefore/>
      <w:tabs>
        <w:tab w:val="left" w:pos="432"/>
      </w:tabs>
      <w:ind w:left="432" w:hanging="432"/>
    </w:pPr>
    <w:rPr>
      <w:rFonts w:ascii="Tahoma" w:hAnsi="Tahoma" w:eastAsia="宋体" w:cs="Times New Roman"/>
      <w:color w:val="000000"/>
      <w:sz w:val="24"/>
    </w:rPr>
  </w:style>
  <w:style w:type="paragraph" w:customStyle="1" w:styleId="2040">
    <w:name w:val="样式 标题 3H3H31H32H33H34H35H36H37H38H39H310H311H321H3..."/>
    <w:basedOn w:val="6"/>
    <w:qFormat/>
    <w:uiPriority w:val="99"/>
    <w:pPr>
      <w:widowControl/>
      <w:tabs>
        <w:tab w:val="left" w:pos="360"/>
        <w:tab w:val="left" w:pos="900"/>
        <w:tab w:val="clear" w:pos="1135"/>
        <w:tab w:val="clear" w:pos="2847"/>
      </w:tabs>
      <w:adjustRightInd w:val="0"/>
      <w:snapToGrid w:val="0"/>
      <w:spacing w:before="240" w:after="240" w:line="360" w:lineRule="auto"/>
      <w:ind w:left="930" w:right="210" w:rightChars="100" w:hanging="930"/>
      <w:jc w:val="left"/>
    </w:pPr>
    <w:rPr>
      <w:rFonts w:ascii="Arial" w:hAnsi="Arial" w:eastAsia="黑体" w:cs="宋体"/>
      <w:bCs/>
      <w:kern w:val="0"/>
      <w:lang w:val="zh-CN"/>
    </w:rPr>
  </w:style>
  <w:style w:type="paragraph" w:customStyle="1" w:styleId="2041">
    <w:name w:val="可研正文"/>
    <w:basedOn w:val="1"/>
    <w:qFormat/>
    <w:uiPriority w:val="99"/>
    <w:pPr>
      <w:spacing w:line="440" w:lineRule="atLeast"/>
      <w:ind w:firstLine="567"/>
    </w:pPr>
    <w:rPr>
      <w:rFonts w:hint="eastAsia" w:ascii="仿宋_GB2312" w:hAnsi="Calibri" w:eastAsia="仿宋_GB2312" w:cs="Times New Roman"/>
      <w:sz w:val="28"/>
      <w:szCs w:val="20"/>
    </w:rPr>
  </w:style>
  <w:style w:type="paragraph" w:customStyle="1" w:styleId="2042">
    <w:name w:val="Table_Sm_Heading_Right"/>
    <w:basedOn w:val="1728"/>
    <w:qFormat/>
    <w:uiPriority w:val="0"/>
    <w:pPr>
      <w:jc w:val="right"/>
    </w:pPr>
  </w:style>
  <w:style w:type="paragraph" w:customStyle="1" w:styleId="2043">
    <w:name w:val="xl3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4"/>
    </w:rPr>
  </w:style>
  <w:style w:type="paragraph" w:customStyle="1" w:styleId="2044">
    <w:name w:val="Deng_正文"/>
    <w:basedOn w:val="1"/>
    <w:qFormat/>
    <w:uiPriority w:val="99"/>
    <w:pPr>
      <w:widowControl/>
      <w:spacing w:line="360" w:lineRule="auto"/>
      <w:ind w:firstLine="480" w:firstLineChars="200"/>
    </w:pPr>
    <w:rPr>
      <w:rFonts w:ascii="Tahoma" w:hAnsi="Tahoma" w:eastAsia="宋体" w:cs="Times New Roman"/>
      <w:sz w:val="24"/>
      <w:szCs w:val="20"/>
    </w:rPr>
  </w:style>
  <w:style w:type="paragraph" w:customStyle="1" w:styleId="2045">
    <w:name w:val="Bullets L2"/>
    <w:qFormat/>
    <w:uiPriority w:val="99"/>
    <w:pPr>
      <w:numPr>
        <w:ilvl w:val="0"/>
        <w:numId w:val="87"/>
      </w:numPr>
    </w:pPr>
    <w:rPr>
      <w:rFonts w:ascii="Arial" w:hAnsi="Arial" w:eastAsia="Times New Roman" w:cs="Times New Roman"/>
      <w:lang w:val="en-US" w:eastAsia="zh-CN" w:bidi="ar-SA"/>
    </w:rPr>
  </w:style>
  <w:style w:type="paragraph" w:customStyle="1" w:styleId="2046">
    <w:name w:val="Char Char Char Char"/>
    <w:basedOn w:val="28"/>
    <w:qFormat/>
    <w:uiPriority w:val="0"/>
    <w:pPr>
      <w:widowControl/>
      <w:spacing w:line="360" w:lineRule="auto"/>
      <w:ind w:firstLine="454"/>
      <w:jc w:val="left"/>
    </w:pPr>
    <w:rPr>
      <w:rFonts w:ascii="Tahoma" w:hAnsi="Tahoma" w:eastAsia="宋体" w:cs="宋体"/>
      <w:kern w:val="0"/>
      <w:sz w:val="24"/>
      <w:szCs w:val="20"/>
      <w:lang w:val="zh-CN"/>
    </w:rPr>
  </w:style>
  <w:style w:type="paragraph" w:customStyle="1" w:styleId="2047">
    <w:name w:val="TitlePage_Header"/>
    <w:basedOn w:val="1"/>
    <w:qFormat/>
    <w:uiPriority w:val="0"/>
    <w:pPr>
      <w:widowControl/>
      <w:spacing w:before="240" w:after="240" w:line="360" w:lineRule="auto"/>
      <w:ind w:left="3240"/>
    </w:pPr>
    <w:rPr>
      <w:rFonts w:ascii="Arial" w:hAnsi="Arial" w:eastAsia="宋体" w:cs="Times New Roman"/>
      <w:b/>
      <w:kern w:val="0"/>
      <w:sz w:val="32"/>
      <w:szCs w:val="20"/>
      <w:lang w:val="en-GB" w:eastAsia="en-US"/>
    </w:rPr>
  </w:style>
  <w:style w:type="paragraph" w:customStyle="1" w:styleId="2048">
    <w:name w:val="简单列出段落"/>
    <w:basedOn w:val="1"/>
    <w:qFormat/>
    <w:uiPriority w:val="99"/>
    <w:pPr>
      <w:spacing w:line="360" w:lineRule="auto"/>
    </w:pPr>
    <w:rPr>
      <w:rFonts w:ascii="Calibri" w:hAnsi="Calibri" w:eastAsia="宋体" w:cs="Times New Roman"/>
      <w:sz w:val="24"/>
    </w:rPr>
  </w:style>
  <w:style w:type="paragraph" w:customStyle="1" w:styleId="2049">
    <w:name w:val="Char Char"/>
    <w:basedOn w:val="28"/>
    <w:qFormat/>
    <w:uiPriority w:val="0"/>
    <w:pPr>
      <w:widowControl/>
      <w:spacing w:line="360" w:lineRule="auto"/>
      <w:ind w:firstLine="420"/>
    </w:pPr>
    <w:rPr>
      <w:rFonts w:ascii="Tahoma" w:hAnsi="Tahoma" w:eastAsia="宋体" w:cs="Times New Roman"/>
      <w:kern w:val="0"/>
      <w:sz w:val="24"/>
      <w:lang w:val="zh-CN"/>
    </w:rPr>
  </w:style>
  <w:style w:type="paragraph" w:customStyle="1" w:styleId="2050">
    <w:name w:val="xl31"/>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4"/>
    </w:rPr>
  </w:style>
  <w:style w:type="paragraph" w:customStyle="1" w:styleId="2051">
    <w:name w:val="样式 正文（首行缩进两字）正文不缩进标题4特点段1四号 Char Char Char Char Char Char +..."/>
    <w:basedOn w:val="9"/>
    <w:qFormat/>
    <w:uiPriority w:val="99"/>
    <w:pPr>
      <w:tabs>
        <w:tab w:val="left" w:pos="360"/>
        <w:tab w:val="left" w:pos="420"/>
      </w:tabs>
      <w:adjustRightInd w:val="0"/>
      <w:snapToGrid w:val="0"/>
      <w:spacing w:line="400" w:lineRule="exact"/>
      <w:ind w:firstLine="0" w:firstLineChars="0"/>
    </w:pPr>
    <w:rPr>
      <w:rFonts w:ascii="宋体" w:hAnsi="宋体" w:eastAsia="宋体" w:cs="Times New Roman"/>
      <w:kern w:val="0"/>
      <w:szCs w:val="21"/>
      <w:lang w:val="zh-CN"/>
    </w:rPr>
  </w:style>
  <w:style w:type="paragraph" w:customStyle="1" w:styleId="2052">
    <w:name w:val="样式 标题 1"/>
    <w:basedOn w:val="4"/>
    <w:qFormat/>
    <w:uiPriority w:val="0"/>
    <w:pPr>
      <w:pageBreakBefore/>
      <w:widowControl/>
      <w:numPr>
        <w:ilvl w:val="0"/>
        <w:numId w:val="88"/>
      </w:numPr>
      <w:tabs>
        <w:tab w:val="clear" w:pos="1140"/>
      </w:tabs>
      <w:spacing w:before="240" w:after="240" w:line="240" w:lineRule="auto"/>
      <w:jc w:val="left"/>
    </w:pPr>
    <w:rPr>
      <w:rFonts w:ascii="黑体" w:hAnsi="黑体" w:eastAsia="黑体" w:cs="Arial"/>
      <w:color w:val="000000"/>
      <w:kern w:val="32"/>
      <w:sz w:val="32"/>
      <w:szCs w:val="36"/>
      <w:lang w:val="zh-CN"/>
    </w:rPr>
  </w:style>
  <w:style w:type="paragraph" w:customStyle="1" w:styleId="2053">
    <w:name w:val="Char1 Char Char Char Char Char Char Char Char Char Char Char Char Char Char1"/>
    <w:basedOn w:val="1"/>
    <w:qFormat/>
    <w:uiPriority w:val="99"/>
    <w:pPr>
      <w:spacing w:line="360" w:lineRule="auto"/>
      <w:jc w:val="left"/>
    </w:pPr>
    <w:rPr>
      <w:rFonts w:ascii="Tahoma" w:hAnsi="Tahoma" w:eastAsia="宋体" w:cs="Times New Roman"/>
      <w:sz w:val="24"/>
      <w:szCs w:val="20"/>
    </w:rPr>
  </w:style>
  <w:style w:type="paragraph" w:customStyle="1" w:styleId="2054">
    <w:name w:val="Char Char Char Char Char Char Char Char Char Char Char Char Char Char Char Char Char Char Char Char Char Char Char Char Char2"/>
    <w:basedOn w:val="1"/>
    <w:qFormat/>
    <w:uiPriority w:val="99"/>
    <w:rPr>
      <w:rFonts w:ascii="Calibri" w:hAnsi="Calibri" w:eastAsia="宋体" w:cs="Times New Roman"/>
    </w:rPr>
  </w:style>
  <w:style w:type="paragraph" w:customStyle="1" w:styleId="2055">
    <w:name w:val="Item Step"/>
    <w:qFormat/>
    <w:uiPriority w:val="0"/>
    <w:pPr>
      <w:tabs>
        <w:tab w:val="left" w:pos="2126"/>
      </w:tabs>
      <w:adjustRightInd w:val="0"/>
      <w:snapToGrid w:val="0"/>
      <w:spacing w:before="80" w:after="80" w:line="240" w:lineRule="atLeast"/>
      <w:ind w:left="2126" w:hanging="425"/>
      <w:jc w:val="both"/>
      <w:outlineLvl w:val="6"/>
    </w:pPr>
    <w:rPr>
      <w:rFonts w:ascii="Calibri" w:hAnsi="Calibri" w:eastAsia="宋体" w:cs="Arial"/>
      <w:sz w:val="21"/>
      <w:szCs w:val="21"/>
      <w:lang w:val="en-US" w:eastAsia="zh-CN" w:bidi="ar-SA"/>
    </w:rPr>
  </w:style>
  <w:style w:type="paragraph" w:customStyle="1" w:styleId="2056">
    <w:name w:val="样式 标题 4正文四级标题PIM 4H4h4bulletblbb44headingTable and Fig...1"/>
    <w:basedOn w:val="7"/>
    <w:qFormat/>
    <w:uiPriority w:val="99"/>
    <w:pPr>
      <w:tabs>
        <w:tab w:val="left" w:pos="567"/>
      </w:tabs>
      <w:spacing w:before="0" w:after="0" w:line="360" w:lineRule="auto"/>
    </w:pPr>
    <w:rPr>
      <w:rFonts w:ascii="Tahoma" w:hAnsi="Tahoma" w:eastAsia="宋体" w:cs="宋体"/>
      <w:bCs/>
      <w:sz w:val="21"/>
      <w:lang w:val="zh-CN"/>
    </w:rPr>
  </w:style>
  <w:style w:type="paragraph" w:customStyle="1" w:styleId="2057">
    <w:name w:val="14"/>
    <w:basedOn w:val="1"/>
    <w:next w:val="33"/>
    <w:qFormat/>
    <w:uiPriority w:val="99"/>
    <w:pPr>
      <w:spacing w:after="120" w:line="360" w:lineRule="auto"/>
      <w:ind w:firstLine="425" w:firstLineChars="200"/>
    </w:pPr>
    <w:rPr>
      <w:rFonts w:ascii="Calibri" w:hAnsi="Calibri" w:eastAsia="宋体" w:cs="Times New Roman"/>
      <w:sz w:val="16"/>
      <w:szCs w:val="16"/>
    </w:rPr>
  </w:style>
  <w:style w:type="paragraph" w:customStyle="1" w:styleId="2058">
    <w:name w:val="ca-3"/>
    <w:basedOn w:val="1"/>
    <w:qFormat/>
    <w:uiPriority w:val="99"/>
    <w:pPr>
      <w:widowControl/>
      <w:ind w:left="210" w:leftChars="100" w:right="100" w:rightChars="100"/>
      <w:jc w:val="left"/>
    </w:pPr>
    <w:rPr>
      <w:rFonts w:ascii="宋体" w:hAnsi="宋体" w:eastAsia="宋体" w:cs="宋体"/>
      <w:b/>
      <w:bCs/>
      <w:spacing w:val="-20"/>
      <w:kern w:val="0"/>
      <w:sz w:val="24"/>
    </w:rPr>
  </w:style>
  <w:style w:type="paragraph" w:customStyle="1" w:styleId="2059">
    <w:name w:val="列出段落11"/>
    <w:basedOn w:val="1"/>
    <w:qFormat/>
    <w:uiPriority w:val="99"/>
    <w:pPr>
      <w:ind w:firstLine="200" w:firstLineChars="200"/>
    </w:pPr>
    <w:rPr>
      <w:rFonts w:ascii="Calibri" w:hAnsi="Calibri" w:eastAsia="宋体" w:cs="Times New Roman"/>
      <w:color w:val="000000"/>
      <w:szCs w:val="22"/>
    </w:rPr>
  </w:style>
  <w:style w:type="paragraph" w:customStyle="1" w:styleId="2060">
    <w:name w:val="分隔线"/>
    <w:basedOn w:val="1"/>
    <w:qFormat/>
    <w:uiPriority w:val="99"/>
    <w:pPr>
      <w:pBdr>
        <w:bottom w:val="single" w:color="auto" w:sz="12" w:space="1"/>
      </w:pBdr>
    </w:pPr>
    <w:rPr>
      <w:rFonts w:ascii="Arial" w:hAnsi="Arial" w:eastAsia="宋体" w:cs="Times New Roman"/>
    </w:rPr>
  </w:style>
  <w:style w:type="paragraph" w:customStyle="1" w:styleId="2061">
    <w:name w:val="table heading"/>
    <w:basedOn w:val="1674"/>
    <w:qFormat/>
    <w:uiPriority w:val="0"/>
    <w:pPr>
      <w:ind w:firstLine="0"/>
      <w:jc w:val="center"/>
    </w:pPr>
    <w:rPr>
      <w:b/>
      <w:bCs/>
    </w:rPr>
  </w:style>
  <w:style w:type="paragraph" w:customStyle="1" w:styleId="2062">
    <w:name w:val="PageNo"/>
    <w:qFormat/>
    <w:uiPriority w:val="99"/>
    <w:pPr>
      <w:jc w:val="right"/>
    </w:pPr>
    <w:rPr>
      <w:rFonts w:ascii="Arial" w:hAnsi="Arial" w:eastAsia="宋体" w:cs="Times New Roman"/>
      <w:sz w:val="18"/>
      <w:lang w:val="en-US" w:eastAsia="en-US" w:bidi="ar-SA"/>
    </w:rPr>
  </w:style>
  <w:style w:type="paragraph" w:customStyle="1" w:styleId="2063">
    <w:name w:val="fan1级"/>
    <w:basedOn w:val="4"/>
    <w:qFormat/>
    <w:uiPriority w:val="0"/>
    <w:pPr>
      <w:tabs>
        <w:tab w:val="clear" w:pos="432"/>
        <w:tab w:val="clear" w:pos="1140"/>
      </w:tabs>
      <w:spacing w:line="576" w:lineRule="auto"/>
      <w:jc w:val="center"/>
    </w:pPr>
    <w:rPr>
      <w:rFonts w:ascii="Times New Roman" w:hAnsi="Times New Roman" w:eastAsia="黑体"/>
      <w:bCs/>
      <w:sz w:val="28"/>
      <w:szCs w:val="44"/>
      <w:lang w:val="zh-CN"/>
    </w:rPr>
  </w:style>
  <w:style w:type="paragraph" w:customStyle="1" w:styleId="2064">
    <w:name w:val="Document Title"/>
    <w:basedOn w:val="1596"/>
    <w:next w:val="1"/>
    <w:qFormat/>
    <w:uiPriority w:val="99"/>
  </w:style>
  <w:style w:type="paragraph" w:customStyle="1" w:styleId="2065">
    <w:name w:val="Char Char Char1 Char Char"/>
    <w:basedOn w:val="1"/>
    <w:qFormat/>
    <w:uiPriority w:val="99"/>
    <w:rPr>
      <w:rFonts w:ascii="宋体" w:hAnsi="宋体" w:eastAsia="宋体" w:cs="Times New Roman"/>
      <w:sz w:val="22"/>
    </w:rPr>
  </w:style>
  <w:style w:type="paragraph" w:customStyle="1" w:styleId="2066">
    <w:name w:val="正文－段落"/>
    <w:basedOn w:val="1"/>
    <w:qFormat/>
    <w:uiPriority w:val="0"/>
    <w:pPr>
      <w:widowControl/>
      <w:spacing w:line="360" w:lineRule="auto"/>
      <w:ind w:firstLine="480" w:firstLineChars="200"/>
      <w:jc w:val="left"/>
    </w:pPr>
    <w:rPr>
      <w:rFonts w:ascii="Arial" w:hAnsi="Arial" w:eastAsia="宋体" w:cs="Arial"/>
      <w:kern w:val="0"/>
      <w:sz w:val="24"/>
      <w:szCs w:val="20"/>
      <w:lang w:val="en-GB"/>
    </w:rPr>
  </w:style>
  <w:style w:type="paragraph" w:customStyle="1" w:styleId="2067">
    <w:name w:val="Char Char7 Char Char Char Char Char Char Char Char Char Char Char Char1"/>
    <w:basedOn w:val="1"/>
    <w:qFormat/>
    <w:uiPriority w:val="99"/>
    <w:pPr>
      <w:spacing w:line="360" w:lineRule="auto"/>
    </w:pPr>
    <w:rPr>
      <w:rFonts w:ascii="宋体" w:hAnsi="宋体" w:eastAsia="宋体" w:cs="Times New Roman"/>
      <w:sz w:val="22"/>
    </w:rPr>
  </w:style>
  <w:style w:type="paragraph" w:customStyle="1" w:styleId="2068">
    <w:name w:val="paragraph1"/>
    <w:basedOn w:val="1"/>
    <w:qFormat/>
    <w:uiPriority w:val="0"/>
    <w:pPr>
      <w:widowControl/>
      <w:spacing w:after="240" w:line="390" w:lineRule="atLeast"/>
    </w:pPr>
    <w:rPr>
      <w:rFonts w:ascii="宋体" w:hAnsi="宋体" w:eastAsia="宋体" w:cs="宋体"/>
      <w:color w:val="6D6D6D"/>
      <w:kern w:val="0"/>
      <w:sz w:val="24"/>
    </w:rPr>
  </w:style>
  <w:style w:type="paragraph" w:customStyle="1" w:styleId="2069">
    <w:name w:val="BlueIndentedText"/>
    <w:basedOn w:val="13"/>
    <w:next w:val="36"/>
    <w:qFormat/>
    <w:uiPriority w:val="99"/>
    <w:pPr>
      <w:keepNext w:val="0"/>
      <w:widowControl/>
      <w:spacing w:before="0" w:after="0" w:line="240" w:lineRule="auto"/>
      <w:ind w:left="2268"/>
      <w:jc w:val="left"/>
      <w:outlineLvl w:val="9"/>
    </w:pPr>
    <w:rPr>
      <w:rFonts w:eastAsia="宋体" w:cs="Times New Roman"/>
      <w:color w:val="0000FF"/>
      <w:kern w:val="0"/>
      <w:sz w:val="22"/>
      <w:szCs w:val="20"/>
      <w:lang w:val="zh-CN" w:eastAsia="en-US"/>
    </w:rPr>
  </w:style>
  <w:style w:type="paragraph" w:customStyle="1" w:styleId="2070">
    <w:name w:val="xl39"/>
    <w:basedOn w:val="1"/>
    <w:qFormat/>
    <w:uiPriority w:val="0"/>
    <w:pPr>
      <w:widowControl/>
      <w:pBdr>
        <w:top w:val="single" w:color="auto" w:sz="4" w:space="0"/>
        <w:left w:val="single" w:color="auto" w:sz="4" w:space="0"/>
        <w:bottom w:val="single" w:color="auto" w:sz="4" w:space="0"/>
        <w:right w:val="single" w:color="auto" w:sz="4" w:space="0"/>
      </w:pBdr>
      <w:shd w:val="clear" w:color="auto" w:fill="FFCC99"/>
      <w:spacing w:before="100" w:beforeAutospacing="1" w:after="100" w:afterAutospacing="1"/>
      <w:jc w:val="left"/>
    </w:pPr>
    <w:rPr>
      <w:rFonts w:ascii="Arial Unicode MS" w:hAnsi="Arial Unicode MS" w:eastAsia="宋体" w:cs="Times New Roman"/>
      <w:kern w:val="0"/>
      <w:sz w:val="24"/>
      <w:szCs w:val="20"/>
    </w:rPr>
  </w:style>
  <w:style w:type="paragraph" w:customStyle="1" w:styleId="2071">
    <w:name w:val="xl62"/>
    <w:basedOn w:val="1"/>
    <w:qFormat/>
    <w:uiPriority w:val="0"/>
    <w:pPr>
      <w:widowControl/>
      <w:pBdr>
        <w:left w:val="single" w:color="auto" w:sz="4" w:space="0"/>
        <w:right w:val="single" w:color="auto" w:sz="4" w:space="0"/>
      </w:pBdr>
      <w:spacing w:before="100" w:beforeAutospacing="1" w:after="100" w:afterAutospacing="1"/>
      <w:jc w:val="center"/>
    </w:pPr>
    <w:rPr>
      <w:rFonts w:ascii="宋体" w:hAnsi="宋体" w:eastAsia="宋体" w:cs="宋体"/>
      <w:kern w:val="0"/>
    </w:rPr>
  </w:style>
  <w:style w:type="paragraph" w:customStyle="1" w:styleId="2072">
    <w:name w:val="List Paragraph1"/>
    <w:basedOn w:val="1"/>
    <w:qFormat/>
    <w:uiPriority w:val="34"/>
    <w:pPr>
      <w:spacing w:line="360" w:lineRule="auto"/>
      <w:ind w:firstLine="420" w:firstLineChars="200"/>
    </w:pPr>
    <w:rPr>
      <w:rFonts w:ascii="Calibri" w:hAnsi="Calibri" w:eastAsia="宋体" w:cs="Times New Roman"/>
      <w:sz w:val="24"/>
    </w:rPr>
  </w:style>
  <w:style w:type="paragraph" w:customStyle="1" w:styleId="2073">
    <w:name w:val="a1"/>
    <w:basedOn w:val="1"/>
    <w:qFormat/>
    <w:uiPriority w:val="99"/>
    <w:pPr>
      <w:widowControl/>
      <w:spacing w:before="100" w:beforeAutospacing="1" w:after="100" w:afterAutospacing="1"/>
      <w:jc w:val="left"/>
    </w:pPr>
    <w:rPr>
      <w:rFonts w:ascii="Arial Unicode MS" w:hAnsi="Arial Unicode MS" w:eastAsia="Arial Unicode MS" w:cs="Times New Roman"/>
      <w:kern w:val="0"/>
      <w:sz w:val="24"/>
    </w:rPr>
  </w:style>
  <w:style w:type="paragraph" w:customStyle="1" w:styleId="2074">
    <w:name w:val="Table Text Bold"/>
    <w:basedOn w:val="14"/>
    <w:qFormat/>
    <w:uiPriority w:val="0"/>
    <w:pPr>
      <w:widowControl/>
      <w:tabs>
        <w:tab w:val="left" w:pos="432"/>
        <w:tab w:val="left" w:pos="1584"/>
        <w:tab w:val="clear" w:pos="1583"/>
      </w:tabs>
      <w:spacing w:before="0" w:after="0" w:line="200" w:lineRule="exact"/>
      <w:jc w:val="left"/>
      <w:outlineLvl w:val="9"/>
    </w:pPr>
    <w:rPr>
      <w:rFonts w:eastAsia="宋体" w:cs="Times New Roman"/>
      <w:b/>
      <w:kern w:val="0"/>
      <w:sz w:val="16"/>
      <w:szCs w:val="20"/>
      <w:lang w:val="zh-CN" w:eastAsia="en-US"/>
    </w:rPr>
  </w:style>
  <w:style w:type="paragraph" w:customStyle="1" w:styleId="2075">
    <w:name w:val="pa-15"/>
    <w:basedOn w:val="1"/>
    <w:qFormat/>
    <w:uiPriority w:val="99"/>
    <w:pPr>
      <w:widowControl/>
      <w:spacing w:line="360" w:lineRule="atLeast"/>
      <w:ind w:left="210" w:leftChars="100" w:right="100" w:rightChars="100" w:firstLine="420"/>
    </w:pPr>
    <w:rPr>
      <w:rFonts w:ascii="宋体" w:hAnsi="宋体" w:eastAsia="宋体" w:cs="宋体"/>
      <w:kern w:val="0"/>
      <w:sz w:val="24"/>
    </w:rPr>
  </w:style>
  <w:style w:type="paragraph" w:customStyle="1" w:styleId="2076">
    <w:name w:val="TitlePage_TopBorder"/>
    <w:basedOn w:val="2047"/>
    <w:next w:val="2047"/>
    <w:qFormat/>
    <w:uiPriority w:val="0"/>
    <w:pPr>
      <w:pBdr>
        <w:top w:val="single" w:color="auto" w:sz="18" w:space="1"/>
      </w:pBdr>
      <w:spacing w:line="240" w:lineRule="auto"/>
      <w:jc w:val="left"/>
    </w:pPr>
    <w:rPr>
      <w:lang w:val="en-US"/>
    </w:rPr>
  </w:style>
  <w:style w:type="paragraph" w:customStyle="1" w:styleId="2077">
    <w:name w:val="样式 正文文本Body Text(ch)body textändradChar正文文字正文文本无缩进 + 首行缩进:..."/>
    <w:basedOn w:val="1"/>
    <w:qFormat/>
    <w:uiPriority w:val="99"/>
    <w:pPr>
      <w:spacing w:line="360" w:lineRule="auto"/>
      <w:ind w:firstLine="200" w:firstLineChars="200"/>
    </w:pPr>
    <w:rPr>
      <w:rFonts w:ascii="Calibri" w:hAnsi="Calibri" w:eastAsia="宋体" w:cs="宋体"/>
      <w:sz w:val="24"/>
      <w:szCs w:val="20"/>
    </w:rPr>
  </w:style>
  <w:style w:type="paragraph" w:customStyle="1" w:styleId="2078">
    <w:name w:val="BEA 正文 Char Char"/>
    <w:basedOn w:val="1"/>
    <w:qFormat/>
    <w:uiPriority w:val="99"/>
    <w:pPr>
      <w:spacing w:afterLines="50" w:line="360" w:lineRule="auto"/>
      <w:ind w:firstLine="454"/>
      <w:jc w:val="left"/>
    </w:pPr>
    <w:rPr>
      <w:rFonts w:ascii="Arial" w:hAnsi="Arial" w:eastAsia="宋体" w:cs="Times New Roman"/>
      <w:spacing w:val="8"/>
      <w:sz w:val="24"/>
    </w:rPr>
  </w:style>
  <w:style w:type="paragraph" w:customStyle="1" w:styleId="2079">
    <w:name w:val="xl55"/>
    <w:basedOn w:val="1"/>
    <w:qFormat/>
    <w:uiPriority w:val="0"/>
    <w:pPr>
      <w:widowControl/>
      <w:pBdr>
        <w:left w:val="single" w:color="auto" w:sz="4" w:space="0"/>
      </w:pBdr>
      <w:shd w:val="clear" w:color="auto" w:fill="C0C0C0"/>
      <w:spacing w:before="100" w:beforeAutospacing="1" w:after="100" w:afterAutospacing="1" w:line="360" w:lineRule="auto"/>
      <w:jc w:val="center"/>
      <w:textAlignment w:val="center"/>
    </w:pPr>
    <w:rPr>
      <w:rFonts w:ascii="Calibri" w:hAnsi="Calibri" w:eastAsia="宋体" w:cs="Times New Roman"/>
      <w:kern w:val="0"/>
      <w:sz w:val="24"/>
    </w:rPr>
  </w:style>
  <w:style w:type="paragraph" w:customStyle="1" w:styleId="2080">
    <w:name w:val="引用121"/>
    <w:basedOn w:val="1"/>
    <w:next w:val="1"/>
    <w:qFormat/>
    <w:uiPriority w:val="0"/>
    <w:pPr>
      <w:widowControl/>
      <w:spacing w:line="360" w:lineRule="auto"/>
      <w:ind w:firstLine="420"/>
    </w:pPr>
    <w:rPr>
      <w:rFonts w:ascii="Calibri" w:hAnsi="Calibri" w:eastAsia="宋体" w:cs="Times New Roman"/>
      <w:i/>
      <w:iCs/>
      <w:color w:val="000000"/>
      <w:kern w:val="0"/>
      <w:sz w:val="20"/>
      <w:szCs w:val="20"/>
    </w:rPr>
  </w:style>
  <w:style w:type="paragraph" w:customStyle="1" w:styleId="2081">
    <w:name w:val="Char Char7 Char Char"/>
    <w:basedOn w:val="1"/>
    <w:qFormat/>
    <w:uiPriority w:val="99"/>
    <w:rPr>
      <w:rFonts w:ascii="宋体" w:hAnsi="宋体" w:eastAsia="宋体" w:cs="Times New Roman"/>
      <w:sz w:val="22"/>
    </w:rPr>
  </w:style>
  <w:style w:type="paragraph" w:customStyle="1" w:styleId="2082">
    <w:name w:val="正文列表1"/>
    <w:basedOn w:val="9"/>
    <w:qFormat/>
    <w:uiPriority w:val="0"/>
    <w:pPr>
      <w:tabs>
        <w:tab w:val="left" w:pos="540"/>
      </w:tabs>
      <w:spacing w:line="360" w:lineRule="auto"/>
      <w:ind w:left="540" w:hanging="540" w:firstLineChars="0"/>
    </w:pPr>
    <w:rPr>
      <w:rFonts w:ascii="宋体" w:hAnsi="宋体" w:eastAsia="宋体" w:cs="Times New Roman"/>
      <w:sz w:val="24"/>
      <w:lang w:val="zh-CN"/>
    </w:rPr>
  </w:style>
  <w:style w:type="paragraph" w:customStyle="1" w:styleId="2083">
    <w:name w:val="DataElementDes"/>
    <w:basedOn w:val="1849"/>
    <w:qFormat/>
    <w:uiPriority w:val="99"/>
    <w:pPr>
      <w:ind w:left="720"/>
    </w:pPr>
    <w:rPr>
      <w:rFonts w:ascii="楷体"/>
      <w:b w:val="0"/>
    </w:rPr>
  </w:style>
  <w:style w:type="paragraph" w:customStyle="1" w:styleId="2084">
    <w:name w:val="样式 标题 5正文五级标题dashdsddh5H5口口1口2heading 5Level 3 - i标题..."/>
    <w:basedOn w:val="10"/>
    <w:qFormat/>
    <w:uiPriority w:val="99"/>
    <w:pPr>
      <w:widowControl/>
      <w:numPr>
        <w:numId w:val="89"/>
      </w:numPr>
      <w:tabs>
        <w:tab w:val="left" w:pos="432"/>
        <w:tab w:val="left" w:pos="992"/>
      </w:tabs>
      <w:spacing w:before="0" w:after="0" w:line="360" w:lineRule="auto"/>
    </w:pPr>
    <w:rPr>
      <w:rFonts w:ascii="Tahoma" w:hAnsi="Tahoma" w:eastAsia="宋体" w:cs="宋体"/>
      <w:b w:val="0"/>
      <w:bCs/>
      <w:i/>
      <w:sz w:val="21"/>
      <w:szCs w:val="20"/>
      <w:lang w:val="zh-CN"/>
    </w:rPr>
  </w:style>
  <w:style w:type="paragraph" w:customStyle="1" w:styleId="2085">
    <w:name w:val="xl81"/>
    <w:basedOn w:val="1"/>
    <w:qFormat/>
    <w:uiPriority w:val="0"/>
    <w:pPr>
      <w:widowControl/>
      <w:pBdr>
        <w:top w:val="single" w:color="auto" w:sz="4" w:space="0"/>
        <w:left w:val="single" w:color="auto" w:sz="4" w:space="0"/>
        <w:bottom w:val="single" w:color="auto" w:sz="4" w:space="0"/>
        <w:right w:val="single" w:color="auto" w:sz="4" w:space="0"/>
      </w:pBdr>
      <w:shd w:val="clear" w:color="000000" w:fill="FFC000"/>
      <w:spacing w:before="100" w:beforeAutospacing="1" w:after="100" w:afterAutospacing="1" w:line="360" w:lineRule="auto"/>
      <w:textAlignment w:val="bottom"/>
    </w:pPr>
    <w:rPr>
      <w:rFonts w:ascii="宋体" w:hAnsi="宋体" w:eastAsia="宋体" w:cs="宋体"/>
      <w:kern w:val="0"/>
      <w:sz w:val="20"/>
      <w:szCs w:val="20"/>
    </w:rPr>
  </w:style>
  <w:style w:type="paragraph" w:customStyle="1" w:styleId="2086">
    <w:name w:val="列表文字 2"/>
    <w:basedOn w:val="2024"/>
    <w:qFormat/>
    <w:uiPriority w:val="99"/>
    <w:pPr>
      <w:tabs>
        <w:tab w:val="left" w:pos="1260"/>
        <w:tab w:val="clear" w:pos="800"/>
      </w:tabs>
      <w:ind w:left="1260" w:hanging="420"/>
    </w:pPr>
  </w:style>
  <w:style w:type="paragraph" w:customStyle="1" w:styleId="2087">
    <w:name w:val="我的正文"/>
    <w:basedOn w:val="1"/>
    <w:qFormat/>
    <w:uiPriority w:val="0"/>
    <w:pPr>
      <w:spacing w:line="360" w:lineRule="auto"/>
      <w:ind w:firstLine="454"/>
    </w:pPr>
    <w:rPr>
      <w:rFonts w:ascii="Calibri" w:hAnsi="Calibri" w:eastAsia="宋体" w:cs="Times New Roman"/>
      <w:sz w:val="24"/>
      <w:szCs w:val="20"/>
    </w:rPr>
  </w:style>
  <w:style w:type="paragraph" w:customStyle="1" w:styleId="2088">
    <w:name w:val="ca-9"/>
    <w:basedOn w:val="1"/>
    <w:qFormat/>
    <w:uiPriority w:val="99"/>
    <w:pPr>
      <w:widowControl/>
      <w:ind w:left="210" w:leftChars="100" w:right="100" w:rightChars="100"/>
      <w:jc w:val="left"/>
    </w:pPr>
    <w:rPr>
      <w:rFonts w:ascii="宋体" w:hAnsi="宋体" w:eastAsia="宋体" w:cs="宋体"/>
      <w:i/>
      <w:iCs/>
      <w:kern w:val="0"/>
      <w:szCs w:val="21"/>
    </w:rPr>
  </w:style>
  <w:style w:type="paragraph" w:customStyle="1" w:styleId="2089">
    <w:name w:val="D标3"/>
    <w:basedOn w:val="6"/>
    <w:qFormat/>
    <w:uiPriority w:val="99"/>
    <w:pPr>
      <w:keepNext w:val="0"/>
      <w:keepLines w:val="0"/>
      <w:numPr>
        <w:ilvl w:val="0"/>
        <w:numId w:val="0"/>
      </w:numPr>
      <w:tabs>
        <w:tab w:val="left" w:pos="360"/>
        <w:tab w:val="clear" w:pos="2847"/>
      </w:tabs>
      <w:autoSpaceDE w:val="0"/>
      <w:autoSpaceDN w:val="0"/>
      <w:adjustRightInd w:val="0"/>
      <w:spacing w:before="120" w:after="0" w:line="480" w:lineRule="atLeast"/>
      <w:ind w:left="360" w:hanging="360"/>
    </w:pPr>
    <w:rPr>
      <w:rFonts w:ascii="宋体"/>
      <w:kern w:val="0"/>
      <w:sz w:val="24"/>
      <w:lang w:val="zh-CN"/>
    </w:rPr>
  </w:style>
  <w:style w:type="paragraph" w:customStyle="1" w:styleId="2090">
    <w:name w:val="正文小标题"/>
    <w:basedOn w:val="88"/>
    <w:qFormat/>
    <w:uiPriority w:val="0"/>
    <w:pPr>
      <w:spacing w:after="0" w:line="240" w:lineRule="auto"/>
      <w:ind w:firstLine="200" w:firstLineChars="200"/>
    </w:pPr>
    <w:rPr>
      <w:b/>
      <w:sz w:val="21"/>
    </w:rPr>
  </w:style>
  <w:style w:type="paragraph" w:customStyle="1" w:styleId="2091">
    <w:name w:val="MM Topic6"/>
    <w:basedOn w:val="11"/>
    <w:qFormat/>
    <w:uiPriority w:val="0"/>
    <w:pPr>
      <w:tabs>
        <w:tab w:val="left" w:pos="432"/>
        <w:tab w:val="left" w:pos="1440"/>
      </w:tabs>
      <w:spacing w:before="156" w:beforeLines="50" w:after="156" w:afterLines="50" w:line="240" w:lineRule="auto"/>
      <w:ind w:left="1080" w:hanging="1080"/>
    </w:pPr>
    <w:rPr>
      <w:rFonts w:eastAsia="宋体" w:cs="Times New Roman"/>
      <w:bCs/>
      <w:lang w:val="zh-CN"/>
    </w:rPr>
  </w:style>
  <w:style w:type="paragraph" w:customStyle="1" w:styleId="2092">
    <w:name w:val="xl52"/>
    <w:basedOn w:val="1"/>
    <w:qFormat/>
    <w:uiPriority w:val="0"/>
    <w:pPr>
      <w:widowControl/>
      <w:shd w:val="clear" w:color="auto" w:fill="C0C0C0"/>
      <w:spacing w:before="100" w:beforeAutospacing="1" w:after="100" w:afterAutospacing="1" w:line="360" w:lineRule="auto"/>
      <w:jc w:val="center"/>
      <w:textAlignment w:val="center"/>
    </w:pPr>
    <w:rPr>
      <w:rFonts w:ascii="宋体" w:hAnsi="宋体" w:eastAsia="宋体" w:cs="Times New Roman"/>
      <w:b/>
      <w:bCs/>
      <w:kern w:val="0"/>
      <w:sz w:val="24"/>
    </w:rPr>
  </w:style>
  <w:style w:type="paragraph" w:customStyle="1" w:styleId="2093">
    <w:name w:val="xl2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24"/>
    </w:rPr>
  </w:style>
  <w:style w:type="paragraph" w:customStyle="1" w:styleId="2094">
    <w:name w:val="正文文字首行缩进"/>
    <w:basedOn w:val="1"/>
    <w:next w:val="37"/>
    <w:qFormat/>
    <w:uiPriority w:val="99"/>
    <w:pPr>
      <w:ind w:firstLine="360" w:firstLineChars="150"/>
    </w:pPr>
    <w:rPr>
      <w:rFonts w:ascii="Calibri" w:hAnsi="Calibri" w:eastAsia="宋体" w:cs="Times New Roman"/>
      <w:sz w:val="24"/>
    </w:rPr>
  </w:style>
  <w:style w:type="paragraph" w:customStyle="1" w:styleId="2095">
    <w:name w:val="样式 标题 5dashdsddH5PIM 5h5dash1ds1dd1dash2ds2dd2dash3..."/>
    <w:basedOn w:val="10"/>
    <w:qFormat/>
    <w:uiPriority w:val="99"/>
    <w:pPr>
      <w:tabs>
        <w:tab w:val="left" w:pos="432"/>
      </w:tabs>
      <w:spacing w:beforeLines="50" w:afterLines="50" w:line="376" w:lineRule="auto"/>
      <w:ind w:left="100" w:leftChars="100" w:right="240" w:rightChars="100"/>
      <w:outlineLvl w:val="3"/>
    </w:pPr>
    <w:rPr>
      <w:rFonts w:ascii="Arial" w:hAnsi="Arial" w:eastAsia="黑体" w:cs="宋体"/>
      <w:bCs/>
      <w:szCs w:val="28"/>
      <w:lang w:val="zh-CN"/>
    </w:rPr>
  </w:style>
  <w:style w:type="paragraph" w:customStyle="1" w:styleId="2096">
    <w:name w:val="列表（编号二级）（绿盟科技）"/>
    <w:basedOn w:val="919"/>
    <w:qFormat/>
    <w:uiPriority w:val="99"/>
    <w:pPr>
      <w:numPr>
        <w:ilvl w:val="1"/>
      </w:numPr>
      <w:tabs>
        <w:tab w:val="left" w:pos="360"/>
        <w:tab w:val="left" w:pos="420"/>
        <w:tab w:val="left" w:pos="567"/>
        <w:tab w:val="left" w:pos="840"/>
      </w:tabs>
      <w:ind w:left="1371" w:firstLine="0"/>
    </w:pPr>
  </w:style>
  <w:style w:type="paragraph" w:customStyle="1" w:styleId="2097">
    <w:name w:val="BEA Item 2"/>
    <w:qFormat/>
    <w:uiPriority w:val="99"/>
    <w:pPr>
      <w:numPr>
        <w:ilvl w:val="1"/>
        <w:numId w:val="90"/>
      </w:numPr>
      <w:tabs>
        <w:tab w:val="left" w:pos="720"/>
        <w:tab w:val="clear" w:pos="1530"/>
      </w:tabs>
      <w:spacing w:beforeLines="50" w:line="300" w:lineRule="auto"/>
      <w:ind w:left="720" w:hanging="360"/>
      <w:jc w:val="both"/>
    </w:pPr>
    <w:rPr>
      <w:rFonts w:ascii="Verdana" w:hAnsi="Verdana" w:eastAsia="宋体" w:cs="Times New Roman"/>
      <w:kern w:val="2"/>
      <w:sz w:val="24"/>
      <w:szCs w:val="24"/>
      <w:lang w:val="en-US" w:eastAsia="zh-CN" w:bidi="ar-SA"/>
    </w:rPr>
  </w:style>
  <w:style w:type="paragraph" w:customStyle="1" w:styleId="2098">
    <w:name w:val="Bullets"/>
    <w:basedOn w:val="1"/>
    <w:qFormat/>
    <w:uiPriority w:val="99"/>
    <w:pPr>
      <w:widowControl/>
      <w:tabs>
        <w:tab w:val="left" w:pos="360"/>
      </w:tabs>
      <w:spacing w:line="240" w:lineRule="atLeast"/>
      <w:ind w:left="360" w:hanging="360"/>
    </w:pPr>
    <w:rPr>
      <w:rFonts w:ascii="Arial" w:hAnsi="Arial" w:eastAsia="宋体" w:cs="Times New Roman"/>
      <w:kern w:val="0"/>
      <w:sz w:val="20"/>
      <w:szCs w:val="20"/>
      <w:lang w:val="en-GB" w:eastAsia="en-US"/>
    </w:rPr>
  </w:style>
  <w:style w:type="paragraph" w:customStyle="1" w:styleId="2099">
    <w:name w:val="样式 标题 6BOD 4Legal Level 1.H6PIM 6Bullet list第五层条L6h6h61..."/>
    <w:basedOn w:val="11"/>
    <w:next w:val="1890"/>
    <w:qFormat/>
    <w:uiPriority w:val="99"/>
    <w:pPr>
      <w:tabs>
        <w:tab w:val="left" w:pos="432"/>
      </w:tabs>
      <w:spacing w:line="320" w:lineRule="auto"/>
      <w:ind w:left="567" w:hanging="567"/>
    </w:pPr>
    <w:rPr>
      <w:rFonts w:ascii="黑体" w:cs="Times New Roman"/>
      <w:szCs w:val="20"/>
      <w:lang w:val="zh-CN"/>
    </w:rPr>
  </w:style>
  <w:style w:type="paragraph" w:customStyle="1" w:styleId="2100">
    <w:name w:val="Char Char Char Char Char Char Char Char Char Char2"/>
    <w:basedOn w:val="1"/>
    <w:qFormat/>
    <w:uiPriority w:val="99"/>
    <w:pPr>
      <w:ind w:firstLine="200" w:firstLineChars="200"/>
    </w:pPr>
    <w:rPr>
      <w:rFonts w:ascii="Tahoma" w:hAnsi="Tahoma" w:eastAsia="宋体" w:cs="Times New Roman"/>
      <w:sz w:val="24"/>
    </w:rPr>
  </w:style>
  <w:style w:type="paragraph" w:customStyle="1" w:styleId="2101">
    <w:name w:val="1 Char Char Char Char Char Char Char"/>
    <w:basedOn w:val="1"/>
    <w:qFormat/>
    <w:uiPriority w:val="99"/>
    <w:pPr>
      <w:spacing w:line="360" w:lineRule="auto"/>
      <w:jc w:val="left"/>
    </w:pPr>
    <w:rPr>
      <w:rFonts w:ascii="Tahoma" w:hAnsi="Tahoma" w:eastAsia="宋体" w:cs="Times New Roman"/>
      <w:sz w:val="24"/>
      <w:szCs w:val="20"/>
    </w:rPr>
  </w:style>
  <w:style w:type="paragraph" w:customStyle="1" w:styleId="2102">
    <w:name w:val="Char Char26"/>
    <w:basedOn w:val="1"/>
    <w:semiHidden/>
    <w:qFormat/>
    <w:uiPriority w:val="99"/>
    <w:pPr>
      <w:spacing w:before="100" w:beforeAutospacing="1" w:after="100" w:afterAutospacing="1" w:line="360" w:lineRule="auto"/>
      <w:ind w:firstLine="480" w:firstLineChars="200"/>
      <w:jc w:val="left"/>
    </w:pPr>
    <w:rPr>
      <w:rFonts w:ascii="Arial" w:hAnsi="Arial" w:eastAsia="宋体" w:cs="Times New Roman"/>
      <w:kern w:val="0"/>
      <w:sz w:val="24"/>
      <w:lang w:eastAsia="en-US"/>
    </w:rPr>
  </w:style>
  <w:style w:type="paragraph" w:customStyle="1" w:styleId="2103">
    <w:name w:val="CM36"/>
    <w:basedOn w:val="2"/>
    <w:next w:val="2"/>
    <w:qFormat/>
    <w:uiPriority w:val="99"/>
    <w:pPr>
      <w:spacing w:after="333" w:line="360" w:lineRule="auto"/>
      <w:ind w:firstLine="420"/>
      <w:jc w:val="both"/>
    </w:pPr>
    <w:rPr>
      <w:color w:val="auto"/>
    </w:rPr>
  </w:style>
  <w:style w:type="paragraph" w:customStyle="1" w:styleId="2104">
    <w:name w:val="缺省文本"/>
    <w:basedOn w:val="1"/>
    <w:qFormat/>
    <w:uiPriority w:val="0"/>
    <w:pPr>
      <w:autoSpaceDE w:val="0"/>
      <w:autoSpaceDN w:val="0"/>
      <w:adjustRightInd w:val="0"/>
      <w:jc w:val="left"/>
    </w:pPr>
    <w:rPr>
      <w:rFonts w:ascii="Calibri" w:hAnsi="Calibri" w:eastAsia="宋体" w:cs="Times New Roman"/>
      <w:kern w:val="0"/>
      <w:sz w:val="24"/>
      <w:szCs w:val="20"/>
    </w:rPr>
  </w:style>
  <w:style w:type="paragraph" w:customStyle="1" w:styleId="2105">
    <w:name w:val="font9"/>
    <w:basedOn w:val="1"/>
    <w:qFormat/>
    <w:uiPriority w:val="0"/>
    <w:pPr>
      <w:widowControl/>
      <w:spacing w:before="100" w:beforeAutospacing="1" w:after="100" w:afterAutospacing="1"/>
      <w:jc w:val="left"/>
    </w:pPr>
    <w:rPr>
      <w:rFonts w:ascii="Calibri" w:hAnsi="Calibri" w:eastAsia="宋体" w:cs="Times New Roman"/>
      <w:kern w:val="0"/>
      <w:sz w:val="20"/>
      <w:szCs w:val="20"/>
    </w:rPr>
  </w:style>
  <w:style w:type="paragraph" w:customStyle="1" w:styleId="2106">
    <w:name w:val="正文_引用文字"/>
    <w:basedOn w:val="1"/>
    <w:qFormat/>
    <w:uiPriority w:val="99"/>
    <w:pPr>
      <w:spacing w:line="360" w:lineRule="auto"/>
      <w:ind w:left="480" w:firstLine="480" w:firstLineChars="200"/>
    </w:pPr>
    <w:rPr>
      <w:rFonts w:hint="eastAsia" w:ascii="楷体_GB2312" w:hAnsi="Calibri" w:eastAsia="楷体_GB2312" w:cs="Times New Roman"/>
      <w:sz w:val="24"/>
      <w:szCs w:val="21"/>
    </w:rPr>
  </w:style>
  <w:style w:type="paragraph" w:customStyle="1" w:styleId="2107">
    <w:name w:val="Char Char8 Char Char Char Char Char Char Char Char Char Char Char Char Char Char Char Char1"/>
    <w:basedOn w:val="1"/>
    <w:qFormat/>
    <w:uiPriority w:val="99"/>
    <w:rPr>
      <w:rFonts w:ascii="Tahoma" w:hAnsi="Tahoma" w:eastAsia="宋体" w:cs="Times New Roman"/>
      <w:sz w:val="24"/>
    </w:rPr>
  </w:style>
  <w:style w:type="paragraph" w:customStyle="1" w:styleId="2108">
    <w:name w:val="Body Text 24"/>
    <w:basedOn w:val="1"/>
    <w:qFormat/>
    <w:uiPriority w:val="99"/>
    <w:pPr>
      <w:suppressAutoHyphens/>
      <w:overflowPunct w:val="0"/>
      <w:autoSpaceDE w:val="0"/>
      <w:spacing w:line="360" w:lineRule="auto"/>
      <w:jc w:val="left"/>
      <w:textAlignment w:val="baseline"/>
    </w:pPr>
    <w:rPr>
      <w:rFonts w:ascii="Calibri" w:hAnsi="Calibri" w:eastAsia="宋体" w:cs="Times New Roman"/>
      <w:kern w:val="0"/>
      <w:sz w:val="16"/>
      <w:szCs w:val="20"/>
      <w:lang w:eastAsia="ar-SA"/>
    </w:rPr>
  </w:style>
  <w:style w:type="paragraph" w:customStyle="1" w:styleId="2109">
    <w:name w:val="列出段落6"/>
    <w:basedOn w:val="1"/>
    <w:qFormat/>
    <w:uiPriority w:val="99"/>
    <w:pPr>
      <w:ind w:firstLine="200" w:firstLineChars="200"/>
    </w:pPr>
    <w:rPr>
      <w:rFonts w:ascii="Calibri" w:hAnsi="Calibri" w:eastAsia="宋体" w:cs="Times New Roman"/>
      <w:szCs w:val="22"/>
    </w:rPr>
  </w:style>
  <w:style w:type="paragraph" w:customStyle="1" w:styleId="2110">
    <w:name w:val="简历1"/>
    <w:basedOn w:val="1"/>
    <w:qFormat/>
    <w:uiPriority w:val="99"/>
    <w:pPr>
      <w:numPr>
        <w:ilvl w:val="2"/>
        <w:numId w:val="91"/>
      </w:numPr>
      <w:tabs>
        <w:tab w:val="clear" w:pos="1790"/>
      </w:tabs>
      <w:spacing w:before="120" w:line="420" w:lineRule="exact"/>
      <w:ind w:left="1259" w:hanging="1259"/>
      <w:jc w:val="left"/>
    </w:pPr>
    <w:rPr>
      <w:rFonts w:ascii="Calibri" w:hAnsi="Calibri" w:eastAsia="宋体" w:cs="Times New Roman"/>
      <w:sz w:val="24"/>
      <w:szCs w:val="20"/>
    </w:rPr>
  </w:style>
  <w:style w:type="paragraph" w:customStyle="1" w:styleId="2111">
    <w:name w:val="四方列表"/>
    <w:basedOn w:val="1"/>
    <w:qFormat/>
    <w:uiPriority w:val="99"/>
    <w:pPr>
      <w:widowControl/>
      <w:numPr>
        <w:ilvl w:val="0"/>
        <w:numId w:val="92"/>
      </w:numPr>
      <w:spacing w:line="360" w:lineRule="auto"/>
    </w:pPr>
    <w:rPr>
      <w:rFonts w:ascii="Calibri" w:hAnsi="Calibri" w:eastAsia="宋体" w:cs="Times New Roman"/>
      <w:sz w:val="24"/>
      <w:szCs w:val="20"/>
    </w:rPr>
  </w:style>
  <w:style w:type="paragraph" w:customStyle="1" w:styleId="2112">
    <w:name w:val="References"/>
    <w:basedOn w:val="1"/>
    <w:qFormat/>
    <w:uiPriority w:val="99"/>
    <w:pPr>
      <w:keepLines/>
      <w:widowControl/>
      <w:tabs>
        <w:tab w:val="left" w:pos="1872"/>
        <w:tab w:val="left" w:pos="2160"/>
      </w:tabs>
      <w:overflowPunct w:val="0"/>
      <w:autoSpaceDE w:val="0"/>
      <w:autoSpaceDN w:val="0"/>
      <w:adjustRightInd w:val="0"/>
      <w:spacing w:line="278" w:lineRule="atLeast"/>
      <w:textAlignment w:val="baseline"/>
    </w:pPr>
    <w:rPr>
      <w:rFonts w:ascii="__" w:hAnsi="Times" w:eastAsia="__" w:cs="Times New Roman"/>
      <w:kern w:val="0"/>
      <w:sz w:val="28"/>
      <w:szCs w:val="20"/>
    </w:rPr>
  </w:style>
  <w:style w:type="paragraph" w:customStyle="1" w:styleId="2113">
    <w:name w:val="Char Char Char Char Char Char Char Char Char Char1"/>
    <w:basedOn w:val="1"/>
    <w:qFormat/>
    <w:uiPriority w:val="0"/>
    <w:pPr>
      <w:ind w:firstLine="200" w:firstLineChars="200"/>
    </w:pPr>
    <w:rPr>
      <w:rFonts w:ascii="Tahoma" w:hAnsi="Tahoma" w:eastAsia="宋体" w:cs="Times New Roman"/>
      <w:sz w:val="24"/>
    </w:rPr>
  </w:style>
  <w:style w:type="paragraph" w:customStyle="1" w:styleId="2114">
    <w:name w:val="QB图例表头"/>
    <w:basedOn w:val="284"/>
    <w:next w:val="284"/>
    <w:qFormat/>
    <w:uiPriority w:val="99"/>
    <w:pPr>
      <w:spacing w:line="360" w:lineRule="auto"/>
      <w:ind w:firstLine="0" w:firstLineChars="0"/>
      <w:jc w:val="center"/>
    </w:pPr>
  </w:style>
  <w:style w:type="paragraph" w:customStyle="1" w:styleId="2115">
    <w:name w:val="DocNo"/>
    <w:qFormat/>
    <w:uiPriority w:val="99"/>
    <w:pPr>
      <w:jc w:val="right"/>
    </w:pPr>
    <w:rPr>
      <w:rFonts w:ascii="Arial" w:hAnsi="Arial" w:eastAsia="宋体" w:cs="Arial"/>
      <w:sz w:val="12"/>
      <w:lang w:val="en-US" w:eastAsia="en-US" w:bidi="ar-SA"/>
    </w:rPr>
  </w:style>
  <w:style w:type="paragraph" w:customStyle="1" w:styleId="2116">
    <w:name w:val="Char Char Char Char Char Char Char Char Char Char3"/>
    <w:next w:val="1"/>
    <w:qFormat/>
    <w:uiPriority w:val="0"/>
    <w:pPr>
      <w:keepNext/>
      <w:keepLines/>
      <w:spacing w:before="240" w:after="240"/>
      <w:ind w:hanging="624"/>
      <w:outlineLvl w:val="7"/>
    </w:pPr>
    <w:rPr>
      <w:rFonts w:ascii="Arial" w:hAnsi="Arial" w:eastAsia="黑体" w:cs="Arial"/>
      <w:snapToGrid w:val="0"/>
      <w:sz w:val="21"/>
      <w:szCs w:val="21"/>
      <w:lang w:val="en-US" w:eastAsia="zh-CN" w:bidi="ar-SA"/>
    </w:rPr>
  </w:style>
  <w:style w:type="paragraph" w:customStyle="1" w:styleId="2117">
    <w:name w:val="通用"/>
    <w:basedOn w:val="1"/>
    <w:qFormat/>
    <w:uiPriority w:val="99"/>
    <w:pPr>
      <w:tabs>
        <w:tab w:val="left" w:pos="840"/>
      </w:tabs>
      <w:spacing w:after="312" w:line="360" w:lineRule="auto"/>
      <w:ind w:left="840" w:hanging="840"/>
    </w:pPr>
    <w:rPr>
      <w:rFonts w:ascii="Calibri" w:hAnsi="Calibri" w:eastAsia="宋体" w:cs="Times New Roman"/>
      <w:szCs w:val="20"/>
    </w:rPr>
  </w:style>
  <w:style w:type="paragraph" w:customStyle="1" w:styleId="2118">
    <w:name w:val="Char7"/>
    <w:basedOn w:val="28"/>
    <w:qFormat/>
    <w:uiPriority w:val="0"/>
    <w:rPr>
      <w:rFonts w:ascii="Tahoma" w:hAnsi="Tahoma" w:eastAsia="宋体" w:cs="Times New Roman"/>
      <w:color w:val="000000"/>
      <w:sz w:val="24"/>
      <w:lang w:val="zh-CN"/>
    </w:rPr>
  </w:style>
  <w:style w:type="paragraph" w:customStyle="1" w:styleId="2119">
    <w:name w:val="Style Heading 6正文六级标题Bullet (Single Lines)BOD 4Legal Level 1.H...4"/>
    <w:basedOn w:val="11"/>
    <w:qFormat/>
    <w:uiPriority w:val="99"/>
    <w:pPr>
      <w:tabs>
        <w:tab w:val="left" w:pos="432"/>
        <w:tab w:val="left" w:pos="780"/>
      </w:tabs>
      <w:spacing w:line="319" w:lineRule="auto"/>
      <w:ind w:left="200" w:leftChars="200" w:right="210" w:hanging="200" w:hangingChars="200"/>
    </w:pPr>
    <w:rPr>
      <w:rFonts w:cs="宋体"/>
      <w:bCs/>
      <w:sz w:val="21"/>
      <w:szCs w:val="20"/>
      <w:lang w:val="zh-CN"/>
    </w:rPr>
  </w:style>
  <w:style w:type="paragraph" w:customStyle="1" w:styleId="2120">
    <w:name w:val="样式 标题 3h3H3sect1.2.3Org Heading 1Level 3 Topic Headingleve...1"/>
    <w:basedOn w:val="6"/>
    <w:qFormat/>
    <w:uiPriority w:val="99"/>
    <w:pPr>
      <w:keepLines w:val="0"/>
      <w:widowControl/>
      <w:numPr>
        <w:ilvl w:val="0"/>
        <w:numId w:val="0"/>
      </w:numPr>
      <w:tabs>
        <w:tab w:val="clear" w:pos="2847"/>
      </w:tabs>
      <w:adjustRightInd w:val="0"/>
      <w:snapToGrid w:val="0"/>
      <w:spacing w:before="100" w:beforeAutospacing="1" w:after="100" w:afterAutospacing="1" w:line="276" w:lineRule="auto"/>
    </w:pPr>
    <w:rPr>
      <w:rFonts w:ascii="宋体" w:hAnsi="宋体"/>
      <w:bCs/>
      <w:kern w:val="0"/>
      <w:sz w:val="24"/>
      <w:lang w:val="zh-CN"/>
    </w:rPr>
  </w:style>
  <w:style w:type="paragraph" w:customStyle="1" w:styleId="2121">
    <w:name w:val="Body-Text 2"/>
    <w:basedOn w:val="1"/>
    <w:qFormat/>
    <w:uiPriority w:val="0"/>
    <w:pPr>
      <w:spacing w:line="360" w:lineRule="auto"/>
    </w:pPr>
    <w:rPr>
      <w:rFonts w:ascii="楷体_GB2312" w:hAnsi="Calibri" w:eastAsia="楷体_GB2312" w:cs="Times New Roman"/>
      <w:sz w:val="24"/>
    </w:rPr>
  </w:style>
  <w:style w:type="paragraph" w:customStyle="1" w:styleId="2122">
    <w:name w:val="正文无缩进居中"/>
    <w:basedOn w:val="1"/>
    <w:qFormat/>
    <w:uiPriority w:val="99"/>
    <w:pPr>
      <w:autoSpaceDE w:val="0"/>
      <w:autoSpaceDN w:val="0"/>
      <w:adjustRightInd w:val="0"/>
      <w:spacing w:line="300" w:lineRule="auto"/>
      <w:jc w:val="center"/>
    </w:pPr>
    <w:rPr>
      <w:rFonts w:ascii="Calibri" w:hAnsi="Calibri" w:eastAsia="宋体" w:cs="Times New Roman"/>
      <w:kern w:val="0"/>
      <w:sz w:val="24"/>
    </w:rPr>
  </w:style>
  <w:style w:type="paragraph" w:customStyle="1" w:styleId="2123">
    <w:name w:val="封面英文名称"/>
    <w:basedOn w:val="36"/>
    <w:qFormat/>
    <w:uiPriority w:val="0"/>
    <w:pPr>
      <w:widowControl/>
      <w:spacing w:line="360" w:lineRule="auto"/>
      <w:ind w:firstLine="420"/>
      <w:jc w:val="center"/>
    </w:pPr>
    <w:rPr>
      <w:rFonts w:ascii="黑体" w:hAnsi="Calibri" w:eastAsia="宋体" w:cs="Times New Roman"/>
      <w:b/>
      <w:spacing w:val="60"/>
      <w:kern w:val="0"/>
      <w:sz w:val="28"/>
      <w:lang w:val="zh-CN"/>
    </w:rPr>
  </w:style>
  <w:style w:type="paragraph" w:customStyle="1" w:styleId="2124">
    <w:name w:val="Char Char Char Char Char Char1 Char"/>
    <w:basedOn w:val="1"/>
    <w:qFormat/>
    <w:uiPriority w:val="0"/>
    <w:pPr>
      <w:ind w:firstLine="200" w:firstLineChars="200"/>
    </w:pPr>
    <w:rPr>
      <w:rFonts w:ascii="Tahoma" w:hAnsi="Tahoma" w:eastAsia="宋体" w:cs="Times New Roman"/>
      <w:sz w:val="24"/>
    </w:rPr>
  </w:style>
  <w:style w:type="paragraph" w:customStyle="1" w:styleId="2125">
    <w:name w:val="正文字缩2字"/>
    <w:basedOn w:val="1"/>
    <w:qFormat/>
    <w:uiPriority w:val="0"/>
    <w:pPr>
      <w:spacing w:before="60" w:after="60" w:line="360" w:lineRule="auto"/>
      <w:ind w:left="200" w:leftChars="200" w:firstLine="200" w:firstLineChars="200"/>
    </w:pPr>
    <w:rPr>
      <w:rFonts w:ascii="Calibri" w:hAnsi="Calibri" w:eastAsia="宋体" w:cs="Times New Roman"/>
      <w:sz w:val="24"/>
    </w:rPr>
  </w:style>
  <w:style w:type="paragraph" w:customStyle="1" w:styleId="2126">
    <w:name w:val="表格1"/>
    <w:basedOn w:val="1"/>
    <w:qFormat/>
    <w:uiPriority w:val="99"/>
    <w:pPr>
      <w:spacing w:line="360" w:lineRule="auto"/>
    </w:pPr>
    <w:rPr>
      <w:rFonts w:ascii="Calibri" w:hAnsi="Calibri" w:eastAsia="宋体" w:cs="Times New Roman"/>
      <w:bCs/>
    </w:rPr>
  </w:style>
  <w:style w:type="paragraph" w:customStyle="1" w:styleId="2127">
    <w:name w:val="样式 标题 1(L1)(L1)1(L1)2(L1)3(L1)11(L1)4(L1)12(L1)21(L1)31..."/>
    <w:basedOn w:val="4"/>
    <w:qFormat/>
    <w:uiPriority w:val="0"/>
    <w:pPr>
      <w:pageBreakBefore/>
      <w:widowControl/>
      <w:numPr>
        <w:numId w:val="0"/>
      </w:numPr>
      <w:tabs>
        <w:tab w:val="clear" w:pos="1140"/>
      </w:tabs>
      <w:spacing w:before="240" w:after="240" w:line="240" w:lineRule="auto"/>
      <w:ind w:left="432" w:hanging="432"/>
      <w:jc w:val="left"/>
    </w:pPr>
    <w:rPr>
      <w:rFonts w:ascii="Arial" w:hAnsi="Arial" w:cs="Arial"/>
      <w:bCs/>
      <w:color w:val="000000"/>
      <w:kern w:val="32"/>
      <w:sz w:val="36"/>
      <w:szCs w:val="32"/>
      <w:lang w:val="zh-CN"/>
    </w:rPr>
  </w:style>
  <w:style w:type="paragraph" w:customStyle="1" w:styleId="2128">
    <w:name w:val="Char14 Char Char Char2"/>
    <w:basedOn w:val="28"/>
    <w:qFormat/>
    <w:uiPriority w:val="99"/>
    <w:rPr>
      <w:rFonts w:ascii="Tahoma" w:hAnsi="Tahoma" w:eastAsia="宋体" w:cs="Times New Roman"/>
      <w:sz w:val="24"/>
      <w:lang w:val="zh-CN"/>
    </w:rPr>
  </w:style>
  <w:style w:type="paragraph" w:customStyle="1" w:styleId="2129">
    <w:name w:val="引用12"/>
    <w:basedOn w:val="1"/>
    <w:next w:val="1"/>
    <w:qFormat/>
    <w:uiPriority w:val="99"/>
    <w:pPr>
      <w:widowControl/>
      <w:spacing w:after="200" w:line="276" w:lineRule="auto"/>
      <w:ind w:left="210" w:leftChars="100" w:right="100" w:rightChars="100"/>
      <w:jc w:val="left"/>
    </w:pPr>
    <w:rPr>
      <w:rFonts w:ascii="Calibri" w:hAnsi="Calibri" w:eastAsia="宋体" w:cs="Times New Roman"/>
      <w:i/>
      <w:color w:val="000000"/>
      <w:kern w:val="0"/>
      <w:sz w:val="20"/>
      <w:szCs w:val="20"/>
    </w:rPr>
  </w:style>
  <w:style w:type="paragraph" w:customStyle="1" w:styleId="2130">
    <w:name w:val="样式 QB正文 + Times New Roman 加粗"/>
    <w:basedOn w:val="284"/>
    <w:qFormat/>
    <w:uiPriority w:val="99"/>
    <w:pPr>
      <w:jc w:val="left"/>
    </w:pPr>
    <w:rPr>
      <w:rFonts w:ascii="Times New Roman"/>
      <w:b/>
      <w:bCs/>
    </w:rPr>
  </w:style>
  <w:style w:type="paragraph" w:customStyle="1" w:styleId="2131">
    <w:name w:val="Char Char1 Char Char Char Char Char Char Char Char"/>
    <w:basedOn w:val="1"/>
    <w:qFormat/>
    <w:uiPriority w:val="99"/>
    <w:pPr>
      <w:ind w:firstLine="200" w:firstLineChars="200"/>
    </w:pPr>
    <w:rPr>
      <w:rFonts w:ascii="Tahoma" w:hAnsi="Tahoma" w:eastAsia="宋体" w:cs="Times New Roman"/>
      <w:sz w:val="24"/>
    </w:rPr>
  </w:style>
  <w:style w:type="paragraph" w:customStyle="1" w:styleId="2132">
    <w:name w:val="项目1"/>
    <w:basedOn w:val="1"/>
    <w:qFormat/>
    <w:uiPriority w:val="99"/>
    <w:pPr>
      <w:widowControl/>
      <w:tabs>
        <w:tab w:val="left" w:pos="425"/>
      </w:tabs>
      <w:adjustRightInd w:val="0"/>
      <w:snapToGrid w:val="0"/>
      <w:spacing w:line="360" w:lineRule="auto"/>
      <w:ind w:left="425" w:hanging="425"/>
    </w:pPr>
    <w:rPr>
      <w:rFonts w:ascii="宋体" w:hAnsi="Calibri" w:eastAsia="宋体" w:cs="Times New Roman"/>
      <w:bCs/>
      <w:sz w:val="24"/>
      <w:szCs w:val="20"/>
    </w:rPr>
  </w:style>
  <w:style w:type="paragraph" w:customStyle="1" w:styleId="2133">
    <w:name w:val="Char Char3 Char Char Char Char Char Char Char Char Char Char Char Char Char Char Char Char Char Char Char Char Char Char"/>
    <w:basedOn w:val="1"/>
    <w:qFormat/>
    <w:uiPriority w:val="99"/>
    <w:pPr>
      <w:spacing w:line="360" w:lineRule="auto"/>
    </w:pPr>
    <w:rPr>
      <w:rFonts w:ascii="宋体" w:hAnsi="宋体" w:eastAsia="宋体" w:cs="Times New Roman"/>
      <w:sz w:val="22"/>
    </w:rPr>
  </w:style>
  <w:style w:type="paragraph" w:customStyle="1" w:styleId="2134">
    <w:name w:val="xl70"/>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360" w:lineRule="auto"/>
      <w:jc w:val="center"/>
    </w:pPr>
    <w:rPr>
      <w:rFonts w:ascii="宋体" w:hAnsi="宋体" w:eastAsia="宋体" w:cs="Times New Roman"/>
      <w:b/>
      <w:kern w:val="0"/>
      <w:sz w:val="18"/>
      <w:szCs w:val="20"/>
    </w:rPr>
  </w:style>
  <w:style w:type="paragraph" w:customStyle="1" w:styleId="2135">
    <w:name w:val="List Number Indent"/>
    <w:basedOn w:val="26"/>
    <w:qFormat/>
    <w:uiPriority w:val="99"/>
    <w:pPr>
      <w:widowControl/>
      <w:numPr>
        <w:ilvl w:val="0"/>
        <w:numId w:val="93"/>
      </w:numPr>
      <w:tabs>
        <w:tab w:val="clear" w:pos="360"/>
      </w:tabs>
      <w:spacing w:before="60" w:after="60"/>
    </w:pPr>
    <w:rPr>
      <w:rFonts w:ascii="Tahoma" w:hAnsi="Tahoma" w:eastAsia="宋体" w:cs="Times New Roman"/>
      <w:color w:val="000000"/>
      <w:kern w:val="0"/>
      <w:szCs w:val="20"/>
      <w:lang w:eastAsia="en-US"/>
    </w:rPr>
  </w:style>
  <w:style w:type="paragraph" w:customStyle="1" w:styleId="2136">
    <w:name w:val="列出段落4"/>
    <w:basedOn w:val="1"/>
    <w:qFormat/>
    <w:uiPriority w:val="0"/>
    <w:pPr>
      <w:spacing w:line="360" w:lineRule="auto"/>
      <w:ind w:firstLine="200" w:firstLineChars="200"/>
    </w:pPr>
    <w:rPr>
      <w:rFonts w:ascii="Arial" w:hAnsi="Arial" w:eastAsia="宋体" w:cs="Times New Roman"/>
      <w:kern w:val="0"/>
      <w:szCs w:val="21"/>
    </w:rPr>
  </w:style>
  <w:style w:type="paragraph" w:customStyle="1" w:styleId="2137">
    <w:name w:val="Indented BodyText"/>
    <w:basedOn w:val="36"/>
    <w:next w:val="36"/>
    <w:qFormat/>
    <w:uiPriority w:val="99"/>
    <w:pPr>
      <w:keepLines/>
      <w:widowControl/>
      <w:spacing w:before="240" w:after="0"/>
      <w:ind w:left="2268"/>
      <w:jc w:val="left"/>
    </w:pPr>
    <w:rPr>
      <w:rFonts w:ascii="Arial" w:hAnsi="Arial" w:eastAsia="宋体" w:cs="Times New Roman"/>
      <w:kern w:val="0"/>
      <w:sz w:val="22"/>
      <w:szCs w:val="20"/>
      <w:lang w:eastAsia="en-US"/>
    </w:rPr>
  </w:style>
  <w:style w:type="paragraph" w:customStyle="1" w:styleId="2138">
    <w:name w:val="Char2 Char Char Char2"/>
    <w:basedOn w:val="28"/>
    <w:qFormat/>
    <w:uiPriority w:val="99"/>
    <w:rPr>
      <w:rFonts w:ascii="Tahoma" w:hAnsi="Tahoma" w:eastAsia="宋体" w:cs="Times New Roman"/>
      <w:color w:val="000000"/>
      <w:sz w:val="24"/>
      <w:lang w:val="zh-CN"/>
    </w:rPr>
  </w:style>
  <w:style w:type="paragraph" w:customStyle="1" w:styleId="2139">
    <w:name w:val="样式 标题 2PIM2H2Heading 2 HiddenHeading 2 CCBSheading 2Titre3..."/>
    <w:basedOn w:val="5"/>
    <w:qFormat/>
    <w:uiPriority w:val="99"/>
    <w:pPr>
      <w:tabs>
        <w:tab w:val="left" w:pos="360"/>
        <w:tab w:val="left" w:pos="574"/>
        <w:tab w:val="clear" w:pos="575"/>
      </w:tabs>
      <w:spacing w:line="360" w:lineRule="auto"/>
      <w:ind w:left="709" w:hanging="567"/>
    </w:pPr>
    <w:rPr>
      <w:rFonts w:ascii="宋体" w:hAnsi="黑体" w:eastAsia="黑体"/>
      <w:sz w:val="36"/>
      <w:szCs w:val="36"/>
      <w:lang w:val="zh-CN"/>
    </w:rPr>
  </w:style>
  <w:style w:type="paragraph" w:customStyle="1" w:styleId="2140">
    <w:name w:val="Char Char Char Char Char Char Char Char Char Char Char Char Char Char Char Char Char Char Char Char Char Char Char Char Char Char Char Char Char Char Char Char Char Char"/>
    <w:basedOn w:val="1"/>
    <w:qFormat/>
    <w:uiPriority w:val="99"/>
    <w:pPr>
      <w:spacing w:line="360" w:lineRule="auto"/>
    </w:pPr>
    <w:rPr>
      <w:rFonts w:ascii="Tahoma" w:hAnsi="Tahoma" w:eastAsia="宋体" w:cs="Times New Roman"/>
      <w:sz w:val="24"/>
    </w:rPr>
  </w:style>
  <w:style w:type="paragraph" w:customStyle="1" w:styleId="2141">
    <w:name w:val="正文10"/>
    <w:basedOn w:val="1"/>
    <w:qFormat/>
    <w:uiPriority w:val="99"/>
    <w:pPr>
      <w:adjustRightInd w:val="0"/>
      <w:spacing w:line="360" w:lineRule="atLeast"/>
      <w:jc w:val="left"/>
      <w:textAlignment w:val="baseline"/>
    </w:pPr>
    <w:rPr>
      <w:rFonts w:ascii="Calibri" w:hAnsi="Calibri" w:eastAsia="宋体" w:cs="Times New Roman"/>
      <w:kern w:val="0"/>
      <w:szCs w:val="20"/>
    </w:rPr>
  </w:style>
  <w:style w:type="paragraph" w:customStyle="1" w:styleId="2142">
    <w:name w:val="Char Char Char Char Char"/>
    <w:basedOn w:val="1"/>
    <w:qFormat/>
    <w:uiPriority w:val="99"/>
    <w:pPr>
      <w:numPr>
        <w:ilvl w:val="0"/>
        <w:numId w:val="94"/>
      </w:numPr>
      <w:tabs>
        <w:tab w:val="clear" w:pos="374"/>
      </w:tabs>
      <w:ind w:left="0" w:firstLine="0"/>
    </w:pPr>
    <w:rPr>
      <w:rFonts w:ascii="Tahoma" w:hAnsi="Tahoma" w:eastAsia="宋体" w:cs="Times New Roman"/>
      <w:sz w:val="24"/>
    </w:rPr>
  </w:style>
  <w:style w:type="paragraph" w:customStyle="1" w:styleId="2143">
    <w:name w:val="样式 标题 2第一章 标题 2Heading 2 HiddenHeading 2 CCBSheading 2H2h2...1"/>
    <w:basedOn w:val="5"/>
    <w:qFormat/>
    <w:uiPriority w:val="99"/>
    <w:pPr>
      <w:numPr>
        <w:numId w:val="0"/>
      </w:numPr>
      <w:tabs>
        <w:tab w:val="left" w:pos="1172"/>
      </w:tabs>
      <w:spacing w:before="326" w:after="326" w:line="360" w:lineRule="auto"/>
      <w:ind w:left="1172" w:hanging="567"/>
    </w:pPr>
    <w:rPr>
      <w:rFonts w:ascii="宋体" w:hAnsi="宋体" w:eastAsia="宋体"/>
      <w:bCs w:val="0"/>
      <w:kern w:val="0"/>
      <w:sz w:val="28"/>
      <w:lang w:val="zh-CN"/>
    </w:rPr>
  </w:style>
  <w:style w:type="paragraph" w:customStyle="1" w:styleId="2144">
    <w:name w:val="Char2 Char Char Char Char Char Char Char"/>
    <w:basedOn w:val="1"/>
    <w:qFormat/>
    <w:uiPriority w:val="99"/>
    <w:pPr>
      <w:widowControl/>
      <w:spacing w:line="360" w:lineRule="auto"/>
      <w:ind w:firstLine="420"/>
    </w:pPr>
    <w:rPr>
      <w:rFonts w:ascii="Tahoma" w:hAnsi="Tahoma" w:eastAsia="宋体" w:cs="Times New Roman"/>
      <w:sz w:val="24"/>
    </w:rPr>
  </w:style>
  <w:style w:type="paragraph" w:customStyle="1" w:styleId="2145">
    <w:name w:val="正文文本 211"/>
    <w:basedOn w:val="1"/>
    <w:qFormat/>
    <w:uiPriority w:val="99"/>
    <w:pPr>
      <w:spacing w:before="120" w:after="120" w:line="360" w:lineRule="auto"/>
      <w:ind w:firstLine="540" w:firstLineChars="225"/>
    </w:pPr>
    <w:rPr>
      <w:rFonts w:ascii="Arial" w:hAnsi="Arial" w:eastAsia="宋体" w:cs="Arial"/>
      <w:sz w:val="24"/>
      <w:szCs w:val="20"/>
    </w:rPr>
  </w:style>
  <w:style w:type="paragraph" w:customStyle="1" w:styleId="2146">
    <w:name w:val="Char Char Char Char Char5"/>
    <w:basedOn w:val="1"/>
    <w:qFormat/>
    <w:uiPriority w:val="99"/>
    <w:rPr>
      <w:rFonts w:ascii="Tahoma" w:hAnsi="Tahoma" w:eastAsia="宋体" w:cs="Times New Roman"/>
      <w:sz w:val="24"/>
    </w:rPr>
  </w:style>
  <w:style w:type="paragraph" w:customStyle="1" w:styleId="2147">
    <w:name w:val="p17"/>
    <w:basedOn w:val="1"/>
    <w:qFormat/>
    <w:uiPriority w:val="0"/>
    <w:pPr>
      <w:widowControl/>
      <w:jc w:val="left"/>
    </w:pPr>
    <w:rPr>
      <w:rFonts w:ascii="Arial" w:hAnsi="Arial" w:eastAsia="宋体" w:cs="Arial"/>
      <w:kern w:val="0"/>
      <w:sz w:val="24"/>
    </w:rPr>
  </w:style>
  <w:style w:type="paragraph" w:customStyle="1" w:styleId="2148">
    <w:name w:val="默认段落字体 Para Char Char Char Char Char Char Char Char Char1 Char Char Char Char"/>
    <w:basedOn w:val="1"/>
    <w:qFormat/>
    <w:uiPriority w:val="0"/>
    <w:rPr>
      <w:rFonts w:ascii="Tahoma" w:hAnsi="Tahoma" w:eastAsia="宋体" w:cs="Times New Roman"/>
      <w:sz w:val="24"/>
      <w:szCs w:val="20"/>
    </w:rPr>
  </w:style>
  <w:style w:type="paragraph" w:customStyle="1" w:styleId="2149">
    <w:name w:val="b2"/>
    <w:basedOn w:val="1"/>
    <w:qFormat/>
    <w:uiPriority w:val="0"/>
    <w:pPr>
      <w:widowControl/>
      <w:tabs>
        <w:tab w:val="left" w:pos="794"/>
      </w:tabs>
      <w:adjustRightInd w:val="0"/>
      <w:snapToGrid w:val="0"/>
      <w:spacing w:line="360" w:lineRule="auto"/>
      <w:ind w:left="794" w:hanging="397"/>
    </w:pPr>
    <w:rPr>
      <w:rFonts w:ascii="宋体" w:hAnsi="宋体" w:eastAsia="宋体" w:cs="Times New Roman"/>
      <w:szCs w:val="20"/>
    </w:rPr>
  </w:style>
  <w:style w:type="paragraph" w:customStyle="1" w:styleId="2150">
    <w:name w:val="样式 样式 标题 1H1PIM 1h1AppendixH11H12H13H14H15H16H17H18H19... + 黑体 ..."/>
    <w:basedOn w:val="1"/>
    <w:qFormat/>
    <w:uiPriority w:val="99"/>
    <w:pPr>
      <w:pageBreakBefore/>
      <w:tabs>
        <w:tab w:val="left" w:pos="432"/>
      </w:tabs>
      <w:spacing w:before="340" w:after="330" w:line="360" w:lineRule="auto"/>
      <w:ind w:left="432" w:hanging="432"/>
      <w:outlineLvl w:val="0"/>
    </w:pPr>
    <w:rPr>
      <w:rFonts w:ascii="黑体" w:hAnsi="黑体" w:eastAsia="黑体" w:cs="Times New Roman"/>
      <w:b/>
      <w:kern w:val="44"/>
      <w:sz w:val="24"/>
      <w:szCs w:val="20"/>
    </w:rPr>
  </w:style>
  <w:style w:type="paragraph" w:customStyle="1" w:styleId="2151">
    <w:name w:val="11首头"/>
    <w:basedOn w:val="1"/>
    <w:qFormat/>
    <w:uiPriority w:val="0"/>
    <w:pPr>
      <w:spacing w:line="300" w:lineRule="auto"/>
    </w:pPr>
    <w:rPr>
      <w:rFonts w:ascii="黑体" w:hAnsi="Calibri" w:eastAsia="黑体" w:cs="Times New Roman"/>
      <w:b/>
      <w:sz w:val="24"/>
    </w:rPr>
  </w:style>
  <w:style w:type="paragraph" w:customStyle="1" w:styleId="2152">
    <w:name w:val="注示文本"/>
    <w:basedOn w:val="1"/>
    <w:qFormat/>
    <w:uiPriority w:val="0"/>
    <w:pPr>
      <w:pBdr>
        <w:bottom w:val="single" w:color="000000" w:sz="4" w:space="1"/>
      </w:pBdr>
      <w:spacing w:line="360" w:lineRule="auto"/>
      <w:ind w:firstLine="360"/>
    </w:pPr>
    <w:rPr>
      <w:rFonts w:ascii="Arial" w:hAnsi="Arial" w:eastAsia="楷体_GB2312" w:cs="Times New Roman"/>
      <w:sz w:val="18"/>
      <w:szCs w:val="18"/>
    </w:rPr>
  </w:style>
  <w:style w:type="paragraph" w:customStyle="1" w:styleId="2153">
    <w:name w:val="Body Text.body text"/>
    <w:basedOn w:val="1"/>
    <w:qFormat/>
    <w:uiPriority w:val="99"/>
    <w:pPr>
      <w:overflowPunct w:val="0"/>
      <w:autoSpaceDE w:val="0"/>
      <w:autoSpaceDN w:val="0"/>
      <w:adjustRightInd w:val="0"/>
      <w:spacing w:before="120" w:after="120" w:line="360" w:lineRule="auto"/>
      <w:ind w:left="2520"/>
      <w:textAlignment w:val="baseline"/>
    </w:pPr>
    <w:rPr>
      <w:rFonts w:ascii="Book Antiqua" w:hAnsi="Book Antiqua" w:eastAsia="宋体" w:cs="Times New Roman"/>
      <w:kern w:val="0"/>
      <w:szCs w:val="20"/>
    </w:rPr>
  </w:style>
  <w:style w:type="paragraph" w:customStyle="1" w:styleId="2154">
    <w:name w:val="样式 标题 2PIM2H2Heading 2 HiddenHeading 2 CCBSheading 2Titre3...2"/>
    <w:basedOn w:val="5"/>
    <w:qFormat/>
    <w:uiPriority w:val="99"/>
    <w:pPr>
      <w:tabs>
        <w:tab w:val="left" w:pos="360"/>
        <w:tab w:val="left" w:pos="567"/>
        <w:tab w:val="clear" w:pos="575"/>
      </w:tabs>
      <w:adjustRightInd w:val="0"/>
      <w:snapToGrid w:val="0"/>
      <w:spacing w:line="360" w:lineRule="auto"/>
      <w:ind w:left="709" w:hanging="567"/>
      <w:jc w:val="left"/>
    </w:pPr>
    <w:rPr>
      <w:rFonts w:ascii="Arial" w:hAnsi="宋体" w:eastAsia="宋体" w:cs="宋体"/>
      <w:kern w:val="44"/>
      <w:sz w:val="36"/>
      <w:szCs w:val="36"/>
      <w:lang w:val="zh-CN"/>
    </w:rPr>
  </w:style>
  <w:style w:type="paragraph" w:customStyle="1" w:styleId="2155">
    <w:name w:val="14版本"/>
    <w:basedOn w:val="1"/>
    <w:qFormat/>
    <w:uiPriority w:val="0"/>
    <w:pPr>
      <w:spacing w:line="300" w:lineRule="auto"/>
      <w:jc w:val="right"/>
    </w:pPr>
    <w:rPr>
      <w:rFonts w:ascii="黑体" w:hAnsi="Calibri" w:eastAsia="黑体" w:cs="Times New Roman"/>
      <w:b/>
      <w:sz w:val="24"/>
    </w:rPr>
  </w:style>
  <w:style w:type="paragraph" w:customStyle="1" w:styleId="2156">
    <w:name w:val="form"/>
    <w:basedOn w:val="24"/>
    <w:qFormat/>
    <w:uiPriority w:val="39"/>
    <w:pPr>
      <w:widowControl/>
      <w:tabs>
        <w:tab w:val="left" w:pos="3119"/>
      </w:tabs>
      <w:spacing w:before="120" w:after="60"/>
      <w:jc w:val="center"/>
    </w:pPr>
    <w:rPr>
      <w:rFonts w:ascii="宋体" w:hAnsi="宋体" w:eastAsia="宋体" w:cs="Arial"/>
      <w:kern w:val="20"/>
      <w:sz w:val="22"/>
      <w:szCs w:val="20"/>
    </w:rPr>
  </w:style>
  <w:style w:type="paragraph" w:customStyle="1" w:styleId="2157">
    <w:name w:val="章节13条款"/>
    <w:basedOn w:val="1"/>
    <w:qFormat/>
    <w:uiPriority w:val="99"/>
    <w:pPr>
      <w:numPr>
        <w:ilvl w:val="0"/>
        <w:numId w:val="95"/>
      </w:numPr>
      <w:adjustRightInd w:val="0"/>
      <w:spacing w:line="360" w:lineRule="auto"/>
      <w:textAlignment w:val="baseline"/>
    </w:pPr>
    <w:rPr>
      <w:rFonts w:ascii="Calibri" w:hAnsi="Calibri" w:eastAsia="宋体" w:cs="Times New Roman"/>
      <w:color w:val="000000"/>
      <w:sz w:val="24"/>
    </w:rPr>
  </w:style>
  <w:style w:type="paragraph" w:customStyle="1" w:styleId="2158">
    <w:name w:val="Char Char1 Char Char Char Char1 Char Char Char Char Char Char Char Char Char Char"/>
    <w:basedOn w:val="1"/>
    <w:qFormat/>
    <w:uiPriority w:val="99"/>
    <w:pPr>
      <w:pageBreakBefore/>
      <w:widowControl/>
      <w:tabs>
        <w:tab w:val="left" w:pos="432"/>
      </w:tabs>
      <w:spacing w:line="360" w:lineRule="auto"/>
      <w:ind w:left="432" w:hanging="432"/>
    </w:pPr>
    <w:rPr>
      <w:rFonts w:ascii="Tahoma" w:hAnsi="Tahoma" w:eastAsia="宋体" w:cs="Times New Roman"/>
      <w:sz w:val="24"/>
    </w:rPr>
  </w:style>
  <w:style w:type="paragraph" w:customStyle="1" w:styleId="2159">
    <w:name w:val="样式 宋体 左"/>
    <w:basedOn w:val="1"/>
    <w:qFormat/>
    <w:uiPriority w:val="99"/>
    <w:pPr>
      <w:numPr>
        <w:ilvl w:val="0"/>
        <w:numId w:val="96"/>
      </w:numPr>
      <w:spacing w:line="360" w:lineRule="auto"/>
      <w:jc w:val="left"/>
    </w:pPr>
    <w:rPr>
      <w:rFonts w:ascii="宋体" w:hAnsi="宋体" w:eastAsia="宋体" w:cs="宋体"/>
      <w:kern w:val="0"/>
      <w:sz w:val="24"/>
      <w:szCs w:val="20"/>
    </w:rPr>
  </w:style>
  <w:style w:type="paragraph" w:customStyle="1" w:styleId="2160">
    <w:name w:val="样式 标题 1Heading 1 Char1Heading 1 Char CharHeading 1 Char1 Char...1"/>
    <w:basedOn w:val="4"/>
    <w:qFormat/>
    <w:uiPriority w:val="99"/>
    <w:pPr>
      <w:numPr>
        <w:numId w:val="0"/>
      </w:numPr>
      <w:tabs>
        <w:tab w:val="clear" w:pos="1140"/>
      </w:tabs>
      <w:spacing w:line="578" w:lineRule="auto"/>
    </w:pPr>
    <w:rPr>
      <w:rFonts w:ascii="黑体" w:eastAsia="黑体" w:cs="宋体"/>
      <w:lang w:val="zh-CN"/>
    </w:rPr>
  </w:style>
  <w:style w:type="paragraph" w:customStyle="1" w:styleId="2161">
    <w:name w:val="WW-正文缩进12"/>
    <w:basedOn w:val="1"/>
    <w:qFormat/>
    <w:uiPriority w:val="99"/>
    <w:pPr>
      <w:spacing w:line="360" w:lineRule="auto"/>
      <w:ind w:firstLine="420"/>
    </w:pPr>
    <w:rPr>
      <w:rFonts w:ascii="宋体" w:hAnsi="宋体" w:eastAsia="宋体" w:cs="Times New Roman"/>
      <w:color w:val="000000"/>
      <w:kern w:val="1"/>
      <w:sz w:val="24"/>
      <w:szCs w:val="20"/>
      <w:lang w:eastAsia="ar-SA"/>
    </w:rPr>
  </w:style>
  <w:style w:type="paragraph" w:customStyle="1" w:styleId="2162">
    <w:name w:val="font12"/>
    <w:basedOn w:val="1"/>
    <w:qFormat/>
    <w:uiPriority w:val="0"/>
    <w:pPr>
      <w:widowControl/>
      <w:spacing w:before="100" w:beforeAutospacing="1" w:after="100" w:afterAutospacing="1"/>
      <w:jc w:val="left"/>
    </w:pPr>
    <w:rPr>
      <w:rFonts w:hint="eastAsia" w:ascii="宋体" w:hAnsi="宋体" w:eastAsia="宋体" w:cs="Times New Roman"/>
      <w:b/>
      <w:color w:val="FF0000"/>
      <w:kern w:val="0"/>
      <w:sz w:val="18"/>
      <w:szCs w:val="20"/>
      <w:u w:val="single"/>
    </w:rPr>
  </w:style>
  <w:style w:type="paragraph" w:customStyle="1" w:styleId="2163">
    <w:name w:val="文档指导"/>
    <w:basedOn w:val="2001"/>
    <w:qFormat/>
    <w:uiPriority w:val="99"/>
    <w:pPr>
      <w:ind w:firstLine="200" w:firstLineChars="200"/>
    </w:pPr>
    <w:rPr>
      <w:i/>
      <w:iCs/>
      <w:color w:val="0000FF"/>
    </w:rPr>
  </w:style>
  <w:style w:type="paragraph" w:customStyle="1" w:styleId="2164">
    <w:name w:val="案例标题1"/>
    <w:basedOn w:val="1"/>
    <w:qFormat/>
    <w:uiPriority w:val="99"/>
    <w:pPr>
      <w:spacing w:line="360" w:lineRule="auto"/>
      <w:ind w:left="900" w:hanging="420"/>
    </w:pPr>
    <w:rPr>
      <w:rFonts w:ascii="黑体" w:hAnsi="Calibri" w:eastAsia="黑体" w:cs="Times New Roman"/>
      <w:sz w:val="36"/>
      <w:szCs w:val="20"/>
    </w:rPr>
  </w:style>
  <w:style w:type="paragraph" w:customStyle="1" w:styleId="2165">
    <w:name w:val="正文缩进4"/>
    <w:basedOn w:val="1"/>
    <w:qFormat/>
    <w:uiPriority w:val="99"/>
    <w:pPr>
      <w:ind w:firstLine="200" w:firstLineChars="200"/>
    </w:pPr>
    <w:rPr>
      <w:rFonts w:ascii="Calibri" w:hAnsi="Calibri" w:eastAsia="宋体" w:cs="Times New Roman"/>
    </w:rPr>
  </w:style>
  <w:style w:type="paragraph" w:customStyle="1" w:styleId="2166">
    <w:name w:val="正文12"/>
    <w:basedOn w:val="1"/>
    <w:qFormat/>
    <w:uiPriority w:val="99"/>
    <w:pPr>
      <w:adjustRightInd w:val="0"/>
      <w:spacing w:line="360" w:lineRule="atLeast"/>
      <w:jc w:val="left"/>
      <w:textAlignment w:val="baseline"/>
    </w:pPr>
    <w:rPr>
      <w:rFonts w:ascii="Calibri" w:hAnsi="Calibri" w:eastAsia="宋体" w:cs="Times New Roman"/>
      <w:kern w:val="0"/>
      <w:szCs w:val="20"/>
    </w:rPr>
  </w:style>
  <w:style w:type="paragraph" w:customStyle="1" w:styleId="2167">
    <w:name w:val="Char Char Char Char Char Char3"/>
    <w:basedOn w:val="28"/>
    <w:qFormat/>
    <w:uiPriority w:val="99"/>
    <w:rPr>
      <w:rFonts w:ascii="Tahoma" w:hAnsi="Tahoma" w:eastAsia="宋体" w:cs="Times New Roman"/>
      <w:sz w:val="24"/>
      <w:lang w:val="zh-CN"/>
    </w:rPr>
  </w:style>
  <w:style w:type="paragraph" w:customStyle="1" w:styleId="2168">
    <w:name w:val="Char Char Char Char Char Char Char Char Char Char Char Char Char Char Char2"/>
    <w:next w:val="1"/>
    <w:qFormat/>
    <w:uiPriority w:val="99"/>
    <w:pPr>
      <w:keepNext/>
      <w:keepLines/>
      <w:spacing w:before="240" w:after="240"/>
      <w:ind w:hanging="624"/>
      <w:outlineLvl w:val="7"/>
    </w:pPr>
    <w:rPr>
      <w:rFonts w:ascii="Arial" w:hAnsi="Arial" w:eastAsia="黑体" w:cs="Arial"/>
      <w:snapToGrid w:val="0"/>
      <w:sz w:val="21"/>
      <w:szCs w:val="21"/>
      <w:lang w:val="en-US" w:eastAsia="zh-CN" w:bidi="ar-SA"/>
    </w:rPr>
  </w:style>
  <w:style w:type="paragraph" w:customStyle="1" w:styleId="2169">
    <w:name w:val="Char Char3 Char Char Char Char Char Char Char Char Char Char Char Char Char Char Char Char Char Char Char Char Char Char Char Char Char Char Char Char1"/>
    <w:basedOn w:val="1"/>
    <w:qFormat/>
    <w:uiPriority w:val="99"/>
    <w:pPr>
      <w:spacing w:line="360" w:lineRule="auto"/>
    </w:pPr>
    <w:rPr>
      <w:rFonts w:ascii="宋体" w:hAnsi="宋体" w:eastAsia="宋体" w:cs="Times New Roman"/>
      <w:sz w:val="22"/>
    </w:rPr>
  </w:style>
  <w:style w:type="paragraph" w:customStyle="1" w:styleId="2170">
    <w:name w:val="样式 标题 2H2Underrubrik1prop2h2Title2l2L2第一章 标题 2Heading 2..."/>
    <w:basedOn w:val="5"/>
    <w:qFormat/>
    <w:uiPriority w:val="0"/>
    <w:pPr>
      <w:numPr>
        <w:numId w:val="0"/>
      </w:numPr>
      <w:spacing w:before="240" w:after="240" w:line="360" w:lineRule="auto"/>
      <w:ind w:left="578"/>
    </w:pPr>
    <w:rPr>
      <w:rFonts w:ascii="黑体" w:hAnsi="Times New Roman" w:eastAsia="黑体"/>
      <w:b w:val="0"/>
      <w:bCs w:val="0"/>
      <w:lang w:val="zh-CN"/>
    </w:rPr>
  </w:style>
  <w:style w:type="paragraph" w:customStyle="1" w:styleId="2171">
    <w:name w:val="正文9"/>
    <w:basedOn w:val="1"/>
    <w:qFormat/>
    <w:uiPriority w:val="99"/>
    <w:pPr>
      <w:adjustRightInd w:val="0"/>
      <w:spacing w:line="360" w:lineRule="atLeast"/>
      <w:jc w:val="left"/>
      <w:textAlignment w:val="baseline"/>
    </w:pPr>
    <w:rPr>
      <w:rFonts w:ascii="Calibri" w:hAnsi="Calibri" w:eastAsia="宋体" w:cs="Times New Roman"/>
      <w:color w:val="000000"/>
      <w:kern w:val="0"/>
      <w:szCs w:val="20"/>
    </w:rPr>
  </w:style>
  <w:style w:type="paragraph" w:customStyle="1" w:styleId="2172">
    <w:name w:val="_Style 74"/>
    <w:basedOn w:val="1"/>
    <w:next w:val="1"/>
    <w:qFormat/>
    <w:uiPriority w:val="99"/>
    <w:pPr>
      <w:widowControl/>
      <w:spacing w:line="360" w:lineRule="auto"/>
      <w:ind w:firstLine="420"/>
    </w:pPr>
    <w:rPr>
      <w:rFonts w:ascii="Calibri" w:hAnsi="Calibri" w:eastAsia="宋体" w:cs="Times New Roman"/>
      <w:sz w:val="24"/>
      <w:szCs w:val="20"/>
    </w:rPr>
  </w:style>
  <w:style w:type="paragraph" w:customStyle="1" w:styleId="2173">
    <w:name w:val="样式 首行缩进:  0.85 厘米"/>
    <w:basedOn w:val="1"/>
    <w:qFormat/>
    <w:uiPriority w:val="0"/>
    <w:pPr>
      <w:spacing w:line="360" w:lineRule="auto"/>
      <w:ind w:firstLine="482" w:firstLineChars="200"/>
    </w:pPr>
    <w:rPr>
      <w:rFonts w:ascii="Calibri" w:hAnsi="Calibri" w:eastAsia="宋体" w:cs="宋体"/>
      <w:szCs w:val="20"/>
    </w:rPr>
  </w:style>
  <w:style w:type="paragraph" w:customStyle="1" w:styleId="2174">
    <w:name w:val="xl53"/>
    <w:basedOn w:val="1"/>
    <w:qFormat/>
    <w:uiPriority w:val="0"/>
    <w:pPr>
      <w:widowControl/>
      <w:pBdr>
        <w:top w:val="single" w:color="auto" w:sz="4" w:space="0"/>
        <w:left w:val="single" w:color="auto" w:sz="4" w:space="0"/>
      </w:pBdr>
      <w:shd w:val="clear" w:color="auto" w:fill="C0C0C0"/>
      <w:spacing w:before="100" w:beforeAutospacing="1" w:after="100" w:afterAutospacing="1" w:line="360" w:lineRule="auto"/>
      <w:jc w:val="center"/>
      <w:textAlignment w:val="center"/>
    </w:pPr>
    <w:rPr>
      <w:rFonts w:ascii="宋体" w:hAnsi="宋体" w:eastAsia="宋体" w:cs="Times New Roman"/>
      <w:b/>
      <w:bCs/>
      <w:kern w:val="0"/>
      <w:sz w:val="24"/>
    </w:rPr>
  </w:style>
  <w:style w:type="paragraph" w:customStyle="1" w:styleId="2175">
    <w:name w:val="Char Char Char Char Char Char6"/>
    <w:basedOn w:val="28"/>
    <w:qFormat/>
    <w:uiPriority w:val="99"/>
    <w:pPr>
      <w:ind w:firstLine="200" w:firstLineChars="200"/>
    </w:pPr>
    <w:rPr>
      <w:rFonts w:ascii="Tahoma" w:hAnsi="Tahoma" w:eastAsia="宋体" w:cs="Times New Roman"/>
      <w:sz w:val="24"/>
      <w:lang w:val="zh-CN"/>
    </w:rPr>
  </w:style>
  <w:style w:type="paragraph" w:customStyle="1" w:styleId="2176">
    <w:name w:val="Char Char25"/>
    <w:basedOn w:val="1"/>
    <w:semiHidden/>
    <w:qFormat/>
    <w:uiPriority w:val="99"/>
    <w:pPr>
      <w:spacing w:before="100" w:beforeAutospacing="1" w:after="100" w:afterAutospacing="1" w:line="360" w:lineRule="auto"/>
      <w:ind w:firstLine="480" w:firstLineChars="200"/>
      <w:jc w:val="left"/>
    </w:pPr>
    <w:rPr>
      <w:rFonts w:ascii="Arial" w:hAnsi="Arial" w:eastAsia="宋体" w:cs="Times New Roman"/>
      <w:kern w:val="0"/>
      <w:sz w:val="24"/>
      <w:lang w:eastAsia="en-US"/>
    </w:rPr>
  </w:style>
  <w:style w:type="paragraph" w:customStyle="1" w:styleId="2177">
    <w:name w:val="Char1 Char Char Char Char3 Char"/>
    <w:basedOn w:val="1"/>
    <w:qFormat/>
    <w:uiPriority w:val="99"/>
    <w:rPr>
      <w:rFonts w:ascii="Tahoma" w:hAnsi="Tahoma" w:eastAsia="宋体" w:cs="Times New Roman"/>
      <w:sz w:val="24"/>
    </w:rPr>
  </w:style>
  <w:style w:type="paragraph" w:customStyle="1" w:styleId="2178">
    <w:name w:val="Char Char Char Char Char Char Char Char Char Char Char Char Char"/>
    <w:basedOn w:val="28"/>
    <w:qFormat/>
    <w:uiPriority w:val="0"/>
    <w:rPr>
      <w:rFonts w:ascii="Tahoma" w:hAnsi="Tahoma" w:eastAsia="宋体" w:cs="Times New Roman"/>
      <w:sz w:val="24"/>
      <w:lang w:val="zh-CN"/>
    </w:rPr>
  </w:style>
  <w:style w:type="paragraph" w:customStyle="1" w:styleId="2179">
    <w:name w:val="GMCC标题1"/>
    <w:basedOn w:val="4"/>
    <w:qFormat/>
    <w:uiPriority w:val="0"/>
    <w:pPr>
      <w:pageBreakBefore/>
      <w:widowControl/>
      <w:numPr>
        <w:numId w:val="97"/>
      </w:numPr>
      <w:tabs>
        <w:tab w:val="left" w:pos="1440"/>
        <w:tab w:val="clear" w:pos="1140"/>
      </w:tabs>
      <w:spacing w:before="240" w:beforeLines="50" w:after="240" w:afterLines="50" w:line="240" w:lineRule="auto"/>
      <w:jc w:val="left"/>
    </w:pPr>
    <w:rPr>
      <w:rFonts w:ascii="Arial" w:hAnsi="Arial" w:cs="Arial"/>
      <w:bCs/>
      <w:color w:val="000000"/>
      <w:kern w:val="32"/>
      <w:sz w:val="36"/>
      <w:szCs w:val="36"/>
      <w:lang w:val="zh-CN"/>
    </w:rPr>
  </w:style>
  <w:style w:type="paragraph" w:customStyle="1" w:styleId="2180">
    <w:name w:val="Style6"/>
    <w:basedOn w:val="10"/>
    <w:qFormat/>
    <w:uiPriority w:val="99"/>
    <w:pPr>
      <w:tabs>
        <w:tab w:val="left" w:pos="432"/>
        <w:tab w:val="left" w:pos="1440"/>
      </w:tabs>
      <w:spacing w:line="360" w:lineRule="auto"/>
      <w:ind w:left="1152" w:hanging="792"/>
    </w:pPr>
    <w:rPr>
      <w:rFonts w:ascii="黑体" w:hAnsi="Calibri" w:eastAsia="宋体" w:cs="Times New Roman"/>
      <w:szCs w:val="20"/>
      <w:lang w:val="zh-CN"/>
    </w:rPr>
  </w:style>
  <w:style w:type="paragraph" w:customStyle="1" w:styleId="2181">
    <w:name w:val="Style Line spacing:  At least 12 pt"/>
    <w:basedOn w:val="1"/>
    <w:next w:val="1"/>
    <w:qFormat/>
    <w:uiPriority w:val="99"/>
    <w:pPr>
      <w:widowControl/>
      <w:overflowPunct w:val="0"/>
      <w:autoSpaceDE w:val="0"/>
      <w:autoSpaceDN w:val="0"/>
      <w:adjustRightInd w:val="0"/>
      <w:spacing w:line="240" w:lineRule="atLeast"/>
      <w:ind w:firstLine="420"/>
      <w:jc w:val="left"/>
      <w:textAlignment w:val="baseline"/>
    </w:pPr>
    <w:rPr>
      <w:rFonts w:ascii="Arial" w:hAnsi="Arial" w:eastAsia="宋体" w:cs="宋体"/>
      <w:kern w:val="0"/>
      <w:sz w:val="20"/>
      <w:szCs w:val="20"/>
    </w:rPr>
  </w:style>
  <w:style w:type="paragraph" w:customStyle="1" w:styleId="2182">
    <w:name w:val="pa-6"/>
    <w:basedOn w:val="1"/>
    <w:qFormat/>
    <w:uiPriority w:val="99"/>
    <w:pPr>
      <w:widowControl/>
      <w:spacing w:line="360" w:lineRule="atLeast"/>
      <w:ind w:left="210" w:leftChars="100" w:right="100" w:rightChars="100"/>
      <w:jc w:val="left"/>
    </w:pPr>
    <w:rPr>
      <w:rFonts w:ascii="宋体" w:hAnsi="宋体" w:eastAsia="宋体" w:cs="宋体"/>
      <w:kern w:val="0"/>
      <w:sz w:val="24"/>
    </w:rPr>
  </w:style>
  <w:style w:type="paragraph" w:customStyle="1" w:styleId="2183">
    <w:name w:val="TOC 标题11"/>
    <w:basedOn w:val="4"/>
    <w:next w:val="1"/>
    <w:unhideWhenUsed/>
    <w:qFormat/>
    <w:uiPriority w:val="99"/>
    <w:pPr>
      <w:pageBreakBefore/>
      <w:numPr>
        <w:numId w:val="0"/>
      </w:numPr>
      <w:pBdr>
        <w:bottom w:val="single" w:color="auto" w:sz="12" w:space="1"/>
      </w:pBdr>
      <w:tabs>
        <w:tab w:val="clear" w:pos="1140"/>
      </w:tabs>
      <w:adjustRightInd w:val="0"/>
      <w:snapToGrid w:val="0"/>
      <w:spacing w:before="240" w:beforeLines="200" w:after="240" w:afterLines="150" w:line="276" w:lineRule="auto"/>
      <w:outlineLvl w:val="9"/>
    </w:pPr>
    <w:rPr>
      <w:rFonts w:ascii="Cambria" w:hAnsi="Cambria"/>
      <w:b w:val="0"/>
      <w:bCs/>
      <w:snapToGrid w:val="0"/>
      <w:color w:val="365F91"/>
      <w:kern w:val="2"/>
      <w:sz w:val="28"/>
      <w:szCs w:val="28"/>
      <w:lang w:val="zh-CN" w:eastAsia="en-US"/>
    </w:rPr>
  </w:style>
  <w:style w:type="paragraph" w:customStyle="1" w:styleId="2184">
    <w:name w:val="Char Char Char Char1 Char Char Char Char Char"/>
    <w:next w:val="1"/>
    <w:qFormat/>
    <w:uiPriority w:val="99"/>
    <w:pPr>
      <w:keepNext/>
      <w:keepLines/>
      <w:spacing w:before="240" w:after="240"/>
      <w:outlineLvl w:val="7"/>
    </w:pPr>
    <w:rPr>
      <w:rFonts w:ascii="Arial" w:hAnsi="Arial" w:eastAsia="黑体" w:cs="Arial"/>
      <w:snapToGrid w:val="0"/>
      <w:sz w:val="21"/>
      <w:szCs w:val="21"/>
      <w:lang w:val="en-US" w:eastAsia="zh-CN" w:bidi="ar-SA"/>
    </w:rPr>
  </w:style>
  <w:style w:type="paragraph" w:customStyle="1" w:styleId="2185">
    <w:name w:val="Char Char Char Char Char Char Char Char Char"/>
    <w:next w:val="1"/>
    <w:qFormat/>
    <w:uiPriority w:val="0"/>
    <w:pPr>
      <w:keepNext/>
      <w:keepLines/>
      <w:tabs>
        <w:tab w:val="left" w:pos="1440"/>
      </w:tabs>
      <w:spacing w:before="240" w:after="240"/>
      <w:ind w:left="1440" w:hanging="1440"/>
      <w:outlineLvl w:val="7"/>
    </w:pPr>
    <w:rPr>
      <w:rFonts w:ascii="Arial" w:hAnsi="Arial" w:eastAsia="黑体" w:cs="Arial"/>
      <w:snapToGrid w:val="0"/>
      <w:sz w:val="21"/>
      <w:szCs w:val="21"/>
      <w:lang w:val="en-US" w:eastAsia="zh-CN" w:bidi="ar-SA"/>
    </w:rPr>
  </w:style>
  <w:style w:type="paragraph" w:customStyle="1" w:styleId="2186">
    <w:name w:val="Default Paragraph Font Para Char"/>
    <w:basedOn w:val="1"/>
    <w:qFormat/>
    <w:uiPriority w:val="0"/>
    <w:pPr>
      <w:widowControl/>
      <w:spacing w:after="160" w:line="240" w:lineRule="exact"/>
      <w:jc w:val="left"/>
    </w:pPr>
    <w:rPr>
      <w:rFonts w:ascii="Verdana" w:hAnsi="Verdana" w:eastAsia="宋体" w:cs="Times New Roman"/>
      <w:kern w:val="0"/>
      <w:sz w:val="24"/>
      <w:szCs w:val="20"/>
      <w:lang w:eastAsia="en-US"/>
    </w:rPr>
  </w:style>
  <w:style w:type="paragraph" w:customStyle="1" w:styleId="2187">
    <w:name w:val="项目符号缩进"/>
    <w:basedOn w:val="1"/>
    <w:qFormat/>
    <w:uiPriority w:val="0"/>
    <w:pPr>
      <w:widowControl/>
      <w:overflowPunct w:val="0"/>
      <w:autoSpaceDE w:val="0"/>
      <w:autoSpaceDN w:val="0"/>
      <w:adjustRightInd w:val="0"/>
      <w:spacing w:line="360" w:lineRule="auto"/>
      <w:ind w:firstLine="420"/>
      <w:jc w:val="left"/>
    </w:pPr>
    <w:rPr>
      <w:rFonts w:ascii="Arial" w:hAnsi="Calibri" w:eastAsia="宋体" w:cs="Times New Roman"/>
      <w:kern w:val="0"/>
      <w:sz w:val="24"/>
      <w:szCs w:val="20"/>
    </w:rPr>
  </w:style>
  <w:style w:type="paragraph" w:customStyle="1" w:styleId="2188">
    <w:name w:val="样式 首行缩进:  2 字符 行距: 固定值 20 磅"/>
    <w:basedOn w:val="1"/>
    <w:qFormat/>
    <w:uiPriority w:val="99"/>
    <w:pPr>
      <w:widowControl/>
      <w:adjustRightInd w:val="0"/>
      <w:snapToGrid w:val="0"/>
      <w:spacing w:line="400" w:lineRule="exact"/>
      <w:ind w:firstLine="480" w:firstLineChars="200"/>
      <w:jc w:val="left"/>
    </w:pPr>
    <w:rPr>
      <w:rFonts w:ascii="Calibri" w:hAnsi="Calibri" w:eastAsia="宋体" w:cs="宋体"/>
      <w:kern w:val="0"/>
      <w:sz w:val="24"/>
      <w:lang w:eastAsia="en-US" w:bidi="en-US"/>
    </w:rPr>
  </w:style>
  <w:style w:type="paragraph" w:customStyle="1" w:styleId="2189">
    <w:name w:val="Char Char Char Char1 Char Char"/>
    <w:next w:val="1"/>
    <w:qFormat/>
    <w:uiPriority w:val="0"/>
    <w:pPr>
      <w:keepNext/>
      <w:keepLines/>
      <w:tabs>
        <w:tab w:val="left" w:pos="1418"/>
      </w:tabs>
      <w:spacing w:before="240" w:after="240" w:line="360" w:lineRule="auto"/>
      <w:ind w:left="1418" w:hanging="1418"/>
      <w:jc w:val="both"/>
      <w:outlineLvl w:val="7"/>
    </w:pPr>
    <w:rPr>
      <w:rFonts w:ascii="Arial" w:hAnsi="Arial" w:eastAsia="黑体" w:cs="Arial"/>
      <w:snapToGrid w:val="0"/>
      <w:sz w:val="21"/>
      <w:szCs w:val="21"/>
      <w:lang w:val="en-US" w:eastAsia="zh-CN" w:bidi="ar-SA"/>
    </w:rPr>
  </w:style>
  <w:style w:type="paragraph" w:customStyle="1" w:styleId="2190">
    <w:name w:val="样式 (西文) 宋体 行距: 1.5 倍行距"/>
    <w:basedOn w:val="1"/>
    <w:qFormat/>
    <w:uiPriority w:val="99"/>
    <w:pPr>
      <w:widowControl/>
      <w:tabs>
        <w:tab w:val="left" w:pos="840"/>
      </w:tabs>
      <w:overflowPunct w:val="0"/>
      <w:autoSpaceDE w:val="0"/>
      <w:autoSpaceDN w:val="0"/>
      <w:adjustRightInd w:val="0"/>
      <w:spacing w:after="120" w:line="360" w:lineRule="auto"/>
      <w:ind w:left="840"/>
      <w:textAlignment w:val="baseline"/>
    </w:pPr>
    <w:rPr>
      <w:rFonts w:ascii="宋体" w:hAnsi="宋体" w:eastAsia="宋体" w:cs="宋体"/>
      <w:kern w:val="0"/>
      <w:sz w:val="24"/>
      <w:szCs w:val="20"/>
    </w:rPr>
  </w:style>
  <w:style w:type="paragraph" w:customStyle="1" w:styleId="2191">
    <w:name w:val="正文13"/>
    <w:basedOn w:val="1"/>
    <w:qFormat/>
    <w:uiPriority w:val="99"/>
    <w:pPr>
      <w:adjustRightInd w:val="0"/>
      <w:spacing w:line="360" w:lineRule="atLeast"/>
      <w:jc w:val="left"/>
      <w:textAlignment w:val="baseline"/>
    </w:pPr>
    <w:rPr>
      <w:rFonts w:ascii="Calibri" w:hAnsi="Calibri" w:eastAsia="宋体" w:cs="Times New Roman"/>
      <w:kern w:val="0"/>
      <w:szCs w:val="20"/>
    </w:rPr>
  </w:style>
  <w:style w:type="paragraph" w:customStyle="1" w:styleId="2192">
    <w:name w:val="Char Char Char Char Char Char Char Char Char Char Char Char Char Char Char Char Char Char Char Char Char Char Char Char Char Char Char Char Char"/>
    <w:basedOn w:val="1"/>
    <w:qFormat/>
    <w:uiPriority w:val="99"/>
    <w:pPr>
      <w:spacing w:line="360" w:lineRule="auto"/>
    </w:pPr>
    <w:rPr>
      <w:rFonts w:ascii="Tahoma" w:hAnsi="Tahoma" w:eastAsia="宋体" w:cs="Times New Roman"/>
      <w:sz w:val="24"/>
    </w:rPr>
  </w:style>
  <w:style w:type="paragraph" w:customStyle="1" w:styleId="2193">
    <w:name w:val="Char Char2 Char Char Char Char Char Char Char Char Char Char Char Char Char Char Char Char Char Char Char Char Char Char"/>
    <w:basedOn w:val="28"/>
    <w:qFormat/>
    <w:uiPriority w:val="99"/>
    <w:rPr>
      <w:rFonts w:ascii="Tahoma" w:hAnsi="Tahoma" w:eastAsia="宋体" w:cs="Times New Roman"/>
      <w:sz w:val="24"/>
      <w:lang w:val="zh-CN"/>
    </w:rPr>
  </w:style>
  <w:style w:type="paragraph" w:customStyle="1" w:styleId="2194">
    <w:name w:val="p18"/>
    <w:basedOn w:val="1"/>
    <w:qFormat/>
    <w:uiPriority w:val="0"/>
    <w:pPr>
      <w:widowControl/>
    </w:pPr>
    <w:rPr>
      <w:rFonts w:ascii="仿宋_GB2312" w:hAnsi="宋体" w:eastAsia="仿宋_GB2312" w:cs="宋体"/>
      <w:kern w:val="0"/>
      <w:szCs w:val="21"/>
    </w:rPr>
  </w:style>
  <w:style w:type="paragraph" w:customStyle="1" w:styleId="2195">
    <w:name w:val="修订3"/>
    <w:qFormat/>
    <w:uiPriority w:val="99"/>
    <w:pPr>
      <w:spacing w:line="360" w:lineRule="auto"/>
      <w:ind w:firstLine="420"/>
      <w:jc w:val="both"/>
    </w:pPr>
    <w:rPr>
      <w:rFonts w:ascii="Calibri" w:hAnsi="Calibri" w:eastAsia="宋体" w:cs="Times New Roman"/>
      <w:kern w:val="2"/>
      <w:sz w:val="24"/>
      <w:lang w:val="en-US" w:eastAsia="zh-CN" w:bidi="ar-SA"/>
    </w:rPr>
  </w:style>
  <w:style w:type="paragraph" w:customStyle="1" w:styleId="2196">
    <w:name w:val="标题3我的"/>
    <w:basedOn w:val="5"/>
    <w:qFormat/>
    <w:uiPriority w:val="99"/>
    <w:pPr>
      <w:tabs>
        <w:tab w:val="left" w:pos="360"/>
        <w:tab w:val="right" w:leader="dot" w:pos="9214"/>
        <w:tab w:val="clear" w:pos="575"/>
      </w:tabs>
      <w:spacing w:before="240" w:beforeLines="50" w:after="0" w:line="360" w:lineRule="auto"/>
      <w:ind w:left="0" w:firstLine="0"/>
    </w:pPr>
    <w:rPr>
      <w:rFonts w:ascii="Arial" w:hAnsi="Arial" w:eastAsia="黑体"/>
      <w:b w:val="0"/>
      <w:bCs w:val="0"/>
      <w:sz w:val="24"/>
      <w:szCs w:val="21"/>
      <w:lang w:val="zh-CN"/>
    </w:rPr>
  </w:style>
  <w:style w:type="paragraph" w:customStyle="1" w:styleId="2197">
    <w:name w:val="CM9"/>
    <w:basedOn w:val="2"/>
    <w:next w:val="2"/>
    <w:qFormat/>
    <w:uiPriority w:val="99"/>
    <w:pPr>
      <w:spacing w:line="468" w:lineRule="atLeast"/>
      <w:ind w:firstLine="420"/>
      <w:jc w:val="both"/>
    </w:pPr>
    <w:rPr>
      <w:color w:val="auto"/>
    </w:rPr>
  </w:style>
  <w:style w:type="paragraph" w:customStyle="1" w:styleId="2198">
    <w:name w:val="Char Char Char Char Char Char Char Char Char Char Char Char Char1"/>
    <w:basedOn w:val="1"/>
    <w:qFormat/>
    <w:uiPriority w:val="0"/>
    <w:pPr>
      <w:spacing w:line="360" w:lineRule="auto"/>
    </w:pPr>
    <w:rPr>
      <w:rFonts w:ascii="Tahoma" w:hAnsi="Tahoma" w:eastAsia="宋体" w:cs="Times New Roman"/>
      <w:sz w:val="24"/>
    </w:rPr>
  </w:style>
  <w:style w:type="paragraph" w:customStyle="1" w:styleId="2199">
    <w:name w:val="归结正文"/>
    <w:basedOn w:val="1"/>
    <w:qFormat/>
    <w:uiPriority w:val="99"/>
    <w:pPr>
      <w:spacing w:after="120"/>
    </w:pPr>
    <w:rPr>
      <w:rFonts w:ascii="Calibri" w:hAnsi="Calibri" w:eastAsia="宋体" w:cs="Times New Roman"/>
      <w:szCs w:val="20"/>
    </w:rPr>
  </w:style>
  <w:style w:type="paragraph" w:customStyle="1" w:styleId="2200">
    <w:name w:val="标题1 Char Char Char"/>
    <w:basedOn w:val="4"/>
    <w:qFormat/>
    <w:uiPriority w:val="99"/>
    <w:pPr>
      <w:pageBreakBefore/>
      <w:numPr>
        <w:numId w:val="0"/>
      </w:numPr>
      <w:tabs>
        <w:tab w:val="center" w:pos="4512"/>
        <w:tab w:val="center" w:pos="4606"/>
        <w:tab w:val="clear" w:pos="1140"/>
      </w:tabs>
      <w:adjustRightInd w:val="0"/>
      <w:snapToGrid w:val="0"/>
      <w:spacing w:before="0" w:after="240" w:afterLines="50"/>
      <w:jc w:val="center"/>
      <w:textAlignment w:val="baseline"/>
    </w:pPr>
    <w:rPr>
      <w:rFonts w:ascii="黑体" w:hAnsi="宋体" w:eastAsia="黑体"/>
      <w:sz w:val="36"/>
      <w:szCs w:val="36"/>
      <w:lang w:val="zh-CN"/>
    </w:rPr>
  </w:style>
  <w:style w:type="paragraph" w:customStyle="1" w:styleId="2201">
    <w:name w:val="Char Char3 Char Char Char Char Char Char Char Char Char Char Char Char Char Char Char Char Char Char Char Char Char Char Char"/>
    <w:basedOn w:val="1"/>
    <w:qFormat/>
    <w:uiPriority w:val="99"/>
    <w:pPr>
      <w:spacing w:line="360" w:lineRule="auto"/>
    </w:pPr>
    <w:rPr>
      <w:rFonts w:ascii="宋体" w:hAnsi="宋体" w:eastAsia="宋体" w:cs="Times New Roman"/>
      <w:sz w:val="22"/>
    </w:rPr>
  </w:style>
  <w:style w:type="paragraph" w:customStyle="1" w:styleId="2202">
    <w:name w:val="Char Char Char Char Char1"/>
    <w:basedOn w:val="1"/>
    <w:qFormat/>
    <w:uiPriority w:val="99"/>
    <w:rPr>
      <w:rFonts w:ascii="Tahoma" w:hAnsi="Tahoma" w:eastAsia="宋体" w:cs="Times New Roman"/>
      <w:sz w:val="24"/>
    </w:rPr>
  </w:style>
  <w:style w:type="paragraph" w:customStyle="1" w:styleId="2203">
    <w:name w:val="10"/>
    <w:basedOn w:val="1"/>
    <w:qFormat/>
    <w:uiPriority w:val="0"/>
    <w:pPr>
      <w:spacing w:line="360" w:lineRule="auto"/>
      <w:ind w:firstLine="420"/>
    </w:pPr>
    <w:rPr>
      <w:rFonts w:ascii="Calibri" w:hAnsi="Calibri" w:eastAsia="宋体" w:cs="Times New Roman"/>
      <w:sz w:val="24"/>
      <w:szCs w:val="20"/>
    </w:rPr>
  </w:style>
  <w:style w:type="paragraph" w:customStyle="1" w:styleId="2204">
    <w:name w:val="Char Char1 Char Char Char Char"/>
    <w:basedOn w:val="1"/>
    <w:qFormat/>
    <w:uiPriority w:val="0"/>
    <w:pPr>
      <w:spacing w:line="360" w:lineRule="auto"/>
      <w:ind w:left="425" w:hanging="425"/>
    </w:pPr>
    <w:rPr>
      <w:rFonts w:ascii="Tahoma" w:hAnsi="Tahoma" w:eastAsia="宋体" w:cs="Times New Roman"/>
      <w:sz w:val="24"/>
      <w:szCs w:val="20"/>
    </w:rPr>
  </w:style>
  <w:style w:type="paragraph" w:customStyle="1" w:styleId="2205">
    <w:name w:val="font11"/>
    <w:basedOn w:val="1"/>
    <w:qFormat/>
    <w:uiPriority w:val="0"/>
    <w:pPr>
      <w:widowControl/>
      <w:spacing w:before="100" w:beforeAutospacing="1" w:after="100" w:afterAutospacing="1"/>
      <w:jc w:val="left"/>
    </w:pPr>
    <w:rPr>
      <w:rFonts w:hint="eastAsia" w:ascii="宋体" w:hAnsi="宋体" w:eastAsia="宋体" w:cs="Times New Roman"/>
      <w:color w:val="FF0000"/>
      <w:kern w:val="0"/>
      <w:sz w:val="18"/>
      <w:szCs w:val="20"/>
    </w:rPr>
  </w:style>
  <w:style w:type="paragraph" w:customStyle="1" w:styleId="2206">
    <w:name w:val="xl68"/>
    <w:basedOn w:val="1"/>
    <w:qFormat/>
    <w:uiPriority w:val="0"/>
    <w:pPr>
      <w:widowControl/>
      <w:shd w:val="clear" w:color="000000" w:fill="FFFFFF"/>
      <w:spacing w:before="100" w:beforeAutospacing="1" w:after="100" w:afterAutospacing="1" w:line="360" w:lineRule="auto"/>
      <w:jc w:val="center"/>
    </w:pPr>
    <w:rPr>
      <w:rFonts w:ascii="宋体" w:hAnsi="宋体" w:eastAsia="宋体" w:cs="Times New Roman"/>
      <w:kern w:val="0"/>
      <w:sz w:val="18"/>
      <w:szCs w:val="20"/>
    </w:rPr>
  </w:style>
  <w:style w:type="paragraph" w:customStyle="1" w:styleId="2207">
    <w:name w:val="表格正文1"/>
    <w:qFormat/>
    <w:uiPriority w:val="99"/>
    <w:rPr>
      <w:rFonts w:ascii="Calibri" w:hAnsi="Calibri" w:eastAsia="宋体" w:cs="Times New Roman"/>
      <w:sz w:val="24"/>
      <w:lang w:val="en-US" w:eastAsia="zh-CN" w:bidi="ar-SA"/>
    </w:rPr>
  </w:style>
  <w:style w:type="paragraph" w:customStyle="1" w:styleId="2208">
    <w:name w:val="Bullet 1"/>
    <w:basedOn w:val="1"/>
    <w:qFormat/>
    <w:uiPriority w:val="0"/>
    <w:pPr>
      <w:widowControl/>
      <w:numPr>
        <w:ilvl w:val="0"/>
        <w:numId w:val="98"/>
      </w:numPr>
      <w:autoSpaceDE w:val="0"/>
      <w:autoSpaceDN w:val="0"/>
      <w:adjustRightInd w:val="0"/>
      <w:spacing w:before="120" w:after="120" w:line="360" w:lineRule="auto"/>
    </w:pPr>
    <w:rPr>
      <w:rFonts w:ascii="Book Antiqua" w:hAnsi="Book Antiqua" w:eastAsia="宋体" w:cs="Times New Roman"/>
      <w:color w:val="000000"/>
      <w:kern w:val="0"/>
      <w:sz w:val="22"/>
      <w:szCs w:val="20"/>
    </w:rPr>
  </w:style>
  <w:style w:type="paragraph" w:customStyle="1" w:styleId="2209">
    <w:name w:val="Char Char7 Char Char Char Char Char Char Char"/>
    <w:basedOn w:val="1"/>
    <w:qFormat/>
    <w:uiPriority w:val="99"/>
    <w:pPr>
      <w:spacing w:line="360" w:lineRule="auto"/>
    </w:pPr>
    <w:rPr>
      <w:rFonts w:ascii="宋体" w:hAnsi="宋体" w:eastAsia="宋体" w:cs="Times New Roman"/>
      <w:sz w:val="22"/>
    </w:rPr>
  </w:style>
  <w:style w:type="paragraph" w:customStyle="1" w:styleId="2210">
    <w:name w:val="Date1"/>
    <w:basedOn w:val="1"/>
    <w:next w:val="1"/>
    <w:qFormat/>
    <w:uiPriority w:val="0"/>
    <w:pPr>
      <w:adjustRightInd w:val="0"/>
      <w:spacing w:line="312" w:lineRule="atLeast"/>
      <w:ind w:firstLine="200" w:firstLineChars="200"/>
      <w:textAlignment w:val="baseline"/>
    </w:pPr>
    <w:rPr>
      <w:rFonts w:ascii="Calibri" w:hAnsi="Calibri" w:eastAsia="宋体" w:cs="Times New Roman"/>
      <w:kern w:val="0"/>
      <w:sz w:val="24"/>
      <w:szCs w:val="20"/>
    </w:rPr>
  </w:style>
  <w:style w:type="paragraph" w:customStyle="1" w:styleId="2211">
    <w:name w:val="xl69"/>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360" w:lineRule="auto"/>
      <w:jc w:val="center"/>
    </w:pPr>
    <w:rPr>
      <w:rFonts w:ascii="宋体" w:hAnsi="宋体" w:eastAsia="宋体" w:cs="Times New Roman"/>
      <w:kern w:val="0"/>
      <w:sz w:val="18"/>
      <w:szCs w:val="20"/>
    </w:rPr>
  </w:style>
  <w:style w:type="paragraph" w:customStyle="1" w:styleId="2212">
    <w:name w:val="标题3_ISS"/>
    <w:basedOn w:val="6"/>
    <w:qFormat/>
    <w:uiPriority w:val="99"/>
    <w:pPr>
      <w:keepLines w:val="0"/>
      <w:widowControl/>
      <w:numPr>
        <w:ilvl w:val="0"/>
        <w:numId w:val="0"/>
      </w:numPr>
      <w:tabs>
        <w:tab w:val="left" w:pos="1260"/>
        <w:tab w:val="clear" w:pos="2847"/>
      </w:tabs>
      <w:adjustRightInd w:val="0"/>
      <w:snapToGrid w:val="0"/>
      <w:spacing w:before="240" w:after="60" w:line="240" w:lineRule="auto"/>
      <w:ind w:left="1260" w:hanging="720"/>
      <w:jc w:val="left"/>
    </w:pPr>
    <w:rPr>
      <w:rFonts w:ascii="宋体" w:hAnsi="宋体"/>
      <w:bCs/>
      <w:kern w:val="0"/>
      <w:sz w:val="24"/>
      <w:lang w:val="en-GB"/>
    </w:rPr>
  </w:style>
  <w:style w:type="paragraph" w:customStyle="1" w:styleId="2213">
    <w:name w:val="Char1 Char Char Char Char Char Char Char Char Char Char Char Char Char Char Char Char Char Char Char Char Char1 Char Char Char Char Char Char Char Char Char1 Char Char Char1 Char Char Char Char Char Char Char"/>
    <w:basedOn w:val="1"/>
    <w:qFormat/>
    <w:uiPriority w:val="99"/>
    <w:pPr>
      <w:widowControl/>
      <w:tabs>
        <w:tab w:val="left" w:pos="525"/>
      </w:tabs>
      <w:spacing w:after="160" w:line="240" w:lineRule="exact"/>
      <w:jc w:val="left"/>
    </w:pPr>
    <w:rPr>
      <w:rFonts w:ascii="Verdana" w:hAnsi="Verdana" w:eastAsia="宋体" w:cs="Times New Roman"/>
      <w:kern w:val="0"/>
      <w:sz w:val="20"/>
      <w:szCs w:val="20"/>
      <w:lang w:eastAsia="en-US"/>
    </w:rPr>
  </w:style>
  <w:style w:type="paragraph" w:customStyle="1" w:styleId="2214">
    <w:name w:val="纯文本1"/>
    <w:basedOn w:val="1"/>
    <w:qFormat/>
    <w:uiPriority w:val="0"/>
    <w:pPr>
      <w:widowControl/>
      <w:suppressAutoHyphens/>
      <w:spacing w:line="360" w:lineRule="auto"/>
    </w:pPr>
    <w:rPr>
      <w:rFonts w:ascii="Courier New" w:hAnsi="Courier New" w:eastAsia="宋体" w:cs="Times New Roman"/>
      <w:kern w:val="0"/>
      <w:szCs w:val="20"/>
      <w:lang w:eastAsia="ar-SA"/>
    </w:rPr>
  </w:style>
  <w:style w:type="paragraph" w:customStyle="1" w:styleId="2215">
    <w:name w:val="±íÕýÎÄ"/>
    <w:basedOn w:val="1"/>
    <w:next w:val="9"/>
    <w:qFormat/>
    <w:uiPriority w:val="99"/>
    <w:pPr>
      <w:spacing w:line="360" w:lineRule="auto"/>
      <w:ind w:firstLine="420"/>
    </w:pPr>
    <w:rPr>
      <w:rFonts w:ascii="Calibri" w:hAnsi="Calibri" w:eastAsia="宋体" w:cs="Times New Roman"/>
      <w:sz w:val="24"/>
      <w:szCs w:val="20"/>
    </w:rPr>
  </w:style>
  <w:style w:type="paragraph" w:customStyle="1" w:styleId="2216">
    <w:name w:val="Char Char8 Char Char Char Char Char Char Char Char Char Char"/>
    <w:basedOn w:val="1"/>
    <w:qFormat/>
    <w:uiPriority w:val="99"/>
    <w:pPr>
      <w:spacing w:line="360" w:lineRule="auto"/>
    </w:pPr>
    <w:rPr>
      <w:rFonts w:ascii="宋体" w:hAnsi="宋体" w:eastAsia="宋体" w:cs="Times New Roman"/>
      <w:sz w:val="22"/>
    </w:rPr>
  </w:style>
  <w:style w:type="paragraph" w:customStyle="1" w:styleId="2217">
    <w:name w:val="xl86"/>
    <w:basedOn w:val="1"/>
    <w:qFormat/>
    <w:uiPriority w:val="0"/>
    <w:pPr>
      <w:widowControl/>
      <w:pBdr>
        <w:top w:val="single" w:color="auto" w:sz="4" w:space="0"/>
        <w:left w:val="single" w:color="auto" w:sz="4" w:space="0"/>
        <w:bottom w:val="single" w:color="auto" w:sz="4" w:space="0"/>
        <w:right w:val="single" w:color="auto" w:sz="4" w:space="0"/>
      </w:pBdr>
      <w:shd w:val="clear" w:color="000000" w:fill="66FF33"/>
      <w:spacing w:before="100" w:beforeAutospacing="1" w:after="100" w:afterAutospacing="1" w:line="360" w:lineRule="auto"/>
      <w:jc w:val="center"/>
    </w:pPr>
    <w:rPr>
      <w:rFonts w:ascii="宋体" w:hAnsi="宋体" w:eastAsia="宋体" w:cs="宋体"/>
      <w:kern w:val="0"/>
      <w:sz w:val="24"/>
      <w:szCs w:val="21"/>
    </w:rPr>
  </w:style>
  <w:style w:type="paragraph" w:customStyle="1" w:styleId="2218">
    <w:name w:val="附录_ISS"/>
    <w:basedOn w:val="2219"/>
    <w:qFormat/>
    <w:uiPriority w:val="99"/>
    <w:pPr>
      <w:tabs>
        <w:tab w:val="left" w:pos="432"/>
        <w:tab w:val="left" w:pos="612"/>
        <w:tab w:val="left" w:pos="1152"/>
      </w:tabs>
      <w:ind w:left="0" w:firstLine="0"/>
    </w:pPr>
    <w:rPr>
      <w:rFonts w:cs="宋体"/>
    </w:rPr>
  </w:style>
  <w:style w:type="paragraph" w:customStyle="1" w:styleId="2219">
    <w:name w:val="标题1_ISS"/>
    <w:basedOn w:val="4"/>
    <w:qFormat/>
    <w:uiPriority w:val="99"/>
    <w:pPr>
      <w:keepLines w:val="0"/>
      <w:widowControl/>
      <w:numPr>
        <w:numId w:val="0"/>
      </w:numPr>
      <w:tabs>
        <w:tab w:val="left" w:pos="612"/>
        <w:tab w:val="left" w:pos="1152"/>
        <w:tab w:val="clear" w:pos="1140"/>
      </w:tabs>
      <w:spacing w:before="240" w:after="60" w:line="240" w:lineRule="auto"/>
      <w:ind w:left="612" w:hanging="432"/>
      <w:jc w:val="left"/>
    </w:pPr>
    <w:rPr>
      <w:rFonts w:ascii="宋体" w:hAnsi="宋体"/>
      <w:b w:val="0"/>
      <w:bCs/>
      <w:kern w:val="28"/>
      <w:sz w:val="32"/>
      <w:lang w:val="en-GB"/>
    </w:rPr>
  </w:style>
  <w:style w:type="paragraph" w:customStyle="1" w:styleId="2220">
    <w:name w:val="黑正文"/>
    <w:basedOn w:val="1"/>
    <w:qFormat/>
    <w:uiPriority w:val="99"/>
    <w:pPr>
      <w:widowControl/>
      <w:spacing w:line="360" w:lineRule="auto"/>
      <w:ind w:left="840" w:hanging="420"/>
    </w:pPr>
    <w:rPr>
      <w:rFonts w:ascii="楷体_GB2312" w:hAnsi="Calibri" w:eastAsia="楷体_GB2312" w:cs="Times New Roman"/>
      <w:b/>
      <w:kern w:val="0"/>
      <w:sz w:val="28"/>
    </w:rPr>
  </w:style>
  <w:style w:type="paragraph" w:customStyle="1" w:styleId="2221">
    <w:name w:val="Char Char1 Char Char1 Char Char11"/>
    <w:basedOn w:val="1"/>
    <w:qFormat/>
    <w:uiPriority w:val="99"/>
    <w:pPr>
      <w:spacing w:line="360" w:lineRule="auto"/>
    </w:pPr>
    <w:rPr>
      <w:rFonts w:ascii="Tahoma" w:hAnsi="Tahoma" w:eastAsia="宋体" w:cs="Times New Roman"/>
      <w:sz w:val="24"/>
    </w:rPr>
  </w:style>
  <w:style w:type="paragraph" w:customStyle="1" w:styleId="2222">
    <w:name w:val="加标槝正文"/>
    <w:basedOn w:val="1"/>
    <w:qFormat/>
    <w:uiPriority w:val="0"/>
    <w:pPr>
      <w:numPr>
        <w:ilvl w:val="0"/>
        <w:numId w:val="99"/>
      </w:numPr>
    </w:pPr>
    <w:rPr>
      <w:rFonts w:ascii="宋体" w:hAnsi="宋体" w:eastAsia="仿宋_GB2312" w:cs="Times New Roman"/>
    </w:rPr>
  </w:style>
  <w:style w:type="paragraph" w:customStyle="1" w:styleId="2223">
    <w:name w:val="样式 正文缩进正文（首行缩进两字）表正文正文非缩进特点段1正文不缩进标题4正文缩进陈木华四号ALT+Z水上....."/>
    <w:basedOn w:val="1"/>
    <w:qFormat/>
    <w:uiPriority w:val="99"/>
    <w:pPr>
      <w:spacing w:line="360" w:lineRule="auto"/>
      <w:ind w:firstLine="480" w:firstLineChars="200"/>
    </w:pPr>
    <w:rPr>
      <w:rFonts w:ascii="Calibri" w:hAnsi="Calibri" w:eastAsia="宋体" w:cs="Times New Roman"/>
      <w:kern w:val="0"/>
      <w:sz w:val="24"/>
      <w:szCs w:val="20"/>
    </w:rPr>
  </w:style>
  <w:style w:type="paragraph" w:customStyle="1" w:styleId="2224">
    <w:name w:val="Char Char Char2 Char"/>
    <w:basedOn w:val="1"/>
    <w:qFormat/>
    <w:uiPriority w:val="0"/>
    <w:rPr>
      <w:rFonts w:ascii="Tahoma" w:hAnsi="Tahoma" w:eastAsia="宋体" w:cs="Times New Roman"/>
      <w:sz w:val="24"/>
      <w:szCs w:val="20"/>
    </w:rPr>
  </w:style>
  <w:style w:type="paragraph" w:customStyle="1" w:styleId="2225">
    <w:name w:val="TOC 标题3"/>
    <w:basedOn w:val="4"/>
    <w:next w:val="1"/>
    <w:unhideWhenUsed/>
    <w:qFormat/>
    <w:uiPriority w:val="39"/>
    <w:pPr>
      <w:pageBreakBefore/>
      <w:numPr>
        <w:numId w:val="0"/>
      </w:numPr>
      <w:pBdr>
        <w:bottom w:val="single" w:color="auto" w:sz="12" w:space="1"/>
      </w:pBdr>
      <w:tabs>
        <w:tab w:val="clear" w:pos="1140"/>
      </w:tabs>
      <w:adjustRightInd w:val="0"/>
      <w:snapToGrid w:val="0"/>
      <w:spacing w:before="240" w:beforeLines="200" w:after="240" w:afterLines="150" w:line="276" w:lineRule="auto"/>
      <w:outlineLvl w:val="9"/>
    </w:pPr>
    <w:rPr>
      <w:rFonts w:ascii="Cambria" w:hAnsi="Cambria"/>
      <w:b w:val="0"/>
      <w:bCs/>
      <w:snapToGrid w:val="0"/>
      <w:color w:val="365F91"/>
      <w:kern w:val="2"/>
      <w:sz w:val="28"/>
      <w:szCs w:val="28"/>
      <w:lang w:val="zh-CN" w:eastAsia="en-US"/>
    </w:rPr>
  </w:style>
  <w:style w:type="paragraph" w:customStyle="1" w:styleId="2226">
    <w:name w:val="表格文本（小五）"/>
    <w:basedOn w:val="1"/>
    <w:qFormat/>
    <w:uiPriority w:val="99"/>
    <w:pPr>
      <w:tabs>
        <w:tab w:val="decimal" w:pos="0"/>
      </w:tabs>
      <w:autoSpaceDE w:val="0"/>
      <w:autoSpaceDN w:val="0"/>
      <w:adjustRightInd w:val="0"/>
      <w:spacing w:after="80"/>
      <w:jc w:val="left"/>
    </w:pPr>
    <w:rPr>
      <w:rFonts w:ascii="Comic Sans MS" w:hAnsi="Comic Sans MS" w:eastAsia="宋体" w:cs="Times New Roman"/>
      <w:kern w:val="0"/>
      <w:sz w:val="18"/>
      <w:szCs w:val="20"/>
    </w:rPr>
  </w:style>
  <w:style w:type="paragraph" w:customStyle="1" w:styleId="2227">
    <w:name w:val="Char14 Char Char Char11"/>
    <w:basedOn w:val="28"/>
    <w:qFormat/>
    <w:uiPriority w:val="99"/>
    <w:pPr>
      <w:keepNext/>
      <w:keepLines/>
      <w:shd w:val="clear" w:color="auto" w:fill="auto"/>
      <w:spacing w:before="340" w:after="330" w:line="578" w:lineRule="auto"/>
      <w:outlineLvl w:val="0"/>
    </w:pPr>
    <w:rPr>
      <w:rFonts w:ascii="Tahoma" w:hAnsi="Tahoma" w:eastAsia="黑体" w:cs="宋体"/>
      <w:kern w:val="44"/>
      <w:sz w:val="24"/>
      <w:szCs w:val="20"/>
      <w:lang w:val="zh-CN"/>
    </w:rPr>
  </w:style>
  <w:style w:type="paragraph" w:customStyle="1" w:styleId="2228">
    <w:name w:val="样式 标题 5 + 黑体 五号 加粗"/>
    <w:basedOn w:val="10"/>
    <w:semiHidden/>
    <w:qFormat/>
    <w:uiPriority w:val="99"/>
    <w:pPr>
      <w:tabs>
        <w:tab w:val="left" w:pos="432"/>
        <w:tab w:val="left" w:pos="4020"/>
      </w:tabs>
      <w:snapToGrid w:val="0"/>
      <w:spacing w:before="100" w:beforeAutospacing="1" w:after="0" w:line="360" w:lineRule="auto"/>
      <w:ind w:left="4020" w:hanging="360"/>
    </w:pPr>
    <w:rPr>
      <w:rFonts w:ascii="黑体" w:hAnsi="黑体" w:eastAsia="黑体" w:cs="Times New Roman"/>
      <w:szCs w:val="20"/>
      <w:lang w:val="zh-CN"/>
    </w:rPr>
  </w:style>
  <w:style w:type="paragraph" w:customStyle="1" w:styleId="2229">
    <w:name w:val="Style Heading 6正文六级标题Bullet (Single Lines)BOD 4Legal Level 1.H...3"/>
    <w:basedOn w:val="11"/>
    <w:qFormat/>
    <w:uiPriority w:val="99"/>
    <w:pPr>
      <w:tabs>
        <w:tab w:val="left" w:pos="432"/>
        <w:tab w:val="left" w:pos="780"/>
      </w:tabs>
      <w:spacing w:line="319" w:lineRule="auto"/>
      <w:ind w:left="200" w:leftChars="200" w:right="210" w:hanging="200" w:hangingChars="200"/>
      <w:jc w:val="left"/>
    </w:pPr>
    <w:rPr>
      <w:rFonts w:cs="宋体"/>
      <w:bCs/>
      <w:sz w:val="21"/>
      <w:szCs w:val="20"/>
      <w:lang w:val="zh-CN"/>
    </w:rPr>
  </w:style>
  <w:style w:type="paragraph" w:customStyle="1" w:styleId="2230">
    <w:name w:val="样式 题注 + 居中"/>
    <w:basedOn w:val="24"/>
    <w:qFormat/>
    <w:uiPriority w:val="0"/>
    <w:pPr>
      <w:widowControl/>
      <w:spacing w:before="152" w:after="160" w:line="360" w:lineRule="auto"/>
      <w:jc w:val="center"/>
    </w:pPr>
    <w:rPr>
      <w:rFonts w:cs="宋体"/>
      <w:kern w:val="0"/>
      <w:szCs w:val="20"/>
      <w:lang w:val="en-GB"/>
    </w:rPr>
  </w:style>
  <w:style w:type="paragraph" w:customStyle="1" w:styleId="2231">
    <w:name w:val="封面"/>
    <w:basedOn w:val="1"/>
    <w:qFormat/>
    <w:uiPriority w:val="0"/>
    <w:pPr>
      <w:adjustRightInd w:val="0"/>
      <w:spacing w:line="360" w:lineRule="atLeast"/>
      <w:jc w:val="right"/>
      <w:textAlignment w:val="baseline"/>
    </w:pPr>
    <w:rPr>
      <w:rFonts w:ascii="Arial" w:hAnsi="Arial" w:eastAsia="宋体" w:cs="Times New Roman"/>
      <w:kern w:val="0"/>
      <w:szCs w:val="20"/>
    </w:rPr>
  </w:style>
  <w:style w:type="paragraph" w:customStyle="1" w:styleId="2232">
    <w:name w:val="封面文档标题"/>
    <w:basedOn w:val="1"/>
    <w:qFormat/>
    <w:uiPriority w:val="0"/>
    <w:pPr>
      <w:autoSpaceDE w:val="0"/>
      <w:autoSpaceDN w:val="0"/>
      <w:adjustRightInd w:val="0"/>
      <w:spacing w:line="360" w:lineRule="auto"/>
      <w:ind w:firstLine="425"/>
      <w:jc w:val="center"/>
    </w:pPr>
    <w:rPr>
      <w:rFonts w:ascii="隶书" w:hAnsi="宋体" w:eastAsia="隶书" w:cs="Times New Roman"/>
      <w:b/>
      <w:color w:val="000000"/>
      <w:kern w:val="0"/>
      <w:sz w:val="72"/>
    </w:rPr>
  </w:style>
  <w:style w:type="paragraph" w:customStyle="1" w:styleId="2233">
    <w:name w:val="Char Char Char Char Char Char1 Char1"/>
    <w:basedOn w:val="1"/>
    <w:qFormat/>
    <w:uiPriority w:val="99"/>
    <w:pPr>
      <w:ind w:firstLine="200" w:firstLineChars="200"/>
    </w:pPr>
    <w:rPr>
      <w:rFonts w:ascii="Tahoma" w:hAnsi="Tahoma" w:eastAsia="宋体" w:cs="Times New Roman"/>
      <w:sz w:val="24"/>
    </w:rPr>
  </w:style>
  <w:style w:type="paragraph" w:customStyle="1" w:styleId="2234">
    <w:name w:val="List abc double line"/>
    <w:qFormat/>
    <w:uiPriority w:val="99"/>
    <w:pPr>
      <w:numPr>
        <w:ilvl w:val="0"/>
        <w:numId w:val="100"/>
      </w:numPr>
      <w:spacing w:before="240"/>
    </w:pPr>
    <w:rPr>
      <w:rFonts w:ascii="Arial" w:hAnsi="Arial" w:eastAsia="宋体" w:cs="Times New Roman"/>
      <w:sz w:val="22"/>
      <w:lang w:val="en-US" w:eastAsia="en-US" w:bidi="ar-SA"/>
    </w:rPr>
  </w:style>
  <w:style w:type="paragraph" w:customStyle="1" w:styleId="2235">
    <w:name w:val="项目符号"/>
    <w:basedOn w:val="1"/>
    <w:qFormat/>
    <w:uiPriority w:val="0"/>
    <w:pPr>
      <w:widowControl/>
      <w:tabs>
        <w:tab w:val="left" w:pos="720"/>
      </w:tabs>
      <w:spacing w:before="120" w:after="120" w:line="360" w:lineRule="auto"/>
      <w:ind w:left="720" w:hanging="425"/>
      <w:jc w:val="left"/>
    </w:pPr>
    <w:rPr>
      <w:rFonts w:ascii="宋体" w:hAnsi="Calibri" w:eastAsia="宋体" w:cs="Times New Roman"/>
      <w:snapToGrid w:val="0"/>
      <w:kern w:val="0"/>
      <w:sz w:val="24"/>
      <w:szCs w:val="20"/>
    </w:rPr>
  </w:style>
  <w:style w:type="paragraph" w:customStyle="1" w:styleId="2236">
    <w:name w:val="批注框文本1"/>
    <w:basedOn w:val="1"/>
    <w:qFormat/>
    <w:uiPriority w:val="0"/>
    <w:rPr>
      <w:rFonts w:ascii="Times New Roman" w:hAnsi="Times New Roman" w:eastAsia="宋体" w:cs="Times New Roman"/>
      <w:sz w:val="16"/>
      <w:szCs w:val="16"/>
    </w:rPr>
  </w:style>
  <w:style w:type="paragraph" w:customStyle="1" w:styleId="2237">
    <w:name w:val="Char Char Char Char1 Char Char Char1"/>
    <w:next w:val="1"/>
    <w:qFormat/>
    <w:uiPriority w:val="99"/>
    <w:pPr>
      <w:keepNext/>
      <w:keepLines/>
      <w:spacing w:before="240" w:after="240"/>
      <w:outlineLvl w:val="7"/>
    </w:pPr>
    <w:rPr>
      <w:rFonts w:ascii="Arial" w:hAnsi="Arial" w:eastAsia="黑体" w:cs="Arial"/>
      <w:snapToGrid w:val="0"/>
      <w:sz w:val="21"/>
      <w:szCs w:val="21"/>
      <w:lang w:val="en-US" w:eastAsia="zh-CN" w:bidi="ar-SA"/>
    </w:rPr>
  </w:style>
  <w:style w:type="paragraph" w:customStyle="1" w:styleId="2238">
    <w:name w:val="xl7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left"/>
    </w:pPr>
    <w:rPr>
      <w:rFonts w:ascii="宋体" w:hAnsi="宋体" w:eastAsia="宋体" w:cs="Times New Roman"/>
      <w:kern w:val="0"/>
      <w:sz w:val="18"/>
      <w:szCs w:val="20"/>
    </w:rPr>
  </w:style>
  <w:style w:type="paragraph" w:customStyle="1" w:styleId="2239">
    <w:name w:val="Default Text"/>
    <w:basedOn w:val="1"/>
    <w:qFormat/>
    <w:uiPriority w:val="0"/>
    <w:pPr>
      <w:widowControl/>
      <w:overflowPunct w:val="0"/>
      <w:autoSpaceDE w:val="0"/>
      <w:autoSpaceDN w:val="0"/>
      <w:adjustRightInd w:val="0"/>
      <w:spacing w:after="100" w:line="360" w:lineRule="auto"/>
      <w:jc w:val="left"/>
      <w:textAlignment w:val="baseline"/>
    </w:pPr>
    <w:rPr>
      <w:rFonts w:ascii="Arial" w:hAnsi="Arial" w:eastAsia="宋体" w:cs="Times New Roman"/>
      <w:kern w:val="0"/>
      <w:sz w:val="20"/>
      <w:szCs w:val="20"/>
    </w:rPr>
  </w:style>
  <w:style w:type="paragraph" w:customStyle="1" w:styleId="2240">
    <w:name w:val="CM82"/>
    <w:basedOn w:val="1"/>
    <w:next w:val="1"/>
    <w:qFormat/>
    <w:uiPriority w:val="99"/>
    <w:pPr>
      <w:autoSpaceDE w:val="0"/>
      <w:autoSpaceDN w:val="0"/>
      <w:adjustRightInd w:val="0"/>
      <w:spacing w:line="468" w:lineRule="atLeast"/>
      <w:jc w:val="left"/>
    </w:pPr>
    <w:rPr>
      <w:rFonts w:ascii=".." w:hAnsi="Calibri" w:eastAsia=".." w:cs="Times New Roman"/>
      <w:kern w:val="0"/>
      <w:sz w:val="24"/>
    </w:rPr>
  </w:style>
  <w:style w:type="paragraph" w:customStyle="1" w:styleId="2241">
    <w:name w:val="body"/>
    <w:qFormat/>
    <w:uiPriority w:val="99"/>
    <w:pPr>
      <w:widowControl w:val="0"/>
      <w:tabs>
        <w:tab w:val="left" w:pos="2040"/>
        <w:tab w:val="center" w:pos="5400"/>
      </w:tabs>
      <w:spacing w:before="259" w:line="260" w:lineRule="exact"/>
      <w:ind w:left="454" w:firstLine="420"/>
      <w:jc w:val="both"/>
    </w:pPr>
    <w:rPr>
      <w:rFonts w:ascii="楷体" w:hAnsi="Calibri" w:eastAsia="楷体" w:cs="Times New Roman"/>
      <w:snapToGrid w:val="0"/>
      <w:sz w:val="24"/>
      <w:lang w:val="en-US" w:eastAsia="zh-CN" w:bidi="ar-SA"/>
    </w:rPr>
  </w:style>
  <w:style w:type="paragraph" w:customStyle="1" w:styleId="2242">
    <w:name w:val="样式 正文缩进表正文正文非缩进 + 首行缩进:  2 字符"/>
    <w:basedOn w:val="9"/>
    <w:qFormat/>
    <w:uiPriority w:val="0"/>
    <w:pPr>
      <w:spacing w:line="360" w:lineRule="auto"/>
      <w:ind w:firstLine="200"/>
    </w:pPr>
    <w:rPr>
      <w:rFonts w:ascii="Calibri" w:hAnsi="Calibri" w:eastAsia="宋体" w:cs="Times New Roman"/>
      <w:sz w:val="24"/>
      <w:szCs w:val="20"/>
      <w:lang w:val="zh-CN"/>
    </w:rPr>
  </w:style>
  <w:style w:type="paragraph" w:customStyle="1" w:styleId="2243">
    <w:name w:val="说明"/>
    <w:basedOn w:val="1"/>
    <w:qFormat/>
    <w:uiPriority w:val="0"/>
    <w:pPr>
      <w:spacing w:before="60" w:after="60" w:line="360" w:lineRule="auto"/>
      <w:ind w:firstLine="200" w:firstLineChars="200"/>
    </w:pPr>
    <w:rPr>
      <w:rFonts w:ascii="Calibri" w:hAnsi="Calibri" w:eastAsia="楷体_GB2312" w:cs="Times New Roman"/>
      <w:sz w:val="24"/>
      <w:szCs w:val="20"/>
    </w:rPr>
  </w:style>
  <w:style w:type="paragraph" w:customStyle="1" w:styleId="2244">
    <w:name w:val="Bullet level 2"/>
    <w:basedOn w:val="1"/>
    <w:qFormat/>
    <w:uiPriority w:val="99"/>
    <w:pPr>
      <w:widowControl/>
      <w:tabs>
        <w:tab w:val="left" w:pos="420"/>
      </w:tabs>
      <w:spacing w:line="288" w:lineRule="auto"/>
      <w:ind w:left="420" w:hanging="420"/>
    </w:pPr>
    <w:rPr>
      <w:rFonts w:ascii="Arial" w:hAnsi="Arial" w:eastAsia="宋体" w:cs="Times New Roman"/>
      <w:kern w:val="0"/>
      <w:sz w:val="24"/>
      <w:lang w:eastAsia="en-US"/>
    </w:rPr>
  </w:style>
  <w:style w:type="paragraph" w:customStyle="1" w:styleId="2245">
    <w:name w:val="P1"/>
    <w:basedOn w:val="1"/>
    <w:qFormat/>
    <w:uiPriority w:val="99"/>
    <w:pPr>
      <w:suppressAutoHyphens/>
      <w:spacing w:line="288" w:lineRule="auto"/>
      <w:ind w:firstLine="425"/>
    </w:pPr>
    <w:rPr>
      <w:rFonts w:ascii="Arial" w:hAnsi="Arial" w:eastAsia="宋体" w:cs="Times New Roman"/>
      <w:kern w:val="1"/>
      <w:lang w:eastAsia="ar-SA"/>
    </w:rPr>
  </w:style>
  <w:style w:type="paragraph" w:customStyle="1" w:styleId="2246">
    <w:name w:val="样式 正文缩进正文缩进William表正文正文非缩进标题4中文正文特点段1ALT+Z正文不缩进Indent ... Char Char"/>
    <w:basedOn w:val="9"/>
    <w:qFormat/>
    <w:uiPriority w:val="99"/>
    <w:pPr>
      <w:spacing w:line="360" w:lineRule="auto"/>
      <w:ind w:firstLine="175" w:firstLineChars="175"/>
    </w:pPr>
    <w:rPr>
      <w:rFonts w:ascii="宋体" w:hAnsi="宋体" w:eastAsia="宋体" w:cs="Times New Roman"/>
      <w:bCs/>
      <w:color w:val="000000"/>
      <w:lang w:val="zh-CN"/>
    </w:rPr>
  </w:style>
  <w:style w:type="paragraph" w:customStyle="1" w:styleId="2247">
    <w:name w:val="pa-2"/>
    <w:basedOn w:val="1"/>
    <w:qFormat/>
    <w:uiPriority w:val="99"/>
    <w:pPr>
      <w:widowControl/>
      <w:spacing w:line="360" w:lineRule="atLeast"/>
      <w:ind w:left="210" w:leftChars="100" w:right="100" w:rightChars="100"/>
    </w:pPr>
    <w:rPr>
      <w:rFonts w:ascii="宋体" w:hAnsi="宋体" w:eastAsia="宋体" w:cs="宋体"/>
      <w:kern w:val="0"/>
      <w:sz w:val="24"/>
    </w:rPr>
  </w:style>
  <w:style w:type="paragraph" w:customStyle="1" w:styleId="2248">
    <w:name w:val="表"/>
    <w:qFormat/>
    <w:uiPriority w:val="0"/>
    <w:pPr>
      <w:ind w:left="-10" w:firstLine="12" w:firstLineChars="5"/>
      <w:jc w:val="center"/>
    </w:pPr>
    <w:rPr>
      <w:rFonts w:ascii="Calibri" w:hAnsi="Calibri" w:eastAsia="宋体" w:cs="Times New Roman"/>
      <w:sz w:val="24"/>
      <w:szCs w:val="24"/>
      <w:lang w:val="en-US" w:eastAsia="zh-CN" w:bidi="ar-SA"/>
    </w:rPr>
  </w:style>
  <w:style w:type="paragraph" w:customStyle="1" w:styleId="2249">
    <w:name w:val="图形文本"/>
    <w:qFormat/>
    <w:uiPriority w:val="99"/>
    <w:pPr>
      <w:jc w:val="center"/>
    </w:pPr>
    <w:rPr>
      <w:rFonts w:ascii="Calibri" w:hAnsi="Calibri" w:eastAsia="宋体" w:cs="Calibri"/>
      <w:kern w:val="2"/>
      <w:sz w:val="21"/>
      <w:szCs w:val="24"/>
      <w:lang w:val="en-US" w:eastAsia="zh-CN" w:bidi="ar-SA"/>
    </w:rPr>
  </w:style>
  <w:style w:type="paragraph" w:customStyle="1" w:styleId="2250">
    <w:name w:val="A INDENTED BULLET"/>
    <w:basedOn w:val="1571"/>
    <w:qFormat/>
    <w:uiPriority w:val="99"/>
    <w:pPr>
      <w:tabs>
        <w:tab w:val="left" w:pos="1080"/>
      </w:tabs>
      <w:adjustRightInd/>
      <w:spacing w:after="0" w:afterAutospacing="0" w:line="300" w:lineRule="auto"/>
      <w:ind w:left="662" w:hanging="331"/>
    </w:pPr>
    <w:rPr>
      <w:color w:val="auto"/>
      <w:szCs w:val="20"/>
    </w:rPr>
  </w:style>
  <w:style w:type="paragraph" w:customStyle="1" w:styleId="2251">
    <w:name w:val="Char1 Char Char Char Char Char Char Char Char2"/>
    <w:basedOn w:val="28"/>
    <w:qFormat/>
    <w:uiPriority w:val="99"/>
    <w:rPr>
      <w:rFonts w:ascii="Tahoma" w:hAnsi="Tahoma" w:eastAsia="宋体" w:cs="Times New Roman"/>
      <w:sz w:val="24"/>
      <w:lang w:val="zh-CN"/>
    </w:rPr>
  </w:style>
  <w:style w:type="paragraph" w:customStyle="1" w:styleId="2252">
    <w:name w:val="附标题2 Char"/>
    <w:basedOn w:val="10"/>
    <w:qFormat/>
    <w:uiPriority w:val="99"/>
    <w:pPr>
      <w:keepNext w:val="0"/>
      <w:tabs>
        <w:tab w:val="left" w:pos="432"/>
      </w:tabs>
      <w:wordWrap w:val="0"/>
      <w:spacing w:before="0" w:after="0" w:line="720" w:lineRule="auto"/>
      <w:jc w:val="center"/>
      <w:outlineLvl w:val="5"/>
    </w:pPr>
    <w:rPr>
      <w:rFonts w:ascii="Calibri" w:hAnsi="Calibri" w:eastAsia="宋体" w:cs="Times New Roman"/>
      <w:b w:val="0"/>
      <w:bCs/>
      <w:i/>
      <w:sz w:val="32"/>
      <w:szCs w:val="32"/>
      <w:lang w:val="zh-CN"/>
    </w:rPr>
  </w:style>
  <w:style w:type="paragraph" w:customStyle="1" w:styleId="2253">
    <w:name w:val="xl3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kern w:val="0"/>
      <w:sz w:val="24"/>
    </w:rPr>
  </w:style>
  <w:style w:type="paragraph" w:customStyle="1" w:styleId="2254">
    <w:name w:val="Char Char Char Char Char Char Char Char Char Char Char Char Char Char Char Char Char Char1"/>
    <w:basedOn w:val="1"/>
    <w:qFormat/>
    <w:uiPriority w:val="99"/>
    <w:pPr>
      <w:spacing w:line="360" w:lineRule="auto"/>
    </w:pPr>
    <w:rPr>
      <w:rFonts w:ascii="Tahoma" w:hAnsi="Tahoma" w:eastAsia="楷体_GB2312" w:cs="Times New Roman"/>
      <w:spacing w:val="10"/>
      <w:sz w:val="24"/>
      <w:szCs w:val="20"/>
    </w:rPr>
  </w:style>
  <w:style w:type="paragraph" w:customStyle="1" w:styleId="2255">
    <w:name w:val="标准正文"/>
    <w:qFormat/>
    <w:uiPriority w:val="0"/>
    <w:pPr>
      <w:widowControl w:val="0"/>
      <w:spacing w:line="360" w:lineRule="auto"/>
      <w:ind w:firstLine="420" w:firstLineChars="200"/>
      <w:jc w:val="both"/>
    </w:pPr>
    <w:rPr>
      <w:rFonts w:ascii="Calibri" w:hAnsi="Calibri" w:eastAsia="宋体" w:cs="Times New Roman"/>
      <w:snapToGrid w:val="0"/>
      <w:sz w:val="21"/>
      <w:szCs w:val="21"/>
      <w:lang w:val="en-US" w:eastAsia="zh-CN" w:bidi="ar-SA"/>
    </w:rPr>
  </w:style>
  <w:style w:type="paragraph" w:customStyle="1" w:styleId="2256">
    <w:name w:val="一般格式"/>
    <w:basedOn w:val="1"/>
    <w:qFormat/>
    <w:uiPriority w:val="0"/>
    <w:pPr>
      <w:spacing w:line="360" w:lineRule="auto"/>
    </w:pPr>
    <w:rPr>
      <w:rFonts w:ascii="Calibri" w:hAnsi="Calibri" w:eastAsia="宋体" w:cs="Times New Roman"/>
      <w:szCs w:val="20"/>
    </w:rPr>
  </w:style>
  <w:style w:type="paragraph" w:customStyle="1" w:styleId="2257">
    <w:name w:val="样式1(图)"/>
    <w:basedOn w:val="1"/>
    <w:qFormat/>
    <w:uiPriority w:val="99"/>
    <w:pPr>
      <w:widowControl/>
      <w:spacing w:line="360" w:lineRule="auto"/>
      <w:ind w:firstLine="420"/>
    </w:pPr>
    <w:rPr>
      <w:rFonts w:ascii="宋体" w:hAnsi="Calibri" w:eastAsia="宋体" w:cs="Times New Roman"/>
      <w:sz w:val="24"/>
      <w:szCs w:val="20"/>
    </w:rPr>
  </w:style>
  <w:style w:type="paragraph" w:customStyle="1" w:styleId="2258">
    <w:name w:val="font14"/>
    <w:basedOn w:val="1"/>
    <w:qFormat/>
    <w:uiPriority w:val="0"/>
    <w:pPr>
      <w:widowControl/>
      <w:spacing w:before="100" w:beforeAutospacing="1" w:after="100" w:afterAutospacing="1"/>
      <w:jc w:val="left"/>
    </w:pPr>
    <w:rPr>
      <w:rFonts w:hint="eastAsia" w:ascii="宋体" w:hAnsi="宋体" w:eastAsia="宋体" w:cs="Times New Roman"/>
      <w:color w:val="0000FF"/>
      <w:kern w:val="0"/>
      <w:sz w:val="18"/>
      <w:szCs w:val="20"/>
      <w:u w:val="single"/>
    </w:rPr>
  </w:style>
  <w:style w:type="paragraph" w:customStyle="1" w:styleId="2259">
    <w:name w:val="Table_Small_Right"/>
    <w:basedOn w:val="2260"/>
    <w:qFormat/>
    <w:uiPriority w:val="0"/>
    <w:pPr>
      <w:jc w:val="right"/>
    </w:pPr>
  </w:style>
  <w:style w:type="paragraph" w:customStyle="1" w:styleId="2260">
    <w:name w:val="Table_Small"/>
    <w:basedOn w:val="1763"/>
    <w:qFormat/>
    <w:uiPriority w:val="0"/>
    <w:pPr>
      <w:spacing w:line="240" w:lineRule="auto"/>
      <w:jc w:val="left"/>
    </w:pPr>
    <w:rPr>
      <w:rFonts w:ascii="Arial" w:hAnsi="Arial"/>
      <w:sz w:val="16"/>
      <w:lang w:eastAsia="en-US"/>
    </w:rPr>
  </w:style>
  <w:style w:type="paragraph" w:customStyle="1" w:styleId="2261">
    <w:name w:val="xl40"/>
    <w:basedOn w:val="1"/>
    <w:qFormat/>
    <w:uiPriority w:val="0"/>
    <w:pPr>
      <w:widowControl/>
      <w:pBdr>
        <w:top w:val="single" w:color="auto" w:sz="4" w:space="0"/>
        <w:left w:val="single" w:color="auto" w:sz="4" w:space="0"/>
        <w:bottom w:val="single" w:color="auto" w:sz="4" w:space="0"/>
        <w:right w:val="single" w:color="auto" w:sz="4" w:space="0"/>
      </w:pBdr>
      <w:shd w:val="clear" w:color="auto" w:fill="99CCFF"/>
      <w:spacing w:before="100" w:beforeAutospacing="1" w:after="100" w:afterAutospacing="1"/>
      <w:jc w:val="center"/>
    </w:pPr>
    <w:rPr>
      <w:rFonts w:ascii="Arial Unicode MS" w:hAnsi="Arial Unicode MS" w:eastAsia="宋体" w:cs="Times New Roman"/>
      <w:color w:val="0000FF"/>
      <w:kern w:val="0"/>
      <w:sz w:val="24"/>
      <w:szCs w:val="20"/>
    </w:rPr>
  </w:style>
  <w:style w:type="paragraph" w:customStyle="1" w:styleId="2262">
    <w:name w:val="InfoBlue"/>
    <w:basedOn w:val="1"/>
    <w:next w:val="36"/>
    <w:qFormat/>
    <w:uiPriority w:val="0"/>
    <w:pPr>
      <w:spacing w:after="120" w:line="240" w:lineRule="atLeast"/>
      <w:ind w:left="720"/>
      <w:jc w:val="left"/>
    </w:pPr>
    <w:rPr>
      <w:rFonts w:ascii="宋体" w:hAnsi="Calibri" w:eastAsia="宋体" w:cs="Times New Roman"/>
      <w:i/>
      <w:snapToGrid w:val="0"/>
      <w:color w:val="0000FF"/>
      <w:kern w:val="0"/>
      <w:sz w:val="20"/>
      <w:szCs w:val="20"/>
    </w:rPr>
  </w:style>
  <w:style w:type="paragraph" w:customStyle="1" w:styleId="2263">
    <w:name w:val="Char1 Char Char Char"/>
    <w:basedOn w:val="1"/>
    <w:qFormat/>
    <w:uiPriority w:val="0"/>
    <w:pPr>
      <w:widowControl/>
      <w:spacing w:line="360" w:lineRule="auto"/>
      <w:ind w:firstLine="420"/>
    </w:pPr>
    <w:rPr>
      <w:rFonts w:ascii="Tahoma" w:hAnsi="Tahoma" w:eastAsia="宋体" w:cs="Times New Roman"/>
      <w:sz w:val="24"/>
    </w:rPr>
  </w:style>
  <w:style w:type="paragraph" w:customStyle="1" w:styleId="2264">
    <w:name w:val="ca-6"/>
    <w:basedOn w:val="1"/>
    <w:qFormat/>
    <w:uiPriority w:val="99"/>
    <w:pPr>
      <w:widowControl/>
      <w:ind w:left="210" w:leftChars="100" w:right="100" w:rightChars="100"/>
      <w:jc w:val="left"/>
    </w:pPr>
    <w:rPr>
      <w:rFonts w:ascii="黑体" w:hAnsi="宋体" w:eastAsia="黑体" w:cs="宋体"/>
      <w:kern w:val="0"/>
      <w:sz w:val="24"/>
    </w:rPr>
  </w:style>
  <w:style w:type="paragraph" w:customStyle="1" w:styleId="2265">
    <w:name w:val="李辉-标题7级"/>
    <w:basedOn w:val="9"/>
    <w:qFormat/>
    <w:uiPriority w:val="99"/>
    <w:pPr>
      <w:widowControl/>
      <w:numPr>
        <w:ilvl w:val="6"/>
        <w:numId w:val="16"/>
      </w:numPr>
      <w:spacing w:line="360" w:lineRule="auto"/>
      <w:ind w:left="2390" w:hanging="2390" w:hangingChars="541"/>
      <w:jc w:val="left"/>
      <w:outlineLvl w:val="6"/>
    </w:pPr>
    <w:rPr>
      <w:rFonts w:ascii="Calibri" w:hAnsi="Calibri" w:eastAsia="宋体" w:cs="Times New Roman"/>
      <w:b/>
      <w:kern w:val="44"/>
      <w:sz w:val="28"/>
      <w:lang w:val="zh-CN"/>
    </w:rPr>
  </w:style>
  <w:style w:type="paragraph" w:customStyle="1" w:styleId="2266">
    <w:name w:val="Content1"/>
    <w:basedOn w:val="1"/>
    <w:qFormat/>
    <w:uiPriority w:val="99"/>
    <w:pPr>
      <w:numPr>
        <w:ilvl w:val="0"/>
        <w:numId w:val="101"/>
      </w:numPr>
      <w:tabs>
        <w:tab w:val="clear" w:pos="420"/>
      </w:tabs>
      <w:spacing w:before="120" w:line="360" w:lineRule="auto"/>
      <w:ind w:left="0" w:firstLine="520" w:firstLineChars="200"/>
    </w:pPr>
    <w:rPr>
      <w:rFonts w:ascii="宋体" w:hAnsi="宋体" w:eastAsia="宋体" w:cs="Times New Roman"/>
      <w:bCs/>
      <w:snapToGrid w:val="0"/>
      <w:spacing w:val="10"/>
      <w:kern w:val="0"/>
      <w:sz w:val="24"/>
      <w:szCs w:val="20"/>
    </w:rPr>
  </w:style>
  <w:style w:type="paragraph" w:customStyle="1" w:styleId="2267">
    <w:name w:val="Char1 Char Char Char Char Char Char Char Char Char1"/>
    <w:basedOn w:val="1"/>
    <w:qFormat/>
    <w:uiPriority w:val="99"/>
    <w:pPr>
      <w:spacing w:line="360" w:lineRule="auto"/>
      <w:jc w:val="left"/>
    </w:pPr>
    <w:rPr>
      <w:rFonts w:ascii="Tahoma" w:hAnsi="Tahoma" w:eastAsia="宋体" w:cs="Times New Roman"/>
      <w:sz w:val="24"/>
      <w:szCs w:val="20"/>
    </w:rPr>
  </w:style>
  <w:style w:type="paragraph" w:customStyle="1" w:styleId="2268">
    <w:name w:val="Tablehead"/>
    <w:basedOn w:val="1"/>
    <w:qFormat/>
    <w:uiPriority w:val="39"/>
    <w:pPr>
      <w:widowControl/>
      <w:spacing w:before="120"/>
      <w:jc w:val="left"/>
    </w:pPr>
    <w:rPr>
      <w:rFonts w:ascii="Arial" w:hAnsi="Arial" w:eastAsia="宋体" w:cs="Times New Roman"/>
      <w:b/>
      <w:kern w:val="0"/>
      <w:sz w:val="20"/>
      <w:szCs w:val="20"/>
      <w:lang w:val="en-GB" w:eastAsia="en-US"/>
    </w:rPr>
  </w:style>
  <w:style w:type="paragraph" w:customStyle="1" w:styleId="2269">
    <w:name w:val="xl34"/>
    <w:basedOn w:val="1"/>
    <w:qFormat/>
    <w:uiPriority w:val="0"/>
    <w:pPr>
      <w:widowControl/>
      <w:pBdr>
        <w:top w:val="single" w:color="auto" w:sz="4" w:space="0"/>
        <w:bottom w:val="single" w:color="auto" w:sz="4" w:space="0"/>
      </w:pBdr>
      <w:spacing w:before="100" w:beforeAutospacing="1" w:after="100" w:afterAutospacing="1"/>
      <w:jc w:val="center"/>
      <w:textAlignment w:val="center"/>
    </w:pPr>
    <w:rPr>
      <w:rFonts w:ascii="宋体" w:hAnsi="宋体" w:eastAsia="宋体" w:cs="宋体"/>
      <w:b/>
      <w:bCs/>
      <w:kern w:val="0"/>
      <w:sz w:val="24"/>
    </w:rPr>
  </w:style>
  <w:style w:type="paragraph" w:customStyle="1" w:styleId="2270">
    <w:name w:val="列出段落12"/>
    <w:basedOn w:val="1"/>
    <w:qFormat/>
    <w:uiPriority w:val="99"/>
    <w:pPr>
      <w:widowControl/>
      <w:spacing w:line="360" w:lineRule="auto"/>
      <w:ind w:firstLine="200" w:firstLineChars="200"/>
    </w:pPr>
    <w:rPr>
      <w:rFonts w:ascii="Calibri" w:hAnsi="Calibri" w:eastAsia="宋体" w:cs="Times New Roman"/>
      <w:szCs w:val="22"/>
    </w:rPr>
  </w:style>
  <w:style w:type="paragraph" w:customStyle="1" w:styleId="2271">
    <w:name w:val="font0"/>
    <w:basedOn w:val="1"/>
    <w:qFormat/>
    <w:uiPriority w:val="0"/>
    <w:pPr>
      <w:widowControl/>
      <w:spacing w:before="100" w:beforeAutospacing="1" w:after="100" w:afterAutospacing="1"/>
      <w:jc w:val="left"/>
    </w:pPr>
    <w:rPr>
      <w:rFonts w:hint="eastAsia" w:ascii="宋体" w:hAnsi="宋体" w:eastAsia="宋体" w:cs="Arial Unicode MS"/>
      <w:kern w:val="0"/>
      <w:sz w:val="24"/>
    </w:rPr>
  </w:style>
  <w:style w:type="paragraph" w:customStyle="1" w:styleId="2272">
    <w:name w:val="Title-Major"/>
    <w:basedOn w:val="85"/>
    <w:qFormat/>
    <w:uiPriority w:val="99"/>
    <w:pPr>
      <w:keepLines/>
      <w:widowControl/>
      <w:overflowPunct w:val="0"/>
      <w:autoSpaceDE w:val="0"/>
      <w:autoSpaceDN w:val="0"/>
      <w:adjustRightInd w:val="0"/>
      <w:spacing w:before="0" w:after="120"/>
      <w:ind w:left="2520" w:right="720"/>
      <w:jc w:val="left"/>
      <w:textAlignment w:val="baseline"/>
      <w:outlineLvl w:val="9"/>
    </w:pPr>
    <w:rPr>
      <w:rFonts w:ascii="Book Antiqua" w:hAnsi="Book Antiqua" w:eastAsia="宋体" w:cs="Times New Roman"/>
      <w:b w:val="0"/>
      <w:smallCaps/>
      <w:kern w:val="0"/>
      <w:sz w:val="48"/>
      <w:lang w:val="zh-CN"/>
    </w:rPr>
  </w:style>
  <w:style w:type="paragraph" w:customStyle="1" w:styleId="2273">
    <w:name w:val="Char3"/>
    <w:basedOn w:val="1"/>
    <w:qFormat/>
    <w:uiPriority w:val="0"/>
    <w:rPr>
      <w:rFonts w:ascii="Tahoma" w:hAnsi="Tahoma" w:eastAsia="宋体" w:cs="Times New Roman"/>
      <w:sz w:val="24"/>
      <w:szCs w:val="20"/>
    </w:rPr>
  </w:style>
  <w:style w:type="paragraph" w:customStyle="1" w:styleId="2274">
    <w:name w:val="Char16"/>
    <w:basedOn w:val="28"/>
    <w:qFormat/>
    <w:uiPriority w:val="99"/>
    <w:pPr>
      <w:widowControl/>
      <w:spacing w:line="360" w:lineRule="auto"/>
      <w:ind w:firstLine="420"/>
    </w:pPr>
    <w:rPr>
      <w:rFonts w:ascii="Tahoma" w:hAnsi="Tahoma" w:eastAsia="宋体" w:cs="Times New Roman"/>
      <w:kern w:val="0"/>
      <w:sz w:val="24"/>
      <w:lang w:val="zh-CN"/>
    </w:rPr>
  </w:style>
  <w:style w:type="paragraph" w:customStyle="1" w:styleId="2275">
    <w:name w:val="Char1 Char Char Char Char Char Char"/>
    <w:basedOn w:val="1"/>
    <w:qFormat/>
    <w:uiPriority w:val="0"/>
    <w:pPr>
      <w:widowControl/>
      <w:spacing w:after="160" w:line="240" w:lineRule="exact"/>
      <w:jc w:val="left"/>
    </w:pPr>
    <w:rPr>
      <w:rFonts w:ascii="Verdana" w:hAnsi="Verdana" w:eastAsia="宋体" w:cs="Times New Roman"/>
      <w:kern w:val="0"/>
      <w:sz w:val="20"/>
      <w:szCs w:val="20"/>
      <w:lang w:eastAsia="en-US"/>
    </w:rPr>
  </w:style>
  <w:style w:type="paragraph" w:customStyle="1" w:styleId="2276">
    <w:name w:val="其他发布部门"/>
    <w:basedOn w:val="1"/>
    <w:qFormat/>
    <w:uiPriority w:val="0"/>
    <w:pPr>
      <w:framePr w:w="7433" w:h="585" w:hRule="exact" w:hSpace="180" w:vSpace="180" w:wrap="around" w:vAnchor="margin" w:hAnchor="margin" w:xAlign="center" w:y="14401" w:anchorLock="1"/>
      <w:widowControl/>
      <w:spacing w:line="0" w:lineRule="atLeast"/>
      <w:ind w:firstLine="420"/>
      <w:jc w:val="center"/>
    </w:pPr>
    <w:rPr>
      <w:rFonts w:ascii="黑体" w:hAnsi="Calibri" w:eastAsia="黑体" w:cs="Times New Roman"/>
      <w:spacing w:val="20"/>
      <w:w w:val="135"/>
      <w:sz w:val="36"/>
      <w:szCs w:val="20"/>
    </w:rPr>
  </w:style>
  <w:style w:type="paragraph" w:customStyle="1" w:styleId="2277">
    <w:name w:val="Char Char Char2"/>
    <w:basedOn w:val="28"/>
    <w:qFormat/>
    <w:uiPriority w:val="0"/>
    <w:rPr>
      <w:rFonts w:ascii="Tahoma" w:hAnsi="Tahoma" w:eastAsia="宋体" w:cs="Times New Roman"/>
      <w:sz w:val="24"/>
      <w:lang w:val="zh-CN"/>
    </w:rPr>
  </w:style>
  <w:style w:type="paragraph" w:customStyle="1" w:styleId="2278">
    <w:name w:val="列出段落32"/>
    <w:basedOn w:val="1"/>
    <w:qFormat/>
    <w:uiPriority w:val="34"/>
    <w:pPr>
      <w:spacing w:line="360" w:lineRule="auto"/>
      <w:ind w:firstLine="200" w:firstLineChars="200"/>
    </w:pPr>
    <w:rPr>
      <w:rFonts w:ascii="Arial" w:hAnsi="Arial" w:eastAsia="宋体" w:cs="Times New Roman"/>
      <w:kern w:val="0"/>
      <w:szCs w:val="21"/>
    </w:rPr>
  </w:style>
  <w:style w:type="paragraph" w:customStyle="1" w:styleId="2279">
    <w:name w:val="C"/>
    <w:basedOn w:val="1"/>
    <w:qFormat/>
    <w:uiPriority w:val="99"/>
    <w:pPr>
      <w:widowControl/>
      <w:spacing w:line="360" w:lineRule="auto"/>
      <w:ind w:firstLine="420"/>
      <w:jc w:val="left"/>
    </w:pPr>
    <w:rPr>
      <w:rFonts w:ascii="Calibri" w:hAnsi="Calibri" w:eastAsia="宋体" w:cs="Times New Roman"/>
      <w:kern w:val="0"/>
      <w:sz w:val="24"/>
      <w:szCs w:val="20"/>
    </w:rPr>
  </w:style>
  <w:style w:type="paragraph" w:customStyle="1" w:styleId="2280">
    <w:name w:val="节"/>
    <w:basedOn w:val="5"/>
    <w:qFormat/>
    <w:uiPriority w:val="0"/>
    <w:pPr>
      <w:numPr>
        <w:numId w:val="102"/>
      </w:numPr>
      <w:tabs>
        <w:tab w:val="left" w:pos="718"/>
      </w:tabs>
      <w:spacing w:line="240" w:lineRule="auto"/>
    </w:pPr>
    <w:rPr>
      <w:rFonts w:ascii="黑体" w:eastAsia="宋体"/>
      <w:b w:val="0"/>
      <w:sz w:val="28"/>
      <w:szCs w:val="28"/>
      <w:lang w:val="zh-CN"/>
    </w:rPr>
  </w:style>
  <w:style w:type="paragraph" w:customStyle="1" w:styleId="2281">
    <w:name w:val="Char Char Char Char Char3"/>
    <w:basedOn w:val="1"/>
    <w:qFormat/>
    <w:uiPriority w:val="99"/>
    <w:rPr>
      <w:rFonts w:ascii="Tahoma" w:hAnsi="Tahoma" w:eastAsia="宋体" w:cs="Times New Roman"/>
      <w:sz w:val="24"/>
    </w:rPr>
  </w:style>
  <w:style w:type="paragraph" w:customStyle="1" w:styleId="2282">
    <w:name w:val="编写说明"/>
    <w:basedOn w:val="9"/>
    <w:qFormat/>
    <w:uiPriority w:val="99"/>
    <w:pPr>
      <w:spacing w:line="360" w:lineRule="auto"/>
      <w:ind w:firstLine="0" w:firstLineChars="0"/>
    </w:pPr>
    <w:rPr>
      <w:rFonts w:ascii="Calibri" w:hAnsi="Calibri" w:eastAsia="宋体" w:cs="Times New Roman"/>
      <w:i/>
      <w:color w:val="3366FF"/>
      <w:sz w:val="24"/>
      <w:lang w:val="zh-CN"/>
    </w:rPr>
  </w:style>
  <w:style w:type="paragraph" w:customStyle="1" w:styleId="2283">
    <w:name w:val="无标题条"/>
    <w:next w:val="1"/>
    <w:qFormat/>
    <w:uiPriority w:val="0"/>
    <w:pPr>
      <w:spacing w:line="360" w:lineRule="auto"/>
      <w:ind w:firstLine="420"/>
      <w:jc w:val="both"/>
    </w:pPr>
    <w:rPr>
      <w:rFonts w:ascii="Calibri" w:hAnsi="Calibri" w:eastAsia="宋体" w:cs="Times New Roman"/>
      <w:kern w:val="2"/>
      <w:sz w:val="21"/>
      <w:szCs w:val="22"/>
      <w:lang w:val="en-US" w:eastAsia="zh-CN" w:bidi="ar-SA"/>
    </w:rPr>
  </w:style>
  <w:style w:type="paragraph" w:customStyle="1" w:styleId="2284">
    <w:name w:val="附图标注"/>
    <w:basedOn w:val="9"/>
    <w:qFormat/>
    <w:uiPriority w:val="99"/>
    <w:pPr>
      <w:tabs>
        <w:tab w:val="left" w:pos="420"/>
        <w:tab w:val="left" w:pos="780"/>
      </w:tabs>
      <w:spacing w:line="360" w:lineRule="auto"/>
      <w:ind w:left="420" w:hanging="360" w:firstLineChars="0"/>
    </w:pPr>
    <w:rPr>
      <w:rFonts w:ascii="Calibri" w:hAnsi="Calibri" w:eastAsia="宋体" w:cs="Times New Roman"/>
      <w:lang w:val="zh-CN"/>
    </w:rPr>
  </w:style>
  <w:style w:type="paragraph" w:customStyle="1" w:styleId="2285">
    <w:name w:val="文档正文 Char Char"/>
    <w:basedOn w:val="1"/>
    <w:qFormat/>
    <w:uiPriority w:val="99"/>
    <w:pPr>
      <w:numPr>
        <w:ilvl w:val="0"/>
        <w:numId w:val="103"/>
      </w:numPr>
      <w:tabs>
        <w:tab w:val="clear" w:pos="900"/>
      </w:tabs>
      <w:adjustRightInd w:val="0"/>
      <w:spacing w:line="500" w:lineRule="exact"/>
      <w:ind w:left="0" w:firstLine="567"/>
      <w:textAlignment w:val="baseline"/>
    </w:pPr>
    <w:rPr>
      <w:rFonts w:ascii="Calibri" w:hAnsi="Calibri" w:eastAsia="宋体" w:cs="Times New Roman"/>
      <w:sz w:val="24"/>
    </w:rPr>
  </w:style>
  <w:style w:type="paragraph" w:customStyle="1" w:styleId="2286">
    <w:name w:val="Step"/>
    <w:basedOn w:val="1"/>
    <w:qFormat/>
    <w:uiPriority w:val="0"/>
    <w:pPr>
      <w:widowControl/>
      <w:tabs>
        <w:tab w:val="left" w:pos="1701"/>
      </w:tabs>
      <w:topLinePunct/>
      <w:adjustRightInd w:val="0"/>
      <w:snapToGrid w:val="0"/>
      <w:spacing w:before="160" w:after="160" w:line="240" w:lineRule="atLeast"/>
      <w:ind w:left="1701" w:hanging="159"/>
      <w:jc w:val="left"/>
      <w:outlineLvl w:val="5"/>
    </w:pPr>
    <w:rPr>
      <w:rFonts w:ascii="Calibri" w:hAnsi="Calibri" w:eastAsia="宋体" w:cs="Arial"/>
      <w:snapToGrid w:val="0"/>
      <w:kern w:val="0"/>
      <w:szCs w:val="21"/>
    </w:rPr>
  </w:style>
  <w:style w:type="paragraph" w:customStyle="1" w:styleId="2287">
    <w:name w:val="Halfline"/>
    <w:basedOn w:val="1"/>
    <w:qFormat/>
    <w:uiPriority w:val="0"/>
    <w:pPr>
      <w:widowControl/>
      <w:tabs>
        <w:tab w:val="left" w:pos="3289"/>
      </w:tabs>
      <w:suppressAutoHyphens/>
      <w:spacing w:after="200" w:line="240" w:lineRule="exact"/>
      <w:ind w:left="3289" w:hanging="1758"/>
      <w:jc w:val="left"/>
    </w:pPr>
    <w:rPr>
      <w:rFonts w:ascii="ITCCenturyBookT" w:hAnsi="ITCCenturyBookT" w:eastAsia="宋体" w:cs="Times New Roman"/>
      <w:kern w:val="0"/>
      <w:sz w:val="20"/>
      <w:szCs w:val="20"/>
      <w:lang w:eastAsia="en-US"/>
    </w:rPr>
  </w:style>
  <w:style w:type="paragraph" w:customStyle="1" w:styleId="2288">
    <w:name w:val="Style5"/>
    <w:basedOn w:val="4"/>
    <w:qFormat/>
    <w:uiPriority w:val="99"/>
    <w:pPr>
      <w:numPr>
        <w:numId w:val="0"/>
      </w:numPr>
      <w:tabs>
        <w:tab w:val="left" w:pos="360"/>
        <w:tab w:val="clear" w:pos="1140"/>
      </w:tabs>
      <w:spacing w:line="576" w:lineRule="auto"/>
      <w:ind w:left="360" w:hanging="360" w:hangingChars="200"/>
    </w:pPr>
    <w:rPr>
      <w:rFonts w:eastAsia="黑体"/>
      <w:lang w:val="zh-CN"/>
    </w:rPr>
  </w:style>
  <w:style w:type="paragraph" w:customStyle="1" w:styleId="2289">
    <w:name w:val="页脚_2"/>
    <w:basedOn w:val="1"/>
    <w:qFormat/>
    <w:uiPriority w:val="0"/>
    <w:pPr>
      <w:pBdr>
        <w:top w:val="single" w:color="auto" w:sz="4" w:space="1"/>
      </w:pBdr>
      <w:wordWrap w:val="0"/>
      <w:spacing w:after="120" w:line="240" w:lineRule="atLeast"/>
      <w:jc w:val="right"/>
    </w:pPr>
    <w:rPr>
      <w:rFonts w:ascii="宋体" w:hAnsi="宋体" w:eastAsia="宋体" w:cs="Times New Roman"/>
      <w:kern w:val="0"/>
      <w:sz w:val="18"/>
      <w:szCs w:val="20"/>
    </w:rPr>
  </w:style>
  <w:style w:type="paragraph" w:customStyle="1" w:styleId="2290">
    <w:name w:val="样式 正文缩进正文（首行缩进两字）表正文正文非缩进标题4 + 行距: 1.5 倍行距"/>
    <w:basedOn w:val="9"/>
    <w:qFormat/>
    <w:uiPriority w:val="0"/>
    <w:pPr>
      <w:tabs>
        <w:tab w:val="left" w:pos="0"/>
      </w:tabs>
      <w:spacing w:line="360" w:lineRule="auto"/>
      <w:ind w:firstLine="479" w:firstLineChars="193"/>
    </w:pPr>
    <w:rPr>
      <w:rFonts w:ascii="宋体" w:hAnsi="宋体" w:eastAsia="宋体" w:cs="Arial"/>
      <w:spacing w:val="4"/>
      <w:sz w:val="24"/>
      <w:szCs w:val="20"/>
      <w:lang w:val="zh-CN"/>
    </w:rPr>
  </w:style>
  <w:style w:type="paragraph" w:customStyle="1" w:styleId="2291">
    <w:name w:val="标题 6 Char Char"/>
    <w:basedOn w:val="1"/>
    <w:qFormat/>
    <w:uiPriority w:val="99"/>
    <w:pPr>
      <w:tabs>
        <w:tab w:val="left" w:pos="902"/>
        <w:tab w:val="left" w:pos="1152"/>
        <w:tab w:val="left" w:pos="2940"/>
      </w:tabs>
      <w:spacing w:line="360" w:lineRule="auto"/>
      <w:ind w:left="2940" w:hanging="420"/>
    </w:pPr>
    <w:rPr>
      <w:rFonts w:ascii="Calibri" w:hAnsi="Calibri" w:eastAsia="宋体" w:cs="Times New Roman"/>
      <w:color w:val="000000"/>
      <w:sz w:val="24"/>
      <w:szCs w:val="20"/>
    </w:rPr>
  </w:style>
  <w:style w:type="paragraph" w:customStyle="1" w:styleId="2292">
    <w:name w:val="样式 标题 7letter listPIM 7L7H7H TIMES1不用正文七级标题Legal Level 1...1"/>
    <w:basedOn w:val="12"/>
    <w:qFormat/>
    <w:uiPriority w:val="99"/>
    <w:pPr>
      <w:spacing w:line="360" w:lineRule="auto"/>
      <w:jc w:val="left"/>
    </w:pPr>
    <w:rPr>
      <w:rFonts w:ascii="Calibri" w:hAnsi="Calibri" w:eastAsia="宋体" w:cs="宋体"/>
      <w:bCs/>
      <w:sz w:val="21"/>
      <w:szCs w:val="30"/>
      <w:lang w:val="zh-CN"/>
    </w:rPr>
  </w:style>
  <w:style w:type="paragraph" w:customStyle="1" w:styleId="2293">
    <w:name w:val="huaxia bullet 2"/>
    <w:basedOn w:val="1"/>
    <w:qFormat/>
    <w:uiPriority w:val="99"/>
    <w:pPr>
      <w:widowControl/>
      <w:numPr>
        <w:ilvl w:val="0"/>
        <w:numId w:val="104"/>
      </w:numPr>
      <w:tabs>
        <w:tab w:val="clear" w:pos="432"/>
      </w:tabs>
      <w:adjustRightInd w:val="0"/>
      <w:spacing w:beforeLines="20" w:afterLines="20" w:line="360" w:lineRule="auto"/>
      <w:ind w:left="0" w:firstLine="480" w:firstLineChars="200"/>
    </w:pPr>
    <w:rPr>
      <w:rFonts w:ascii="Calibri" w:hAnsi="Calibri" w:eastAsia="宋体" w:cs="Times New Roman"/>
      <w:sz w:val="24"/>
    </w:rPr>
  </w:style>
  <w:style w:type="paragraph" w:customStyle="1" w:styleId="2294">
    <w:name w:val="默认段落字体 Para Char Char Char Char Char Char Char Char Char Char Char Char1 Char Char Char Char Char Char Char"/>
    <w:basedOn w:val="1"/>
    <w:qFormat/>
    <w:uiPriority w:val="99"/>
    <w:pPr>
      <w:spacing w:line="360" w:lineRule="auto"/>
    </w:pPr>
    <w:rPr>
      <w:rFonts w:ascii="Tahoma" w:hAnsi="Tahoma" w:eastAsia="宋体" w:cs="Times New Roman"/>
      <w:sz w:val="24"/>
      <w:szCs w:val="20"/>
    </w:rPr>
  </w:style>
  <w:style w:type="paragraph" w:customStyle="1" w:styleId="2295">
    <w:name w:val="Char3 Char Char Char Char Char Char5"/>
    <w:basedOn w:val="28"/>
    <w:qFormat/>
    <w:uiPriority w:val="99"/>
    <w:rPr>
      <w:rFonts w:ascii="Tahoma" w:hAnsi="Tahoma" w:eastAsia="宋体" w:cs="Times New Roman"/>
      <w:sz w:val="24"/>
      <w:lang w:val="zh-CN"/>
    </w:rPr>
  </w:style>
  <w:style w:type="paragraph" w:customStyle="1" w:styleId="2296">
    <w:name w:val="样式 标题 2H2H21H22H23H24H25H26H27H28H29H210H211H212H2...1"/>
    <w:basedOn w:val="5"/>
    <w:qFormat/>
    <w:uiPriority w:val="99"/>
    <w:pPr>
      <w:tabs>
        <w:tab w:val="left" w:pos="360"/>
        <w:tab w:val="left" w:pos="2376"/>
        <w:tab w:val="right" w:leader="dot" w:pos="9214"/>
        <w:tab w:val="clear" w:pos="575"/>
      </w:tabs>
      <w:spacing w:before="200" w:after="200" w:line="360" w:lineRule="auto"/>
      <w:ind w:left="578" w:hanging="578"/>
    </w:pPr>
    <w:rPr>
      <w:rFonts w:ascii="华文中宋" w:hAnsi="华文中宋" w:eastAsia="华文中宋" w:cs="宋体"/>
      <w:sz w:val="36"/>
      <w:szCs w:val="20"/>
      <w:lang w:val="zh-CN"/>
    </w:rPr>
  </w:style>
  <w:style w:type="paragraph" w:customStyle="1" w:styleId="2297">
    <w:name w:val="条目样式"/>
    <w:basedOn w:val="1"/>
    <w:qFormat/>
    <w:uiPriority w:val="99"/>
    <w:pPr>
      <w:widowControl/>
      <w:spacing w:line="360" w:lineRule="auto"/>
      <w:ind w:firstLine="420"/>
      <w:jc w:val="left"/>
    </w:pPr>
    <w:rPr>
      <w:rFonts w:ascii="Calibri" w:hAnsi="Calibri" w:eastAsia="宋体" w:cs="Times New Roman"/>
      <w:sz w:val="24"/>
      <w:szCs w:val="20"/>
    </w:rPr>
  </w:style>
  <w:style w:type="paragraph" w:customStyle="1" w:styleId="2298">
    <w:name w:val="样式 正文缩进正文缩进William表正文正文非缩进标题4中文正文特点段1ALT+Z正文不缩进Indent ..."/>
    <w:basedOn w:val="9"/>
    <w:qFormat/>
    <w:uiPriority w:val="99"/>
    <w:pPr>
      <w:spacing w:line="360" w:lineRule="auto"/>
      <w:ind w:firstLine="175" w:firstLineChars="175"/>
    </w:pPr>
    <w:rPr>
      <w:rFonts w:ascii="宋体" w:hAnsi="宋体" w:eastAsia="宋体" w:cs="Times New Roman"/>
      <w:bCs/>
      <w:color w:val="000000"/>
      <w:sz w:val="24"/>
      <w:szCs w:val="20"/>
      <w:lang w:val="zh-CN"/>
    </w:rPr>
  </w:style>
  <w:style w:type="paragraph" w:customStyle="1" w:styleId="2299">
    <w:name w:val="Bullet4"/>
    <w:basedOn w:val="1"/>
    <w:qFormat/>
    <w:uiPriority w:val="99"/>
    <w:pPr>
      <w:widowControl/>
      <w:suppressAutoHyphens/>
      <w:spacing w:after="80" w:line="360" w:lineRule="auto"/>
    </w:pPr>
    <w:rPr>
      <w:rFonts w:hint="eastAsia" w:ascii="Calibri" w:hAnsi="Calibri" w:eastAsia="Times New Roman" w:cs="Times New Roman"/>
      <w:kern w:val="0"/>
      <w:sz w:val="24"/>
      <w:szCs w:val="20"/>
    </w:rPr>
  </w:style>
  <w:style w:type="paragraph" w:customStyle="1" w:styleId="2300">
    <w:name w:val="Char Char3 Char Char Char Char Char Char Char Char Char Char Char Char Char Char Char Char Char Char Char Char Char Char Char Char Char Char Char Char"/>
    <w:basedOn w:val="1"/>
    <w:qFormat/>
    <w:uiPriority w:val="99"/>
    <w:pPr>
      <w:spacing w:line="360" w:lineRule="auto"/>
    </w:pPr>
    <w:rPr>
      <w:rFonts w:ascii="宋体" w:hAnsi="宋体" w:eastAsia="宋体" w:cs="Times New Roman"/>
      <w:sz w:val="22"/>
    </w:rPr>
  </w:style>
  <w:style w:type="paragraph" w:customStyle="1" w:styleId="2301">
    <w:name w:val="17"/>
    <w:basedOn w:val="1"/>
    <w:next w:val="72"/>
    <w:qFormat/>
    <w:uiPriority w:val="99"/>
    <w:pPr>
      <w:spacing w:line="360" w:lineRule="auto"/>
      <w:ind w:left="360" w:firstLine="200" w:firstLineChars="200"/>
    </w:pPr>
    <w:rPr>
      <w:rFonts w:ascii="楷体_GB2312" w:hAnsi="Calibri" w:eastAsia="楷体_GB2312" w:cs="Times New Roman"/>
      <w:szCs w:val="20"/>
    </w:rPr>
  </w:style>
  <w:style w:type="paragraph" w:customStyle="1" w:styleId="2302">
    <w:name w:val="样式 标题 3标题 3 Char Char Char Char(A-3)sect1.2.3h3H3 + 加粗 段前:..."/>
    <w:basedOn w:val="6"/>
    <w:qFormat/>
    <w:uiPriority w:val="0"/>
    <w:pPr>
      <w:keepNext w:val="0"/>
      <w:numPr>
        <w:ilvl w:val="0"/>
        <w:numId w:val="0"/>
      </w:numPr>
      <w:tabs>
        <w:tab w:val="left" w:pos="1620"/>
        <w:tab w:val="clear" w:pos="2847"/>
      </w:tabs>
      <w:spacing w:before="240" w:after="0" w:line="360" w:lineRule="auto"/>
      <w:ind w:left="540"/>
    </w:pPr>
    <w:rPr>
      <w:rFonts w:eastAsia="黑体" w:cs="宋体"/>
      <w:bCs/>
      <w:sz w:val="28"/>
      <w:lang w:val="zh-CN"/>
    </w:rPr>
  </w:style>
  <w:style w:type="paragraph" w:customStyle="1" w:styleId="2303">
    <w:name w:val="Char Char Char"/>
    <w:basedOn w:val="28"/>
    <w:qFormat/>
    <w:uiPriority w:val="0"/>
    <w:pPr>
      <w:widowControl/>
      <w:spacing w:line="360" w:lineRule="auto"/>
      <w:ind w:firstLine="420"/>
    </w:pPr>
    <w:rPr>
      <w:rFonts w:ascii="Tahoma" w:hAnsi="Tahoma" w:eastAsia="宋体" w:cs="Times New Roman"/>
      <w:kern w:val="0"/>
      <w:sz w:val="24"/>
      <w:szCs w:val="21"/>
      <w:lang w:val="zh-CN"/>
    </w:rPr>
  </w:style>
  <w:style w:type="paragraph" w:customStyle="1" w:styleId="2304">
    <w:name w:val="Char Char Char Char Char Char Char3"/>
    <w:basedOn w:val="1"/>
    <w:qFormat/>
    <w:uiPriority w:val="0"/>
    <w:pPr>
      <w:jc w:val="left"/>
    </w:pPr>
    <w:rPr>
      <w:rFonts w:ascii="Tahoma" w:hAnsi="Tahoma" w:eastAsia="宋体" w:cs="Times New Roman"/>
      <w:color w:val="000000"/>
      <w:sz w:val="24"/>
      <w:szCs w:val="20"/>
    </w:rPr>
  </w:style>
  <w:style w:type="paragraph" w:customStyle="1" w:styleId="2305">
    <w:name w:val="主标题"/>
    <w:qFormat/>
    <w:uiPriority w:val="99"/>
    <w:pPr>
      <w:jc w:val="center"/>
    </w:pPr>
    <w:rPr>
      <w:rFonts w:ascii="Calibri" w:hAnsi="Calibri" w:eastAsia="楷体_GB2312" w:cs="Times New Roman"/>
      <w:b/>
      <w:bCs/>
      <w:sz w:val="72"/>
      <w:lang w:val="en-US" w:eastAsia="zh-CN" w:bidi="ar-SA"/>
    </w:rPr>
  </w:style>
  <w:style w:type="paragraph" w:customStyle="1" w:styleId="2306">
    <w:name w:val="xl58"/>
    <w:basedOn w:val="1"/>
    <w:qFormat/>
    <w:uiPriority w:val="0"/>
    <w:pPr>
      <w:widowControl/>
      <w:pBdr>
        <w:bottom w:val="single" w:color="auto" w:sz="4" w:space="0"/>
      </w:pBdr>
      <w:spacing w:before="100" w:beforeAutospacing="1" w:after="100" w:afterAutospacing="1" w:line="360" w:lineRule="auto"/>
      <w:jc w:val="center"/>
      <w:textAlignment w:val="center"/>
    </w:pPr>
    <w:rPr>
      <w:rFonts w:ascii="Calibri" w:hAnsi="Calibri" w:eastAsia="宋体" w:cs="Times New Roman"/>
      <w:kern w:val="0"/>
      <w:sz w:val="24"/>
    </w:rPr>
  </w:style>
  <w:style w:type="paragraph" w:customStyle="1" w:styleId="2307">
    <w:name w:val="List number double line"/>
    <w:qFormat/>
    <w:uiPriority w:val="99"/>
    <w:pPr>
      <w:numPr>
        <w:ilvl w:val="0"/>
        <w:numId w:val="105"/>
      </w:numPr>
      <w:spacing w:before="220"/>
    </w:pPr>
    <w:rPr>
      <w:rFonts w:ascii="Arial" w:hAnsi="Arial" w:eastAsia="宋体" w:cs="Times New Roman"/>
      <w:sz w:val="22"/>
      <w:lang w:val="en-US" w:eastAsia="en-US" w:bidi="ar-SA"/>
    </w:rPr>
  </w:style>
  <w:style w:type="paragraph" w:customStyle="1" w:styleId="2308">
    <w:name w:val="样式8"/>
    <w:basedOn w:val="1"/>
    <w:qFormat/>
    <w:uiPriority w:val="0"/>
    <w:pPr>
      <w:spacing w:line="360" w:lineRule="auto"/>
      <w:ind w:firstLine="420"/>
    </w:pPr>
    <w:rPr>
      <w:rFonts w:ascii="Calibri" w:hAnsi="Calibri" w:eastAsia="宋体" w:cs="Times New Roman"/>
      <w:szCs w:val="20"/>
    </w:rPr>
  </w:style>
  <w:style w:type="paragraph" w:customStyle="1" w:styleId="2309">
    <w:name w:val="Date5"/>
    <w:basedOn w:val="1"/>
    <w:next w:val="1"/>
    <w:qFormat/>
    <w:uiPriority w:val="99"/>
    <w:pPr>
      <w:numPr>
        <w:ilvl w:val="0"/>
        <w:numId w:val="106"/>
      </w:numPr>
      <w:tabs>
        <w:tab w:val="clear" w:pos="1680"/>
      </w:tabs>
      <w:adjustRightInd w:val="0"/>
      <w:spacing w:line="312" w:lineRule="atLeast"/>
      <w:ind w:left="0" w:firstLine="200" w:firstLineChars="200"/>
      <w:textAlignment w:val="baseline"/>
    </w:pPr>
    <w:rPr>
      <w:rFonts w:ascii="Calibri" w:hAnsi="Calibri" w:eastAsia="宋体" w:cs="Times New Roman"/>
      <w:kern w:val="0"/>
      <w:sz w:val="24"/>
      <w:szCs w:val="20"/>
    </w:rPr>
  </w:style>
  <w:style w:type="paragraph" w:customStyle="1" w:styleId="2310">
    <w:name w:val="xl8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left"/>
    </w:pPr>
    <w:rPr>
      <w:rFonts w:ascii="宋体" w:hAnsi="宋体" w:eastAsia="宋体" w:cs="宋体"/>
      <w:b/>
      <w:bCs/>
      <w:kern w:val="0"/>
      <w:sz w:val="20"/>
      <w:szCs w:val="20"/>
    </w:rPr>
  </w:style>
  <w:style w:type="paragraph" w:customStyle="1" w:styleId="2311">
    <w:name w:val="Char Char Char Char Char Char1"/>
    <w:basedOn w:val="28"/>
    <w:qFormat/>
    <w:uiPriority w:val="0"/>
    <w:rPr>
      <w:rFonts w:ascii="Tahoma" w:hAnsi="Tahoma" w:eastAsia="宋体" w:cs="Times New Roman"/>
      <w:sz w:val="24"/>
      <w:lang w:val="zh-CN"/>
    </w:rPr>
  </w:style>
  <w:style w:type="paragraph" w:customStyle="1" w:styleId="2312">
    <w:name w:val="默认段落字体 Para Char Char Char Char Char Char Char Char Char"/>
    <w:basedOn w:val="1"/>
    <w:qFormat/>
    <w:uiPriority w:val="0"/>
    <w:pPr>
      <w:widowControl/>
    </w:pPr>
    <w:rPr>
      <w:rFonts w:ascii="Arial" w:hAnsi="Arial" w:eastAsia="宋体" w:cs="Arial"/>
      <w:sz w:val="22"/>
      <w:szCs w:val="22"/>
      <w:lang w:eastAsia="en-US"/>
    </w:rPr>
  </w:style>
  <w:style w:type="paragraph" w:customStyle="1" w:styleId="2313">
    <w:name w:val="标题 附件"/>
    <w:basedOn w:val="1"/>
    <w:next w:val="1"/>
    <w:qFormat/>
    <w:uiPriority w:val="99"/>
    <w:pPr>
      <w:pageBreakBefore/>
      <w:wordWrap w:val="0"/>
      <w:spacing w:before="480" w:after="480" w:line="300" w:lineRule="auto"/>
      <w:ind w:left="420" w:hanging="420"/>
      <w:outlineLvl w:val="0"/>
    </w:pPr>
    <w:rPr>
      <w:rFonts w:ascii="Arial" w:hAnsi="Arial" w:eastAsia="宋体" w:cs="Times New Roman"/>
      <w:b/>
      <w:sz w:val="44"/>
      <w:szCs w:val="21"/>
    </w:rPr>
  </w:style>
  <w:style w:type="paragraph" w:customStyle="1" w:styleId="2314">
    <w:name w:val="李辉-标题8级"/>
    <w:basedOn w:val="9"/>
    <w:qFormat/>
    <w:uiPriority w:val="99"/>
    <w:pPr>
      <w:widowControl/>
      <w:numPr>
        <w:ilvl w:val="7"/>
        <w:numId w:val="16"/>
      </w:numPr>
      <w:spacing w:line="360" w:lineRule="auto"/>
      <w:ind w:left="2650" w:hanging="2650" w:hangingChars="600"/>
      <w:jc w:val="left"/>
      <w:outlineLvl w:val="7"/>
    </w:pPr>
    <w:rPr>
      <w:rFonts w:ascii="Calibri" w:hAnsi="Calibri" w:eastAsia="宋体" w:cs="Times New Roman"/>
      <w:b/>
      <w:kern w:val="44"/>
      <w:sz w:val="28"/>
      <w:lang w:val="zh-CN"/>
    </w:rPr>
  </w:style>
  <w:style w:type="paragraph" w:customStyle="1" w:styleId="2315">
    <w:name w:val="Char Char Char Char Char Char Char1"/>
    <w:basedOn w:val="28"/>
    <w:qFormat/>
    <w:uiPriority w:val="0"/>
    <w:rPr>
      <w:rFonts w:ascii="Tahoma" w:hAnsi="Tahoma" w:eastAsia="宋体" w:cs="Times New Roman"/>
      <w:sz w:val="24"/>
      <w:lang w:val="zh-CN"/>
    </w:rPr>
  </w:style>
  <w:style w:type="paragraph" w:customStyle="1" w:styleId="2316">
    <w:name w:val="插图 对中"/>
    <w:basedOn w:val="37"/>
    <w:qFormat/>
    <w:uiPriority w:val="99"/>
    <w:pPr>
      <w:keepNext/>
      <w:keepLines/>
      <w:spacing w:after="0" w:line="0" w:lineRule="atLeast"/>
      <w:ind w:left="0" w:leftChars="0"/>
      <w:jc w:val="center"/>
    </w:pPr>
    <w:rPr>
      <w:rFonts w:ascii="Times New Roman" w:hAnsi="Calibri" w:eastAsia="楷体_GB2312" w:cs="Times New Roman"/>
      <w:b/>
      <w:szCs w:val="20"/>
      <w:lang w:val="zh-CN"/>
    </w:rPr>
  </w:style>
  <w:style w:type="paragraph" w:customStyle="1" w:styleId="2317">
    <w:name w:val="样式 标题 1H1h1Level 1 Topic HeadingNormal + Font: HelveticaBol..."/>
    <w:basedOn w:val="4"/>
    <w:qFormat/>
    <w:uiPriority w:val="99"/>
    <w:pPr>
      <w:widowControl/>
      <w:tabs>
        <w:tab w:val="left" w:pos="360"/>
        <w:tab w:val="clear" w:pos="432"/>
        <w:tab w:val="clear" w:pos="1140"/>
      </w:tabs>
      <w:spacing w:line="578" w:lineRule="auto"/>
      <w:ind w:left="360" w:hanging="360"/>
    </w:pPr>
    <w:rPr>
      <w:rFonts w:ascii="黑体" w:hAnsi="黑体" w:eastAsia="黑体"/>
      <w:b w:val="0"/>
      <w:sz w:val="21"/>
      <w:szCs w:val="44"/>
      <w:lang w:val="zh-CN"/>
    </w:rPr>
  </w:style>
  <w:style w:type="paragraph" w:customStyle="1" w:styleId="2318">
    <w:name w:val="正文wh Char Char Char Char"/>
    <w:basedOn w:val="1"/>
    <w:qFormat/>
    <w:uiPriority w:val="99"/>
    <w:pPr>
      <w:spacing w:line="360" w:lineRule="auto"/>
      <w:ind w:firstLine="200" w:firstLineChars="200"/>
    </w:pPr>
    <w:rPr>
      <w:rFonts w:ascii="Tahoma" w:hAnsi="Tahoma" w:eastAsia="宋体" w:cs="Times New Roman"/>
      <w:sz w:val="24"/>
      <w:szCs w:val="20"/>
    </w:rPr>
  </w:style>
  <w:style w:type="paragraph" w:customStyle="1" w:styleId="2319">
    <w:name w:val="样式 标题 1 + 段后: 0.5 行"/>
    <w:basedOn w:val="4"/>
    <w:qFormat/>
    <w:uiPriority w:val="99"/>
    <w:pPr>
      <w:pageBreakBefore/>
      <w:tabs>
        <w:tab w:val="left" w:pos="360"/>
        <w:tab w:val="left" w:pos="574"/>
        <w:tab w:val="clear" w:pos="432"/>
        <w:tab w:val="clear" w:pos="1140"/>
      </w:tabs>
      <w:spacing w:after="240" w:afterLines="50" w:line="578" w:lineRule="auto"/>
      <w:ind w:left="574" w:hanging="360"/>
    </w:pPr>
    <w:rPr>
      <w:rFonts w:ascii="Arial" w:hAnsi="Arial" w:eastAsia="黑体" w:cs="宋体"/>
      <w:bCs/>
      <w:spacing w:val="20"/>
      <w:sz w:val="21"/>
      <w:lang w:val="zh-CN"/>
    </w:rPr>
  </w:style>
  <w:style w:type="paragraph" w:customStyle="1" w:styleId="2320">
    <w:name w:val="xl7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center"/>
    </w:pPr>
    <w:rPr>
      <w:rFonts w:ascii="宋体" w:hAnsi="宋体" w:eastAsia="宋体" w:cs="宋体"/>
      <w:kern w:val="0"/>
      <w:sz w:val="24"/>
      <w:szCs w:val="21"/>
    </w:rPr>
  </w:style>
  <w:style w:type="paragraph" w:customStyle="1" w:styleId="2321">
    <w:name w:val="Char Char Char Char Char2"/>
    <w:basedOn w:val="1"/>
    <w:qFormat/>
    <w:uiPriority w:val="99"/>
    <w:rPr>
      <w:rFonts w:ascii="Tahoma" w:hAnsi="Tahoma" w:eastAsia="宋体" w:cs="Times New Roman"/>
      <w:sz w:val="24"/>
    </w:rPr>
  </w:style>
  <w:style w:type="paragraph" w:customStyle="1" w:styleId="2322">
    <w:name w:val="Char Char1"/>
    <w:basedOn w:val="1"/>
    <w:qFormat/>
    <w:uiPriority w:val="0"/>
    <w:pPr>
      <w:tabs>
        <w:tab w:val="left" w:pos="432"/>
      </w:tabs>
      <w:spacing w:line="360" w:lineRule="auto"/>
      <w:ind w:left="432" w:hanging="432"/>
    </w:pPr>
    <w:rPr>
      <w:rFonts w:ascii="Calibri" w:hAnsi="Calibri" w:eastAsia="宋体" w:cs="Times New Roman"/>
      <w:sz w:val="24"/>
      <w:szCs w:val="20"/>
    </w:rPr>
  </w:style>
  <w:style w:type="paragraph" w:customStyle="1" w:styleId="2323">
    <w:name w:val="Char Char Char4"/>
    <w:basedOn w:val="28"/>
    <w:qFormat/>
    <w:uiPriority w:val="99"/>
    <w:rPr>
      <w:rFonts w:ascii="Tahoma" w:hAnsi="Tahoma" w:eastAsia="宋体" w:cs="Times New Roman"/>
      <w:sz w:val="24"/>
      <w:lang w:val="zh-CN"/>
    </w:rPr>
  </w:style>
  <w:style w:type="paragraph" w:customStyle="1" w:styleId="2324">
    <w:name w:val="pa-4"/>
    <w:basedOn w:val="1"/>
    <w:qFormat/>
    <w:uiPriority w:val="99"/>
    <w:pPr>
      <w:widowControl/>
      <w:spacing w:line="360" w:lineRule="atLeast"/>
      <w:ind w:left="210" w:leftChars="100" w:right="100" w:rightChars="100" w:hanging="560"/>
    </w:pPr>
    <w:rPr>
      <w:rFonts w:ascii="宋体" w:hAnsi="宋体" w:eastAsia="宋体" w:cs="宋体"/>
      <w:kern w:val="0"/>
      <w:sz w:val="24"/>
    </w:rPr>
  </w:style>
  <w:style w:type="paragraph" w:customStyle="1" w:styleId="2325">
    <w:name w:val="HP_Internal"/>
    <w:basedOn w:val="1"/>
    <w:next w:val="1"/>
    <w:qFormat/>
    <w:uiPriority w:val="0"/>
    <w:pPr>
      <w:widowControl/>
      <w:jc w:val="left"/>
    </w:pPr>
    <w:rPr>
      <w:rFonts w:ascii="Arial" w:hAnsi="Arial" w:eastAsia="宋体" w:cs="Times New Roman"/>
      <w:i/>
      <w:kern w:val="0"/>
      <w:sz w:val="18"/>
      <w:szCs w:val="20"/>
      <w:lang w:eastAsia="en-US"/>
    </w:rPr>
  </w:style>
  <w:style w:type="paragraph" w:customStyle="1" w:styleId="2326">
    <w:name w:val="答后"/>
    <w:basedOn w:val="9"/>
    <w:qFormat/>
    <w:uiPriority w:val="99"/>
    <w:pPr>
      <w:spacing w:line="360" w:lineRule="auto"/>
      <w:ind w:firstLine="720" w:firstLineChars="300"/>
    </w:pPr>
    <w:rPr>
      <w:rFonts w:ascii="黑体" w:hAnsi="宋体" w:eastAsia="黑体" w:cs="Times New Roman"/>
      <w:color w:val="0000FF"/>
      <w:kern w:val="0"/>
      <w:sz w:val="24"/>
      <w:lang w:val="zh-CN"/>
    </w:rPr>
  </w:style>
  <w:style w:type="paragraph" w:customStyle="1" w:styleId="2327">
    <w:name w:val="Char Char Char1"/>
    <w:basedOn w:val="28"/>
    <w:qFormat/>
    <w:uiPriority w:val="0"/>
    <w:rPr>
      <w:rFonts w:ascii="Tahoma" w:hAnsi="Tahoma" w:eastAsia="宋体" w:cs="Times New Roman"/>
      <w:sz w:val="24"/>
      <w:lang w:val="zh-CN"/>
    </w:rPr>
  </w:style>
  <w:style w:type="paragraph" w:customStyle="1" w:styleId="2328">
    <w:name w:val="Char Char Char1 Char"/>
    <w:basedOn w:val="1"/>
    <w:qFormat/>
    <w:uiPriority w:val="0"/>
    <w:pPr>
      <w:widowControl/>
      <w:spacing w:line="360" w:lineRule="auto"/>
      <w:ind w:firstLine="420"/>
    </w:pPr>
    <w:rPr>
      <w:rFonts w:ascii="Tahoma" w:hAnsi="Tahoma" w:eastAsia="宋体" w:cs="Times New Roman"/>
      <w:sz w:val="24"/>
    </w:rPr>
  </w:style>
  <w:style w:type="paragraph" w:customStyle="1" w:styleId="2329">
    <w:name w:val="TOC 标题2"/>
    <w:basedOn w:val="4"/>
    <w:next w:val="1"/>
    <w:unhideWhenUsed/>
    <w:qFormat/>
    <w:uiPriority w:val="39"/>
    <w:pPr>
      <w:keepNext w:val="0"/>
      <w:numPr>
        <w:numId w:val="0"/>
      </w:numPr>
      <w:pBdr>
        <w:bottom w:val="single" w:color="auto" w:sz="12" w:space="1"/>
      </w:pBdr>
      <w:tabs>
        <w:tab w:val="clear" w:pos="1140"/>
      </w:tabs>
      <w:adjustRightInd w:val="0"/>
      <w:snapToGrid w:val="0"/>
      <w:spacing w:before="240" w:beforeLines="200" w:after="240" w:afterLines="150" w:line="276" w:lineRule="auto"/>
      <w:outlineLvl w:val="9"/>
    </w:pPr>
    <w:rPr>
      <w:rFonts w:ascii="Cambria" w:hAnsi="Cambria"/>
      <w:b w:val="0"/>
      <w:bCs/>
      <w:snapToGrid w:val="0"/>
      <w:color w:val="365F91"/>
      <w:kern w:val="2"/>
      <w:sz w:val="28"/>
      <w:szCs w:val="28"/>
      <w:lang w:val="zh-CN" w:eastAsia="en-US"/>
    </w:rPr>
  </w:style>
  <w:style w:type="paragraph" w:customStyle="1" w:styleId="2330">
    <w:name w:val="xl7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left"/>
    </w:pPr>
    <w:rPr>
      <w:rFonts w:ascii="宋体" w:hAnsi="宋体" w:eastAsia="宋体" w:cs="Times New Roman"/>
      <w:kern w:val="0"/>
      <w:sz w:val="18"/>
      <w:szCs w:val="20"/>
    </w:rPr>
  </w:style>
  <w:style w:type="paragraph" w:customStyle="1" w:styleId="2331">
    <w:name w:val="Char Char3 Char Char Char Char Char Char Char Char Char Char Char Char Char Char Char Char Char Char Char Char Char1"/>
    <w:basedOn w:val="1"/>
    <w:qFormat/>
    <w:uiPriority w:val="99"/>
    <w:pPr>
      <w:spacing w:line="360" w:lineRule="auto"/>
    </w:pPr>
    <w:rPr>
      <w:rFonts w:ascii="宋体" w:hAnsi="宋体" w:eastAsia="宋体" w:cs="Times New Roman"/>
      <w:sz w:val="22"/>
    </w:rPr>
  </w:style>
  <w:style w:type="paragraph" w:customStyle="1" w:styleId="2332">
    <w:name w:val="正文4"/>
    <w:basedOn w:val="1"/>
    <w:qFormat/>
    <w:uiPriority w:val="0"/>
    <w:pPr>
      <w:adjustRightInd w:val="0"/>
      <w:spacing w:line="360" w:lineRule="atLeast"/>
      <w:jc w:val="left"/>
      <w:textAlignment w:val="baseline"/>
    </w:pPr>
    <w:rPr>
      <w:rFonts w:ascii="Calibri" w:hAnsi="Calibri" w:eastAsia="宋体" w:cs="Times New Roman"/>
      <w:kern w:val="0"/>
      <w:szCs w:val="20"/>
    </w:rPr>
  </w:style>
  <w:style w:type="paragraph" w:customStyle="1" w:styleId="2333">
    <w:name w:val="Char19"/>
    <w:basedOn w:val="1"/>
    <w:qFormat/>
    <w:uiPriority w:val="99"/>
    <w:rPr>
      <w:rFonts w:ascii="宋体" w:hAnsi="宋体" w:eastAsia="宋体" w:cs="Times New Roman"/>
      <w:sz w:val="24"/>
      <w:szCs w:val="20"/>
    </w:rPr>
  </w:style>
  <w:style w:type="paragraph" w:customStyle="1" w:styleId="2334">
    <w:name w:val="Para 3 Text"/>
    <w:qFormat/>
    <w:uiPriority w:val="0"/>
    <w:pPr>
      <w:spacing w:line="288" w:lineRule="atLeast"/>
      <w:ind w:left="864"/>
    </w:pPr>
    <w:rPr>
      <w:rFonts w:ascii="Calibri" w:hAnsi="Calibri" w:eastAsia="宋体" w:cs="Calibri"/>
      <w:snapToGrid w:val="0"/>
      <w:color w:val="000000"/>
      <w:sz w:val="24"/>
      <w:lang w:val="en-US" w:eastAsia="en-US" w:bidi="ar-SA"/>
    </w:rPr>
  </w:style>
  <w:style w:type="paragraph" w:customStyle="1" w:styleId="2335">
    <w:name w:val="格式2"/>
    <w:basedOn w:val="5"/>
    <w:qFormat/>
    <w:uiPriority w:val="99"/>
    <w:pPr>
      <w:tabs>
        <w:tab w:val="left" w:pos="360"/>
        <w:tab w:val="right" w:leader="dot" w:pos="9214"/>
        <w:tab w:val="clear" w:pos="575"/>
      </w:tabs>
      <w:autoSpaceDE w:val="0"/>
      <w:autoSpaceDN w:val="0"/>
      <w:adjustRightInd w:val="0"/>
      <w:spacing w:line="416" w:lineRule="atLeast"/>
      <w:ind w:left="0" w:firstLine="0"/>
      <w:textAlignment w:val="baseline"/>
    </w:pPr>
    <w:rPr>
      <w:rFonts w:ascii="黑体" w:hAnsi="Times New Roman" w:eastAsia="黑体"/>
      <w:b w:val="0"/>
      <w:kern w:val="0"/>
      <w:sz w:val="30"/>
      <w:szCs w:val="20"/>
      <w:lang w:val="zh-CN"/>
    </w:rPr>
  </w:style>
  <w:style w:type="paragraph" w:customStyle="1" w:styleId="2336">
    <w:name w:val="Content1 Char"/>
    <w:basedOn w:val="1"/>
    <w:qFormat/>
    <w:uiPriority w:val="99"/>
    <w:pPr>
      <w:spacing w:before="120" w:line="400" w:lineRule="exact"/>
      <w:ind w:right="-317" w:firstLine="432"/>
    </w:pPr>
    <w:rPr>
      <w:rFonts w:ascii="宋体" w:hAnsi="宋体" w:eastAsia="宋体" w:cs="Times New Roman"/>
      <w:snapToGrid w:val="0"/>
      <w:sz w:val="22"/>
      <w:szCs w:val="22"/>
      <w:lang w:val="en-GB"/>
    </w:rPr>
  </w:style>
  <w:style w:type="paragraph" w:customStyle="1" w:styleId="2337">
    <w:name w:val="样式 标题 5 + 宋体 五号 加粗"/>
    <w:basedOn w:val="10"/>
    <w:semiHidden/>
    <w:qFormat/>
    <w:uiPriority w:val="99"/>
    <w:pPr>
      <w:tabs>
        <w:tab w:val="left" w:pos="432"/>
        <w:tab w:val="left" w:pos="4020"/>
      </w:tabs>
      <w:snapToGrid w:val="0"/>
      <w:spacing w:before="100" w:beforeAutospacing="1" w:after="0" w:line="360" w:lineRule="auto"/>
    </w:pPr>
    <w:rPr>
      <w:rFonts w:ascii="宋体" w:hAnsi="宋体" w:eastAsia="宋体" w:cs="Times New Roman"/>
      <w:szCs w:val="20"/>
      <w:lang w:val="zh-CN"/>
    </w:rPr>
  </w:style>
  <w:style w:type="paragraph" w:customStyle="1" w:styleId="2338">
    <w:name w:val="font7"/>
    <w:basedOn w:val="1"/>
    <w:qFormat/>
    <w:uiPriority w:val="0"/>
    <w:pPr>
      <w:widowControl/>
      <w:spacing w:before="100" w:beforeAutospacing="1" w:after="100" w:afterAutospacing="1"/>
      <w:jc w:val="left"/>
    </w:pPr>
    <w:rPr>
      <w:rFonts w:hint="eastAsia" w:ascii="宋体" w:hAnsi="宋体" w:eastAsia="宋体" w:cs="Arial Unicode MS"/>
      <w:kern w:val="0"/>
      <w:sz w:val="20"/>
      <w:szCs w:val="20"/>
    </w:rPr>
  </w:style>
  <w:style w:type="paragraph" w:customStyle="1" w:styleId="2339">
    <w:name w:val="Char Char Char7"/>
    <w:next w:val="1"/>
    <w:qFormat/>
    <w:uiPriority w:val="99"/>
    <w:pPr>
      <w:keepNext/>
      <w:keepLines/>
      <w:spacing w:before="240" w:after="240"/>
      <w:outlineLvl w:val="7"/>
    </w:pPr>
    <w:rPr>
      <w:rFonts w:ascii="Arial" w:hAnsi="Arial" w:eastAsia="黑体" w:cs="Arial"/>
      <w:snapToGrid w:val="0"/>
      <w:kern w:val="2"/>
      <w:sz w:val="21"/>
      <w:szCs w:val="21"/>
      <w:lang w:val="en-US" w:eastAsia="zh-CN" w:bidi="ar-SA"/>
    </w:rPr>
  </w:style>
  <w:style w:type="paragraph" w:customStyle="1" w:styleId="2340">
    <w:name w:val="Char3 Char Char Char Char Char Char3"/>
    <w:basedOn w:val="28"/>
    <w:qFormat/>
    <w:uiPriority w:val="99"/>
    <w:rPr>
      <w:rFonts w:ascii="Tahoma" w:hAnsi="Tahoma" w:eastAsia="宋体" w:cs="Times New Roman"/>
      <w:sz w:val="24"/>
      <w:lang w:val="zh-CN"/>
    </w:rPr>
  </w:style>
  <w:style w:type="paragraph" w:customStyle="1" w:styleId="2341">
    <w:name w:val="正文1）"/>
    <w:basedOn w:val="1"/>
    <w:qFormat/>
    <w:uiPriority w:val="99"/>
    <w:pPr>
      <w:spacing w:after="120" w:line="360" w:lineRule="auto"/>
    </w:pPr>
    <w:rPr>
      <w:rFonts w:ascii="Arial" w:hAnsi="Arial" w:eastAsia="宋体" w:cs="Times New Roman"/>
      <w:sz w:val="24"/>
      <w:szCs w:val="20"/>
    </w:rPr>
  </w:style>
  <w:style w:type="paragraph" w:customStyle="1" w:styleId="2342">
    <w:name w:val="19"/>
    <w:qFormat/>
    <w:uiPriority w:val="99"/>
    <w:pPr>
      <w:widowControl w:val="0"/>
      <w:jc w:val="both"/>
    </w:pPr>
    <w:rPr>
      <w:rFonts w:ascii="Calibri" w:hAnsi="Calibri" w:eastAsia="宋体" w:cs="Times New Roman"/>
      <w:kern w:val="2"/>
      <w:sz w:val="21"/>
      <w:szCs w:val="24"/>
      <w:lang w:val="en-US" w:eastAsia="zh-CN" w:bidi="ar-SA"/>
    </w:rPr>
  </w:style>
  <w:style w:type="paragraph" w:customStyle="1" w:styleId="2343">
    <w:name w:val="Char3 Char Char Char Char Char Char6"/>
    <w:basedOn w:val="28"/>
    <w:qFormat/>
    <w:uiPriority w:val="99"/>
    <w:pPr>
      <w:ind w:firstLine="200" w:firstLineChars="200"/>
    </w:pPr>
    <w:rPr>
      <w:rFonts w:ascii="Tahoma" w:hAnsi="Tahoma" w:eastAsia="宋体" w:cs="Times New Roman"/>
      <w:sz w:val="24"/>
      <w:lang w:val="zh-CN"/>
    </w:rPr>
  </w:style>
  <w:style w:type="paragraph" w:customStyle="1" w:styleId="2344">
    <w:name w:val="样式 Times New Roman 首行缩进:  0.85 厘米"/>
    <w:basedOn w:val="1"/>
    <w:qFormat/>
    <w:uiPriority w:val="0"/>
    <w:pPr>
      <w:widowControl/>
      <w:ind w:firstLine="482"/>
    </w:pPr>
    <w:rPr>
      <w:rFonts w:ascii="Calibri" w:hAnsi="Calibri" w:eastAsia="宋体" w:cs="宋体"/>
      <w:kern w:val="0"/>
      <w:szCs w:val="20"/>
    </w:rPr>
  </w:style>
  <w:style w:type="paragraph" w:customStyle="1" w:styleId="2345">
    <w:name w:val="Char Char3 Char Char Char Char Char Char Char Char Char Char Char Char Char Char Char Char Char Char Char Char Char Char Char Char2"/>
    <w:basedOn w:val="1"/>
    <w:qFormat/>
    <w:uiPriority w:val="99"/>
    <w:pPr>
      <w:spacing w:line="360" w:lineRule="auto"/>
      <w:ind w:firstLine="480" w:firstLineChars="200"/>
    </w:pPr>
    <w:rPr>
      <w:rFonts w:ascii="宋体" w:hAnsi="宋体" w:eastAsia="宋体" w:cs="Times New Roman"/>
      <w:sz w:val="24"/>
    </w:rPr>
  </w:style>
  <w:style w:type="paragraph" w:customStyle="1" w:styleId="2346">
    <w:name w:val="Char Char7 Char Char Char Char1"/>
    <w:basedOn w:val="1"/>
    <w:qFormat/>
    <w:uiPriority w:val="99"/>
    <w:rPr>
      <w:rFonts w:ascii="宋体" w:hAnsi="宋体" w:eastAsia="宋体" w:cs="Times New Roman"/>
      <w:sz w:val="22"/>
    </w:rPr>
  </w:style>
  <w:style w:type="paragraph" w:customStyle="1" w:styleId="2347">
    <w:name w:val="xl67"/>
    <w:basedOn w:val="1"/>
    <w:qFormat/>
    <w:uiPriority w:val="0"/>
    <w:pPr>
      <w:widowControl/>
      <w:shd w:val="clear" w:color="000000" w:fill="FFFFFF"/>
      <w:spacing w:before="100" w:beforeAutospacing="1" w:after="100" w:afterAutospacing="1" w:line="360" w:lineRule="auto"/>
      <w:jc w:val="center"/>
    </w:pPr>
    <w:rPr>
      <w:rFonts w:ascii="宋体" w:hAnsi="宋体" w:eastAsia="宋体" w:cs="Times New Roman"/>
      <w:kern w:val="0"/>
      <w:sz w:val="24"/>
      <w:szCs w:val="20"/>
    </w:rPr>
  </w:style>
  <w:style w:type="paragraph" w:customStyle="1" w:styleId="2348">
    <w:name w:val="WW-题注"/>
    <w:basedOn w:val="1"/>
    <w:next w:val="1"/>
    <w:qFormat/>
    <w:uiPriority w:val="99"/>
    <w:pPr>
      <w:suppressAutoHyphens/>
      <w:spacing w:line="360" w:lineRule="auto"/>
    </w:pPr>
    <w:rPr>
      <w:rFonts w:ascii="Arial" w:hAnsi="Arial" w:eastAsia="黑体" w:cs="Arial"/>
      <w:color w:val="000000"/>
      <w:kern w:val="1"/>
      <w:sz w:val="20"/>
      <w:szCs w:val="20"/>
      <w:lang w:eastAsia="ar-SA"/>
    </w:rPr>
  </w:style>
  <w:style w:type="paragraph" w:customStyle="1" w:styleId="2349">
    <w:name w:val="样式3 Char Char Char"/>
    <w:basedOn w:val="9"/>
    <w:qFormat/>
    <w:uiPriority w:val="99"/>
    <w:pPr>
      <w:spacing w:line="360" w:lineRule="auto"/>
      <w:ind w:firstLine="480"/>
    </w:pPr>
    <w:rPr>
      <w:rFonts w:ascii="黑体" w:hAnsi="宋体" w:eastAsia="黑体" w:cs="Times New Roman"/>
      <w:color w:val="0000FF"/>
      <w:sz w:val="24"/>
      <w:lang w:val="zh-CN"/>
    </w:rPr>
  </w:style>
  <w:style w:type="paragraph" w:customStyle="1" w:styleId="2350">
    <w:name w:val="pa-18"/>
    <w:basedOn w:val="1"/>
    <w:qFormat/>
    <w:uiPriority w:val="99"/>
    <w:pPr>
      <w:widowControl/>
      <w:spacing w:line="240" w:lineRule="atLeast"/>
      <w:ind w:left="210" w:leftChars="100" w:right="100" w:rightChars="100"/>
    </w:pPr>
    <w:rPr>
      <w:rFonts w:ascii="宋体" w:hAnsi="宋体" w:eastAsia="宋体" w:cs="宋体"/>
      <w:kern w:val="0"/>
      <w:sz w:val="24"/>
    </w:rPr>
  </w:style>
  <w:style w:type="paragraph" w:customStyle="1" w:styleId="2351">
    <w:name w:val="Char Char Char Char1"/>
    <w:next w:val="1"/>
    <w:qFormat/>
    <w:uiPriority w:val="99"/>
    <w:pPr>
      <w:keepNext/>
      <w:keepLines/>
      <w:spacing w:before="240" w:after="240"/>
      <w:ind w:left="420"/>
      <w:outlineLvl w:val="7"/>
    </w:pPr>
    <w:rPr>
      <w:rFonts w:ascii="Arial" w:hAnsi="Arial" w:eastAsia="黑体" w:cs="Arial"/>
      <w:snapToGrid w:val="0"/>
      <w:sz w:val="21"/>
      <w:szCs w:val="21"/>
      <w:lang w:val="en-US" w:eastAsia="zh-CN" w:bidi="ar-SA"/>
    </w:rPr>
  </w:style>
  <w:style w:type="paragraph" w:customStyle="1" w:styleId="2352">
    <w:name w:val="本3-编号1"/>
    <w:basedOn w:val="1"/>
    <w:qFormat/>
    <w:uiPriority w:val="99"/>
    <w:pPr>
      <w:widowControl/>
      <w:tabs>
        <w:tab w:val="left" w:pos="795"/>
      </w:tabs>
      <w:autoSpaceDE w:val="0"/>
      <w:adjustRightInd w:val="0"/>
      <w:spacing w:line="360" w:lineRule="auto"/>
      <w:ind w:left="795" w:hanging="255"/>
      <w:textAlignment w:val="baseline"/>
    </w:pPr>
    <w:rPr>
      <w:rFonts w:ascii="Calibri" w:hAnsi="Calibri" w:eastAsia="宋体" w:cs="Times New Roman"/>
      <w:spacing w:val="20"/>
      <w:kern w:val="0"/>
      <w:sz w:val="30"/>
    </w:rPr>
  </w:style>
  <w:style w:type="paragraph" w:customStyle="1" w:styleId="2353">
    <w:name w:val="xl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4"/>
    </w:rPr>
  </w:style>
  <w:style w:type="paragraph" w:customStyle="1" w:styleId="2354">
    <w:name w:val="T2"/>
    <w:basedOn w:val="1"/>
    <w:qFormat/>
    <w:uiPriority w:val="0"/>
    <w:pPr>
      <w:keepLines/>
      <w:widowControl/>
      <w:tabs>
        <w:tab w:val="left" w:pos="709"/>
        <w:tab w:val="left" w:pos="1134"/>
        <w:tab w:val="left" w:pos="1559"/>
        <w:tab w:val="left" w:pos="1985"/>
        <w:tab w:val="left" w:pos="2410"/>
        <w:tab w:val="left" w:pos="2835"/>
        <w:tab w:val="left" w:pos="3260"/>
        <w:tab w:val="left" w:pos="3686"/>
      </w:tabs>
      <w:spacing w:after="120" w:line="300" w:lineRule="auto"/>
      <w:ind w:left="284"/>
    </w:pPr>
    <w:rPr>
      <w:rFonts w:ascii="宋体" w:hAnsi="宋体" w:eastAsia="宋体" w:cs="Times New Roman"/>
      <w:color w:val="000000"/>
      <w:kern w:val="0"/>
      <w:sz w:val="22"/>
      <w:szCs w:val="18"/>
      <w:lang w:eastAsia="en-US"/>
    </w:rPr>
  </w:style>
  <w:style w:type="paragraph" w:customStyle="1" w:styleId="2355">
    <w:name w:val="TOC 标题5"/>
    <w:basedOn w:val="4"/>
    <w:next w:val="1"/>
    <w:unhideWhenUsed/>
    <w:qFormat/>
    <w:uiPriority w:val="39"/>
    <w:pPr>
      <w:pageBreakBefore/>
      <w:numPr>
        <w:numId w:val="0"/>
      </w:numPr>
      <w:pBdr>
        <w:bottom w:val="single" w:color="auto" w:sz="12" w:space="1"/>
      </w:pBdr>
      <w:tabs>
        <w:tab w:val="clear" w:pos="1140"/>
      </w:tabs>
      <w:adjustRightInd w:val="0"/>
      <w:snapToGrid w:val="0"/>
      <w:spacing w:before="240" w:beforeLines="200" w:after="240" w:afterLines="150" w:line="276" w:lineRule="auto"/>
      <w:outlineLvl w:val="9"/>
    </w:pPr>
    <w:rPr>
      <w:rFonts w:ascii="Cambria" w:hAnsi="Cambria"/>
      <w:b w:val="0"/>
      <w:bCs/>
      <w:snapToGrid w:val="0"/>
      <w:color w:val="365F91"/>
      <w:kern w:val="2"/>
      <w:sz w:val="28"/>
      <w:szCs w:val="28"/>
      <w:lang w:val="zh-CN" w:eastAsia="en-US"/>
    </w:rPr>
  </w:style>
  <w:style w:type="paragraph" w:customStyle="1" w:styleId="2356">
    <w:name w:val="Char2 Char Char Char Char Char Char Char2"/>
    <w:basedOn w:val="1"/>
    <w:qFormat/>
    <w:uiPriority w:val="99"/>
    <w:rPr>
      <w:rFonts w:ascii="Tahoma" w:hAnsi="Tahoma" w:eastAsia="宋体" w:cs="Times New Roman"/>
      <w:color w:val="000000"/>
      <w:sz w:val="24"/>
    </w:rPr>
  </w:style>
  <w:style w:type="paragraph" w:customStyle="1" w:styleId="2357">
    <w:name w:val="CM354"/>
    <w:basedOn w:val="2"/>
    <w:next w:val="2"/>
    <w:qFormat/>
    <w:uiPriority w:val="99"/>
    <w:pPr>
      <w:spacing w:after="293"/>
    </w:pPr>
    <w:rPr>
      <w:rFonts w:ascii=".." w:eastAsia=".." w:cs="Times New Roman"/>
      <w:color w:val="auto"/>
    </w:rPr>
  </w:style>
  <w:style w:type="paragraph" w:customStyle="1" w:styleId="2358">
    <w:name w:val="themebody"/>
    <w:basedOn w:val="7"/>
    <w:qFormat/>
    <w:uiPriority w:val="99"/>
    <w:pPr>
      <w:keepLines w:val="0"/>
      <w:widowControl/>
      <w:spacing w:before="120" w:after="120" w:line="360" w:lineRule="auto"/>
      <w:ind w:right="158" w:firstLine="420" w:firstLineChars="200"/>
      <w:jc w:val="left"/>
      <w:outlineLvl w:val="9"/>
    </w:pPr>
    <w:rPr>
      <w:rFonts w:ascii="华文楷体" w:hAnsi="华文楷体" w:eastAsia="MS Song"/>
      <w:iCs/>
      <w:color w:val="000000"/>
      <w:kern w:val="0"/>
      <w:sz w:val="30"/>
      <w:szCs w:val="21"/>
      <w:u w:val="single"/>
      <w:lang w:val="zh-CN"/>
    </w:rPr>
  </w:style>
  <w:style w:type="paragraph" w:customStyle="1" w:styleId="2359">
    <w:name w:val="Paragraph2"/>
    <w:basedOn w:val="1"/>
    <w:qFormat/>
    <w:uiPriority w:val="99"/>
    <w:pPr>
      <w:spacing w:before="80" w:line="240" w:lineRule="atLeast"/>
      <w:ind w:left="720"/>
    </w:pPr>
    <w:rPr>
      <w:rFonts w:ascii="宋体" w:hAnsi="Calibri" w:eastAsia="宋体" w:cs="Times New Roman"/>
      <w:snapToGrid w:val="0"/>
      <w:color w:val="000000"/>
      <w:kern w:val="0"/>
      <w:sz w:val="20"/>
      <w:szCs w:val="20"/>
    </w:rPr>
  </w:style>
  <w:style w:type="paragraph" w:customStyle="1" w:styleId="2360">
    <w:name w:val="Char Char7 Char Char1 Char Char Char Char Char Char Char Char Char Char Char Char Char Char Char Char1"/>
    <w:basedOn w:val="1"/>
    <w:qFormat/>
    <w:uiPriority w:val="99"/>
    <w:pPr>
      <w:spacing w:line="360" w:lineRule="auto"/>
    </w:pPr>
    <w:rPr>
      <w:rFonts w:ascii="宋体" w:hAnsi="宋体" w:eastAsia="宋体" w:cs="Times New Roman"/>
      <w:sz w:val="22"/>
    </w:rPr>
  </w:style>
  <w:style w:type="paragraph" w:customStyle="1" w:styleId="2361">
    <w:name w:val="infoblue"/>
    <w:basedOn w:val="1"/>
    <w:qFormat/>
    <w:uiPriority w:val="99"/>
    <w:pPr>
      <w:widowControl/>
      <w:spacing w:after="120" w:line="240" w:lineRule="atLeast"/>
      <w:ind w:left="765" w:firstLine="420"/>
      <w:jc w:val="left"/>
    </w:pPr>
    <w:rPr>
      <w:rFonts w:ascii="Calibri" w:hAnsi="Calibri" w:eastAsia="宋体" w:cs="Times New Roman"/>
      <w:i/>
      <w:iCs/>
      <w:color w:val="0000FF"/>
      <w:kern w:val="0"/>
      <w:sz w:val="20"/>
      <w:szCs w:val="20"/>
    </w:rPr>
  </w:style>
  <w:style w:type="paragraph" w:customStyle="1" w:styleId="2362">
    <w:name w:val="xl54"/>
    <w:basedOn w:val="1"/>
    <w:qFormat/>
    <w:uiPriority w:val="0"/>
    <w:pPr>
      <w:widowControl/>
      <w:pBdr>
        <w:top w:val="single" w:color="auto" w:sz="4" w:space="0"/>
      </w:pBdr>
      <w:spacing w:before="100" w:beforeAutospacing="1" w:after="100" w:afterAutospacing="1" w:line="360" w:lineRule="auto"/>
      <w:jc w:val="center"/>
      <w:textAlignment w:val="center"/>
    </w:pPr>
    <w:rPr>
      <w:rFonts w:ascii="Calibri" w:hAnsi="Calibri" w:eastAsia="宋体" w:cs="Times New Roman"/>
      <w:kern w:val="0"/>
      <w:sz w:val="24"/>
    </w:rPr>
  </w:style>
  <w:style w:type="paragraph" w:customStyle="1" w:styleId="2363">
    <w:name w:val="标准编号1"/>
    <w:basedOn w:val="284"/>
    <w:qFormat/>
    <w:uiPriority w:val="99"/>
    <w:pPr>
      <w:pBdr>
        <w:bottom w:val="single" w:color="auto" w:sz="4" w:space="1"/>
      </w:pBdr>
      <w:jc w:val="center"/>
    </w:pPr>
    <w:rPr>
      <w:rFonts w:ascii="黑体" w:eastAsia="黑体"/>
      <w:b/>
      <w:sz w:val="30"/>
      <w:szCs w:val="30"/>
    </w:rPr>
  </w:style>
  <w:style w:type="paragraph" w:customStyle="1" w:styleId="2364">
    <w:name w:val="样式 标题 6BOD 4H6Legal Level 1.PIM 6Bullet list第五层条L6 + 黑体 ..."/>
    <w:basedOn w:val="11"/>
    <w:semiHidden/>
    <w:qFormat/>
    <w:uiPriority w:val="99"/>
    <w:pPr>
      <w:tabs>
        <w:tab w:val="left" w:pos="432"/>
        <w:tab w:val="left" w:pos="780"/>
      </w:tabs>
      <w:spacing w:line="320" w:lineRule="auto"/>
      <w:ind w:left="780" w:hanging="1080"/>
    </w:pPr>
    <w:rPr>
      <w:rFonts w:ascii="黑体" w:hAnsi="黑体" w:cs="Times New Roman"/>
      <w:szCs w:val="20"/>
      <w:lang w:val="zh-CN"/>
    </w:rPr>
  </w:style>
  <w:style w:type="paragraph" w:customStyle="1" w:styleId="2365">
    <w:name w:val="Char23"/>
    <w:basedOn w:val="28"/>
    <w:qFormat/>
    <w:uiPriority w:val="99"/>
    <w:rPr>
      <w:rFonts w:ascii="Tahoma" w:hAnsi="Tahoma" w:eastAsia="宋体" w:cs="Times New Roman"/>
      <w:sz w:val="24"/>
      <w:szCs w:val="21"/>
      <w:lang w:val="zh-CN"/>
    </w:rPr>
  </w:style>
  <w:style w:type="paragraph" w:customStyle="1" w:styleId="2366">
    <w:name w:val="正文表格明细"/>
    <w:basedOn w:val="1"/>
    <w:qFormat/>
    <w:uiPriority w:val="0"/>
    <w:pPr>
      <w:tabs>
        <w:tab w:val="left" w:pos="420"/>
      </w:tabs>
      <w:spacing w:before="40" w:after="40"/>
    </w:pPr>
    <w:rPr>
      <w:rFonts w:ascii="Calibri" w:hAnsi="Calibri" w:eastAsia="宋体" w:cs="Times New Roman"/>
    </w:rPr>
  </w:style>
  <w:style w:type="paragraph" w:customStyle="1" w:styleId="2367">
    <w:name w:val="Table 列表数字编号"/>
    <w:basedOn w:val="1"/>
    <w:qFormat/>
    <w:uiPriority w:val="99"/>
    <w:pPr>
      <w:widowControl/>
      <w:numPr>
        <w:ilvl w:val="0"/>
        <w:numId w:val="107"/>
      </w:numPr>
      <w:spacing w:before="120" w:after="120"/>
      <w:contextualSpacing/>
      <w:jc w:val="left"/>
    </w:pPr>
    <w:rPr>
      <w:rFonts w:ascii="Arial" w:hAnsi="Arial" w:eastAsia="宋体" w:cs="Times New Roman"/>
      <w:kern w:val="0"/>
    </w:rPr>
  </w:style>
  <w:style w:type="paragraph" w:customStyle="1" w:styleId="2368">
    <w:name w:val="Char Char3 Char Char Char Char Char Char Char Char Char Char Char Char Char Char Char Char Char Char Char Char Char Char Char Char Char Char Char Char2"/>
    <w:basedOn w:val="1"/>
    <w:qFormat/>
    <w:uiPriority w:val="99"/>
    <w:pPr>
      <w:spacing w:line="360" w:lineRule="auto"/>
    </w:pPr>
    <w:rPr>
      <w:rFonts w:ascii="宋体" w:hAnsi="宋体" w:eastAsia="宋体" w:cs="Times New Roman"/>
      <w:sz w:val="22"/>
    </w:rPr>
  </w:style>
  <w:style w:type="paragraph" w:customStyle="1" w:styleId="2369">
    <w:name w:val="D标4"/>
    <w:basedOn w:val="1"/>
    <w:next w:val="2370"/>
    <w:qFormat/>
    <w:uiPriority w:val="99"/>
    <w:pPr>
      <w:autoSpaceDE w:val="0"/>
      <w:autoSpaceDN w:val="0"/>
      <w:adjustRightInd w:val="0"/>
      <w:spacing w:before="120" w:line="480" w:lineRule="atLeast"/>
      <w:ind w:left="720" w:hanging="720"/>
    </w:pPr>
    <w:rPr>
      <w:rFonts w:ascii="宋体" w:hAnsi="Calibri" w:eastAsia="宋体" w:cs="Times New Roman"/>
      <w:kern w:val="0"/>
      <w:sz w:val="24"/>
      <w:szCs w:val="20"/>
    </w:rPr>
  </w:style>
  <w:style w:type="paragraph" w:customStyle="1" w:styleId="2370">
    <w:name w:val="D文1"/>
    <w:basedOn w:val="1"/>
    <w:qFormat/>
    <w:uiPriority w:val="99"/>
    <w:pPr>
      <w:tabs>
        <w:tab w:val="left" w:pos="720"/>
      </w:tabs>
      <w:autoSpaceDE w:val="0"/>
      <w:autoSpaceDN w:val="0"/>
      <w:adjustRightInd w:val="0"/>
      <w:spacing w:after="120" w:line="480" w:lineRule="atLeast"/>
      <w:ind w:left="680" w:firstLine="510"/>
    </w:pPr>
    <w:rPr>
      <w:rFonts w:ascii="宋体" w:hAnsi="Calibri" w:eastAsia="宋体" w:cs="Times New Roman"/>
      <w:kern w:val="0"/>
      <w:sz w:val="24"/>
      <w:szCs w:val="20"/>
    </w:rPr>
  </w:style>
  <w:style w:type="paragraph" w:customStyle="1" w:styleId="2371">
    <w:name w:val="TOC_Heading"/>
    <w:basedOn w:val="1"/>
    <w:next w:val="1"/>
    <w:qFormat/>
    <w:uiPriority w:val="0"/>
    <w:pPr>
      <w:keepNext/>
      <w:widowControl/>
      <w:spacing w:before="80" w:after="120"/>
      <w:jc w:val="left"/>
    </w:pPr>
    <w:rPr>
      <w:rFonts w:ascii="Arial" w:hAnsi="Arial" w:eastAsia="宋体" w:cs="Times New Roman"/>
      <w:b/>
      <w:kern w:val="0"/>
      <w:sz w:val="24"/>
      <w:szCs w:val="20"/>
      <w:lang w:eastAsia="en-US"/>
    </w:rPr>
  </w:style>
  <w:style w:type="paragraph" w:customStyle="1" w:styleId="2372">
    <w:name w:val="Numbered list 3.3"/>
    <w:basedOn w:val="6"/>
    <w:next w:val="1"/>
    <w:qFormat/>
    <w:uiPriority w:val="0"/>
    <w:pPr>
      <w:widowControl/>
      <w:numPr>
        <w:ilvl w:val="0"/>
        <w:numId w:val="108"/>
      </w:numPr>
      <w:tabs>
        <w:tab w:val="clear" w:pos="1135"/>
        <w:tab w:val="clear" w:pos="2847"/>
      </w:tabs>
      <w:spacing w:before="240" w:after="60" w:line="240" w:lineRule="auto"/>
      <w:jc w:val="left"/>
    </w:pPr>
    <w:rPr>
      <w:rFonts w:ascii="Arial" w:hAnsi="Arial" w:eastAsia="黑体"/>
      <w:kern w:val="0"/>
      <w:sz w:val="22"/>
      <w:lang w:val="zh-CN" w:eastAsia="en-US"/>
    </w:rPr>
  </w:style>
  <w:style w:type="paragraph" w:customStyle="1" w:styleId="2373">
    <w:name w:val="Char1 Char Char Char Char Char Char Char Char3"/>
    <w:basedOn w:val="28"/>
    <w:qFormat/>
    <w:uiPriority w:val="99"/>
    <w:rPr>
      <w:rFonts w:ascii="Tahoma" w:hAnsi="Tahoma" w:eastAsia="宋体" w:cs="Times New Roman"/>
      <w:sz w:val="24"/>
      <w:lang w:val="zh-CN"/>
    </w:rPr>
  </w:style>
  <w:style w:type="paragraph" w:customStyle="1" w:styleId="2374">
    <w:name w:val="Char1 Char Char Char Char Char Char1"/>
    <w:basedOn w:val="28"/>
    <w:qFormat/>
    <w:uiPriority w:val="0"/>
    <w:rPr>
      <w:rFonts w:ascii="Tahoma" w:hAnsi="Tahoma" w:eastAsia="宋体" w:cs="Times New Roman"/>
      <w:sz w:val="24"/>
      <w:lang w:val="zh-CN"/>
    </w:rPr>
  </w:style>
  <w:style w:type="paragraph" w:customStyle="1" w:styleId="2375">
    <w:name w:val="样式 标题 2H2Underrubrik1prop2h2Title2l2L2第一章 标题 2Heading 2...1"/>
    <w:basedOn w:val="5"/>
    <w:qFormat/>
    <w:uiPriority w:val="0"/>
    <w:pPr>
      <w:numPr>
        <w:numId w:val="0"/>
      </w:numPr>
      <w:tabs>
        <w:tab w:val="left" w:pos="284"/>
      </w:tabs>
      <w:spacing w:before="200" w:after="200" w:line="240" w:lineRule="auto"/>
      <w:ind w:left="284" w:hanging="284"/>
      <w:jc w:val="left"/>
    </w:pPr>
    <w:rPr>
      <w:rFonts w:ascii="黑体" w:hAnsi="Arial" w:eastAsia="黑体" w:cs="宋体"/>
      <w:bCs w:val="0"/>
      <w:szCs w:val="20"/>
      <w:lang w:val="zh-CN"/>
    </w:rPr>
  </w:style>
  <w:style w:type="paragraph" w:customStyle="1" w:styleId="2376">
    <w:name w:val="正文首行缩进（小四）"/>
    <w:basedOn w:val="1"/>
    <w:qFormat/>
    <w:uiPriority w:val="99"/>
    <w:pPr>
      <w:widowControl/>
      <w:spacing w:line="360" w:lineRule="auto"/>
      <w:ind w:firstLine="200" w:firstLineChars="200"/>
    </w:pPr>
    <w:rPr>
      <w:rFonts w:ascii="Calibri" w:hAnsi="Calibri" w:eastAsia="宋体" w:cs="Times New Roman"/>
      <w:sz w:val="24"/>
      <w:szCs w:val="21"/>
    </w:rPr>
  </w:style>
  <w:style w:type="paragraph" w:customStyle="1" w:styleId="2377">
    <w:name w:val="Char Char Char Char Char Char1 Char Char Char Char Char Char Char Char Char Char Char Char Char Char"/>
    <w:basedOn w:val="1"/>
    <w:qFormat/>
    <w:uiPriority w:val="99"/>
    <w:pPr>
      <w:widowControl/>
      <w:spacing w:after="160" w:line="240" w:lineRule="exact"/>
      <w:jc w:val="center"/>
    </w:pPr>
    <w:rPr>
      <w:rFonts w:ascii="Arial" w:hAnsi="Arial" w:eastAsia="宋体" w:cs="Times New Roman"/>
      <w:color w:val="000000"/>
      <w:kern w:val="0"/>
      <w:sz w:val="24"/>
      <w:szCs w:val="20"/>
      <w:lang w:eastAsia="en-US"/>
    </w:rPr>
  </w:style>
  <w:style w:type="paragraph" w:customStyle="1" w:styleId="2378">
    <w:name w:val="附件 标题1"/>
    <w:basedOn w:val="4"/>
    <w:qFormat/>
    <w:uiPriority w:val="99"/>
    <w:pPr>
      <w:widowControl/>
      <w:numPr>
        <w:numId w:val="109"/>
      </w:numPr>
      <w:tabs>
        <w:tab w:val="left" w:pos="1260"/>
        <w:tab w:val="left" w:pos="1304"/>
        <w:tab w:val="clear" w:pos="1140"/>
      </w:tabs>
      <w:wordWrap w:val="0"/>
      <w:spacing w:before="480" w:after="480" w:line="300" w:lineRule="auto"/>
      <w:ind w:left="1304" w:hanging="1304"/>
    </w:pPr>
    <w:rPr>
      <w:rFonts w:ascii="Arial" w:hAnsi="Arial"/>
      <w:bCs/>
      <w:szCs w:val="44"/>
      <w:lang w:val="zh-CN"/>
    </w:rPr>
  </w:style>
  <w:style w:type="paragraph" w:customStyle="1" w:styleId="2379">
    <w:name w:val="Char Char Char Char Char Char Char Char Char Char Char Char Char Char Char Char Char Char Char Char Char Char Char Char Char3"/>
    <w:basedOn w:val="1"/>
    <w:qFormat/>
    <w:uiPriority w:val="99"/>
    <w:rPr>
      <w:rFonts w:ascii="Calibri" w:hAnsi="Calibri" w:eastAsia="宋体" w:cs="Times New Roman"/>
    </w:rPr>
  </w:style>
  <w:style w:type="paragraph" w:customStyle="1" w:styleId="2380">
    <w:name w:val="样式 标题 3 + 黑体 五号 加粗"/>
    <w:basedOn w:val="6"/>
    <w:qFormat/>
    <w:uiPriority w:val="0"/>
    <w:pPr>
      <w:numPr>
        <w:ilvl w:val="0"/>
        <w:numId w:val="0"/>
      </w:numPr>
      <w:tabs>
        <w:tab w:val="clear" w:pos="2847"/>
      </w:tabs>
      <w:spacing w:line="413" w:lineRule="auto"/>
      <w:ind w:left="720" w:hanging="720"/>
    </w:pPr>
    <w:rPr>
      <w:rFonts w:ascii="黑体" w:hAnsi="黑体"/>
      <w:bCs/>
      <w:sz w:val="24"/>
      <w:szCs w:val="32"/>
      <w:lang w:val="zh-CN"/>
    </w:rPr>
  </w:style>
  <w:style w:type="paragraph" w:customStyle="1" w:styleId="2381">
    <w:name w:val="QB附录"/>
    <w:next w:val="284"/>
    <w:qFormat/>
    <w:uiPriority w:val="99"/>
    <w:pPr>
      <w:keepNext/>
      <w:keepLines/>
      <w:widowControl w:val="0"/>
      <w:tabs>
        <w:tab w:val="left" w:pos="425"/>
      </w:tabs>
      <w:spacing w:before="340" w:after="330" w:line="578" w:lineRule="auto"/>
      <w:jc w:val="both"/>
      <w:outlineLvl w:val="0"/>
    </w:pPr>
    <w:rPr>
      <w:rFonts w:ascii="黑体" w:hAnsi="Calibri" w:eastAsia="黑体" w:cs="Times New Roman"/>
      <w:kern w:val="44"/>
      <w:sz w:val="21"/>
      <w:lang w:val="en-US" w:eastAsia="zh-CN" w:bidi="ar-SA"/>
    </w:rPr>
  </w:style>
  <w:style w:type="paragraph" w:customStyle="1" w:styleId="2382">
    <w:name w:val="ca-1"/>
    <w:basedOn w:val="1"/>
    <w:qFormat/>
    <w:uiPriority w:val="99"/>
    <w:pPr>
      <w:widowControl/>
      <w:ind w:left="210" w:leftChars="100" w:right="100" w:rightChars="100"/>
      <w:jc w:val="left"/>
    </w:pPr>
    <w:rPr>
      <w:rFonts w:ascii="Calibri" w:hAnsi="Calibri" w:eastAsia="宋体" w:cs="Times New Roman"/>
      <w:kern w:val="0"/>
      <w:szCs w:val="21"/>
    </w:rPr>
  </w:style>
  <w:style w:type="paragraph" w:customStyle="1" w:styleId="2383">
    <w:name w:val="列 表"/>
    <w:basedOn w:val="1"/>
    <w:qFormat/>
    <w:uiPriority w:val="0"/>
    <w:pPr>
      <w:widowControl/>
      <w:tabs>
        <w:tab w:val="left" w:pos="840"/>
      </w:tabs>
      <w:spacing w:line="360" w:lineRule="auto"/>
      <w:ind w:left="840" w:hanging="420"/>
    </w:pPr>
    <w:rPr>
      <w:rFonts w:ascii="Courier New" w:hAnsi="Courier New" w:eastAsia="楷体_GB2312" w:cs="Times New Roman"/>
      <w:sz w:val="24"/>
    </w:rPr>
  </w:style>
  <w:style w:type="paragraph" w:customStyle="1" w:styleId="2384">
    <w:name w:val="李辉-标题5级"/>
    <w:basedOn w:val="9"/>
    <w:qFormat/>
    <w:uiPriority w:val="99"/>
    <w:pPr>
      <w:widowControl/>
      <w:numPr>
        <w:ilvl w:val="4"/>
        <w:numId w:val="16"/>
      </w:numPr>
      <w:spacing w:line="360" w:lineRule="auto"/>
      <w:ind w:firstLine="0" w:firstLineChars="0"/>
      <w:jc w:val="left"/>
      <w:outlineLvl w:val="4"/>
    </w:pPr>
    <w:rPr>
      <w:rFonts w:ascii="Calibri" w:hAnsi="Calibri" w:eastAsia="宋体" w:cs="Times New Roman"/>
      <w:b/>
      <w:kern w:val="44"/>
      <w:sz w:val="28"/>
      <w:lang w:val="zh-CN"/>
    </w:rPr>
  </w:style>
  <w:style w:type="paragraph" w:customStyle="1" w:styleId="2385">
    <w:name w:val="Style Heading 6正文六级标题Bullet (Single Lines)BOD 4Legal Level 1.H..."/>
    <w:basedOn w:val="11"/>
    <w:qFormat/>
    <w:uiPriority w:val="99"/>
    <w:pPr>
      <w:tabs>
        <w:tab w:val="left" w:pos="432"/>
        <w:tab w:val="left" w:pos="780"/>
      </w:tabs>
      <w:spacing w:line="319" w:lineRule="auto"/>
      <w:ind w:left="780" w:leftChars="200" w:hanging="360" w:hangingChars="200"/>
      <w:jc w:val="left"/>
    </w:pPr>
    <w:rPr>
      <w:rFonts w:cs="宋体"/>
      <w:b w:val="0"/>
      <w:bCs/>
      <w:sz w:val="21"/>
      <w:szCs w:val="20"/>
      <w:lang w:val="zh-CN"/>
    </w:rPr>
  </w:style>
  <w:style w:type="paragraph" w:customStyle="1" w:styleId="2386">
    <w:name w:val="SH Heading A1"/>
    <w:basedOn w:val="1"/>
    <w:next w:val="1"/>
    <w:qFormat/>
    <w:uiPriority w:val="0"/>
    <w:pPr>
      <w:widowControl/>
      <w:autoSpaceDE w:val="0"/>
      <w:autoSpaceDN w:val="0"/>
      <w:jc w:val="left"/>
    </w:pPr>
    <w:rPr>
      <w:rFonts w:ascii="Calibri" w:hAnsi="Calibri" w:eastAsia="宋体" w:cs="Times New Roman"/>
      <w:b/>
      <w:bCs/>
      <w:caps/>
      <w:kern w:val="0"/>
      <w:sz w:val="28"/>
      <w:szCs w:val="28"/>
    </w:rPr>
  </w:style>
  <w:style w:type="paragraph" w:customStyle="1" w:styleId="2387">
    <w:name w:val="_应答"/>
    <w:basedOn w:val="1"/>
    <w:qFormat/>
    <w:uiPriority w:val="99"/>
    <w:pPr>
      <w:widowControl/>
      <w:adjustRightInd w:val="0"/>
      <w:spacing w:line="360" w:lineRule="auto"/>
      <w:ind w:left="839" w:firstLine="420"/>
      <w:textAlignment w:val="baseline"/>
    </w:pPr>
    <w:rPr>
      <w:rFonts w:ascii="宋体" w:hAnsi="宋体" w:eastAsia="宋体" w:cs="宋体"/>
      <w:color w:val="0000FF"/>
      <w:kern w:val="0"/>
      <w:sz w:val="24"/>
      <w:szCs w:val="20"/>
    </w:rPr>
  </w:style>
  <w:style w:type="paragraph" w:customStyle="1" w:styleId="2388">
    <w:name w:val="xl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4"/>
    </w:rPr>
  </w:style>
  <w:style w:type="paragraph" w:customStyle="1" w:styleId="2389">
    <w:name w:val="Body-Text 3"/>
    <w:basedOn w:val="1"/>
    <w:qFormat/>
    <w:uiPriority w:val="0"/>
    <w:pPr>
      <w:widowControl/>
      <w:spacing w:before="156" w:beforeLines="50" w:line="360" w:lineRule="auto"/>
      <w:jc w:val="left"/>
    </w:pPr>
    <w:rPr>
      <w:rFonts w:ascii="楷体_GB2312" w:hAnsi="Calibri" w:eastAsia="楷体_GB2312" w:cs="Times New Roman"/>
      <w:bCs/>
      <w:sz w:val="24"/>
      <w:szCs w:val="20"/>
      <w:lang w:val="en-GB"/>
    </w:rPr>
  </w:style>
  <w:style w:type="paragraph" w:customStyle="1" w:styleId="2390">
    <w:name w:val="Char142"/>
    <w:basedOn w:val="28"/>
    <w:semiHidden/>
    <w:qFormat/>
    <w:uiPriority w:val="99"/>
    <w:pPr>
      <w:keepNext/>
      <w:keepLines/>
      <w:shd w:val="clear" w:color="auto" w:fill="auto"/>
      <w:spacing w:before="340" w:after="330" w:line="578" w:lineRule="auto"/>
      <w:outlineLvl w:val="0"/>
    </w:pPr>
    <w:rPr>
      <w:rFonts w:ascii="Tahoma" w:hAnsi="Tahoma" w:eastAsia="黑体" w:cs="宋体"/>
      <w:kern w:val="44"/>
      <w:sz w:val="24"/>
      <w:szCs w:val="20"/>
      <w:lang w:val="zh-CN"/>
    </w:rPr>
  </w:style>
  <w:style w:type="paragraph" w:customStyle="1" w:styleId="2391">
    <w:name w:val="无间隔11"/>
    <w:qFormat/>
    <w:uiPriority w:val="99"/>
    <w:pPr>
      <w:widowControl w:val="0"/>
      <w:ind w:firstLine="420"/>
      <w:jc w:val="both"/>
    </w:pPr>
    <w:rPr>
      <w:rFonts w:ascii="Calibri" w:hAnsi="Calibri" w:eastAsia="宋体" w:cs="Calibri"/>
      <w:kern w:val="2"/>
      <w:sz w:val="24"/>
      <w:lang w:val="en-US" w:eastAsia="zh-CN" w:bidi="ar-SA"/>
    </w:rPr>
  </w:style>
  <w:style w:type="paragraph" w:customStyle="1" w:styleId="2392">
    <w:name w:val="0"/>
    <w:basedOn w:val="1"/>
    <w:qFormat/>
    <w:uiPriority w:val="0"/>
    <w:pPr>
      <w:widowControl/>
      <w:jc w:val="left"/>
    </w:pPr>
    <w:rPr>
      <w:rFonts w:ascii="Calibri" w:hAnsi="Calibri" w:eastAsia="宋体" w:cs="Times New Roman"/>
      <w:kern w:val="0"/>
      <w:szCs w:val="20"/>
    </w:rPr>
  </w:style>
  <w:style w:type="paragraph" w:customStyle="1" w:styleId="2393">
    <w:name w:val="样式 标题 1H1PIM 1h1AppendixH11H12H13H14H15H16H17H18H19..."/>
    <w:basedOn w:val="4"/>
    <w:semiHidden/>
    <w:qFormat/>
    <w:uiPriority w:val="99"/>
    <w:pPr>
      <w:numPr>
        <w:numId w:val="0"/>
      </w:numPr>
      <w:tabs>
        <w:tab w:val="clear" w:pos="1140"/>
      </w:tabs>
      <w:spacing w:line="576" w:lineRule="auto"/>
    </w:pPr>
    <w:rPr>
      <w:rFonts w:ascii="黑体" w:hAnsi="宋体" w:eastAsia="黑体"/>
      <w:b w:val="0"/>
      <w:lang w:val="zh-CN"/>
    </w:rPr>
  </w:style>
  <w:style w:type="paragraph" w:customStyle="1" w:styleId="2394">
    <w:name w:val="list of detail"/>
    <w:basedOn w:val="1"/>
    <w:qFormat/>
    <w:uiPriority w:val="99"/>
    <w:pPr>
      <w:numPr>
        <w:ilvl w:val="0"/>
        <w:numId w:val="110"/>
      </w:numPr>
    </w:pPr>
    <w:rPr>
      <w:rFonts w:ascii="Calibri" w:hAnsi="Calibri" w:eastAsia="宋体" w:cs="Times New Roman"/>
      <w:sz w:val="24"/>
    </w:rPr>
  </w:style>
  <w:style w:type="paragraph" w:customStyle="1" w:styleId="2395">
    <w:name w:val="样式 标题 2HD2标题 1.1heading 2Heading 2 HiddenHeading 2 CCBSTit...1"/>
    <w:basedOn w:val="5"/>
    <w:qFormat/>
    <w:uiPriority w:val="99"/>
    <w:pPr>
      <w:numPr>
        <w:numId w:val="0"/>
      </w:numPr>
      <w:tabs>
        <w:tab w:val="left" w:pos="576"/>
        <w:tab w:val="clear" w:pos="575"/>
      </w:tabs>
      <w:spacing w:line="240" w:lineRule="auto"/>
    </w:pPr>
    <w:rPr>
      <w:rFonts w:ascii="黑体" w:hAnsi="黑体" w:eastAsia="黑体"/>
      <w:b w:val="0"/>
      <w:bCs w:val="0"/>
      <w:sz w:val="24"/>
      <w:lang w:val="zh-CN"/>
    </w:rPr>
  </w:style>
  <w:style w:type="paragraph" w:customStyle="1" w:styleId="2396">
    <w:name w:val="Char Char Char1 Char3"/>
    <w:basedOn w:val="1"/>
    <w:qFormat/>
    <w:uiPriority w:val="99"/>
    <w:pPr>
      <w:spacing w:line="360" w:lineRule="auto"/>
    </w:pPr>
    <w:rPr>
      <w:rFonts w:ascii="Tahoma" w:hAnsi="Tahoma" w:eastAsia="宋体" w:cs="Times New Roman"/>
      <w:sz w:val="24"/>
    </w:rPr>
  </w:style>
  <w:style w:type="paragraph" w:customStyle="1" w:styleId="2397">
    <w:name w:val="标题2 附件"/>
    <w:basedOn w:val="1"/>
    <w:qFormat/>
    <w:uiPriority w:val="99"/>
    <w:pPr>
      <w:wordWrap w:val="0"/>
      <w:spacing w:before="120" w:after="120" w:line="300" w:lineRule="auto"/>
    </w:pPr>
    <w:rPr>
      <w:rFonts w:ascii="Arial" w:hAnsi="Arial" w:eastAsia="宋体" w:cs="Times New Roman"/>
      <w:szCs w:val="21"/>
    </w:rPr>
  </w:style>
  <w:style w:type="paragraph" w:customStyle="1" w:styleId="2398">
    <w:name w:val="样式 正文首行缩进 2 + 五号 首行缩进:  2 字符"/>
    <w:basedOn w:val="88"/>
    <w:qFormat/>
    <w:uiPriority w:val="99"/>
    <w:pPr>
      <w:ind w:firstLine="0"/>
    </w:pPr>
    <w:rPr>
      <w:rFonts w:cs="宋体"/>
      <w:sz w:val="21"/>
      <w:szCs w:val="20"/>
    </w:rPr>
  </w:style>
  <w:style w:type="paragraph" w:customStyle="1" w:styleId="2399">
    <w:name w:val="列出段落111"/>
    <w:basedOn w:val="1"/>
    <w:qFormat/>
    <w:uiPriority w:val="99"/>
    <w:pPr>
      <w:widowControl/>
      <w:spacing w:line="360" w:lineRule="auto"/>
      <w:ind w:firstLine="200" w:firstLineChars="200"/>
    </w:pPr>
    <w:rPr>
      <w:rFonts w:ascii="Calibri" w:hAnsi="Calibri" w:eastAsia="宋体" w:cs="Times New Roman"/>
      <w:szCs w:val="22"/>
    </w:rPr>
  </w:style>
  <w:style w:type="paragraph" w:customStyle="1" w:styleId="2400">
    <w:name w:val="Char1 Char Char Char Char Char Char Char Char Char Char Char Char Char Char"/>
    <w:basedOn w:val="1"/>
    <w:qFormat/>
    <w:uiPriority w:val="99"/>
    <w:pPr>
      <w:spacing w:line="360" w:lineRule="auto"/>
      <w:jc w:val="left"/>
    </w:pPr>
    <w:rPr>
      <w:rFonts w:ascii="Tahoma" w:hAnsi="Tahoma" w:eastAsia="宋体" w:cs="Times New Roman"/>
      <w:sz w:val="24"/>
      <w:szCs w:val="20"/>
    </w:rPr>
  </w:style>
  <w:style w:type="paragraph" w:customStyle="1" w:styleId="2401">
    <w:name w:val="表格文本（居中）"/>
    <w:basedOn w:val="1"/>
    <w:qFormat/>
    <w:uiPriority w:val="99"/>
    <w:pPr>
      <w:tabs>
        <w:tab w:val="decimal" w:pos="0"/>
        <w:tab w:val="left" w:pos="250"/>
      </w:tabs>
      <w:autoSpaceDE w:val="0"/>
      <w:autoSpaceDN w:val="0"/>
      <w:adjustRightInd w:val="0"/>
      <w:spacing w:line="360" w:lineRule="auto"/>
      <w:jc w:val="center"/>
    </w:pPr>
    <w:rPr>
      <w:rFonts w:ascii="Arial" w:hAnsi="Arial" w:eastAsia="宋体" w:cs="Times New Roman"/>
      <w:color w:val="FF0000"/>
      <w:kern w:val="0"/>
      <w:szCs w:val="20"/>
    </w:rPr>
  </w:style>
  <w:style w:type="paragraph" w:customStyle="1" w:styleId="2402">
    <w:name w:val="18"/>
    <w:qFormat/>
    <w:uiPriority w:val="99"/>
    <w:rPr>
      <w:rFonts w:ascii="Arial" w:hAnsi="Arial" w:eastAsia="宋体" w:cs="Times New Roman"/>
      <w:sz w:val="22"/>
      <w:szCs w:val="24"/>
      <w:lang w:val="en-US" w:eastAsia="sv-SE" w:bidi="ar-SA"/>
    </w:rPr>
  </w:style>
  <w:style w:type="paragraph" w:customStyle="1" w:styleId="2403">
    <w:name w:val="样式3 Char"/>
    <w:basedOn w:val="9"/>
    <w:qFormat/>
    <w:uiPriority w:val="99"/>
    <w:pPr>
      <w:spacing w:line="360" w:lineRule="auto"/>
      <w:ind w:firstLine="480"/>
    </w:pPr>
    <w:rPr>
      <w:rFonts w:ascii="黑体" w:hAnsi="宋体" w:eastAsia="黑体" w:cs="Times New Roman"/>
      <w:bCs/>
      <w:color w:val="0000FF"/>
      <w:sz w:val="24"/>
      <w:lang w:val="zh-CN"/>
    </w:rPr>
  </w:style>
  <w:style w:type="paragraph" w:customStyle="1" w:styleId="2404">
    <w:name w:val="Char18"/>
    <w:basedOn w:val="28"/>
    <w:qFormat/>
    <w:uiPriority w:val="99"/>
    <w:pPr>
      <w:ind w:firstLine="200" w:firstLineChars="200"/>
    </w:pPr>
    <w:rPr>
      <w:rFonts w:ascii="Tahoma" w:hAnsi="Tahoma" w:eastAsia="宋体" w:cs="Times New Roman"/>
      <w:sz w:val="24"/>
      <w:lang w:val="zh-CN"/>
    </w:rPr>
  </w:style>
  <w:style w:type="paragraph" w:customStyle="1" w:styleId="2405">
    <w:name w:val="c_"/>
    <w:qFormat/>
    <w:uiPriority w:val="0"/>
    <w:pPr>
      <w:widowControl w:val="0"/>
      <w:autoSpaceDE w:val="0"/>
      <w:autoSpaceDN w:val="0"/>
      <w:adjustRightInd w:val="0"/>
      <w:spacing w:line="360" w:lineRule="auto"/>
      <w:ind w:firstLine="420"/>
      <w:jc w:val="both"/>
    </w:pPr>
    <w:rPr>
      <w:rFonts w:ascii="五" w:hAnsi="Calibri" w:eastAsia="五" w:cs="Times New Roman"/>
      <w:sz w:val="24"/>
      <w:lang w:val="en-US" w:eastAsia="zh-CN" w:bidi="ar-SA"/>
    </w:rPr>
  </w:style>
  <w:style w:type="paragraph" w:customStyle="1" w:styleId="2406">
    <w:name w:val="样式 正文缩进 + 首行缩进:  2 字符 段前: 0.5 行 段后: 0.5 行"/>
    <w:basedOn w:val="9"/>
    <w:qFormat/>
    <w:uiPriority w:val="99"/>
    <w:pPr>
      <w:spacing w:beforeLines="50" w:afterLines="50" w:line="360" w:lineRule="auto"/>
      <w:ind w:firstLine="200"/>
    </w:pPr>
    <w:rPr>
      <w:rFonts w:ascii="Calibri" w:hAnsi="Calibri" w:eastAsia="宋体" w:cs="宋体"/>
      <w:szCs w:val="20"/>
      <w:lang w:val="zh-CN"/>
    </w:rPr>
  </w:style>
  <w:style w:type="paragraph" w:customStyle="1" w:styleId="2407">
    <w:name w:val="正文文本 22"/>
    <w:basedOn w:val="1"/>
    <w:qFormat/>
    <w:uiPriority w:val="0"/>
    <w:pPr>
      <w:widowControl/>
      <w:spacing w:before="120" w:after="120" w:line="360" w:lineRule="auto"/>
      <w:ind w:firstLine="540" w:firstLineChars="225"/>
    </w:pPr>
    <w:rPr>
      <w:rFonts w:ascii="Arial" w:hAnsi="Arial" w:eastAsia="宋体" w:cs="Arial"/>
      <w:sz w:val="24"/>
      <w:szCs w:val="20"/>
    </w:rPr>
  </w:style>
  <w:style w:type="paragraph" w:customStyle="1" w:styleId="2408">
    <w:name w:val="Char1 Char Char Char Char Char Char Char Char Char Char Char Char1"/>
    <w:basedOn w:val="1"/>
    <w:qFormat/>
    <w:uiPriority w:val="99"/>
    <w:pPr>
      <w:spacing w:line="360" w:lineRule="auto"/>
      <w:jc w:val="left"/>
    </w:pPr>
    <w:rPr>
      <w:rFonts w:ascii="Tahoma" w:hAnsi="Tahoma" w:eastAsia="宋体" w:cs="Times New Roman"/>
      <w:sz w:val="24"/>
      <w:szCs w:val="20"/>
    </w:rPr>
  </w:style>
  <w:style w:type="paragraph" w:customStyle="1" w:styleId="2409">
    <w:name w:val="正文（首行不缩进）"/>
    <w:basedOn w:val="1"/>
    <w:qFormat/>
    <w:uiPriority w:val="0"/>
    <w:pPr>
      <w:autoSpaceDE w:val="0"/>
      <w:autoSpaceDN w:val="0"/>
      <w:adjustRightInd w:val="0"/>
      <w:spacing w:line="360" w:lineRule="auto"/>
      <w:jc w:val="left"/>
    </w:pPr>
    <w:rPr>
      <w:rFonts w:ascii="Calibri" w:hAnsi="Calibri" w:eastAsia="宋体" w:cs="Times New Roman"/>
      <w:kern w:val="0"/>
      <w:sz w:val="24"/>
      <w:szCs w:val="20"/>
    </w:rPr>
  </w:style>
  <w:style w:type="paragraph" w:customStyle="1" w:styleId="2410">
    <w:name w:val="a0"/>
    <w:basedOn w:val="1"/>
    <w:qFormat/>
    <w:uiPriority w:val="99"/>
    <w:pPr>
      <w:widowControl/>
      <w:spacing w:before="100" w:beforeAutospacing="1" w:after="100" w:afterAutospacing="1"/>
      <w:jc w:val="left"/>
    </w:pPr>
    <w:rPr>
      <w:rFonts w:ascii="宋体" w:hAnsi="宋体" w:eastAsia="宋体" w:cs="宋体"/>
      <w:kern w:val="0"/>
      <w:sz w:val="24"/>
    </w:rPr>
  </w:style>
  <w:style w:type="paragraph" w:customStyle="1" w:styleId="2411">
    <w:name w:val="样式 标题 4 + 黑体 五号 加粗"/>
    <w:basedOn w:val="7"/>
    <w:qFormat/>
    <w:uiPriority w:val="0"/>
    <w:pPr>
      <w:ind w:left="864" w:hanging="864"/>
    </w:pPr>
    <w:rPr>
      <w:rFonts w:ascii="黑体" w:hAnsi="黑体"/>
      <w:bCs/>
      <w:sz w:val="24"/>
      <w:szCs w:val="28"/>
      <w:lang w:val="zh-CN"/>
    </w:rPr>
  </w:style>
  <w:style w:type="paragraph" w:customStyle="1" w:styleId="2412">
    <w:name w:val="附录标题"/>
    <w:basedOn w:val="663"/>
    <w:qFormat/>
    <w:uiPriority w:val="0"/>
    <w:pPr>
      <w:numPr>
        <w:ilvl w:val="0"/>
        <w:numId w:val="111"/>
      </w:numPr>
      <w:tabs>
        <w:tab w:val="left" w:pos="360"/>
        <w:tab w:val="clear" w:pos="425"/>
      </w:tabs>
      <w:spacing w:before="156" w:after="156"/>
      <w:ind w:left="432" w:hanging="432"/>
      <w:jc w:val="left"/>
    </w:pPr>
    <w:rPr>
      <w:b w:val="0"/>
      <w:snapToGrid w:val="0"/>
      <w:kern w:val="0"/>
      <w:szCs w:val="20"/>
    </w:rPr>
  </w:style>
  <w:style w:type="paragraph" w:customStyle="1" w:styleId="2413">
    <w:name w:val="Char Char3 Char Char Char Char Char Char Char Char Char Char Char Char Char Char Char Char Char Char Char Char Char Char Char Char1"/>
    <w:basedOn w:val="1"/>
    <w:qFormat/>
    <w:uiPriority w:val="99"/>
    <w:pPr>
      <w:spacing w:line="360" w:lineRule="auto"/>
      <w:ind w:firstLine="480" w:firstLineChars="200"/>
    </w:pPr>
    <w:rPr>
      <w:rFonts w:ascii="宋体" w:hAnsi="宋体" w:eastAsia="宋体" w:cs="Times New Roman"/>
      <w:sz w:val="24"/>
    </w:rPr>
  </w:style>
  <w:style w:type="paragraph" w:customStyle="1" w:styleId="2414">
    <w:name w:val="_Style 72"/>
    <w:basedOn w:val="1"/>
    <w:next w:val="9"/>
    <w:qFormat/>
    <w:uiPriority w:val="99"/>
    <w:pPr>
      <w:widowControl/>
      <w:spacing w:line="360" w:lineRule="auto"/>
      <w:ind w:firstLine="200" w:firstLineChars="200"/>
      <w:jc w:val="left"/>
    </w:pPr>
    <w:rPr>
      <w:rFonts w:ascii="Calibri" w:hAnsi="Calibri" w:eastAsia="宋体" w:cs="Times New Roman"/>
      <w:sz w:val="24"/>
    </w:rPr>
  </w:style>
  <w:style w:type="paragraph" w:customStyle="1" w:styleId="2415">
    <w:name w:val="Char Char Char Char11"/>
    <w:next w:val="1"/>
    <w:qFormat/>
    <w:uiPriority w:val="99"/>
    <w:pPr>
      <w:keepNext/>
      <w:keepLines/>
      <w:spacing w:before="240" w:after="240"/>
      <w:ind w:left="420"/>
      <w:outlineLvl w:val="7"/>
    </w:pPr>
    <w:rPr>
      <w:rFonts w:ascii="Arial" w:hAnsi="Arial" w:eastAsia="黑体" w:cs="Arial"/>
      <w:snapToGrid w:val="0"/>
      <w:sz w:val="21"/>
      <w:szCs w:val="21"/>
      <w:lang w:val="en-US" w:eastAsia="zh-CN" w:bidi="ar-SA"/>
    </w:rPr>
  </w:style>
  <w:style w:type="paragraph" w:customStyle="1" w:styleId="2416">
    <w:name w:val="xl23"/>
    <w:basedOn w:val="1"/>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textAlignment w:val="center"/>
    </w:pPr>
    <w:rPr>
      <w:rFonts w:ascii="宋体" w:hAnsi="宋体" w:eastAsia="宋体" w:cs="宋体"/>
      <w:b/>
      <w:bCs/>
      <w:kern w:val="0"/>
      <w:sz w:val="24"/>
    </w:rPr>
  </w:style>
  <w:style w:type="paragraph" w:customStyle="1" w:styleId="2417">
    <w:name w:val="样式 标题 2PIM2H2Heading 2 HiddenHeading 2 CCBSheading 2Titre3...1"/>
    <w:basedOn w:val="5"/>
    <w:semiHidden/>
    <w:qFormat/>
    <w:uiPriority w:val="99"/>
    <w:pPr>
      <w:tabs>
        <w:tab w:val="left" w:pos="360"/>
        <w:tab w:val="left" w:pos="574"/>
        <w:tab w:val="clear" w:pos="575"/>
      </w:tabs>
      <w:spacing w:line="360" w:lineRule="auto"/>
      <w:ind w:left="709" w:hanging="567"/>
    </w:pPr>
    <w:rPr>
      <w:rFonts w:ascii="宋体" w:hAnsi="黑体" w:eastAsia="黑体"/>
      <w:sz w:val="36"/>
      <w:szCs w:val="36"/>
      <w:lang w:val="zh-CN"/>
    </w:rPr>
  </w:style>
  <w:style w:type="paragraph" w:customStyle="1" w:styleId="2418">
    <w:name w:val="ALT+2点符"/>
    <w:basedOn w:val="1"/>
    <w:qFormat/>
    <w:uiPriority w:val="0"/>
    <w:pPr>
      <w:spacing w:line="360" w:lineRule="auto"/>
      <w:ind w:left="425" w:hanging="425" w:firstLineChars="200"/>
    </w:pPr>
    <w:rPr>
      <w:rFonts w:ascii="Calibri" w:hAnsi="Calibri" w:eastAsia="宋体" w:cs="Times New Roman"/>
      <w:sz w:val="24"/>
      <w:szCs w:val="20"/>
    </w:rPr>
  </w:style>
  <w:style w:type="paragraph" w:customStyle="1" w:styleId="2419">
    <w:name w:val="样式 标题 21.1  heading 2l2h2heading 2h21heading 21h22h23TH..."/>
    <w:basedOn w:val="5"/>
    <w:qFormat/>
    <w:uiPriority w:val="0"/>
    <w:pPr>
      <w:numPr>
        <w:numId w:val="0"/>
      </w:numPr>
      <w:tabs>
        <w:tab w:val="left" w:pos="851"/>
      </w:tabs>
      <w:spacing w:before="120" w:after="120" w:line="240" w:lineRule="auto"/>
      <w:ind w:left="970" w:hanging="431"/>
    </w:pPr>
    <w:rPr>
      <w:rFonts w:ascii="Arial" w:hAnsi="Arial" w:eastAsia="黑体" w:cs="宋体"/>
      <w:caps/>
      <w:snapToGrid w:val="0"/>
      <w:kern w:val="0"/>
      <w:szCs w:val="20"/>
      <w:lang w:val="zh-CN"/>
    </w:rPr>
  </w:style>
  <w:style w:type="paragraph" w:customStyle="1" w:styleId="2420">
    <w:name w:val="Default Text:1"/>
    <w:basedOn w:val="1"/>
    <w:qFormat/>
    <w:uiPriority w:val="0"/>
    <w:pPr>
      <w:widowControl/>
      <w:spacing w:before="60" w:after="60" w:line="360" w:lineRule="auto"/>
      <w:jc w:val="left"/>
    </w:pPr>
    <w:rPr>
      <w:rFonts w:ascii="Arial" w:hAnsi="Arial" w:eastAsia="宋体" w:cs="Times New Roman"/>
      <w:snapToGrid w:val="0"/>
      <w:kern w:val="0"/>
      <w:sz w:val="20"/>
      <w:szCs w:val="20"/>
      <w:lang w:eastAsia="en-US"/>
    </w:rPr>
  </w:style>
  <w:style w:type="paragraph" w:customStyle="1" w:styleId="2421">
    <w:name w:val="图内文字"/>
    <w:basedOn w:val="1"/>
    <w:qFormat/>
    <w:uiPriority w:val="0"/>
    <w:pPr>
      <w:tabs>
        <w:tab w:val="right" w:pos="-2120"/>
      </w:tabs>
      <w:adjustRightInd w:val="0"/>
      <w:snapToGrid w:val="0"/>
      <w:spacing w:line="440" w:lineRule="exact"/>
      <w:ind w:firstLine="116" w:firstLineChars="50"/>
      <w:jc w:val="center"/>
      <w:textAlignment w:val="baseline"/>
    </w:pPr>
    <w:rPr>
      <w:rFonts w:ascii="Arial" w:hAnsi="Arial" w:eastAsia="宋体" w:cs="Times New Roman"/>
      <w:spacing w:val="-4"/>
      <w:kern w:val="0"/>
      <w:sz w:val="24"/>
      <w:szCs w:val="20"/>
    </w:rPr>
  </w:style>
  <w:style w:type="paragraph" w:customStyle="1" w:styleId="2422">
    <w:name w:val="Char Char Char Char Char Char2"/>
    <w:basedOn w:val="28"/>
    <w:qFormat/>
    <w:uiPriority w:val="99"/>
    <w:rPr>
      <w:rFonts w:ascii="Tahoma" w:hAnsi="Tahoma" w:eastAsia="宋体" w:cs="Times New Roman"/>
      <w:sz w:val="24"/>
      <w:lang w:val="zh-CN"/>
    </w:rPr>
  </w:style>
  <w:style w:type="paragraph" w:customStyle="1" w:styleId="2423">
    <w:name w:val="样式 标题 2"/>
    <w:basedOn w:val="1"/>
    <w:qFormat/>
    <w:uiPriority w:val="0"/>
    <w:rPr>
      <w:rFonts w:ascii="Calibri" w:hAnsi="Calibri" w:eastAsia="黑体" w:cs="Times New Roman"/>
      <w:b/>
      <w:sz w:val="32"/>
    </w:rPr>
  </w:style>
  <w:style w:type="paragraph" w:customStyle="1" w:styleId="2424">
    <w:name w:val="默认段落字体 Para Char Char Char Char Char Char Char Char Char Char Char Char Char Char"/>
    <w:next w:val="1"/>
    <w:qFormat/>
    <w:uiPriority w:val="0"/>
    <w:pPr>
      <w:keepNext/>
      <w:keepLines/>
      <w:tabs>
        <w:tab w:val="left" w:pos="720"/>
      </w:tabs>
      <w:spacing w:before="240" w:after="240"/>
      <w:ind w:left="567" w:hanging="567"/>
      <w:outlineLvl w:val="7"/>
    </w:pPr>
    <w:rPr>
      <w:rFonts w:ascii="Arial" w:hAnsi="Arial" w:eastAsia="黑体" w:cs="Arial"/>
      <w:snapToGrid w:val="0"/>
      <w:sz w:val="21"/>
      <w:szCs w:val="21"/>
      <w:lang w:val="en-US" w:eastAsia="zh-CN" w:bidi="ar-SA"/>
    </w:rPr>
  </w:style>
  <w:style w:type="paragraph" w:customStyle="1" w:styleId="2425">
    <w:name w:val="正文首行缩进2字"/>
    <w:basedOn w:val="1"/>
    <w:qFormat/>
    <w:uiPriority w:val="0"/>
    <w:pPr>
      <w:tabs>
        <w:tab w:val="left" w:pos="720"/>
      </w:tabs>
      <w:adjustRightInd w:val="0"/>
      <w:snapToGrid w:val="0"/>
      <w:spacing w:line="360" w:lineRule="auto"/>
      <w:ind w:firstLine="480"/>
    </w:pPr>
    <w:rPr>
      <w:rFonts w:ascii="Calibri" w:hAnsi="Calibri" w:eastAsia="宋体" w:cs="Times New Roman"/>
      <w:sz w:val="24"/>
      <w:szCs w:val="20"/>
      <w:lang w:val="zh-CN"/>
    </w:rPr>
  </w:style>
  <w:style w:type="paragraph" w:customStyle="1" w:styleId="2426">
    <w:name w:val="pa-11"/>
    <w:basedOn w:val="1"/>
    <w:qFormat/>
    <w:uiPriority w:val="99"/>
    <w:pPr>
      <w:widowControl/>
      <w:spacing w:line="360" w:lineRule="atLeast"/>
      <w:ind w:left="210" w:leftChars="100" w:right="100" w:rightChars="100" w:hanging="720"/>
    </w:pPr>
    <w:rPr>
      <w:rFonts w:ascii="宋体" w:hAnsi="宋体" w:eastAsia="宋体" w:cs="宋体"/>
      <w:kern w:val="0"/>
      <w:sz w:val="24"/>
    </w:rPr>
  </w:style>
  <w:style w:type="paragraph" w:customStyle="1" w:styleId="2427">
    <w:name w:val="cwj样式A"/>
    <w:basedOn w:val="1"/>
    <w:qFormat/>
    <w:uiPriority w:val="0"/>
    <w:pPr>
      <w:numPr>
        <w:ilvl w:val="0"/>
        <w:numId w:val="112"/>
      </w:numPr>
      <w:tabs>
        <w:tab w:val="left" w:pos="425"/>
        <w:tab w:val="clear" w:pos="520"/>
      </w:tabs>
      <w:spacing w:line="360" w:lineRule="auto"/>
      <w:ind w:left="425" w:hanging="425"/>
    </w:pPr>
    <w:rPr>
      <w:rFonts w:ascii="Arial" w:hAnsi="Arial" w:eastAsia="宋体" w:cs="Times New Roman"/>
      <w:szCs w:val="20"/>
    </w:rPr>
  </w:style>
  <w:style w:type="paragraph" w:customStyle="1" w:styleId="2428">
    <w:name w:val="Form tag"/>
    <w:basedOn w:val="1"/>
    <w:qFormat/>
    <w:uiPriority w:val="99"/>
    <w:pPr>
      <w:widowControl/>
      <w:spacing w:before="480" w:after="120" w:line="360" w:lineRule="auto"/>
    </w:pPr>
    <w:rPr>
      <w:rFonts w:ascii="Helv" w:hAnsi="Helv" w:eastAsia="PMingLiU" w:cs="Times New Roman"/>
      <w:b/>
      <w:kern w:val="0"/>
      <w:sz w:val="20"/>
      <w:szCs w:val="20"/>
      <w:lang w:val="en-AU" w:eastAsia="zh-TW"/>
    </w:rPr>
  </w:style>
  <w:style w:type="paragraph" w:customStyle="1" w:styleId="2429">
    <w:name w:val="小标题3"/>
    <w:basedOn w:val="1"/>
    <w:qFormat/>
    <w:uiPriority w:val="0"/>
    <w:pPr>
      <w:numPr>
        <w:ilvl w:val="0"/>
        <w:numId w:val="113"/>
      </w:numPr>
    </w:pPr>
    <w:rPr>
      <w:rFonts w:ascii="宋体" w:hAnsi="宋体" w:eastAsia="宋体" w:cs="Times New Roman"/>
      <w:szCs w:val="21"/>
    </w:rPr>
  </w:style>
  <w:style w:type="paragraph" w:customStyle="1" w:styleId="2430">
    <w:name w:val="正文_ISS"/>
    <w:basedOn w:val="1"/>
    <w:qFormat/>
    <w:uiPriority w:val="99"/>
    <w:pPr>
      <w:widowControl/>
      <w:spacing w:before="240" w:after="240" w:line="360" w:lineRule="auto"/>
      <w:ind w:firstLine="420" w:firstLineChars="200"/>
      <w:jc w:val="left"/>
    </w:pPr>
    <w:rPr>
      <w:rFonts w:ascii="宋体" w:hAnsi="宋体" w:eastAsia="宋体" w:cs="宋体"/>
      <w:kern w:val="0"/>
      <w:sz w:val="24"/>
      <w:szCs w:val="20"/>
      <w:lang w:val="en-GB"/>
    </w:rPr>
  </w:style>
  <w:style w:type="paragraph" w:customStyle="1" w:styleId="2431">
    <w:name w:val="xl83"/>
    <w:basedOn w:val="1"/>
    <w:qFormat/>
    <w:uiPriority w:val="0"/>
    <w:pPr>
      <w:widowControl/>
      <w:pBdr>
        <w:top w:val="single" w:color="auto" w:sz="4" w:space="0"/>
        <w:left w:val="single" w:color="auto" w:sz="4" w:space="0"/>
        <w:bottom w:val="single" w:color="auto" w:sz="4" w:space="0"/>
        <w:right w:val="single" w:color="auto" w:sz="4" w:space="0"/>
      </w:pBdr>
      <w:shd w:val="clear" w:color="000000" w:fill="C00000"/>
      <w:spacing w:before="100" w:beforeAutospacing="1" w:after="100" w:afterAutospacing="1" w:line="360" w:lineRule="auto"/>
      <w:textAlignment w:val="bottom"/>
    </w:pPr>
    <w:rPr>
      <w:rFonts w:ascii="宋体" w:hAnsi="宋体" w:eastAsia="宋体" w:cs="宋体"/>
      <w:kern w:val="0"/>
      <w:sz w:val="20"/>
      <w:szCs w:val="20"/>
    </w:rPr>
  </w:style>
  <w:style w:type="paragraph" w:customStyle="1" w:styleId="2432">
    <w:name w:val="E.表格正文"/>
    <w:basedOn w:val="1"/>
    <w:qFormat/>
    <w:uiPriority w:val="99"/>
    <w:pPr>
      <w:spacing w:beforeLines="10" w:afterLines="10"/>
    </w:pPr>
    <w:rPr>
      <w:rFonts w:ascii="Calibri" w:hAnsi="Calibri" w:eastAsia="宋体" w:cs="Times New Roman"/>
      <w:szCs w:val="21"/>
    </w:rPr>
  </w:style>
  <w:style w:type="paragraph" w:customStyle="1" w:styleId="2433">
    <w:name w:val="ca-7"/>
    <w:basedOn w:val="1"/>
    <w:qFormat/>
    <w:uiPriority w:val="99"/>
    <w:pPr>
      <w:widowControl/>
      <w:ind w:left="210" w:leftChars="100" w:right="100" w:rightChars="100"/>
      <w:jc w:val="left"/>
    </w:pPr>
    <w:rPr>
      <w:rFonts w:ascii="宋体" w:hAnsi="宋体" w:eastAsia="宋体" w:cs="宋体"/>
      <w:kern w:val="0"/>
      <w:sz w:val="24"/>
    </w:rPr>
  </w:style>
  <w:style w:type="paragraph" w:customStyle="1" w:styleId="2434">
    <w:name w:val="样式 小一 加粗 居中"/>
    <w:basedOn w:val="1"/>
    <w:qFormat/>
    <w:uiPriority w:val="0"/>
    <w:pPr>
      <w:jc w:val="center"/>
    </w:pPr>
    <w:rPr>
      <w:rFonts w:ascii="Calibri" w:hAnsi="Calibri" w:eastAsia="宋体" w:cs="宋体"/>
      <w:b/>
      <w:bCs/>
      <w:sz w:val="48"/>
      <w:szCs w:val="20"/>
    </w:rPr>
  </w:style>
  <w:style w:type="paragraph" w:customStyle="1" w:styleId="2435">
    <w:name w:val="-1"/>
    <w:basedOn w:val="1"/>
    <w:qFormat/>
    <w:uiPriority w:val="99"/>
    <w:pPr>
      <w:widowControl/>
      <w:spacing w:before="100" w:beforeAutospacing="1" w:after="100" w:afterAutospacing="1"/>
      <w:jc w:val="left"/>
    </w:pPr>
    <w:rPr>
      <w:rFonts w:ascii="宋体" w:hAnsi="宋体" w:eastAsia="宋体" w:cs="宋体"/>
      <w:kern w:val="0"/>
      <w:sz w:val="24"/>
    </w:rPr>
  </w:style>
  <w:style w:type="paragraph" w:customStyle="1" w:styleId="2436">
    <w:name w:val="Char Char3 Char Char Char Char Char Char Char Char Char Char Char Char Char Char Char Char Char Char Char Char Char Char Char Char Char Char1"/>
    <w:basedOn w:val="1"/>
    <w:qFormat/>
    <w:uiPriority w:val="99"/>
    <w:pPr>
      <w:spacing w:line="360" w:lineRule="auto"/>
    </w:pPr>
    <w:rPr>
      <w:rFonts w:ascii="宋体" w:hAnsi="宋体" w:eastAsia="宋体" w:cs="Times New Roman"/>
      <w:sz w:val="22"/>
    </w:rPr>
  </w:style>
  <w:style w:type="paragraph" w:customStyle="1" w:styleId="2437">
    <w:name w:val="Char Char Char Char Char Char2 Char Char Char Char1"/>
    <w:basedOn w:val="1"/>
    <w:qFormat/>
    <w:uiPriority w:val="99"/>
    <w:pPr>
      <w:ind w:firstLine="200" w:firstLineChars="200"/>
    </w:pPr>
    <w:rPr>
      <w:rFonts w:ascii="Tahoma" w:hAnsi="Tahoma" w:eastAsia="宋体" w:cs="Times New Roman"/>
      <w:sz w:val="24"/>
    </w:rPr>
  </w:style>
  <w:style w:type="paragraph" w:customStyle="1" w:styleId="2438">
    <w:name w:val="四级无标题条"/>
    <w:basedOn w:val="1"/>
    <w:qFormat/>
    <w:uiPriority w:val="0"/>
    <w:pPr>
      <w:tabs>
        <w:tab w:val="left" w:pos="1260"/>
      </w:tabs>
      <w:ind w:left="1260" w:hanging="420"/>
    </w:pPr>
    <w:rPr>
      <w:rFonts w:ascii="Calibri" w:hAnsi="Calibri" w:eastAsia="宋体" w:cs="Times New Roman"/>
    </w:rPr>
  </w:style>
  <w:style w:type="paragraph" w:customStyle="1" w:styleId="2439">
    <w:name w:val="Table_Small_Center"/>
    <w:basedOn w:val="2260"/>
    <w:qFormat/>
    <w:uiPriority w:val="0"/>
    <w:pPr>
      <w:jc w:val="center"/>
    </w:pPr>
  </w:style>
  <w:style w:type="paragraph" w:customStyle="1" w:styleId="2440">
    <w:name w:val="Char Char Char Char Char Char Char2"/>
    <w:basedOn w:val="1"/>
    <w:qFormat/>
    <w:uiPriority w:val="0"/>
    <w:pPr>
      <w:jc w:val="left"/>
    </w:pPr>
    <w:rPr>
      <w:rFonts w:ascii="Tahoma" w:hAnsi="Tahoma" w:eastAsia="宋体" w:cs="Times New Roman"/>
      <w:color w:val="000000"/>
      <w:sz w:val="24"/>
      <w:szCs w:val="20"/>
    </w:rPr>
  </w:style>
  <w:style w:type="paragraph" w:customStyle="1" w:styleId="2441">
    <w:name w:val="样式－正文"/>
    <w:basedOn w:val="1"/>
    <w:qFormat/>
    <w:uiPriority w:val="99"/>
    <w:pPr>
      <w:spacing w:line="360" w:lineRule="auto"/>
      <w:ind w:firstLine="200" w:firstLineChars="200"/>
    </w:pPr>
    <w:rPr>
      <w:rFonts w:ascii="Calibri" w:hAnsi="Calibri" w:eastAsia="宋体" w:cs="Times New Roman"/>
    </w:rPr>
  </w:style>
  <w:style w:type="paragraph" w:customStyle="1" w:styleId="2442">
    <w:name w:val="列出段落5"/>
    <w:basedOn w:val="1"/>
    <w:qFormat/>
    <w:uiPriority w:val="99"/>
    <w:pPr>
      <w:ind w:firstLine="200" w:firstLineChars="200"/>
    </w:pPr>
    <w:rPr>
      <w:rFonts w:ascii="Calibri" w:hAnsi="Calibri" w:eastAsia="宋体" w:cs="Times New Roman"/>
      <w:szCs w:val="22"/>
    </w:rPr>
  </w:style>
  <w:style w:type="paragraph" w:customStyle="1" w:styleId="2443">
    <w:name w:val="n"/>
    <w:basedOn w:val="1"/>
    <w:qFormat/>
    <w:uiPriority w:val="0"/>
    <w:pPr>
      <w:widowControl/>
      <w:spacing w:line="240" w:lineRule="atLeast"/>
      <w:jc w:val="left"/>
    </w:pPr>
    <w:rPr>
      <w:rFonts w:ascii="Calibri" w:hAnsi="Calibri" w:eastAsia="宋体" w:cs="Times New Roman"/>
      <w:b/>
      <w:color w:val="000000"/>
      <w:kern w:val="0"/>
      <w:sz w:val="20"/>
      <w:szCs w:val="20"/>
      <w:lang w:eastAsia="en-US"/>
    </w:rPr>
  </w:style>
  <w:style w:type="paragraph" w:customStyle="1" w:styleId="2444">
    <w:name w:val="工程正文"/>
    <w:basedOn w:val="1"/>
    <w:qFormat/>
    <w:uiPriority w:val="99"/>
    <w:pPr>
      <w:spacing w:line="360" w:lineRule="atLeast"/>
      <w:ind w:firstLine="500"/>
    </w:pPr>
    <w:rPr>
      <w:rFonts w:ascii="Calibri" w:hAnsi="Calibri" w:eastAsia="宋体" w:cs="Times New Roman"/>
      <w:color w:val="000000"/>
      <w:spacing w:val="20"/>
      <w:sz w:val="24"/>
      <w:szCs w:val="20"/>
    </w:rPr>
  </w:style>
  <w:style w:type="paragraph" w:customStyle="1" w:styleId="2445">
    <w:name w:val="样式 标题 6 + 加粗"/>
    <w:basedOn w:val="11"/>
    <w:qFormat/>
    <w:uiPriority w:val="99"/>
    <w:pPr>
      <w:tabs>
        <w:tab w:val="left" w:pos="432"/>
      </w:tabs>
      <w:spacing w:line="360" w:lineRule="auto"/>
    </w:pPr>
    <w:rPr>
      <w:rFonts w:ascii="黑体" w:cs="Times New Roman"/>
      <w:bCs/>
      <w:lang w:val="zh-CN"/>
    </w:rPr>
  </w:style>
  <w:style w:type="paragraph" w:customStyle="1" w:styleId="2446">
    <w:name w:val="明显引用13"/>
    <w:basedOn w:val="1"/>
    <w:next w:val="1"/>
    <w:qFormat/>
    <w:uiPriority w:val="0"/>
    <w:pPr>
      <w:widowControl/>
      <w:pBdr>
        <w:bottom w:val="single" w:color="4F81BD" w:sz="4" w:space="4"/>
      </w:pBdr>
      <w:spacing w:before="200" w:after="280" w:line="360" w:lineRule="auto"/>
      <w:ind w:left="936" w:right="936" w:firstLine="420"/>
    </w:pPr>
    <w:rPr>
      <w:rFonts w:ascii="Calibri" w:hAnsi="Calibri" w:eastAsia="宋体" w:cs="Times New Roman"/>
      <w:b/>
      <w:bCs/>
      <w:i/>
      <w:iCs/>
      <w:color w:val="4F81BD"/>
      <w:kern w:val="0"/>
      <w:sz w:val="20"/>
      <w:szCs w:val="20"/>
    </w:rPr>
  </w:style>
  <w:style w:type="paragraph" w:customStyle="1" w:styleId="2447">
    <w:name w:val="Table_Medium"/>
    <w:basedOn w:val="1"/>
    <w:qFormat/>
    <w:uiPriority w:val="0"/>
    <w:pPr>
      <w:widowControl/>
      <w:spacing w:before="40" w:after="40" w:line="360" w:lineRule="auto"/>
    </w:pPr>
    <w:rPr>
      <w:rFonts w:ascii="Arial" w:hAnsi="Arial" w:eastAsia="宋体" w:cs="Times New Roman"/>
      <w:kern w:val="0"/>
      <w:sz w:val="18"/>
      <w:szCs w:val="20"/>
    </w:rPr>
  </w:style>
  <w:style w:type="paragraph" w:customStyle="1" w:styleId="2448">
    <w:name w:val="[列表1]"/>
    <w:basedOn w:val="1"/>
    <w:qFormat/>
    <w:uiPriority w:val="0"/>
    <w:pPr>
      <w:tabs>
        <w:tab w:val="left" w:pos="420"/>
      </w:tabs>
      <w:spacing w:line="360" w:lineRule="auto"/>
      <w:ind w:left="1050" w:hanging="420"/>
    </w:pPr>
    <w:rPr>
      <w:rFonts w:ascii="Tahoma" w:hAnsi="宋体" w:eastAsia="新宋体" w:cs="Tahoma"/>
      <w:kern w:val="0"/>
      <w:sz w:val="24"/>
    </w:rPr>
  </w:style>
  <w:style w:type="paragraph" w:customStyle="1" w:styleId="2449">
    <w:name w:val="规范列表"/>
    <w:basedOn w:val="1"/>
    <w:next w:val="388"/>
    <w:qFormat/>
    <w:uiPriority w:val="0"/>
    <w:pPr>
      <w:numPr>
        <w:ilvl w:val="0"/>
        <w:numId w:val="114"/>
      </w:numPr>
      <w:spacing w:line="360" w:lineRule="auto"/>
    </w:pPr>
    <w:rPr>
      <w:rFonts w:ascii="宋体" w:hAnsi="宋体" w:eastAsia="宋体" w:cs="Times New Roman"/>
      <w:b/>
      <w:color w:val="000000"/>
      <w:sz w:val="24"/>
    </w:rPr>
  </w:style>
  <w:style w:type="paragraph" w:customStyle="1" w:styleId="2450">
    <w:name w:val="A INDENTED PARA"/>
    <w:basedOn w:val="1571"/>
    <w:qFormat/>
    <w:uiPriority w:val="99"/>
    <w:pPr>
      <w:adjustRightInd/>
      <w:spacing w:after="0" w:afterAutospacing="0" w:line="300" w:lineRule="auto"/>
      <w:ind w:left="331"/>
    </w:pPr>
    <w:rPr>
      <w:color w:val="auto"/>
      <w:szCs w:val="20"/>
    </w:rPr>
  </w:style>
  <w:style w:type="paragraph" w:customStyle="1" w:styleId="2451">
    <w:name w:val="封面抬头标题"/>
    <w:basedOn w:val="77"/>
    <w:qFormat/>
    <w:uiPriority w:val="0"/>
    <w:pPr>
      <w:widowControl/>
      <w:spacing w:after="0" w:line="240" w:lineRule="auto"/>
      <w:ind w:firstLine="420"/>
    </w:pPr>
    <w:rPr>
      <w:rFonts w:ascii="Calibri" w:hAnsi="Calibri" w:eastAsia="黑体" w:cs="Times New Roman"/>
      <w:b/>
      <w:bCs/>
      <w:spacing w:val="160"/>
      <w:kern w:val="0"/>
      <w:sz w:val="52"/>
      <w:lang w:val="zh-CN"/>
    </w:rPr>
  </w:style>
  <w:style w:type="paragraph" w:customStyle="1" w:styleId="2452">
    <w:name w:val="Char141"/>
    <w:basedOn w:val="28"/>
    <w:qFormat/>
    <w:uiPriority w:val="99"/>
    <w:rPr>
      <w:rFonts w:ascii="Tahoma" w:hAnsi="Tahoma" w:eastAsia="宋体" w:cs="Times New Roman"/>
      <w:sz w:val="24"/>
      <w:lang w:val="zh-CN"/>
    </w:rPr>
  </w:style>
  <w:style w:type="paragraph" w:customStyle="1" w:styleId="2453">
    <w:name w:val="12"/>
    <w:qFormat/>
    <w:uiPriority w:val="99"/>
    <w:pPr>
      <w:spacing w:line="360" w:lineRule="auto"/>
      <w:ind w:firstLine="420"/>
      <w:jc w:val="both"/>
    </w:pPr>
    <w:rPr>
      <w:rFonts w:ascii="Calibri" w:hAnsi="Calibri" w:eastAsia="宋体" w:cs="Times New Roman"/>
      <w:kern w:val="2"/>
      <w:sz w:val="21"/>
      <w:szCs w:val="22"/>
      <w:lang w:val="en-US" w:eastAsia="zh-CN" w:bidi="ar-SA"/>
    </w:rPr>
  </w:style>
  <w:style w:type="paragraph" w:customStyle="1" w:styleId="2454">
    <w:name w:val="仿宋小四"/>
    <w:basedOn w:val="1"/>
    <w:qFormat/>
    <w:uiPriority w:val="99"/>
    <w:pPr>
      <w:spacing w:line="500" w:lineRule="exact"/>
      <w:ind w:firstLine="480"/>
    </w:pPr>
    <w:rPr>
      <w:rFonts w:ascii="仿宋_GB2312" w:hAnsi="Arial" w:eastAsia="仿宋_GB2312" w:cs="Times New Roman"/>
      <w:sz w:val="24"/>
      <w:szCs w:val="20"/>
    </w:rPr>
  </w:style>
  <w:style w:type="paragraph" w:customStyle="1" w:styleId="2455">
    <w:name w:val="Char Char Char Char Char8"/>
    <w:basedOn w:val="1"/>
    <w:qFormat/>
    <w:uiPriority w:val="0"/>
    <w:pPr>
      <w:widowControl/>
      <w:spacing w:line="360" w:lineRule="auto"/>
      <w:ind w:firstLine="420"/>
    </w:pPr>
    <w:rPr>
      <w:rFonts w:ascii="Tahoma" w:hAnsi="Tahoma" w:eastAsia="宋体" w:cs="Times New Roman"/>
      <w:sz w:val="24"/>
    </w:rPr>
  </w:style>
  <w:style w:type="paragraph" w:customStyle="1" w:styleId="2456">
    <w:name w:val="Char1 Char Char Char Char Char Char Char Char4"/>
    <w:basedOn w:val="28"/>
    <w:qFormat/>
    <w:uiPriority w:val="99"/>
    <w:pPr>
      <w:widowControl/>
      <w:spacing w:line="360" w:lineRule="auto"/>
      <w:ind w:firstLine="420"/>
    </w:pPr>
    <w:rPr>
      <w:rFonts w:ascii="Tahoma" w:hAnsi="Tahoma" w:eastAsia="宋体" w:cs="Times New Roman"/>
      <w:kern w:val="0"/>
      <w:sz w:val="24"/>
      <w:lang w:val="zh-CN"/>
    </w:rPr>
  </w:style>
  <w:style w:type="paragraph" w:customStyle="1" w:styleId="2457">
    <w:name w:val="Revision1"/>
    <w:qFormat/>
    <w:uiPriority w:val="0"/>
    <w:rPr>
      <w:rFonts w:ascii="Calibri" w:hAnsi="Calibri" w:eastAsia="宋体" w:cs="Times New Roman"/>
      <w:kern w:val="2"/>
      <w:sz w:val="21"/>
      <w:lang w:val="en-US" w:eastAsia="zh-CN" w:bidi="ar-SA"/>
    </w:rPr>
  </w:style>
  <w:style w:type="paragraph" w:customStyle="1" w:styleId="2458">
    <w:name w:val="Date2"/>
    <w:basedOn w:val="1"/>
    <w:next w:val="1"/>
    <w:qFormat/>
    <w:uiPriority w:val="0"/>
    <w:pPr>
      <w:adjustRightInd w:val="0"/>
      <w:spacing w:line="312" w:lineRule="atLeast"/>
      <w:ind w:firstLine="200" w:firstLineChars="200"/>
      <w:textAlignment w:val="baseline"/>
    </w:pPr>
    <w:rPr>
      <w:rFonts w:ascii="Calibri" w:hAnsi="Calibri" w:eastAsia="宋体" w:cs="Times New Roman"/>
      <w:kern w:val="0"/>
      <w:sz w:val="24"/>
      <w:szCs w:val="20"/>
    </w:rPr>
  </w:style>
  <w:style w:type="paragraph" w:customStyle="1" w:styleId="2459">
    <w:name w:val="xl37"/>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4"/>
    </w:rPr>
  </w:style>
  <w:style w:type="paragraph" w:customStyle="1" w:styleId="2460">
    <w:name w:val="标准小四"/>
    <w:basedOn w:val="1"/>
    <w:qFormat/>
    <w:uiPriority w:val="0"/>
    <w:pPr>
      <w:spacing w:line="360" w:lineRule="auto"/>
      <w:ind w:firstLine="480" w:firstLineChars="200"/>
    </w:pPr>
    <w:rPr>
      <w:rFonts w:ascii="Arial" w:hAnsi="Arial" w:eastAsia="宋体" w:cs="Times New Roman"/>
      <w:sz w:val="24"/>
      <w:szCs w:val="21"/>
    </w:rPr>
  </w:style>
  <w:style w:type="paragraph" w:customStyle="1" w:styleId="2461">
    <w:name w:val="标准编号"/>
    <w:basedOn w:val="1"/>
    <w:qFormat/>
    <w:uiPriority w:val="0"/>
    <w:pPr>
      <w:widowControl/>
      <w:spacing w:line="360" w:lineRule="auto"/>
      <w:ind w:firstLine="420"/>
      <w:jc w:val="center"/>
    </w:pPr>
    <w:rPr>
      <w:rFonts w:ascii="黑体" w:hAnsi="Calibri" w:eastAsia="黑体" w:cs="Times New Roman"/>
      <w:b/>
      <w:bCs/>
      <w:sz w:val="30"/>
    </w:rPr>
  </w:style>
  <w:style w:type="paragraph" w:customStyle="1" w:styleId="2462">
    <w:name w:val="List Paragraph2"/>
    <w:basedOn w:val="1"/>
    <w:qFormat/>
    <w:uiPriority w:val="34"/>
    <w:pPr>
      <w:widowControl/>
      <w:spacing w:line="360" w:lineRule="auto"/>
      <w:ind w:firstLine="200" w:firstLineChars="200"/>
    </w:pPr>
    <w:rPr>
      <w:rFonts w:ascii="Calibri" w:hAnsi="Calibri" w:eastAsia="宋体" w:cs="Times New Roman"/>
      <w:szCs w:val="22"/>
    </w:rPr>
  </w:style>
  <w:style w:type="paragraph" w:customStyle="1" w:styleId="2463">
    <w:name w:val="pa-5"/>
    <w:basedOn w:val="1"/>
    <w:qFormat/>
    <w:uiPriority w:val="99"/>
    <w:pPr>
      <w:widowControl/>
      <w:spacing w:line="360" w:lineRule="atLeast"/>
      <w:ind w:left="210" w:leftChars="100" w:right="100" w:rightChars="100"/>
    </w:pPr>
    <w:rPr>
      <w:rFonts w:ascii="宋体" w:hAnsi="宋体" w:eastAsia="宋体" w:cs="宋体"/>
      <w:kern w:val="0"/>
      <w:sz w:val="24"/>
    </w:rPr>
  </w:style>
  <w:style w:type="paragraph" w:customStyle="1" w:styleId="2464">
    <w:name w:val="Char4"/>
    <w:basedOn w:val="1"/>
    <w:qFormat/>
    <w:uiPriority w:val="0"/>
    <w:rPr>
      <w:rFonts w:ascii="Tahoma" w:hAnsi="Tahoma" w:eastAsia="宋体" w:cs="Times New Roman"/>
      <w:sz w:val="24"/>
      <w:szCs w:val="20"/>
    </w:rPr>
  </w:style>
  <w:style w:type="paragraph" w:customStyle="1" w:styleId="2465">
    <w:name w:val="Numbered list 1"/>
    <w:basedOn w:val="1"/>
    <w:next w:val="1"/>
    <w:qFormat/>
    <w:uiPriority w:val="0"/>
    <w:pPr>
      <w:widowControl/>
      <w:numPr>
        <w:ilvl w:val="0"/>
        <w:numId w:val="115"/>
      </w:numPr>
      <w:jc w:val="left"/>
    </w:pPr>
    <w:rPr>
      <w:rFonts w:ascii="Arial" w:hAnsi="Arial" w:eastAsia="宋体" w:cs="Times New Roman"/>
      <w:kern w:val="0"/>
      <w:sz w:val="20"/>
      <w:szCs w:val="20"/>
      <w:lang w:eastAsia="en-US"/>
    </w:rPr>
  </w:style>
  <w:style w:type="paragraph" w:customStyle="1" w:styleId="2466">
    <w:name w:val="Normal2"/>
    <w:basedOn w:val="1"/>
    <w:qFormat/>
    <w:uiPriority w:val="0"/>
    <w:pPr>
      <w:adjustRightInd w:val="0"/>
      <w:spacing w:line="360" w:lineRule="atLeast"/>
      <w:jc w:val="left"/>
      <w:textAlignment w:val="baseline"/>
    </w:pPr>
    <w:rPr>
      <w:rFonts w:ascii="Calibri" w:hAnsi="Calibri" w:eastAsia="宋体" w:cs="Times New Roman"/>
      <w:kern w:val="0"/>
      <w:szCs w:val="20"/>
    </w:rPr>
  </w:style>
  <w:style w:type="paragraph" w:customStyle="1" w:styleId="2467">
    <w:name w:val="Char"/>
    <w:basedOn w:val="28"/>
    <w:qFormat/>
    <w:uiPriority w:val="0"/>
    <w:rPr>
      <w:rFonts w:ascii="Tahoma" w:hAnsi="Tahoma" w:eastAsia="宋体" w:cs="Times New Roman"/>
      <w:sz w:val="13"/>
      <w:lang w:val="zh-CN"/>
    </w:rPr>
  </w:style>
  <w:style w:type="paragraph" w:customStyle="1" w:styleId="2468">
    <w:name w:val="CM46"/>
    <w:basedOn w:val="2"/>
    <w:next w:val="2"/>
    <w:qFormat/>
    <w:uiPriority w:val="99"/>
    <w:pPr>
      <w:spacing w:line="468" w:lineRule="atLeast"/>
    </w:pPr>
    <w:rPr>
      <w:rFonts w:ascii=".." w:eastAsia=".." w:cs="Times New Roman"/>
      <w:color w:val="auto"/>
    </w:rPr>
  </w:style>
  <w:style w:type="paragraph" w:customStyle="1" w:styleId="2469">
    <w:name w:val="Term-list"/>
    <w:qFormat/>
    <w:uiPriority w:val="99"/>
    <w:pPr>
      <w:spacing w:before="240"/>
      <w:ind w:left="3969" w:hanging="2268"/>
    </w:pPr>
    <w:rPr>
      <w:rFonts w:ascii="Arial" w:hAnsi="Arial" w:eastAsia="宋体" w:cs="Times New Roman"/>
      <w:sz w:val="22"/>
      <w:lang w:val="en-US" w:eastAsia="en-US" w:bidi="ar-SA"/>
    </w:rPr>
  </w:style>
  <w:style w:type="paragraph" w:customStyle="1" w:styleId="2470">
    <w:name w:val="探险队"/>
    <w:qFormat/>
    <w:uiPriority w:val="0"/>
    <w:pPr>
      <w:adjustRightInd w:val="0"/>
      <w:ind w:firstLine="495" w:firstLineChars="176"/>
      <w:jc w:val="both"/>
    </w:pPr>
    <w:rPr>
      <w:rFonts w:ascii="宋体" w:hAnsi="宋体" w:eastAsia="宋体" w:cs="Calibri"/>
      <w:sz w:val="24"/>
      <w:lang w:val="en-US" w:eastAsia="zh-CN" w:bidi="ar-SA"/>
    </w:rPr>
  </w:style>
  <w:style w:type="paragraph" w:customStyle="1" w:styleId="2471">
    <w:name w:val="正文3"/>
    <w:basedOn w:val="1"/>
    <w:qFormat/>
    <w:uiPriority w:val="0"/>
    <w:pPr>
      <w:widowControl/>
      <w:adjustRightInd w:val="0"/>
      <w:spacing w:line="360" w:lineRule="atLeast"/>
      <w:ind w:firstLine="420"/>
      <w:jc w:val="left"/>
      <w:textAlignment w:val="baseline"/>
    </w:pPr>
    <w:rPr>
      <w:rFonts w:ascii="Calibri" w:hAnsi="Calibri" w:eastAsia="宋体" w:cs="Times New Roman"/>
      <w:kern w:val="0"/>
      <w:szCs w:val="20"/>
    </w:rPr>
  </w:style>
  <w:style w:type="paragraph" w:customStyle="1" w:styleId="2472">
    <w:name w:val="封面1"/>
    <w:basedOn w:val="2231"/>
    <w:qFormat/>
    <w:uiPriority w:val="99"/>
    <w:pPr>
      <w:ind w:firstLine="200" w:firstLineChars="200"/>
      <w:jc w:val="center"/>
    </w:pPr>
    <w:rPr>
      <w:rFonts w:eastAsia="黑体"/>
      <w:b/>
      <w:color w:val="808080"/>
      <w:sz w:val="36"/>
    </w:rPr>
  </w:style>
  <w:style w:type="paragraph" w:customStyle="1" w:styleId="2473">
    <w:name w:val="Default Paragraph Font Para Char Char Char Char Char Char"/>
    <w:basedOn w:val="1"/>
    <w:qFormat/>
    <w:uiPriority w:val="99"/>
    <w:pPr>
      <w:widowControl/>
      <w:spacing w:after="160" w:line="240" w:lineRule="exact"/>
      <w:jc w:val="left"/>
    </w:pPr>
    <w:rPr>
      <w:rFonts w:ascii="Verdana" w:hAnsi="Verdana" w:eastAsia="宋体" w:cs="Times New Roman"/>
      <w:kern w:val="0"/>
      <w:sz w:val="20"/>
      <w:szCs w:val="20"/>
      <w:lang w:eastAsia="en-US"/>
    </w:rPr>
  </w:style>
  <w:style w:type="paragraph" w:customStyle="1" w:styleId="2474">
    <w:name w:val="样式 标题 5dashdsddH5ITT t5PA Pico Section5H5-Heading 5h5l..."/>
    <w:basedOn w:val="10"/>
    <w:qFormat/>
    <w:uiPriority w:val="99"/>
    <w:pPr>
      <w:tabs>
        <w:tab w:val="left" w:pos="432"/>
        <w:tab w:val="left" w:pos="2525"/>
      </w:tabs>
      <w:adjustRightInd w:val="0"/>
      <w:spacing w:before="0" w:after="0" w:line="377" w:lineRule="auto"/>
      <w:ind w:left="2525" w:hanging="420"/>
      <w:textAlignment w:val="baseline"/>
    </w:pPr>
    <w:rPr>
      <w:rFonts w:ascii="宋体" w:hAnsi="Arial" w:eastAsia="黑体" w:cs="宋体"/>
      <w:bCs/>
      <w:color w:val="000000"/>
      <w:kern w:val="0"/>
      <w:szCs w:val="20"/>
      <w:lang w:val="zh-CN"/>
    </w:rPr>
  </w:style>
  <w:style w:type="paragraph" w:customStyle="1" w:styleId="2475">
    <w:name w:val="Char Char Char Char Char Char Char Char Char Char Char Char Char Char Char Char Char Char Char Char Char Char Char Char Char Char Char Char Char Char Char"/>
    <w:basedOn w:val="1"/>
    <w:qFormat/>
    <w:uiPriority w:val="99"/>
    <w:pPr>
      <w:spacing w:line="360" w:lineRule="auto"/>
    </w:pPr>
    <w:rPr>
      <w:rFonts w:ascii="Tahoma" w:hAnsi="Tahoma" w:eastAsia="宋体" w:cs="Times New Roman"/>
      <w:sz w:val="24"/>
    </w:rPr>
  </w:style>
  <w:style w:type="paragraph" w:customStyle="1" w:styleId="2476">
    <w:name w:val="Char1 Char Char Char Char Char Char Char Char Char Char Char Char Char Char Char Char Char Char21"/>
    <w:basedOn w:val="28"/>
    <w:qFormat/>
    <w:uiPriority w:val="99"/>
    <w:rPr>
      <w:rFonts w:ascii="Tahoma" w:hAnsi="Tahoma" w:eastAsia="宋体" w:cs="Times New Roman"/>
      <w:sz w:val="24"/>
      <w:lang w:val="zh-CN"/>
    </w:rPr>
  </w:style>
  <w:style w:type="paragraph" w:customStyle="1" w:styleId="2477">
    <w:name w:val="ca-2"/>
    <w:basedOn w:val="1"/>
    <w:qFormat/>
    <w:uiPriority w:val="99"/>
    <w:pPr>
      <w:widowControl/>
      <w:ind w:left="210" w:leftChars="100" w:right="100" w:rightChars="100"/>
      <w:jc w:val="left"/>
    </w:pPr>
    <w:rPr>
      <w:rFonts w:ascii="宋体" w:hAnsi="宋体" w:eastAsia="宋体" w:cs="宋体"/>
      <w:kern w:val="0"/>
      <w:szCs w:val="21"/>
    </w:rPr>
  </w:style>
  <w:style w:type="paragraph" w:customStyle="1" w:styleId="2478">
    <w:name w:val="图纸名称"/>
    <w:basedOn w:val="1"/>
    <w:qFormat/>
    <w:uiPriority w:val="99"/>
    <w:pPr>
      <w:numPr>
        <w:ilvl w:val="0"/>
        <w:numId w:val="116"/>
      </w:numPr>
      <w:tabs>
        <w:tab w:val="left" w:pos="1200"/>
        <w:tab w:val="left" w:pos="1440"/>
        <w:tab w:val="right" w:pos="9379"/>
        <w:tab w:val="clear" w:pos="0"/>
      </w:tabs>
      <w:adjustRightInd w:val="0"/>
      <w:spacing w:line="360" w:lineRule="auto"/>
      <w:jc w:val="left"/>
    </w:pPr>
    <w:rPr>
      <w:rFonts w:ascii="宋体" w:hAnsi="Calibri" w:eastAsia="宋体" w:cs="Times New Roman"/>
      <w:szCs w:val="21"/>
    </w:rPr>
  </w:style>
  <w:style w:type="paragraph" w:customStyle="1" w:styleId="2479">
    <w:name w:val="Char Char Char Char1 Char Char Char Char Char Char Char Char Char Char Char Char"/>
    <w:next w:val="1"/>
    <w:qFormat/>
    <w:uiPriority w:val="0"/>
    <w:pPr>
      <w:keepNext/>
      <w:keepLines/>
      <w:spacing w:before="240" w:after="240"/>
      <w:outlineLvl w:val="7"/>
    </w:pPr>
    <w:rPr>
      <w:rFonts w:ascii="Arial" w:hAnsi="Arial" w:eastAsia="黑体" w:cs="Arial"/>
      <w:snapToGrid w:val="0"/>
      <w:sz w:val="21"/>
      <w:szCs w:val="21"/>
      <w:lang w:val="en-US" w:eastAsia="zh-CN" w:bidi="ar-SA"/>
    </w:rPr>
  </w:style>
  <w:style w:type="paragraph" w:customStyle="1" w:styleId="2480">
    <w:name w:val="RM_Indt as Bull w txt 2"/>
    <w:basedOn w:val="1165"/>
    <w:next w:val="1165"/>
    <w:qFormat/>
    <w:uiPriority w:val="0"/>
    <w:pPr>
      <w:numPr>
        <w:numId w:val="0"/>
      </w:numPr>
      <w:ind w:left="720"/>
    </w:pPr>
  </w:style>
  <w:style w:type="paragraph" w:customStyle="1" w:styleId="2481">
    <w:name w:val="文本"/>
    <w:qFormat/>
    <w:uiPriority w:val="39"/>
    <w:pPr>
      <w:spacing w:line="360" w:lineRule="auto"/>
      <w:ind w:firstLine="200" w:firstLineChars="200"/>
    </w:pPr>
    <w:rPr>
      <w:rFonts w:ascii="Calibri" w:hAnsi="Calibri" w:eastAsia="宋体" w:cs="Times New Roman"/>
      <w:kern w:val="2"/>
      <w:sz w:val="21"/>
      <w:szCs w:val="24"/>
      <w:lang w:val="en-US" w:eastAsia="zh-CN" w:bidi="ar-SA"/>
    </w:rPr>
  </w:style>
  <w:style w:type="paragraph" w:customStyle="1" w:styleId="2482">
    <w:name w:val="Normal (Web)1"/>
    <w:basedOn w:val="1"/>
    <w:qFormat/>
    <w:uiPriority w:val="99"/>
    <w:pPr>
      <w:widowControl/>
      <w:spacing w:before="100" w:after="100"/>
      <w:jc w:val="left"/>
    </w:pPr>
    <w:rPr>
      <w:rFonts w:ascii="宋体" w:hAnsi="Calibri" w:eastAsia="宋体" w:cs="Times New Roman"/>
      <w:snapToGrid w:val="0"/>
      <w:kern w:val="0"/>
      <w:szCs w:val="20"/>
    </w:rPr>
  </w:style>
  <w:style w:type="paragraph" w:customStyle="1" w:styleId="2483">
    <w:name w:val="Char1 Char Char Char Char Char Char Char Char1"/>
    <w:basedOn w:val="28"/>
    <w:qFormat/>
    <w:uiPriority w:val="99"/>
    <w:rPr>
      <w:rFonts w:ascii="Tahoma" w:hAnsi="Tahoma" w:eastAsia="宋体" w:cs="Times New Roman"/>
      <w:sz w:val="24"/>
      <w:lang w:val="zh-CN"/>
    </w:rPr>
  </w:style>
  <w:style w:type="paragraph" w:customStyle="1" w:styleId="2484">
    <w:name w:val="Char Char1 Char Char1 Char Char1"/>
    <w:basedOn w:val="1"/>
    <w:qFormat/>
    <w:uiPriority w:val="0"/>
    <w:pPr>
      <w:spacing w:line="360" w:lineRule="auto"/>
    </w:pPr>
    <w:rPr>
      <w:rFonts w:ascii="Tahoma" w:hAnsi="Tahoma" w:eastAsia="宋体" w:cs="Times New Roman"/>
      <w:sz w:val="24"/>
    </w:rPr>
  </w:style>
  <w:style w:type="paragraph" w:customStyle="1" w:styleId="2485">
    <w:name w:val="WW-列表 211"/>
    <w:basedOn w:val="1"/>
    <w:qFormat/>
    <w:uiPriority w:val="99"/>
    <w:pPr>
      <w:suppressAutoHyphens/>
      <w:ind w:left="840" w:hanging="420"/>
    </w:pPr>
    <w:rPr>
      <w:rFonts w:ascii="Calibri" w:hAnsi="Calibri" w:eastAsia="宋体" w:cs="Times New Roman"/>
      <w:kern w:val="1"/>
      <w:sz w:val="24"/>
      <w:szCs w:val="20"/>
      <w:lang w:eastAsia="ar-SA"/>
    </w:rPr>
  </w:style>
  <w:style w:type="paragraph" w:customStyle="1" w:styleId="2486">
    <w:name w:val="Normal (Justified)"/>
    <w:basedOn w:val="1"/>
    <w:qFormat/>
    <w:uiPriority w:val="0"/>
    <w:pPr>
      <w:widowControl/>
    </w:pPr>
    <w:rPr>
      <w:rFonts w:ascii="Calibri" w:hAnsi="Calibri" w:eastAsia="宋体" w:cs="Times New Roman"/>
      <w:snapToGrid w:val="0"/>
      <w:kern w:val="28"/>
      <w:szCs w:val="20"/>
    </w:rPr>
  </w:style>
  <w:style w:type="paragraph" w:customStyle="1" w:styleId="2487">
    <w:name w:val="Char Char Char Char Char Char Char Char3"/>
    <w:basedOn w:val="1"/>
    <w:qFormat/>
    <w:uiPriority w:val="99"/>
    <w:pPr>
      <w:ind w:firstLine="200" w:firstLineChars="200"/>
    </w:pPr>
    <w:rPr>
      <w:rFonts w:ascii="Tahoma" w:hAnsi="Tahoma" w:eastAsia="宋体" w:cs="Times New Roman"/>
    </w:rPr>
  </w:style>
  <w:style w:type="paragraph" w:customStyle="1" w:styleId="2488">
    <w:name w:val="Style Heading 4PIM 4H4h4正文四级标题bulletblbb44headingTable an..."/>
    <w:basedOn w:val="7"/>
    <w:qFormat/>
    <w:uiPriority w:val="99"/>
    <w:pPr>
      <w:widowControl/>
      <w:tabs>
        <w:tab w:val="left" w:pos="574"/>
        <w:tab w:val="left" w:pos="780"/>
      </w:tabs>
      <w:spacing w:line="377" w:lineRule="auto"/>
      <w:ind w:left="780" w:leftChars="200" w:hanging="360" w:hangingChars="200"/>
      <w:jc w:val="left"/>
    </w:pPr>
    <w:rPr>
      <w:rFonts w:cs="宋体"/>
      <w:bCs/>
      <w:sz w:val="21"/>
      <w:lang w:val="zh-CN"/>
    </w:rPr>
  </w:style>
  <w:style w:type="paragraph" w:customStyle="1" w:styleId="2489">
    <w:name w:val="Char27"/>
    <w:basedOn w:val="28"/>
    <w:qFormat/>
    <w:uiPriority w:val="0"/>
    <w:rPr>
      <w:rFonts w:ascii="Tahoma" w:hAnsi="Tahoma" w:eastAsia="宋体" w:cs="Times New Roman"/>
      <w:sz w:val="24"/>
      <w:szCs w:val="21"/>
      <w:lang w:val="zh-CN"/>
    </w:rPr>
  </w:style>
  <w:style w:type="paragraph" w:customStyle="1" w:styleId="2490">
    <w:name w:val="正文 + 行距: 单倍行距"/>
    <w:basedOn w:val="87"/>
    <w:qFormat/>
    <w:uiPriority w:val="99"/>
    <w:pPr>
      <w:spacing w:after="0"/>
    </w:pPr>
    <w:rPr>
      <w:szCs w:val="20"/>
      <w:lang w:val="en-US"/>
    </w:rPr>
  </w:style>
  <w:style w:type="paragraph" w:customStyle="1" w:styleId="2491">
    <w:name w:val="文章正文"/>
    <w:basedOn w:val="1"/>
    <w:qFormat/>
    <w:uiPriority w:val="0"/>
    <w:pPr>
      <w:spacing w:line="360" w:lineRule="auto"/>
      <w:ind w:firstLine="480" w:firstLineChars="200"/>
    </w:pPr>
    <w:rPr>
      <w:rFonts w:ascii="Calibri" w:hAnsi="Calibri" w:eastAsia="宋体" w:cs="宋体"/>
      <w:sz w:val="24"/>
      <w:szCs w:val="20"/>
    </w:rPr>
  </w:style>
  <w:style w:type="paragraph" w:customStyle="1" w:styleId="2492">
    <w:name w:val="xl56"/>
    <w:basedOn w:val="1"/>
    <w:qFormat/>
    <w:uiPriority w:val="0"/>
    <w:pPr>
      <w:widowControl/>
      <w:spacing w:before="100" w:beforeAutospacing="1" w:after="100" w:afterAutospacing="1" w:line="360" w:lineRule="auto"/>
      <w:jc w:val="center"/>
      <w:textAlignment w:val="center"/>
    </w:pPr>
    <w:rPr>
      <w:rFonts w:ascii="Calibri" w:hAnsi="Calibri" w:eastAsia="宋体" w:cs="Times New Roman"/>
      <w:kern w:val="0"/>
      <w:sz w:val="24"/>
    </w:rPr>
  </w:style>
  <w:style w:type="paragraph" w:customStyle="1" w:styleId="2493">
    <w:name w:val="样式 宋体 首行缩进:  0.85 厘米 行距: 1.5 倍行距"/>
    <w:basedOn w:val="1"/>
    <w:qFormat/>
    <w:uiPriority w:val="99"/>
    <w:pPr>
      <w:spacing w:line="360" w:lineRule="auto"/>
      <w:ind w:firstLine="200" w:firstLineChars="200"/>
    </w:pPr>
    <w:rPr>
      <w:rFonts w:ascii="宋体" w:hAnsi="宋体" w:eastAsia="宋体" w:cs="Times New Roman"/>
      <w:kern w:val="0"/>
      <w:sz w:val="24"/>
      <w:szCs w:val="20"/>
    </w:rPr>
  </w:style>
  <w:style w:type="paragraph" w:customStyle="1" w:styleId="2494">
    <w:name w:val="修订12"/>
    <w:qFormat/>
    <w:uiPriority w:val="99"/>
    <w:rPr>
      <w:rFonts w:ascii="Arial" w:hAnsi="Arial" w:eastAsia="宋体" w:cs="Calibri"/>
      <w:kern w:val="2"/>
      <w:sz w:val="21"/>
      <w:lang w:val="en-US" w:eastAsia="zh-CN" w:bidi="ar-SA"/>
    </w:rPr>
  </w:style>
  <w:style w:type="paragraph" w:customStyle="1" w:styleId="2495">
    <w:name w:val="正文表标题"/>
    <w:next w:val="1"/>
    <w:qFormat/>
    <w:uiPriority w:val="0"/>
    <w:pPr>
      <w:numPr>
        <w:ilvl w:val="0"/>
        <w:numId w:val="117"/>
      </w:numPr>
      <w:jc w:val="center"/>
    </w:pPr>
    <w:rPr>
      <w:rFonts w:ascii="黑体" w:hAnsi="Calibri" w:eastAsia="黑体" w:cs="Times New Roman"/>
      <w:sz w:val="21"/>
      <w:lang w:val="en-US" w:eastAsia="zh-CN" w:bidi="ar-SA"/>
    </w:rPr>
  </w:style>
  <w:style w:type="paragraph" w:customStyle="1" w:styleId="2496">
    <w:name w:val="封面标准名称"/>
    <w:qFormat/>
    <w:uiPriority w:val="0"/>
    <w:pPr>
      <w:framePr w:w="9638" w:h="6917" w:hRule="exact" w:wrap="around" w:vAnchor="margin" w:hAnchor="margin" w:xAlign="center" w:y="5955" w:anchorLock="1"/>
      <w:widowControl w:val="0"/>
      <w:spacing w:line="680" w:lineRule="exact"/>
      <w:jc w:val="center"/>
      <w:textAlignment w:val="center"/>
    </w:pPr>
    <w:rPr>
      <w:rFonts w:ascii="黑体" w:hAnsi="Calibri" w:eastAsia="黑体" w:cs="Times New Roman"/>
      <w:sz w:val="52"/>
      <w:lang w:val="en-US" w:eastAsia="zh-CN" w:bidi="ar-SA"/>
    </w:rPr>
  </w:style>
  <w:style w:type="paragraph" w:customStyle="1" w:styleId="2497">
    <w:name w:val="表格文本2"/>
    <w:basedOn w:val="1"/>
    <w:qFormat/>
    <w:uiPriority w:val="99"/>
    <w:pPr>
      <w:suppressAutoHyphens/>
      <w:spacing w:before="44" w:line="480" w:lineRule="atLeast"/>
      <w:ind w:right="210"/>
    </w:pPr>
    <w:rPr>
      <w:rFonts w:hint="eastAsia" w:ascii="宋体" w:hAnsi="宋体" w:eastAsia="宋体" w:cs="Times New Roman"/>
      <w:sz w:val="24"/>
      <w:szCs w:val="21"/>
    </w:rPr>
  </w:style>
  <w:style w:type="paragraph" w:customStyle="1" w:styleId="2498">
    <w:name w:val="Contents"/>
    <w:next w:val="1"/>
    <w:qFormat/>
    <w:uiPriority w:val="0"/>
    <w:pPr>
      <w:spacing w:before="480" w:after="240"/>
      <w:ind w:left="1701"/>
    </w:pPr>
    <w:rPr>
      <w:rFonts w:ascii="Arial" w:hAnsi="Arial" w:eastAsia="宋体" w:cs="Times New Roman"/>
      <w:sz w:val="36"/>
      <w:lang w:val="en-US" w:eastAsia="en-US" w:bidi="ar-SA"/>
    </w:rPr>
  </w:style>
  <w:style w:type="paragraph" w:customStyle="1" w:styleId="2499">
    <w:name w:val="二级无标题条"/>
    <w:basedOn w:val="1"/>
    <w:qFormat/>
    <w:uiPriority w:val="0"/>
    <w:pPr>
      <w:widowControl/>
      <w:spacing w:line="360" w:lineRule="auto"/>
      <w:ind w:firstLine="420"/>
    </w:pPr>
    <w:rPr>
      <w:rFonts w:ascii="Calibri" w:hAnsi="Calibri" w:eastAsia="宋体" w:cs="Times New Roman"/>
      <w:b/>
      <w:szCs w:val="22"/>
    </w:rPr>
  </w:style>
  <w:style w:type="paragraph" w:customStyle="1" w:styleId="2500">
    <w:name w:val="样式 样式 小四 首行缩进:  2.25 字符 + 首行缩进:  2.25 字符"/>
    <w:basedOn w:val="1"/>
    <w:qFormat/>
    <w:uiPriority w:val="99"/>
    <w:pPr>
      <w:spacing w:line="360" w:lineRule="auto"/>
      <w:ind w:firstLine="473" w:firstLineChars="225"/>
    </w:pPr>
    <w:rPr>
      <w:rFonts w:ascii="Calibri" w:hAnsi="Calibri" w:eastAsia="宋体" w:cs="宋体"/>
      <w:szCs w:val="21"/>
    </w:rPr>
  </w:style>
  <w:style w:type="paragraph" w:customStyle="1" w:styleId="2501">
    <w:name w:val="正文列4_1"/>
    <w:basedOn w:val="1"/>
    <w:qFormat/>
    <w:uiPriority w:val="0"/>
    <w:pPr>
      <w:tabs>
        <w:tab w:val="left" w:pos="720"/>
      </w:tabs>
      <w:adjustRightInd w:val="0"/>
      <w:spacing w:line="360" w:lineRule="exact"/>
      <w:ind w:left="720" w:hanging="720"/>
      <w:textAlignment w:val="baseline"/>
    </w:pPr>
    <w:rPr>
      <w:rFonts w:ascii="宋体" w:hAnsi="宋体" w:eastAsia="宋体" w:cs="Times New Roman"/>
      <w:kern w:val="0"/>
      <w:sz w:val="24"/>
      <w:szCs w:val="20"/>
    </w:rPr>
  </w:style>
  <w:style w:type="paragraph" w:customStyle="1" w:styleId="2502">
    <w:name w:val="一级列表"/>
    <w:basedOn w:val="1"/>
    <w:qFormat/>
    <w:uiPriority w:val="0"/>
    <w:pPr>
      <w:tabs>
        <w:tab w:val="left" w:pos="360"/>
        <w:tab w:val="left" w:pos="480"/>
      </w:tabs>
      <w:spacing w:line="360" w:lineRule="auto"/>
      <w:ind w:left="360" w:hanging="360" w:firstLineChars="200"/>
    </w:pPr>
    <w:rPr>
      <w:rFonts w:ascii="Arial" w:hAnsi="Arial" w:eastAsia="宋体" w:cs="Arial"/>
      <w:szCs w:val="20"/>
    </w:rPr>
  </w:style>
  <w:style w:type="paragraph" w:customStyle="1" w:styleId="2503">
    <w:name w:val="Numbered list 3.1"/>
    <w:basedOn w:val="4"/>
    <w:next w:val="1"/>
    <w:qFormat/>
    <w:uiPriority w:val="0"/>
    <w:pPr>
      <w:pageBreakBefore/>
      <w:widowControl/>
      <w:numPr>
        <w:numId w:val="0"/>
      </w:numPr>
      <w:tabs>
        <w:tab w:val="left" w:pos="360"/>
        <w:tab w:val="clear" w:pos="1140"/>
      </w:tabs>
      <w:spacing w:before="240" w:after="60" w:line="240" w:lineRule="auto"/>
      <w:ind w:left="360" w:hanging="360"/>
      <w:jc w:val="left"/>
    </w:pPr>
    <w:rPr>
      <w:rFonts w:ascii="Arial" w:hAnsi="Arial"/>
      <w:kern w:val="28"/>
      <w:sz w:val="28"/>
      <w:lang w:val="zh-CN" w:eastAsia="en-US"/>
    </w:rPr>
  </w:style>
  <w:style w:type="paragraph" w:customStyle="1" w:styleId="2504">
    <w:name w:val="Char Char22"/>
    <w:basedOn w:val="1"/>
    <w:qFormat/>
    <w:uiPriority w:val="0"/>
    <w:pPr>
      <w:spacing w:before="100" w:beforeAutospacing="1" w:after="100" w:afterAutospacing="1" w:line="360" w:lineRule="auto"/>
      <w:ind w:firstLine="480" w:firstLineChars="200"/>
      <w:jc w:val="left"/>
    </w:pPr>
    <w:rPr>
      <w:rFonts w:ascii="Arial" w:hAnsi="Arial" w:eastAsia="宋体" w:cs="Times New Roman"/>
      <w:kern w:val="0"/>
      <w:sz w:val="24"/>
      <w:lang w:eastAsia="en-US"/>
    </w:rPr>
  </w:style>
  <w:style w:type="paragraph" w:customStyle="1" w:styleId="2505">
    <w:name w:val="pa-14"/>
    <w:basedOn w:val="1"/>
    <w:qFormat/>
    <w:uiPriority w:val="99"/>
    <w:pPr>
      <w:widowControl/>
      <w:spacing w:line="360" w:lineRule="atLeast"/>
      <w:ind w:left="210" w:leftChars="100" w:right="100" w:rightChars="100"/>
    </w:pPr>
    <w:rPr>
      <w:rFonts w:ascii="宋体" w:hAnsi="宋体" w:eastAsia="宋体" w:cs="宋体"/>
      <w:kern w:val="0"/>
      <w:sz w:val="24"/>
    </w:rPr>
  </w:style>
  <w:style w:type="paragraph" w:customStyle="1" w:styleId="2506">
    <w:name w:val="样式 标题 5dashdsddheading 5H5h5PIM 5Roman listl5+toc5Numb...2"/>
    <w:basedOn w:val="10"/>
    <w:semiHidden/>
    <w:qFormat/>
    <w:uiPriority w:val="99"/>
    <w:pPr>
      <w:tabs>
        <w:tab w:val="left" w:pos="360"/>
        <w:tab w:val="left" w:pos="432"/>
        <w:tab w:val="left" w:pos="2276"/>
      </w:tabs>
      <w:spacing w:line="360" w:lineRule="auto"/>
      <w:ind w:left="2411" w:hanging="567"/>
    </w:pPr>
    <w:rPr>
      <w:rFonts w:ascii="黑体" w:hAnsi="黑体" w:eastAsia="黑体" w:cs="Times New Roman"/>
      <w:szCs w:val="20"/>
      <w:lang w:val="zh-CN"/>
    </w:rPr>
  </w:style>
  <w:style w:type="paragraph" w:customStyle="1" w:styleId="2507">
    <w:name w:val="P标3"/>
    <w:basedOn w:val="6"/>
    <w:qFormat/>
    <w:uiPriority w:val="99"/>
    <w:pPr>
      <w:keepNext w:val="0"/>
      <w:keepLines w:val="0"/>
      <w:numPr>
        <w:ilvl w:val="0"/>
        <w:numId w:val="0"/>
      </w:numPr>
      <w:tabs>
        <w:tab w:val="clear" w:pos="2847"/>
      </w:tabs>
      <w:autoSpaceDE w:val="0"/>
      <w:autoSpaceDN w:val="0"/>
      <w:adjustRightInd w:val="0"/>
      <w:spacing w:before="120" w:after="120" w:line="480" w:lineRule="atLeast"/>
      <w:ind w:left="432" w:hanging="432"/>
    </w:pPr>
    <w:rPr>
      <w:rFonts w:ascii="宋体"/>
      <w:kern w:val="0"/>
      <w:sz w:val="24"/>
      <w:lang w:val="zh-CN"/>
    </w:rPr>
  </w:style>
  <w:style w:type="paragraph" w:customStyle="1" w:styleId="2508">
    <w:name w:val="2级标题"/>
    <w:basedOn w:val="5"/>
    <w:qFormat/>
    <w:uiPriority w:val="99"/>
    <w:pPr>
      <w:numPr>
        <w:numId w:val="64"/>
      </w:numPr>
      <w:tabs>
        <w:tab w:val="left" w:pos="709"/>
      </w:tabs>
      <w:spacing w:before="0" w:beforeLines="50" w:after="0" w:afterLines="50" w:line="360" w:lineRule="auto"/>
      <w:jc w:val="left"/>
    </w:pPr>
    <w:rPr>
      <w:rFonts w:ascii="Calibri Light" w:hAnsi="Calibri Light" w:eastAsia="宋体"/>
      <w:sz w:val="36"/>
      <w:lang w:val="zh-CN"/>
    </w:rPr>
  </w:style>
  <w:style w:type="paragraph" w:customStyle="1" w:styleId="2509">
    <w:name w:val="Char Char3 Char Char Char Char Char Char Char Char Char Char Char Char Char Char Char Char Char Char Char Char Char Char Char Char Char Char1 Char Char Char1 Char Char Char Char1"/>
    <w:basedOn w:val="1"/>
    <w:qFormat/>
    <w:uiPriority w:val="99"/>
    <w:pPr>
      <w:spacing w:line="360" w:lineRule="auto"/>
    </w:pPr>
    <w:rPr>
      <w:rFonts w:ascii="宋体" w:hAnsi="宋体" w:eastAsia="宋体" w:cs="Times New Roman"/>
      <w:sz w:val="22"/>
    </w:rPr>
  </w:style>
  <w:style w:type="paragraph" w:customStyle="1" w:styleId="2510">
    <w:name w:val="ColumnCaption"/>
    <w:basedOn w:val="2511"/>
    <w:next w:val="36"/>
    <w:qFormat/>
    <w:uiPriority w:val="99"/>
    <w:pPr>
      <w:keepLines/>
      <w:tabs>
        <w:tab w:val="left" w:pos="1134"/>
        <w:tab w:val="left" w:pos="3119"/>
      </w:tabs>
      <w:ind w:left="2835" w:hanging="1134"/>
    </w:pPr>
  </w:style>
  <w:style w:type="paragraph" w:customStyle="1" w:styleId="2511">
    <w:name w:val="CaptionFigureExternal"/>
    <w:next w:val="36"/>
    <w:qFormat/>
    <w:uiPriority w:val="99"/>
    <w:pPr>
      <w:tabs>
        <w:tab w:val="left" w:pos="1134"/>
      </w:tabs>
      <w:spacing w:before="60" w:after="120"/>
    </w:pPr>
    <w:rPr>
      <w:rFonts w:ascii="Arial" w:hAnsi="Arial" w:eastAsia="宋体" w:cs="Times New Roman"/>
      <w:i/>
      <w:kern w:val="26"/>
      <w:sz w:val="22"/>
      <w:lang w:val="en-US" w:eastAsia="en-US" w:bidi="ar-SA"/>
    </w:rPr>
  </w:style>
  <w:style w:type="paragraph" w:customStyle="1" w:styleId="2512">
    <w:name w:val="TableHeading"/>
    <w:basedOn w:val="1834"/>
    <w:next w:val="36"/>
    <w:qFormat/>
    <w:uiPriority w:val="99"/>
    <w:rPr>
      <w:b/>
      <w:sz w:val="22"/>
    </w:rPr>
  </w:style>
  <w:style w:type="paragraph" w:customStyle="1" w:styleId="2513">
    <w:name w:val="Char12"/>
    <w:basedOn w:val="28"/>
    <w:qFormat/>
    <w:uiPriority w:val="0"/>
    <w:rPr>
      <w:rFonts w:ascii="Tahoma" w:hAnsi="Tahoma" w:eastAsia="宋体" w:cs="Times New Roman"/>
      <w:sz w:val="24"/>
      <w:lang w:val="zh-CN"/>
    </w:rPr>
  </w:style>
  <w:style w:type="paragraph" w:customStyle="1" w:styleId="2514">
    <w:name w:val="样式 宋体 首行缩进:  0.74 厘米"/>
    <w:basedOn w:val="1"/>
    <w:qFormat/>
    <w:uiPriority w:val="99"/>
    <w:pPr>
      <w:spacing w:line="360" w:lineRule="auto"/>
      <w:ind w:firstLine="420"/>
    </w:pPr>
    <w:rPr>
      <w:rFonts w:ascii="宋体" w:hAnsi="宋体" w:eastAsia="宋体" w:cs="Times New Roman"/>
      <w:sz w:val="24"/>
      <w:szCs w:val="20"/>
    </w:rPr>
  </w:style>
  <w:style w:type="paragraph" w:customStyle="1" w:styleId="2515">
    <w:name w:val="xl7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left"/>
    </w:pPr>
    <w:rPr>
      <w:rFonts w:ascii="宋体" w:hAnsi="宋体" w:eastAsia="宋体" w:cs="Times New Roman"/>
      <w:kern w:val="0"/>
      <w:sz w:val="18"/>
      <w:szCs w:val="20"/>
    </w:rPr>
  </w:style>
  <w:style w:type="paragraph" w:customStyle="1" w:styleId="2516">
    <w:name w:val="Title Bar"/>
    <w:basedOn w:val="1"/>
    <w:qFormat/>
    <w:uiPriority w:val="99"/>
    <w:pPr>
      <w:keepNext/>
      <w:pageBreakBefore/>
      <w:widowControl/>
      <w:shd w:val="solid" w:color="auto" w:fill="auto"/>
      <w:overflowPunct w:val="0"/>
      <w:autoSpaceDE w:val="0"/>
      <w:autoSpaceDN w:val="0"/>
      <w:adjustRightInd w:val="0"/>
      <w:spacing w:before="1680" w:line="360" w:lineRule="auto"/>
      <w:ind w:left="2520" w:right="720"/>
      <w:textAlignment w:val="baseline"/>
    </w:pPr>
    <w:rPr>
      <w:rFonts w:ascii="Book Antiqua" w:hAnsi="Book Antiqua" w:eastAsia="宋体" w:cs="Times New Roman"/>
      <w:kern w:val="0"/>
      <w:sz w:val="36"/>
      <w:szCs w:val="20"/>
    </w:rPr>
  </w:style>
  <w:style w:type="paragraph" w:customStyle="1" w:styleId="2517">
    <w:name w:val="Char Char3 Char Char Char Char Char Char Char Char Char Char Char Char Char Char Char Char Char Char Char Char Char Char Char Char Char Char Char Char1 Char Char Char Char"/>
    <w:basedOn w:val="1"/>
    <w:qFormat/>
    <w:uiPriority w:val="99"/>
    <w:pPr>
      <w:spacing w:line="360" w:lineRule="auto"/>
    </w:pPr>
    <w:rPr>
      <w:rFonts w:ascii="宋体" w:hAnsi="宋体" w:eastAsia="宋体" w:cs="Times New Roman"/>
      <w:sz w:val="22"/>
    </w:rPr>
  </w:style>
  <w:style w:type="paragraph" w:customStyle="1" w:styleId="2518">
    <w:name w:val="CCB Bulleted 01"/>
    <w:basedOn w:val="1"/>
    <w:qFormat/>
    <w:uiPriority w:val="99"/>
    <w:pPr>
      <w:widowControl/>
      <w:snapToGrid w:val="0"/>
      <w:spacing w:line="360" w:lineRule="auto"/>
      <w:jc w:val="left"/>
    </w:pPr>
    <w:rPr>
      <w:rFonts w:ascii="Arial" w:hAnsi="Arial" w:eastAsia="宋体" w:cs="Times New Roman"/>
      <w:kern w:val="0"/>
      <w:sz w:val="24"/>
      <w:szCs w:val="20"/>
    </w:rPr>
  </w:style>
  <w:style w:type="paragraph" w:customStyle="1" w:styleId="2519">
    <w:name w:val="默认段落字体 Para Char Char Char Char Char Char Char Char Char Char Char Char Char Char Char"/>
    <w:basedOn w:val="28"/>
    <w:qFormat/>
    <w:uiPriority w:val="0"/>
    <w:pPr>
      <w:keepNext/>
      <w:keepLines/>
      <w:shd w:val="clear" w:color="auto" w:fill="auto"/>
      <w:spacing w:before="340" w:after="330" w:line="578" w:lineRule="auto"/>
      <w:outlineLvl w:val="0"/>
    </w:pPr>
    <w:rPr>
      <w:rFonts w:ascii="Tahoma" w:hAnsi="Tahoma" w:eastAsia="黑体" w:cs="宋体"/>
      <w:kern w:val="44"/>
      <w:sz w:val="24"/>
      <w:szCs w:val="20"/>
      <w:lang w:val="zh-CN"/>
    </w:rPr>
  </w:style>
  <w:style w:type="paragraph" w:customStyle="1" w:styleId="2520">
    <w:name w:val="表格项目符号 2"/>
    <w:basedOn w:val="42"/>
    <w:qFormat/>
    <w:uiPriority w:val="99"/>
    <w:pPr>
      <w:numPr>
        <w:numId w:val="0"/>
      </w:numPr>
      <w:tabs>
        <w:tab w:val="left" w:pos="425"/>
        <w:tab w:val="left" w:pos="624"/>
        <w:tab w:val="clear" w:pos="780"/>
      </w:tabs>
      <w:snapToGrid w:val="0"/>
      <w:spacing w:line="300" w:lineRule="auto"/>
      <w:ind w:left="623" w:hanging="374"/>
    </w:pPr>
    <w:rPr>
      <w:rFonts w:ascii="Calibri" w:hAnsi="Calibri" w:eastAsia="宋体" w:cs="Times New Roman"/>
      <w:lang w:val="zh-CN"/>
    </w:rPr>
  </w:style>
  <w:style w:type="paragraph" w:customStyle="1" w:styleId="2521">
    <w:name w:val="qb"/>
    <w:basedOn w:val="1"/>
    <w:qFormat/>
    <w:uiPriority w:val="0"/>
    <w:pPr>
      <w:widowControl/>
      <w:spacing w:before="100" w:beforeAutospacing="1" w:after="100" w:afterAutospacing="1"/>
      <w:jc w:val="left"/>
    </w:pPr>
    <w:rPr>
      <w:rFonts w:ascii="宋体" w:hAnsi="宋体" w:eastAsia="宋体" w:cs="宋体"/>
      <w:kern w:val="0"/>
    </w:rPr>
  </w:style>
  <w:style w:type="paragraph" w:customStyle="1" w:styleId="2522">
    <w:name w:val="样式 正文文本缩进正文文字缩进 Char Char正文文字缩进 Char Char Char Char Char Char ..."/>
    <w:basedOn w:val="37"/>
    <w:qFormat/>
    <w:uiPriority w:val="99"/>
    <w:pPr>
      <w:widowControl/>
      <w:spacing w:after="0" w:line="360" w:lineRule="auto"/>
      <w:ind w:left="-96" w:leftChars="0" w:firstLine="225" w:firstLineChars="225"/>
      <w:jc w:val="left"/>
    </w:pPr>
    <w:rPr>
      <w:rFonts w:ascii="Times New Roman" w:hAnsi="宋体" w:eastAsia="宋体" w:cs="宋体"/>
      <w:kern w:val="0"/>
      <w:sz w:val="24"/>
      <w:szCs w:val="20"/>
      <w:lang w:val="zh-CN"/>
    </w:rPr>
  </w:style>
  <w:style w:type="paragraph" w:customStyle="1" w:styleId="2523">
    <w:name w:val="table number"/>
    <w:basedOn w:val="1674"/>
    <w:qFormat/>
    <w:uiPriority w:val="99"/>
    <w:pPr>
      <w:ind w:firstLine="0"/>
      <w:jc w:val="center"/>
    </w:pPr>
    <w:rPr>
      <w:sz w:val="22"/>
    </w:rPr>
  </w:style>
  <w:style w:type="paragraph" w:customStyle="1" w:styleId="2524">
    <w:name w:val="Char22"/>
    <w:basedOn w:val="28"/>
    <w:qFormat/>
    <w:uiPriority w:val="99"/>
    <w:pPr>
      <w:widowControl/>
      <w:spacing w:line="360" w:lineRule="auto"/>
      <w:ind w:firstLine="420"/>
    </w:pPr>
    <w:rPr>
      <w:rFonts w:ascii="Tahoma" w:hAnsi="Tahoma" w:eastAsia="宋体" w:cs="Times New Roman"/>
      <w:kern w:val="0"/>
      <w:sz w:val="24"/>
      <w:szCs w:val="21"/>
      <w:lang w:val="zh-CN"/>
    </w:rPr>
  </w:style>
  <w:style w:type="paragraph" w:customStyle="1" w:styleId="2525">
    <w:name w:val="Char Char3 Char Char Char Char Char Char Char Char Char Char Char Char Char Char Char Char Char Char Char Char Char Char Char Char Char Char1 Char Char Char1 Char Char Char Char"/>
    <w:basedOn w:val="1"/>
    <w:qFormat/>
    <w:uiPriority w:val="99"/>
    <w:pPr>
      <w:spacing w:line="360" w:lineRule="auto"/>
    </w:pPr>
    <w:rPr>
      <w:rFonts w:ascii="宋体" w:hAnsi="宋体" w:eastAsia="宋体" w:cs="Times New Roman"/>
      <w:sz w:val="22"/>
    </w:rPr>
  </w:style>
  <w:style w:type="paragraph" w:customStyle="1" w:styleId="2526">
    <w:name w:val="Char Char Char Char1 Char Char2"/>
    <w:next w:val="1"/>
    <w:qFormat/>
    <w:uiPriority w:val="99"/>
    <w:pPr>
      <w:keepNext/>
      <w:keepLines/>
      <w:tabs>
        <w:tab w:val="left" w:pos="1440"/>
      </w:tabs>
      <w:spacing w:before="240" w:after="240"/>
      <w:ind w:left="1440" w:hanging="1440"/>
      <w:outlineLvl w:val="7"/>
    </w:pPr>
    <w:rPr>
      <w:rFonts w:ascii="Arial" w:hAnsi="Arial" w:eastAsia="黑体" w:cs="Times New Roman"/>
      <w:snapToGrid w:val="0"/>
      <w:sz w:val="21"/>
      <w:lang w:val="en-US" w:eastAsia="zh-CN" w:bidi="ar-SA"/>
    </w:rPr>
  </w:style>
  <w:style w:type="paragraph" w:customStyle="1" w:styleId="2527">
    <w:name w:val="样式 标题 5 + 黑体 五号 加粗1"/>
    <w:basedOn w:val="10"/>
    <w:semiHidden/>
    <w:qFormat/>
    <w:uiPriority w:val="99"/>
    <w:pPr>
      <w:tabs>
        <w:tab w:val="left" w:pos="432"/>
        <w:tab w:val="left" w:pos="4020"/>
      </w:tabs>
      <w:snapToGrid w:val="0"/>
      <w:spacing w:before="100" w:beforeAutospacing="1" w:after="0" w:line="360" w:lineRule="auto"/>
      <w:ind w:left="1320" w:hanging="360"/>
    </w:pPr>
    <w:rPr>
      <w:rFonts w:ascii="黑体" w:hAnsi="黑体" w:eastAsia="黑体" w:cs="Times New Roman"/>
      <w:szCs w:val="20"/>
      <w:lang w:val="zh-CN"/>
    </w:rPr>
  </w:style>
  <w:style w:type="paragraph" w:customStyle="1" w:styleId="2528">
    <w:name w:val="Char2 Char Char Char Char Char Char Char1"/>
    <w:basedOn w:val="1"/>
    <w:qFormat/>
    <w:uiPriority w:val="99"/>
    <w:rPr>
      <w:rFonts w:ascii="Tahoma" w:hAnsi="Tahoma" w:eastAsia="宋体" w:cs="Times New Roman"/>
      <w:color w:val="000000"/>
      <w:sz w:val="24"/>
    </w:rPr>
  </w:style>
  <w:style w:type="paragraph" w:customStyle="1" w:styleId="2529">
    <w:name w:val="正文字缩1字"/>
    <w:basedOn w:val="1"/>
    <w:qFormat/>
    <w:uiPriority w:val="0"/>
    <w:pPr>
      <w:spacing w:before="60" w:after="60" w:line="360" w:lineRule="auto"/>
      <w:ind w:left="100" w:leftChars="100" w:firstLine="200" w:firstLineChars="200"/>
    </w:pPr>
    <w:rPr>
      <w:rFonts w:ascii="Calibri" w:hAnsi="Calibri" w:eastAsia="宋体" w:cs="Times New Roman"/>
      <w:sz w:val="24"/>
      <w:szCs w:val="20"/>
    </w:rPr>
  </w:style>
  <w:style w:type="paragraph" w:customStyle="1" w:styleId="2530">
    <w:name w:val="MM Relationship"/>
    <w:basedOn w:val="1"/>
    <w:qFormat/>
    <w:uiPriority w:val="99"/>
    <w:pPr>
      <w:spacing w:line="360" w:lineRule="auto"/>
    </w:pPr>
    <w:rPr>
      <w:rFonts w:ascii="Calibri" w:hAnsi="Calibri" w:eastAsia="宋体" w:cs="Times New Roman"/>
      <w:sz w:val="24"/>
    </w:rPr>
  </w:style>
  <w:style w:type="paragraph" w:customStyle="1" w:styleId="2531">
    <w:name w:val="Number List"/>
    <w:qFormat/>
    <w:uiPriority w:val="0"/>
    <w:pPr>
      <w:tabs>
        <w:tab w:val="left" w:pos="360"/>
      </w:tabs>
      <w:ind w:left="360" w:hanging="360" w:hangingChars="200"/>
    </w:pPr>
    <w:rPr>
      <w:rFonts w:ascii="Calibri" w:hAnsi="Calibri" w:eastAsia="宋体" w:cs="Calibri"/>
      <w:snapToGrid w:val="0"/>
      <w:color w:val="000000"/>
      <w:sz w:val="24"/>
      <w:lang w:val="en-US" w:eastAsia="en-US" w:bidi="ar-SA"/>
    </w:rPr>
  </w:style>
  <w:style w:type="paragraph" w:customStyle="1" w:styleId="2532">
    <w:name w:val="Char3 Char Char Char Char Char Char2"/>
    <w:basedOn w:val="28"/>
    <w:qFormat/>
    <w:uiPriority w:val="99"/>
    <w:rPr>
      <w:rFonts w:ascii="Tahoma" w:hAnsi="Tahoma" w:eastAsia="宋体" w:cs="Times New Roman"/>
      <w:sz w:val="24"/>
      <w:lang w:val="zh-CN"/>
    </w:rPr>
  </w:style>
  <w:style w:type="paragraph" w:customStyle="1" w:styleId="2533">
    <w:name w:val="Char Char Char1 Char Char1"/>
    <w:basedOn w:val="1"/>
    <w:qFormat/>
    <w:uiPriority w:val="99"/>
    <w:rPr>
      <w:rFonts w:ascii="宋体" w:hAnsi="宋体" w:eastAsia="宋体" w:cs="Times New Roman"/>
      <w:sz w:val="22"/>
    </w:rPr>
  </w:style>
  <w:style w:type="paragraph" w:customStyle="1" w:styleId="2534">
    <w:name w:val="xl50"/>
    <w:basedOn w:val="1"/>
    <w:qFormat/>
    <w:uiPriority w:val="0"/>
    <w:pPr>
      <w:widowControl/>
      <w:pBdr>
        <w:top w:val="single" w:color="auto" w:sz="4" w:space="0"/>
        <w:bottom w:val="single" w:color="auto" w:sz="4" w:space="0"/>
        <w:right w:val="single" w:color="auto" w:sz="4" w:space="0"/>
      </w:pBdr>
      <w:spacing w:before="100" w:beforeAutospacing="1" w:after="100" w:afterAutospacing="1" w:line="360" w:lineRule="auto"/>
      <w:jc w:val="center"/>
      <w:textAlignment w:val="center"/>
    </w:pPr>
    <w:rPr>
      <w:rFonts w:ascii="Calibri" w:hAnsi="Calibri" w:eastAsia="宋体" w:cs="Times New Roman"/>
      <w:kern w:val="0"/>
      <w:sz w:val="24"/>
    </w:rPr>
  </w:style>
  <w:style w:type="paragraph" w:customStyle="1" w:styleId="2535">
    <w:name w:val="Char Char3 Char Char Char Char Char Char Char Char Char Char Char Char Char Char Char Char Char Char Char Char"/>
    <w:basedOn w:val="1"/>
    <w:qFormat/>
    <w:uiPriority w:val="99"/>
    <w:pPr>
      <w:spacing w:line="360" w:lineRule="auto"/>
    </w:pPr>
    <w:rPr>
      <w:rFonts w:ascii="宋体" w:hAnsi="宋体" w:eastAsia="宋体" w:cs="Times New Roman"/>
      <w:sz w:val="22"/>
    </w:rPr>
  </w:style>
  <w:style w:type="paragraph" w:customStyle="1" w:styleId="2536">
    <w:name w:val="样式 正文（首行缩进两字） + (中文) 宋体"/>
    <w:basedOn w:val="1"/>
    <w:qFormat/>
    <w:uiPriority w:val="99"/>
    <w:pPr>
      <w:spacing w:line="360" w:lineRule="auto"/>
      <w:ind w:left="482"/>
    </w:pPr>
    <w:rPr>
      <w:rFonts w:ascii="Calibri" w:hAnsi="Calibri" w:eastAsia="宋体" w:cs="Times New Roman"/>
      <w:sz w:val="24"/>
      <w:szCs w:val="20"/>
      <w:lang w:eastAsia="zh-TW"/>
    </w:rPr>
  </w:style>
  <w:style w:type="paragraph" w:customStyle="1" w:styleId="2537">
    <w:name w:val="样式 标题 5dashdsddheading 5H5h5PIM 5Roman listl5+toc5Numb..."/>
    <w:basedOn w:val="10"/>
    <w:semiHidden/>
    <w:qFormat/>
    <w:uiPriority w:val="99"/>
    <w:pPr>
      <w:tabs>
        <w:tab w:val="left" w:pos="360"/>
        <w:tab w:val="left" w:pos="432"/>
        <w:tab w:val="left" w:pos="2276"/>
      </w:tabs>
      <w:spacing w:line="360" w:lineRule="auto"/>
      <w:ind w:left="2411" w:hanging="567"/>
    </w:pPr>
    <w:rPr>
      <w:rFonts w:ascii="黑体" w:hAnsi="黑体" w:eastAsia="黑体" w:cs="Times New Roman"/>
      <w:szCs w:val="20"/>
      <w:lang w:val="zh-CN"/>
    </w:rPr>
  </w:style>
  <w:style w:type="paragraph" w:customStyle="1" w:styleId="2538">
    <w:name w:val="Char Char Char Char Char Char Char Char Char Char Char Char Char Char Char Char Char Char Char Char Char Char Char1 Char"/>
    <w:basedOn w:val="1"/>
    <w:qFormat/>
    <w:uiPriority w:val="99"/>
    <w:pPr>
      <w:spacing w:line="360" w:lineRule="auto"/>
      <w:ind w:left="420"/>
      <w:textAlignment w:val="baseline"/>
    </w:pPr>
    <w:rPr>
      <w:rFonts w:ascii="Calibri" w:hAnsi="Calibri" w:eastAsia="宋体" w:cs="Times New Roman"/>
    </w:rPr>
  </w:style>
  <w:style w:type="paragraph" w:customStyle="1" w:styleId="2539">
    <w:name w:val="template"/>
    <w:basedOn w:val="1"/>
    <w:qFormat/>
    <w:uiPriority w:val="0"/>
    <w:pPr>
      <w:widowControl/>
      <w:spacing w:line="240" w:lineRule="exact"/>
      <w:jc w:val="left"/>
    </w:pPr>
    <w:rPr>
      <w:rFonts w:ascii="Arial" w:hAnsi="Arial" w:eastAsia="宋体" w:cs="Times New Roman"/>
      <w:i/>
      <w:kern w:val="0"/>
      <w:sz w:val="22"/>
      <w:szCs w:val="20"/>
    </w:rPr>
  </w:style>
  <w:style w:type="paragraph" w:customStyle="1" w:styleId="2540">
    <w:name w:val="样式 附录 + 段前: 1 行 段后: 1 行"/>
    <w:basedOn w:val="13"/>
    <w:qFormat/>
    <w:uiPriority w:val="99"/>
    <w:pPr>
      <w:tabs>
        <w:tab w:val="left" w:pos="432"/>
      </w:tabs>
      <w:adjustRightInd w:val="0"/>
      <w:spacing w:beforeLines="100" w:afterLines="100" w:line="360" w:lineRule="auto"/>
      <w:textAlignment w:val="baseline"/>
      <w:outlineLvl w:val="0"/>
    </w:pPr>
    <w:rPr>
      <w:rFonts w:ascii="Arial Narrow" w:hAnsi="Arial Narrow" w:cs="Times New Roman"/>
      <w:b/>
      <w:kern w:val="0"/>
      <w:sz w:val="44"/>
      <w:szCs w:val="20"/>
      <w:lang w:val="zh-CN"/>
    </w:rPr>
  </w:style>
  <w:style w:type="paragraph" w:customStyle="1" w:styleId="2541">
    <w:name w:val="标题2，标题二"/>
    <w:basedOn w:val="1"/>
    <w:qFormat/>
    <w:uiPriority w:val="0"/>
    <w:pPr>
      <w:numPr>
        <w:ilvl w:val="1"/>
        <w:numId w:val="89"/>
      </w:numPr>
      <w:tabs>
        <w:tab w:val="left" w:pos="567"/>
        <w:tab w:val="clear" w:pos="680"/>
      </w:tabs>
      <w:spacing w:beforeLines="50" w:afterLines="50" w:line="360" w:lineRule="auto"/>
      <w:outlineLvl w:val="1"/>
    </w:pPr>
    <w:rPr>
      <w:rFonts w:ascii="Tahoma" w:hAnsi="Tahoma" w:eastAsia="宋体" w:cs="宋体"/>
      <w:b/>
      <w:bCs/>
      <w:sz w:val="28"/>
      <w:szCs w:val="20"/>
    </w:rPr>
  </w:style>
  <w:style w:type="paragraph" w:customStyle="1" w:styleId="2542">
    <w:name w:val="Style Bold First line:  2.25 ch"/>
    <w:basedOn w:val="1"/>
    <w:qFormat/>
    <w:uiPriority w:val="99"/>
    <w:pPr>
      <w:spacing w:line="360" w:lineRule="auto"/>
      <w:ind w:firstLine="542" w:firstLineChars="225"/>
    </w:pPr>
    <w:rPr>
      <w:rFonts w:ascii="宋体" w:hAnsi="宋体" w:eastAsia="宋体" w:cs="Times New Roman"/>
      <w:b/>
      <w:bCs/>
      <w:sz w:val="24"/>
      <w:szCs w:val="20"/>
    </w:rPr>
  </w:style>
  <w:style w:type="paragraph" w:customStyle="1" w:styleId="2543">
    <w:name w:val="样式 标题 2 + 小四"/>
    <w:basedOn w:val="5"/>
    <w:qFormat/>
    <w:uiPriority w:val="99"/>
    <w:pPr>
      <w:tabs>
        <w:tab w:val="left" w:pos="360"/>
        <w:tab w:val="left" w:pos="574"/>
        <w:tab w:val="clear" w:pos="575"/>
      </w:tabs>
      <w:spacing w:line="416" w:lineRule="auto"/>
      <w:ind w:left="709" w:hanging="567"/>
    </w:pPr>
    <w:rPr>
      <w:rFonts w:ascii="宋体" w:hAnsi="宋体" w:eastAsia="宋体"/>
      <w:bCs w:val="0"/>
      <w:sz w:val="24"/>
      <w:lang w:val="zh-CN"/>
    </w:rPr>
  </w:style>
  <w:style w:type="paragraph" w:customStyle="1" w:styleId="2544">
    <w:name w:val="正文一级缩进"/>
    <w:basedOn w:val="1"/>
    <w:qFormat/>
    <w:uiPriority w:val="99"/>
    <w:pPr>
      <w:numPr>
        <w:ilvl w:val="0"/>
        <w:numId w:val="118"/>
      </w:numPr>
      <w:wordWrap w:val="0"/>
      <w:spacing w:before="120" w:after="120" w:line="300" w:lineRule="auto"/>
      <w:ind w:left="200" w:leftChars="200" w:firstLine="200" w:firstLineChars="200"/>
    </w:pPr>
    <w:rPr>
      <w:rFonts w:ascii="Arial" w:hAnsi="Arial" w:eastAsia="宋体" w:cs="Times New Roman"/>
      <w:color w:val="000000"/>
      <w:szCs w:val="21"/>
    </w:rPr>
  </w:style>
  <w:style w:type="paragraph" w:customStyle="1" w:styleId="2545">
    <w:name w:val="xl48"/>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line="360" w:lineRule="auto"/>
      <w:jc w:val="left"/>
    </w:pPr>
    <w:rPr>
      <w:rFonts w:ascii="宋体" w:hAnsi="宋体" w:eastAsia="宋体" w:cs="Times New Roman"/>
      <w:kern w:val="0"/>
      <w:sz w:val="24"/>
      <w:szCs w:val="20"/>
    </w:rPr>
  </w:style>
  <w:style w:type="paragraph" w:customStyle="1" w:styleId="2546">
    <w:name w:val="QB目录前言"/>
    <w:basedOn w:val="284"/>
    <w:qFormat/>
    <w:uiPriority w:val="0"/>
    <w:pPr>
      <w:ind w:firstLine="198" w:firstLineChars="62"/>
      <w:jc w:val="center"/>
    </w:pPr>
    <w:rPr>
      <w:rFonts w:ascii="黑体" w:eastAsia="黑体"/>
      <w:sz w:val="32"/>
      <w:szCs w:val="32"/>
    </w:rPr>
  </w:style>
  <w:style w:type="paragraph" w:customStyle="1" w:styleId="2547">
    <w:name w:val="修订31"/>
    <w:qFormat/>
    <w:uiPriority w:val="99"/>
    <w:rPr>
      <w:rFonts w:ascii="Arial" w:hAnsi="Arial" w:eastAsia="宋体" w:cs="Calibri"/>
      <w:kern w:val="2"/>
      <w:sz w:val="21"/>
      <w:lang w:val="en-US" w:eastAsia="zh-CN" w:bidi="ar-SA"/>
    </w:rPr>
  </w:style>
  <w:style w:type="paragraph" w:customStyle="1" w:styleId="2548">
    <w:name w:val="正文文本1"/>
    <w:qFormat/>
    <w:uiPriority w:val="0"/>
    <w:pPr>
      <w:tabs>
        <w:tab w:val="left" w:pos="1080"/>
      </w:tabs>
      <w:spacing w:before="72" w:after="72" w:line="280" w:lineRule="atLeast"/>
    </w:pPr>
    <w:rPr>
      <w:rFonts w:ascii="Quorum Md BT" w:hAnsi="Quorum Md BT" w:eastAsia="PMingLiU" w:cs="Times New Roman"/>
      <w:color w:val="000000"/>
      <w:lang w:val="en-US" w:eastAsia="en-US" w:bidi="ar-SA"/>
    </w:rPr>
  </w:style>
  <w:style w:type="paragraph" w:customStyle="1" w:styleId="2549">
    <w:name w:val="封面表格"/>
    <w:qFormat/>
    <w:uiPriority w:val="0"/>
    <w:pPr>
      <w:spacing w:line="480" w:lineRule="auto"/>
      <w:jc w:val="center"/>
    </w:pPr>
    <w:rPr>
      <w:rFonts w:ascii="Calibri" w:hAnsi="Calibri" w:eastAsia="宋体" w:cs="Times New Roman"/>
      <w:sz w:val="28"/>
      <w:lang w:val="en-US" w:eastAsia="zh-CN" w:bidi="ar-SA"/>
    </w:rPr>
  </w:style>
  <w:style w:type="paragraph" w:customStyle="1" w:styleId="2550">
    <w:name w:val="数字编号列项（二级）"/>
    <w:qFormat/>
    <w:uiPriority w:val="0"/>
    <w:pPr>
      <w:spacing w:line="360" w:lineRule="auto"/>
      <w:ind w:firstLine="420"/>
      <w:jc w:val="both"/>
    </w:pPr>
    <w:rPr>
      <w:rFonts w:ascii="宋体" w:hAnsi="Calibri" w:eastAsia="宋体" w:cs="Times New Roman"/>
      <w:kern w:val="2"/>
      <w:sz w:val="21"/>
      <w:szCs w:val="22"/>
      <w:lang w:val="en-US" w:eastAsia="zh-CN" w:bidi="ar-SA"/>
    </w:rPr>
  </w:style>
  <w:style w:type="paragraph" w:customStyle="1" w:styleId="2551">
    <w:name w:val="td-1"/>
    <w:basedOn w:val="1"/>
    <w:qFormat/>
    <w:uiPriority w:val="99"/>
    <w:pPr>
      <w:widowControl/>
      <w:pBdr>
        <w:top w:val="single" w:color="000000" w:sz="4" w:space="0"/>
        <w:left w:val="single" w:color="000000" w:sz="4" w:space="4"/>
        <w:bottom w:val="single" w:color="000000" w:sz="4" w:space="0"/>
        <w:right w:val="single" w:color="000000" w:sz="4" w:space="0"/>
      </w:pBdr>
      <w:ind w:left="210" w:leftChars="100" w:right="100" w:rightChars="100"/>
      <w:jc w:val="left"/>
    </w:pPr>
    <w:rPr>
      <w:rFonts w:ascii="宋体" w:hAnsi="宋体" w:eastAsia="宋体" w:cs="宋体"/>
      <w:kern w:val="0"/>
      <w:sz w:val="24"/>
    </w:rPr>
  </w:style>
  <w:style w:type="paragraph" w:customStyle="1" w:styleId="2552">
    <w:name w:val="Char3 Char Char Char Char Char Char8"/>
    <w:basedOn w:val="28"/>
    <w:qFormat/>
    <w:uiPriority w:val="99"/>
    <w:rPr>
      <w:rFonts w:ascii="Tahoma" w:hAnsi="Tahoma" w:eastAsia="宋体" w:cs="Times New Roman"/>
      <w:sz w:val="24"/>
      <w:lang w:val="zh-CN"/>
    </w:rPr>
  </w:style>
  <w:style w:type="paragraph" w:customStyle="1" w:styleId="2553">
    <w:name w:val="Char21"/>
    <w:basedOn w:val="28"/>
    <w:qFormat/>
    <w:uiPriority w:val="99"/>
    <w:rPr>
      <w:rFonts w:ascii="Tahoma" w:hAnsi="Tahoma" w:eastAsia="宋体" w:cs="Times New Roman"/>
      <w:sz w:val="24"/>
      <w:szCs w:val="21"/>
      <w:lang w:val="zh-CN"/>
    </w:rPr>
  </w:style>
  <w:style w:type="paragraph" w:customStyle="1" w:styleId="2554">
    <w:name w:val="正文2007"/>
    <w:basedOn w:val="1"/>
    <w:qFormat/>
    <w:uiPriority w:val="99"/>
    <w:pPr>
      <w:widowControl/>
      <w:spacing w:before="240" w:line="360" w:lineRule="auto"/>
      <w:ind w:firstLine="540" w:firstLineChars="225"/>
    </w:pPr>
    <w:rPr>
      <w:rFonts w:ascii="宋体" w:hAnsi="宋体" w:eastAsia="宋体" w:cs="Times New Roman"/>
      <w:sz w:val="24"/>
    </w:rPr>
  </w:style>
  <w:style w:type="paragraph" w:customStyle="1" w:styleId="2555">
    <w:name w:val="样式 标题 3Heading 3 Char4Heading 3 Char2 Char1Heading 3 Char Cha..."/>
    <w:basedOn w:val="6"/>
    <w:qFormat/>
    <w:uiPriority w:val="99"/>
    <w:pPr>
      <w:keepNext w:val="0"/>
      <w:numPr>
        <w:ilvl w:val="0"/>
        <w:numId w:val="119"/>
      </w:numPr>
      <w:tabs>
        <w:tab w:val="left" w:pos="720"/>
        <w:tab w:val="left" w:pos="1049"/>
        <w:tab w:val="left" w:pos="1276"/>
        <w:tab w:val="clear" w:pos="840"/>
        <w:tab w:val="clear" w:pos="1135"/>
        <w:tab w:val="clear" w:pos="2847"/>
      </w:tabs>
      <w:adjustRightInd w:val="0"/>
      <w:snapToGrid w:val="0"/>
      <w:spacing w:before="0" w:after="0" w:line="360" w:lineRule="exact"/>
      <w:ind w:left="1049" w:hanging="1049"/>
      <w:jc w:val="left"/>
      <w:textAlignment w:val="bottom"/>
    </w:pPr>
    <w:rPr>
      <w:rFonts w:ascii="宋体" w:hAnsi="宋体" w:eastAsia="华文细黑" w:cs="宋体"/>
      <w:bCs/>
      <w:color w:val="000000"/>
      <w:kern w:val="0"/>
      <w:sz w:val="24"/>
      <w:szCs w:val="30"/>
      <w:lang w:val="zh-CN"/>
    </w:rPr>
  </w:style>
  <w:style w:type="paragraph" w:customStyle="1" w:styleId="2556">
    <w:name w:val="GMCC正文0"/>
    <w:basedOn w:val="1"/>
    <w:qFormat/>
    <w:uiPriority w:val="0"/>
    <w:pPr>
      <w:spacing w:beforeLines="50" w:afterLines="50"/>
      <w:ind w:firstLine="200" w:firstLineChars="200"/>
    </w:pPr>
    <w:rPr>
      <w:rFonts w:ascii="Arial" w:hAnsi="Arial" w:eastAsia="宋体" w:cs="Arial"/>
      <w:kern w:val="24"/>
      <w:sz w:val="24"/>
    </w:rPr>
  </w:style>
  <w:style w:type="paragraph" w:customStyle="1" w:styleId="2557">
    <w:name w:val="BlueIndentedBoldBodyText"/>
    <w:basedOn w:val="2137"/>
    <w:next w:val="2069"/>
    <w:qFormat/>
    <w:uiPriority w:val="99"/>
    <w:rPr>
      <w:b/>
      <w:color w:val="0000FF"/>
    </w:rPr>
  </w:style>
  <w:style w:type="paragraph" w:customStyle="1" w:styleId="2558">
    <w:name w:val="em2"/>
    <w:basedOn w:val="1"/>
    <w:qFormat/>
    <w:uiPriority w:val="99"/>
    <w:pPr>
      <w:widowControl/>
      <w:spacing w:before="335"/>
      <w:ind w:firstLine="480"/>
      <w:jc w:val="left"/>
    </w:pPr>
    <w:rPr>
      <w:rFonts w:ascii="宋体" w:hAnsi="宋体" w:eastAsia="宋体" w:cs="宋体"/>
      <w:kern w:val="0"/>
      <w:sz w:val="24"/>
    </w:rPr>
  </w:style>
  <w:style w:type="paragraph" w:customStyle="1" w:styleId="2559">
    <w:name w:val="图表名"/>
    <w:basedOn w:val="1"/>
    <w:next w:val="1"/>
    <w:qFormat/>
    <w:uiPriority w:val="0"/>
    <w:pPr>
      <w:widowControl/>
      <w:jc w:val="center"/>
    </w:pPr>
    <w:rPr>
      <w:rFonts w:ascii="Arial" w:hAnsi="Arial" w:eastAsia="黑体" w:cs="Arial"/>
      <w:sz w:val="24"/>
    </w:rPr>
  </w:style>
  <w:style w:type="paragraph" w:customStyle="1" w:styleId="2560">
    <w:name w:val="xl46"/>
    <w:basedOn w:val="1"/>
    <w:qFormat/>
    <w:uiPriority w:val="0"/>
    <w:pPr>
      <w:widowControl/>
      <w:pBdr>
        <w:top w:val="single" w:color="auto" w:sz="4" w:space="0"/>
        <w:left w:val="single" w:color="auto" w:sz="4" w:space="0"/>
        <w:bottom w:val="single" w:color="auto" w:sz="8" w:space="0"/>
        <w:right w:val="single" w:color="auto" w:sz="8" w:space="0"/>
      </w:pBdr>
      <w:shd w:val="clear" w:color="auto" w:fill="FF00FF"/>
      <w:spacing w:before="100" w:beforeAutospacing="1" w:after="100" w:afterAutospacing="1"/>
      <w:jc w:val="center"/>
    </w:pPr>
    <w:rPr>
      <w:rFonts w:ascii="宋体" w:hAnsi="宋体" w:eastAsia="宋体" w:cs="宋体"/>
      <w:kern w:val="0"/>
      <w:sz w:val="20"/>
      <w:szCs w:val="20"/>
    </w:rPr>
  </w:style>
  <w:style w:type="paragraph" w:customStyle="1" w:styleId="2561">
    <w:name w:val="样式 标题 2 + 左侧:  0 厘米"/>
    <w:basedOn w:val="1"/>
    <w:next w:val="1"/>
    <w:qFormat/>
    <w:uiPriority w:val="99"/>
    <w:pPr>
      <w:tabs>
        <w:tab w:val="left" w:pos="780"/>
      </w:tabs>
      <w:spacing w:line="360" w:lineRule="auto"/>
      <w:ind w:left="780" w:leftChars="200" w:firstLine="482" w:firstLineChars="200"/>
    </w:pPr>
    <w:rPr>
      <w:rFonts w:ascii="Calibri" w:hAnsi="Calibri" w:eastAsia="宋体" w:cs="Times New Roman"/>
      <w:b/>
      <w:sz w:val="24"/>
    </w:rPr>
  </w:style>
  <w:style w:type="paragraph" w:customStyle="1" w:styleId="2562">
    <w:name w:val="13"/>
    <w:basedOn w:val="1"/>
    <w:qFormat/>
    <w:uiPriority w:val="99"/>
    <w:pPr>
      <w:spacing w:line="360" w:lineRule="auto"/>
      <w:ind w:firstLine="420"/>
    </w:pPr>
    <w:rPr>
      <w:rFonts w:ascii="Calibri" w:hAnsi="Calibri" w:eastAsia="宋体" w:cs="Times New Roman"/>
      <w:color w:val="000000"/>
      <w:sz w:val="24"/>
      <w:szCs w:val="20"/>
    </w:rPr>
  </w:style>
  <w:style w:type="paragraph" w:customStyle="1" w:styleId="2563">
    <w:name w:val="李辉-标题9级"/>
    <w:basedOn w:val="9"/>
    <w:qFormat/>
    <w:uiPriority w:val="99"/>
    <w:pPr>
      <w:widowControl/>
      <w:numPr>
        <w:ilvl w:val="8"/>
        <w:numId w:val="16"/>
      </w:numPr>
      <w:spacing w:line="360" w:lineRule="auto"/>
      <w:ind w:left="2911" w:hanging="2911" w:hangingChars="659"/>
      <w:jc w:val="left"/>
      <w:outlineLvl w:val="8"/>
    </w:pPr>
    <w:rPr>
      <w:rFonts w:ascii="Calibri" w:hAnsi="Calibri" w:eastAsia="宋体" w:cs="Times New Roman"/>
      <w:b/>
      <w:kern w:val="44"/>
      <w:sz w:val="28"/>
      <w:lang w:val="zh-CN"/>
    </w:rPr>
  </w:style>
  <w:style w:type="paragraph" w:customStyle="1" w:styleId="2564">
    <w:name w:val="样式 题注 + 小四 居中"/>
    <w:basedOn w:val="24"/>
    <w:qFormat/>
    <w:uiPriority w:val="0"/>
    <w:pPr>
      <w:spacing w:beforeLines="50"/>
      <w:jc w:val="center"/>
    </w:pPr>
    <w:rPr>
      <w:rFonts w:ascii="Times New Roman" w:hAnsi="Times New Roman" w:eastAsia="宋体" w:cs="Times New Roman"/>
      <w:bCs/>
      <w:sz w:val="24"/>
      <w:szCs w:val="20"/>
    </w:rPr>
  </w:style>
  <w:style w:type="paragraph" w:customStyle="1" w:styleId="2565">
    <w:name w:val="Normal Paragraph"/>
    <w:basedOn w:val="1"/>
    <w:qFormat/>
    <w:uiPriority w:val="0"/>
    <w:pPr>
      <w:widowControl/>
      <w:spacing w:before="120" w:line="360" w:lineRule="auto"/>
      <w:ind w:firstLine="425"/>
    </w:pPr>
    <w:rPr>
      <w:rFonts w:ascii="Calibri" w:hAnsi="Calibri" w:eastAsia="宋体" w:cs="Times New Roman"/>
      <w:kern w:val="0"/>
      <w:sz w:val="24"/>
    </w:rPr>
  </w:style>
  <w:style w:type="paragraph" w:customStyle="1" w:styleId="2566">
    <w:name w:val="表文"/>
    <w:basedOn w:val="9"/>
    <w:qFormat/>
    <w:uiPriority w:val="0"/>
    <w:pPr>
      <w:adjustRightInd w:val="0"/>
      <w:snapToGrid w:val="0"/>
      <w:ind w:firstLine="0" w:firstLineChars="0"/>
    </w:pPr>
    <w:rPr>
      <w:rFonts w:ascii="Tahoma" w:hAnsi="Tahoma" w:eastAsia="宋体" w:cs="Times New Roman"/>
      <w:lang w:val="zh-CN"/>
    </w:rPr>
  </w:style>
  <w:style w:type="paragraph" w:customStyle="1" w:styleId="2567">
    <w:name w:val="表格样式"/>
    <w:basedOn w:val="1"/>
    <w:qFormat/>
    <w:uiPriority w:val="99"/>
    <w:pPr>
      <w:spacing w:line="300" w:lineRule="exact"/>
      <w:jc w:val="left"/>
    </w:pPr>
    <w:rPr>
      <w:rFonts w:ascii="Calibri" w:hAnsi="Calibri" w:eastAsia="宋体" w:cs="Times New Roman"/>
      <w:sz w:val="18"/>
    </w:rPr>
  </w:style>
  <w:style w:type="paragraph" w:customStyle="1" w:styleId="2568">
    <w:name w:val="正文居中3"/>
    <w:basedOn w:val="1"/>
    <w:qFormat/>
    <w:uiPriority w:val="99"/>
    <w:pPr>
      <w:spacing w:line="360" w:lineRule="auto"/>
      <w:jc w:val="center"/>
    </w:pPr>
    <w:rPr>
      <w:rFonts w:ascii="楷体_GB2312" w:hAnsi="Calibri" w:eastAsia="楷体_GB2312" w:cs="Times New Roman"/>
      <w:b/>
      <w:bCs/>
      <w:sz w:val="84"/>
    </w:rPr>
  </w:style>
  <w:style w:type="paragraph" w:customStyle="1" w:styleId="2569">
    <w:name w:val="font6"/>
    <w:basedOn w:val="1"/>
    <w:qFormat/>
    <w:uiPriority w:val="0"/>
    <w:pPr>
      <w:widowControl/>
      <w:spacing w:before="100" w:beforeAutospacing="1" w:after="100" w:afterAutospacing="1"/>
      <w:jc w:val="left"/>
    </w:pPr>
    <w:rPr>
      <w:rFonts w:ascii="Calibri" w:hAnsi="Calibri" w:eastAsia="Arial Unicode MS" w:cs="Times New Roman"/>
      <w:kern w:val="0"/>
      <w:sz w:val="20"/>
      <w:szCs w:val="20"/>
    </w:rPr>
  </w:style>
  <w:style w:type="paragraph" w:customStyle="1" w:styleId="2570">
    <w:name w:val="样式 Arial 小四 首行缩进:  1.02 厘米 行距: 1.5 倍行距"/>
    <w:basedOn w:val="1"/>
    <w:qFormat/>
    <w:uiPriority w:val="99"/>
    <w:pPr>
      <w:widowControl/>
      <w:spacing w:line="360" w:lineRule="auto"/>
      <w:ind w:left="210" w:leftChars="100" w:right="100" w:rightChars="100" w:firstLine="576"/>
      <w:jc w:val="left"/>
    </w:pPr>
    <w:rPr>
      <w:rFonts w:ascii="Arial" w:hAnsi="Arial" w:eastAsia="宋体" w:cs="宋体"/>
      <w:kern w:val="0"/>
      <w:sz w:val="24"/>
      <w:szCs w:val="20"/>
    </w:rPr>
  </w:style>
  <w:style w:type="paragraph" w:customStyle="1" w:styleId="2571">
    <w:name w:val="Header 1"/>
    <w:basedOn w:val="1"/>
    <w:next w:val="1"/>
    <w:qFormat/>
    <w:uiPriority w:val="0"/>
    <w:pPr>
      <w:keepLines/>
      <w:widowControl/>
      <w:spacing w:before="80" w:after="80"/>
      <w:jc w:val="center"/>
    </w:pPr>
    <w:rPr>
      <w:rFonts w:ascii="Arial" w:hAnsi="Arial" w:eastAsia="宋体" w:cs="Times New Roman"/>
      <w:kern w:val="0"/>
      <w:sz w:val="20"/>
      <w:szCs w:val="20"/>
      <w:lang w:eastAsia="en-US"/>
    </w:rPr>
  </w:style>
  <w:style w:type="paragraph" w:customStyle="1" w:styleId="2572">
    <w:name w:val="示例"/>
    <w:next w:val="1"/>
    <w:qFormat/>
    <w:uiPriority w:val="0"/>
    <w:pPr>
      <w:numPr>
        <w:ilvl w:val="5"/>
        <w:numId w:val="29"/>
      </w:numPr>
      <w:spacing w:line="360" w:lineRule="auto"/>
      <w:ind w:firstLine="200" w:firstLineChars="200"/>
      <w:jc w:val="both"/>
    </w:pPr>
    <w:rPr>
      <w:rFonts w:ascii="宋体" w:hAnsi="Calibri" w:eastAsia="宋体" w:cs="Times New Roman"/>
      <w:kern w:val="2"/>
      <w:sz w:val="18"/>
      <w:szCs w:val="22"/>
      <w:lang w:val="en-US" w:eastAsia="zh-CN" w:bidi="ar-SA"/>
    </w:rPr>
  </w:style>
  <w:style w:type="paragraph" w:customStyle="1" w:styleId="2573">
    <w:name w:val="Body text 1"/>
    <w:basedOn w:val="2548"/>
    <w:qFormat/>
    <w:uiPriority w:val="99"/>
    <w:pPr>
      <w:widowControl w:val="0"/>
      <w:tabs>
        <w:tab w:val="left" w:pos="1134"/>
        <w:tab w:val="clear" w:pos="1080"/>
      </w:tabs>
      <w:autoSpaceDE w:val="0"/>
      <w:autoSpaceDN w:val="0"/>
      <w:adjustRightInd w:val="0"/>
      <w:spacing w:before="170" w:after="0" w:line="300" w:lineRule="atLeast"/>
      <w:ind w:left="1134" w:hanging="1134"/>
      <w:jc w:val="both"/>
    </w:pPr>
    <w:rPr>
      <w:rFonts w:ascii="Times New Roman" w:hAnsi="Times New Roman" w:eastAsia="宋体"/>
      <w:sz w:val="24"/>
      <w:lang w:eastAsia="zh-CN"/>
    </w:rPr>
  </w:style>
  <w:style w:type="paragraph" w:customStyle="1" w:styleId="2574">
    <w:name w:val="TableCaptionColumn"/>
    <w:next w:val="36"/>
    <w:qFormat/>
    <w:uiPriority w:val="99"/>
    <w:pPr>
      <w:keepNext/>
      <w:keepLines/>
      <w:tabs>
        <w:tab w:val="left" w:pos="1134"/>
        <w:tab w:val="left" w:pos="3119"/>
      </w:tabs>
      <w:spacing w:before="320" w:after="60"/>
      <w:ind w:left="2835" w:hanging="1134"/>
    </w:pPr>
    <w:rPr>
      <w:rFonts w:ascii="Arial" w:hAnsi="Arial" w:eastAsia="宋体" w:cs="Times New Roman"/>
      <w:bCs/>
      <w:i/>
      <w:kern w:val="26"/>
      <w:sz w:val="22"/>
      <w:lang w:val="en-US" w:eastAsia="en-US" w:bidi="ar-SA"/>
    </w:rPr>
  </w:style>
  <w:style w:type="paragraph" w:customStyle="1" w:styleId="2575">
    <w:name w:val="Table_Sm_Heading_bogus"/>
    <w:basedOn w:val="1728"/>
    <w:qFormat/>
    <w:uiPriority w:val="0"/>
    <w:pPr>
      <w:jc w:val="center"/>
    </w:pPr>
    <w:rPr>
      <w:rFonts w:ascii="Futura Bk" w:hAnsi="Futura Bk"/>
    </w:rPr>
  </w:style>
  <w:style w:type="paragraph" w:customStyle="1" w:styleId="2576">
    <w:name w:val="text"/>
    <w:qFormat/>
    <w:uiPriority w:val="0"/>
    <w:pPr>
      <w:tabs>
        <w:tab w:val="left" w:pos="1080"/>
      </w:tabs>
      <w:overflowPunct w:val="0"/>
      <w:autoSpaceDE w:val="0"/>
      <w:autoSpaceDN w:val="0"/>
      <w:adjustRightInd w:val="0"/>
      <w:spacing w:after="240" w:line="360" w:lineRule="auto"/>
      <w:ind w:firstLine="420"/>
      <w:jc w:val="both"/>
      <w:textAlignment w:val="baseline"/>
    </w:pPr>
    <w:rPr>
      <w:rFonts w:ascii="Palatino" w:hAnsi="Palatino" w:eastAsia="宋体" w:cs="Times New Roman"/>
      <w:sz w:val="22"/>
      <w:lang w:val="en-US" w:eastAsia="zh-CN" w:bidi="ar-SA"/>
    </w:rPr>
  </w:style>
  <w:style w:type="paragraph" w:customStyle="1" w:styleId="2577">
    <w:name w:val="Table_Right"/>
    <w:basedOn w:val="1763"/>
    <w:qFormat/>
    <w:uiPriority w:val="0"/>
    <w:pPr>
      <w:spacing w:line="240" w:lineRule="auto"/>
      <w:jc w:val="right"/>
    </w:pPr>
    <w:rPr>
      <w:rFonts w:ascii="Arial" w:hAnsi="Arial"/>
      <w:sz w:val="20"/>
      <w:lang w:eastAsia="en-US"/>
    </w:rPr>
  </w:style>
  <w:style w:type="paragraph" w:customStyle="1" w:styleId="2578">
    <w:name w:val="Char Char Char Char5"/>
    <w:next w:val="1"/>
    <w:qFormat/>
    <w:uiPriority w:val="99"/>
    <w:pPr>
      <w:keepNext/>
      <w:keepLines/>
      <w:tabs>
        <w:tab w:val="left" w:pos="1418"/>
      </w:tabs>
      <w:spacing w:before="240" w:after="240"/>
      <w:ind w:left="1418" w:hanging="1418"/>
      <w:outlineLvl w:val="7"/>
    </w:pPr>
    <w:rPr>
      <w:rFonts w:ascii="Arial" w:hAnsi="Arial" w:eastAsia="黑体" w:cs="Arial"/>
      <w:snapToGrid w:val="0"/>
      <w:sz w:val="21"/>
      <w:szCs w:val="21"/>
      <w:lang w:val="en-US" w:eastAsia="zh-CN" w:bidi="ar-SA"/>
    </w:rPr>
  </w:style>
  <w:style w:type="paragraph" w:customStyle="1" w:styleId="2579">
    <w:name w:val="Char Char8 Char Char Char Char Char Char1"/>
    <w:basedOn w:val="1"/>
    <w:qFormat/>
    <w:uiPriority w:val="99"/>
    <w:pPr>
      <w:spacing w:line="360" w:lineRule="auto"/>
    </w:pPr>
    <w:rPr>
      <w:rFonts w:ascii="宋体" w:hAnsi="宋体" w:eastAsia="宋体" w:cs="Times New Roman"/>
      <w:sz w:val="22"/>
    </w:rPr>
  </w:style>
  <w:style w:type="paragraph" w:customStyle="1" w:styleId="2580">
    <w:name w:val="1级列表"/>
    <w:basedOn w:val="1"/>
    <w:qFormat/>
    <w:uiPriority w:val="99"/>
    <w:pPr>
      <w:tabs>
        <w:tab w:val="left" w:pos="1383"/>
      </w:tabs>
      <w:spacing w:beforeLines="50" w:line="360" w:lineRule="auto"/>
    </w:pPr>
    <w:rPr>
      <w:rFonts w:ascii="Calibri" w:hAnsi="Calibri" w:eastAsia="楷体_GB2312" w:cs="Times New Roman"/>
      <w:sz w:val="24"/>
    </w:rPr>
  </w:style>
  <w:style w:type="paragraph" w:customStyle="1" w:styleId="2581">
    <w:name w:val="Bullet with text 5"/>
    <w:basedOn w:val="1"/>
    <w:qFormat/>
    <w:uiPriority w:val="0"/>
    <w:pPr>
      <w:widowControl/>
      <w:numPr>
        <w:ilvl w:val="0"/>
        <w:numId w:val="120"/>
      </w:numPr>
      <w:spacing w:line="460" w:lineRule="atLeast"/>
      <w:jc w:val="left"/>
    </w:pPr>
    <w:rPr>
      <w:rFonts w:ascii="Arial" w:hAnsi="Arial" w:eastAsia="宋体" w:cs="Times New Roman"/>
      <w:kern w:val="0"/>
      <w:sz w:val="20"/>
      <w:szCs w:val="20"/>
      <w:lang w:val="en-GB" w:eastAsia="en-US"/>
    </w:rPr>
  </w:style>
  <w:style w:type="paragraph" w:customStyle="1" w:styleId="2582">
    <w:name w:val="样式 正文首行缩进 + 首行缩进:  2 字符3"/>
    <w:basedOn w:val="87"/>
    <w:qFormat/>
    <w:uiPriority w:val="99"/>
    <w:pPr>
      <w:widowControl/>
      <w:ind w:firstLine="200" w:firstLineChars="200"/>
    </w:pPr>
    <w:rPr>
      <w:rFonts w:cs="宋体"/>
      <w:kern w:val="0"/>
      <w:szCs w:val="20"/>
    </w:rPr>
  </w:style>
  <w:style w:type="paragraph" w:customStyle="1" w:styleId="2583">
    <w:name w:val="Char Char Char2 Char2"/>
    <w:basedOn w:val="1"/>
    <w:qFormat/>
    <w:uiPriority w:val="99"/>
    <w:rPr>
      <w:rFonts w:ascii="Tahoma" w:hAnsi="Tahoma" w:eastAsia="宋体" w:cs="Times New Roman"/>
      <w:sz w:val="24"/>
      <w:szCs w:val="20"/>
    </w:rPr>
  </w:style>
  <w:style w:type="paragraph" w:customStyle="1" w:styleId="2584">
    <w:name w:val="Char Char Char Char Char Char Char Char Char Char Char Char Char Char Char"/>
    <w:basedOn w:val="1"/>
    <w:qFormat/>
    <w:uiPriority w:val="0"/>
    <w:pPr>
      <w:spacing w:line="360" w:lineRule="auto"/>
      <w:ind w:left="100" w:leftChars="100"/>
    </w:pPr>
    <w:rPr>
      <w:rFonts w:ascii="Tahoma" w:hAnsi="Tahoma" w:eastAsia="楷体_GB2312" w:cs="Times New Roman"/>
      <w:spacing w:val="10"/>
      <w:sz w:val="24"/>
      <w:szCs w:val="20"/>
    </w:rPr>
  </w:style>
  <w:style w:type="paragraph" w:customStyle="1" w:styleId="2585">
    <w:name w:val="Char Char1 Char Char1 Char Char1 Char Char1 Char Char Char Char Char Char Char Char Char"/>
    <w:basedOn w:val="1"/>
    <w:qFormat/>
    <w:uiPriority w:val="99"/>
    <w:pPr>
      <w:spacing w:line="360" w:lineRule="auto"/>
    </w:pPr>
    <w:rPr>
      <w:rFonts w:ascii="Tahoma" w:hAnsi="Tahoma" w:eastAsia="宋体" w:cs="Times New Roman"/>
      <w:sz w:val="24"/>
    </w:rPr>
  </w:style>
  <w:style w:type="paragraph" w:customStyle="1" w:styleId="2586">
    <w:name w:val="Char Char Char Char Char Char Char Char Char Char"/>
    <w:next w:val="1"/>
    <w:qFormat/>
    <w:uiPriority w:val="0"/>
    <w:pPr>
      <w:keepNext/>
      <w:keepLines/>
      <w:spacing w:before="240" w:after="240" w:line="360" w:lineRule="auto"/>
      <w:ind w:hanging="624"/>
      <w:jc w:val="both"/>
      <w:outlineLvl w:val="7"/>
    </w:pPr>
    <w:rPr>
      <w:rFonts w:ascii="Arial" w:hAnsi="Arial" w:eastAsia="黑体" w:cs="Arial"/>
      <w:snapToGrid w:val="0"/>
      <w:sz w:val="21"/>
      <w:szCs w:val="21"/>
      <w:lang w:val="en-US" w:eastAsia="zh-CN" w:bidi="ar-SA"/>
    </w:rPr>
  </w:style>
  <w:style w:type="paragraph" w:customStyle="1" w:styleId="2587">
    <w:name w:val="Char Char Char1 Char4"/>
    <w:basedOn w:val="1"/>
    <w:semiHidden/>
    <w:qFormat/>
    <w:uiPriority w:val="99"/>
    <w:pPr>
      <w:spacing w:line="360" w:lineRule="auto"/>
    </w:pPr>
    <w:rPr>
      <w:rFonts w:ascii="Tahoma" w:hAnsi="Tahoma" w:eastAsia="宋体" w:cs="Times New Roman"/>
      <w:sz w:val="24"/>
      <w:szCs w:val="20"/>
    </w:rPr>
  </w:style>
  <w:style w:type="paragraph" w:customStyle="1" w:styleId="2588">
    <w:name w:val="表头样式"/>
    <w:basedOn w:val="1"/>
    <w:qFormat/>
    <w:uiPriority w:val="0"/>
    <w:pPr>
      <w:autoSpaceDE w:val="0"/>
      <w:autoSpaceDN w:val="0"/>
      <w:adjustRightInd w:val="0"/>
      <w:spacing w:before="40" w:after="40"/>
      <w:jc w:val="center"/>
    </w:pPr>
    <w:rPr>
      <w:rFonts w:ascii="Calibri" w:hAnsi="Calibri" w:eastAsia="宋体" w:cs="Times New Roman"/>
      <w:kern w:val="0"/>
      <w:sz w:val="18"/>
      <w:szCs w:val="20"/>
    </w:rPr>
  </w:style>
  <w:style w:type="paragraph" w:customStyle="1" w:styleId="2589">
    <w:name w:val="Char Char Char1 Char1"/>
    <w:basedOn w:val="1"/>
    <w:qFormat/>
    <w:uiPriority w:val="0"/>
    <w:pPr>
      <w:spacing w:line="360" w:lineRule="auto"/>
    </w:pPr>
    <w:rPr>
      <w:rFonts w:ascii="Tahoma" w:hAnsi="Tahoma" w:eastAsia="宋体" w:cs="Times New Roman"/>
      <w:sz w:val="24"/>
      <w:szCs w:val="20"/>
    </w:rPr>
  </w:style>
  <w:style w:type="paragraph" w:customStyle="1" w:styleId="2590">
    <w:name w:val="默认段落字体1"/>
    <w:basedOn w:val="1"/>
    <w:qFormat/>
    <w:uiPriority w:val="0"/>
    <w:pPr>
      <w:spacing w:line="360" w:lineRule="atLeast"/>
      <w:textAlignment w:val="baseline"/>
    </w:pPr>
    <w:rPr>
      <w:rFonts w:ascii="Calibri" w:hAnsi="Calibri" w:eastAsia="宋体" w:cs="Times New Roman"/>
    </w:rPr>
  </w:style>
  <w:style w:type="paragraph" w:customStyle="1" w:styleId="2591">
    <w:name w:val="一级无标题条"/>
    <w:basedOn w:val="1"/>
    <w:qFormat/>
    <w:uiPriority w:val="0"/>
    <w:pPr>
      <w:tabs>
        <w:tab w:val="left" w:pos="1260"/>
      </w:tabs>
      <w:ind w:left="1260" w:hanging="420"/>
    </w:pPr>
    <w:rPr>
      <w:rFonts w:ascii="Calibri" w:hAnsi="Calibri" w:eastAsia="宋体" w:cs="Times New Roman"/>
    </w:rPr>
  </w:style>
  <w:style w:type="paragraph" w:customStyle="1" w:styleId="2592">
    <w:name w:val="文档正文 Char Char Char Char Char Char Char1 Char Char Char"/>
    <w:basedOn w:val="1"/>
    <w:qFormat/>
    <w:uiPriority w:val="99"/>
    <w:pPr>
      <w:adjustRightInd w:val="0"/>
      <w:spacing w:line="360" w:lineRule="auto"/>
      <w:ind w:firstLine="567"/>
    </w:pPr>
    <w:rPr>
      <w:rFonts w:ascii="Arial" w:hAnsi="Arial" w:eastAsia="宋体" w:cs="Times New Roman"/>
      <w:kern w:val="0"/>
      <w:sz w:val="24"/>
      <w:szCs w:val="20"/>
    </w:rPr>
  </w:style>
  <w:style w:type="paragraph" w:customStyle="1" w:styleId="2593">
    <w:name w:val="Body Text 22"/>
    <w:basedOn w:val="1"/>
    <w:qFormat/>
    <w:uiPriority w:val="99"/>
    <w:pPr>
      <w:suppressAutoHyphens/>
      <w:overflowPunct w:val="0"/>
      <w:autoSpaceDE w:val="0"/>
      <w:spacing w:line="360" w:lineRule="auto"/>
      <w:jc w:val="left"/>
      <w:textAlignment w:val="baseline"/>
    </w:pPr>
    <w:rPr>
      <w:rFonts w:ascii="Calibri" w:hAnsi="Calibri" w:eastAsia="宋体" w:cs="Times New Roman"/>
      <w:kern w:val="0"/>
      <w:sz w:val="16"/>
      <w:szCs w:val="20"/>
      <w:lang w:eastAsia="ar-SA"/>
    </w:rPr>
  </w:style>
  <w:style w:type="paragraph" w:customStyle="1" w:styleId="2594">
    <w:name w:val="Char Char Char Char Char Char"/>
    <w:basedOn w:val="28"/>
    <w:qFormat/>
    <w:uiPriority w:val="0"/>
    <w:rPr>
      <w:rFonts w:ascii="Tahoma" w:hAnsi="Tahoma" w:eastAsia="宋体" w:cs="Times New Roman"/>
      <w:sz w:val="24"/>
      <w:lang w:val="zh-CN"/>
    </w:rPr>
  </w:style>
  <w:style w:type="paragraph" w:customStyle="1" w:styleId="2595">
    <w:name w:val="正文首行缩进 21"/>
    <w:basedOn w:val="1"/>
    <w:qFormat/>
    <w:uiPriority w:val="0"/>
    <w:pPr>
      <w:spacing w:after="120" w:line="360" w:lineRule="auto"/>
      <w:ind w:left="420" w:leftChars="200" w:firstLine="200" w:firstLineChars="200"/>
    </w:pPr>
    <w:rPr>
      <w:rFonts w:ascii="Calibri" w:hAnsi="Calibri" w:eastAsia="宋体" w:cs="Times New Roman"/>
      <w:sz w:val="24"/>
      <w:szCs w:val="20"/>
    </w:rPr>
  </w:style>
  <w:style w:type="paragraph" w:customStyle="1" w:styleId="2596">
    <w:name w:val="默认段落字体 Para Char"/>
    <w:basedOn w:val="1"/>
    <w:qFormat/>
    <w:uiPriority w:val="99"/>
    <w:pPr>
      <w:widowControl/>
    </w:pPr>
    <w:rPr>
      <w:rFonts w:ascii="Arial" w:hAnsi="Arial" w:eastAsia="黑体" w:cs="Arial"/>
      <w:snapToGrid w:val="0"/>
      <w:kern w:val="0"/>
      <w:szCs w:val="21"/>
    </w:rPr>
  </w:style>
  <w:style w:type="paragraph" w:customStyle="1" w:styleId="2597">
    <w:name w:val="p16"/>
    <w:basedOn w:val="1"/>
    <w:qFormat/>
    <w:uiPriority w:val="0"/>
    <w:pPr>
      <w:widowControl/>
      <w:ind w:firstLine="420"/>
      <w:jc w:val="left"/>
    </w:pPr>
    <w:rPr>
      <w:rFonts w:ascii="Arial" w:hAnsi="Arial" w:eastAsia="宋体" w:cs="Arial"/>
      <w:kern w:val="0"/>
      <w:sz w:val="24"/>
    </w:rPr>
  </w:style>
  <w:style w:type="paragraph" w:customStyle="1" w:styleId="2598">
    <w:name w:val="Map Title. Continued"/>
    <w:basedOn w:val="1"/>
    <w:qFormat/>
    <w:uiPriority w:val="99"/>
    <w:pPr>
      <w:widowControl/>
      <w:spacing w:after="240" w:line="360" w:lineRule="auto"/>
      <w:jc w:val="left"/>
    </w:pPr>
    <w:rPr>
      <w:rFonts w:ascii="Arial" w:hAnsi="Arial" w:eastAsia="宋体" w:cs="Times New Roman"/>
      <w:b/>
      <w:bCs/>
      <w:kern w:val="0"/>
      <w:sz w:val="32"/>
      <w:szCs w:val="32"/>
    </w:rPr>
  </w:style>
  <w:style w:type="paragraph" w:customStyle="1" w:styleId="2599">
    <w:name w:val="Style7"/>
    <w:basedOn w:val="7"/>
    <w:qFormat/>
    <w:uiPriority w:val="99"/>
    <w:pPr>
      <w:tabs>
        <w:tab w:val="left" w:pos="851"/>
        <w:tab w:val="clear" w:pos="864"/>
      </w:tabs>
      <w:ind w:left="851" w:hanging="851"/>
    </w:pPr>
    <w:rPr>
      <w:rFonts w:ascii="黑体" w:hAnsi="宋体"/>
      <w:b w:val="0"/>
      <w:lang w:val="zh-CN"/>
    </w:rPr>
  </w:style>
  <w:style w:type="paragraph" w:customStyle="1" w:styleId="2600">
    <w:name w:val="ho6"/>
    <w:basedOn w:val="11"/>
    <w:qFormat/>
    <w:uiPriority w:val="99"/>
    <w:pPr>
      <w:widowControl/>
      <w:tabs>
        <w:tab w:val="left" w:pos="432"/>
        <w:tab w:val="left" w:pos="2160"/>
      </w:tabs>
      <w:overflowPunct w:val="0"/>
      <w:autoSpaceDE w:val="0"/>
      <w:autoSpaceDN w:val="0"/>
      <w:adjustRightInd w:val="0"/>
      <w:spacing w:line="319" w:lineRule="auto"/>
      <w:ind w:left="1152" w:hanging="1152"/>
      <w:jc w:val="left"/>
      <w:textAlignment w:val="baseline"/>
    </w:pPr>
    <w:rPr>
      <w:rFonts w:ascii="Times New Roman" w:hAnsi="Times New Roman" w:eastAsia="宋体" w:cs="Times New Roman"/>
      <w:kern w:val="0"/>
      <w:sz w:val="21"/>
      <w:szCs w:val="20"/>
      <w:lang w:val="zh-CN"/>
    </w:rPr>
  </w:style>
  <w:style w:type="paragraph" w:customStyle="1" w:styleId="2601">
    <w:name w:val="Header 3"/>
    <w:basedOn w:val="2571"/>
    <w:next w:val="1"/>
    <w:qFormat/>
    <w:uiPriority w:val="0"/>
    <w:pPr>
      <w:jc w:val="left"/>
    </w:pPr>
  </w:style>
  <w:style w:type="paragraph" w:customStyle="1" w:styleId="2602">
    <w:name w:val="Char Char Char Char Char Char5"/>
    <w:basedOn w:val="28"/>
    <w:qFormat/>
    <w:uiPriority w:val="99"/>
    <w:rPr>
      <w:rFonts w:ascii="Tahoma" w:hAnsi="Tahoma" w:eastAsia="宋体" w:cs="Times New Roman"/>
      <w:sz w:val="24"/>
      <w:lang w:val="zh-CN"/>
    </w:rPr>
  </w:style>
  <w:style w:type="paragraph" w:customStyle="1" w:styleId="2603">
    <w:name w:val="样式 标题 3Heading 3 CharHeading 3 Char1Heading 3 Char2 Char Char..."/>
    <w:basedOn w:val="7"/>
    <w:next w:val="7"/>
    <w:semiHidden/>
    <w:qFormat/>
    <w:uiPriority w:val="99"/>
    <w:pPr>
      <w:tabs>
        <w:tab w:val="left" w:pos="360"/>
        <w:tab w:val="left" w:pos="900"/>
        <w:tab w:val="clear" w:pos="864"/>
      </w:tabs>
      <w:ind w:left="567" w:hanging="567"/>
    </w:pPr>
    <w:rPr>
      <w:rFonts w:ascii="黑体" w:hAnsi="黑体"/>
      <w:sz w:val="30"/>
      <w:lang w:val="zh-CN"/>
    </w:rPr>
  </w:style>
  <w:style w:type="paragraph" w:customStyle="1" w:styleId="2604">
    <w:name w:val="Char14 Char Char Char3"/>
    <w:basedOn w:val="28"/>
    <w:semiHidden/>
    <w:qFormat/>
    <w:uiPriority w:val="99"/>
    <w:pPr>
      <w:keepNext/>
      <w:keepLines/>
      <w:shd w:val="clear" w:color="auto" w:fill="auto"/>
      <w:spacing w:before="340" w:after="330" w:line="578" w:lineRule="auto"/>
      <w:outlineLvl w:val="0"/>
    </w:pPr>
    <w:rPr>
      <w:rFonts w:ascii="Tahoma" w:hAnsi="Tahoma" w:eastAsia="黑体" w:cs="宋体"/>
      <w:kern w:val="44"/>
      <w:sz w:val="24"/>
      <w:szCs w:val="20"/>
      <w:lang w:val="zh-CN"/>
    </w:rPr>
  </w:style>
  <w:style w:type="paragraph" w:customStyle="1" w:styleId="2605">
    <w:name w:val="Char Char Char7 Char Char Char"/>
    <w:next w:val="1"/>
    <w:qFormat/>
    <w:uiPriority w:val="99"/>
    <w:pPr>
      <w:keepNext/>
      <w:keepLines/>
      <w:spacing w:before="240" w:after="240"/>
      <w:outlineLvl w:val="7"/>
    </w:pPr>
    <w:rPr>
      <w:rFonts w:ascii="Arial" w:hAnsi="Arial" w:eastAsia="黑体" w:cs="Arial"/>
      <w:snapToGrid w:val="0"/>
      <w:kern w:val="2"/>
      <w:sz w:val="21"/>
      <w:szCs w:val="21"/>
      <w:lang w:val="en-US" w:eastAsia="zh-CN" w:bidi="ar-SA"/>
    </w:rPr>
  </w:style>
  <w:style w:type="paragraph" w:customStyle="1" w:styleId="2606">
    <w:name w:val="封面2"/>
    <w:qFormat/>
    <w:uiPriority w:val="0"/>
    <w:pPr>
      <w:jc w:val="center"/>
    </w:pPr>
    <w:rPr>
      <w:rFonts w:ascii="Calibri" w:hAnsi="Calibri" w:eastAsia="宋体" w:cs="Calibri"/>
      <w:sz w:val="28"/>
      <w:lang w:val="en-US" w:eastAsia="zh-CN" w:bidi="ar-SA"/>
    </w:rPr>
  </w:style>
  <w:style w:type="paragraph" w:customStyle="1" w:styleId="2607">
    <w:name w:val="Default Text:1:1"/>
    <w:basedOn w:val="1"/>
    <w:qFormat/>
    <w:uiPriority w:val="99"/>
    <w:pPr>
      <w:widowControl/>
      <w:spacing w:line="360" w:lineRule="auto"/>
      <w:jc w:val="left"/>
    </w:pPr>
    <w:rPr>
      <w:rFonts w:ascii="Arial" w:hAnsi="Arial" w:eastAsia="宋体" w:cs="Times New Roman"/>
      <w:snapToGrid w:val="0"/>
      <w:kern w:val="0"/>
      <w:sz w:val="24"/>
      <w:szCs w:val="20"/>
      <w:lang w:eastAsia="en-US"/>
    </w:rPr>
  </w:style>
  <w:style w:type="paragraph" w:customStyle="1" w:styleId="2608">
    <w:name w:val="正文7"/>
    <w:basedOn w:val="1"/>
    <w:qFormat/>
    <w:uiPriority w:val="0"/>
    <w:pPr>
      <w:adjustRightInd w:val="0"/>
      <w:spacing w:line="360" w:lineRule="atLeast"/>
      <w:jc w:val="left"/>
      <w:textAlignment w:val="baseline"/>
    </w:pPr>
    <w:rPr>
      <w:rFonts w:ascii="Calibri" w:hAnsi="Calibri" w:eastAsia="宋体" w:cs="Times New Roman"/>
      <w:kern w:val="0"/>
      <w:szCs w:val="20"/>
    </w:rPr>
  </w:style>
  <w:style w:type="paragraph" w:customStyle="1" w:styleId="2609">
    <w:name w:val="前言"/>
    <w:basedOn w:val="1"/>
    <w:qFormat/>
    <w:uiPriority w:val="99"/>
    <w:pPr>
      <w:spacing w:line="360" w:lineRule="auto"/>
      <w:jc w:val="center"/>
    </w:pPr>
    <w:rPr>
      <w:rFonts w:ascii="Calibri" w:hAnsi="Calibri" w:eastAsia="宋体" w:cs="Times New Roman"/>
      <w:b/>
      <w:bCs/>
      <w:sz w:val="36"/>
      <w:szCs w:val="20"/>
    </w:rPr>
  </w:style>
  <w:style w:type="paragraph" w:customStyle="1" w:styleId="2610">
    <w:name w:val="Char1 Char Char"/>
    <w:basedOn w:val="1"/>
    <w:qFormat/>
    <w:uiPriority w:val="0"/>
    <w:pPr>
      <w:widowControl/>
      <w:spacing w:after="160" w:line="240" w:lineRule="exact"/>
      <w:jc w:val="left"/>
    </w:pPr>
    <w:rPr>
      <w:rFonts w:ascii="Verdana" w:hAnsi="Verdana" w:eastAsia="宋体" w:cs="Times New Roman"/>
      <w:kern w:val="0"/>
      <w:sz w:val="20"/>
      <w:szCs w:val="20"/>
      <w:lang w:eastAsia="en-US"/>
    </w:rPr>
  </w:style>
  <w:style w:type="paragraph" w:customStyle="1" w:styleId="2611">
    <w:name w:val="Char1 Char Char Char Char Char Char Char Char Char Char Char Char"/>
    <w:basedOn w:val="1"/>
    <w:qFormat/>
    <w:uiPriority w:val="99"/>
    <w:pPr>
      <w:spacing w:line="360" w:lineRule="auto"/>
      <w:jc w:val="left"/>
    </w:pPr>
    <w:rPr>
      <w:rFonts w:ascii="Tahoma" w:hAnsi="Tahoma" w:eastAsia="宋体" w:cs="Times New Roman"/>
      <w:sz w:val="24"/>
      <w:szCs w:val="20"/>
    </w:rPr>
  </w:style>
  <w:style w:type="paragraph" w:customStyle="1" w:styleId="2612">
    <w:name w:val="缩进四号"/>
    <w:basedOn w:val="1"/>
    <w:qFormat/>
    <w:uiPriority w:val="99"/>
    <w:pPr>
      <w:numPr>
        <w:ilvl w:val="0"/>
        <w:numId w:val="121"/>
      </w:numPr>
      <w:spacing w:afterLines="75" w:line="360" w:lineRule="auto"/>
    </w:pPr>
    <w:rPr>
      <w:rFonts w:ascii="宋体" w:hAnsi="宋体" w:eastAsia="宋体" w:cs="Times New Roman"/>
      <w:sz w:val="28"/>
    </w:rPr>
  </w:style>
  <w:style w:type="paragraph" w:customStyle="1" w:styleId="2613">
    <w:name w:val="Cap_Normal"/>
    <w:qFormat/>
    <w:uiPriority w:val="99"/>
    <w:pPr>
      <w:spacing w:after="160"/>
    </w:pPr>
    <w:rPr>
      <w:rFonts w:ascii="Calibri" w:hAnsi="Calibri" w:eastAsia="宋体" w:cs="Times New Roman"/>
      <w:sz w:val="22"/>
      <w:szCs w:val="24"/>
      <w:lang w:val="en-US" w:eastAsia="en-CA" w:bidi="ar-SA"/>
    </w:rPr>
  </w:style>
  <w:style w:type="paragraph" w:customStyle="1" w:styleId="2614">
    <w:name w:val="font10"/>
    <w:basedOn w:val="1"/>
    <w:qFormat/>
    <w:uiPriority w:val="0"/>
    <w:pPr>
      <w:widowControl/>
      <w:spacing w:before="100" w:beforeAutospacing="1" w:after="100" w:afterAutospacing="1"/>
      <w:jc w:val="left"/>
    </w:pPr>
    <w:rPr>
      <w:rFonts w:hint="eastAsia" w:ascii="宋体" w:hAnsi="宋体" w:eastAsia="宋体" w:cs="Times New Roman"/>
      <w:color w:val="FF0000"/>
      <w:kern w:val="0"/>
      <w:sz w:val="18"/>
      <w:szCs w:val="20"/>
      <w:u w:val="single"/>
    </w:rPr>
  </w:style>
  <w:style w:type="paragraph" w:customStyle="1" w:styleId="2615">
    <w:name w:val="5"/>
    <w:basedOn w:val="1"/>
    <w:next w:val="1"/>
    <w:qFormat/>
    <w:uiPriority w:val="0"/>
    <w:pPr>
      <w:widowControl/>
      <w:spacing w:after="120" w:line="360" w:lineRule="auto"/>
      <w:ind w:left="420" w:leftChars="200" w:firstLine="420"/>
      <w:jc w:val="left"/>
    </w:pPr>
    <w:rPr>
      <w:rFonts w:ascii="Calibri" w:hAnsi="Calibri" w:eastAsia="宋体" w:cs="Times New Roman"/>
      <w:sz w:val="24"/>
      <w:lang w:eastAsia="zh-TW"/>
    </w:rPr>
  </w:style>
  <w:style w:type="paragraph" w:customStyle="1" w:styleId="2616">
    <w:name w:val="案例标题3"/>
    <w:basedOn w:val="6"/>
    <w:qFormat/>
    <w:uiPriority w:val="99"/>
    <w:pPr>
      <w:numPr>
        <w:ilvl w:val="0"/>
        <w:numId w:val="0"/>
      </w:numPr>
      <w:tabs>
        <w:tab w:val="clear" w:pos="2847"/>
      </w:tabs>
      <w:adjustRightInd w:val="0"/>
      <w:snapToGrid w:val="0"/>
      <w:spacing w:before="240" w:after="240" w:line="360" w:lineRule="auto"/>
      <w:ind w:left="1740" w:hanging="420"/>
    </w:pPr>
    <w:rPr>
      <w:rFonts w:ascii="黑体" w:eastAsia="黑体"/>
      <w:kern w:val="0"/>
      <w:lang w:val="zh-CN"/>
    </w:rPr>
  </w:style>
  <w:style w:type="paragraph" w:customStyle="1" w:styleId="2617">
    <w:name w:val="RM_Heading 1"/>
    <w:basedOn w:val="4"/>
    <w:next w:val="1"/>
    <w:qFormat/>
    <w:uiPriority w:val="0"/>
    <w:pPr>
      <w:pageBreakBefore/>
      <w:widowControl/>
      <w:numPr>
        <w:numId w:val="0"/>
      </w:numPr>
      <w:tabs>
        <w:tab w:val="clear" w:pos="1140"/>
      </w:tabs>
      <w:spacing w:before="240" w:after="60" w:line="240" w:lineRule="auto"/>
      <w:jc w:val="left"/>
    </w:pPr>
    <w:rPr>
      <w:rFonts w:ascii="Arial" w:hAnsi="Arial"/>
      <w:kern w:val="28"/>
      <w:sz w:val="32"/>
      <w:lang w:val="zh-CN" w:eastAsia="en-US"/>
    </w:rPr>
  </w:style>
  <w:style w:type="paragraph" w:customStyle="1" w:styleId="2618">
    <w:name w:val="样式 标题 3h3Level 3 Topic HeadingH3MapH313rd levelHeading 3 ..."/>
    <w:basedOn w:val="1"/>
    <w:qFormat/>
    <w:uiPriority w:val="99"/>
    <w:pPr>
      <w:wordWrap w:val="0"/>
      <w:spacing w:line="360" w:lineRule="auto"/>
      <w:ind w:left="1260" w:hanging="420"/>
    </w:pPr>
    <w:rPr>
      <w:rFonts w:ascii="Calibri" w:hAnsi="Calibri" w:eastAsia="宋体" w:cs="Times New Roman"/>
      <w:b/>
      <w:bCs/>
      <w:szCs w:val="20"/>
    </w:rPr>
  </w:style>
  <w:style w:type="paragraph" w:customStyle="1" w:styleId="2619">
    <w:name w:val="样式 标题 1 + 加粗 行距: 1.5 倍行距2"/>
    <w:basedOn w:val="4"/>
    <w:qFormat/>
    <w:uiPriority w:val="99"/>
    <w:pPr>
      <w:numPr>
        <w:ilvl w:val="0"/>
        <w:numId w:val="0"/>
      </w:numPr>
      <w:tabs>
        <w:tab w:val="left" w:pos="840"/>
        <w:tab w:val="clear" w:pos="1140"/>
      </w:tabs>
      <w:ind w:left="840" w:hanging="420"/>
    </w:pPr>
    <w:rPr>
      <w:rFonts w:eastAsia="黑体" w:cs="宋体"/>
      <w:b w:val="0"/>
      <w:sz w:val="21"/>
      <w:szCs w:val="21"/>
      <w:lang w:val="zh-CN"/>
    </w:rPr>
  </w:style>
  <w:style w:type="paragraph" w:customStyle="1" w:styleId="2620">
    <w:name w:val="Char2 Char Char Char1"/>
    <w:basedOn w:val="28"/>
    <w:qFormat/>
    <w:uiPriority w:val="99"/>
    <w:rPr>
      <w:rFonts w:ascii="Tahoma" w:hAnsi="Tahoma" w:eastAsia="宋体" w:cs="Times New Roman"/>
      <w:color w:val="000000"/>
      <w:sz w:val="24"/>
      <w:lang w:val="zh-CN"/>
    </w:rPr>
  </w:style>
  <w:style w:type="paragraph" w:customStyle="1" w:styleId="2621">
    <w:name w:val="hea"/>
    <w:basedOn w:val="1"/>
    <w:next w:val="1"/>
    <w:qFormat/>
    <w:uiPriority w:val="99"/>
    <w:pPr>
      <w:keepNext/>
      <w:keepLines/>
      <w:tabs>
        <w:tab w:val="left" w:pos="890"/>
      </w:tabs>
      <w:spacing w:before="100" w:beforeAutospacing="1" w:after="100" w:afterAutospacing="1" w:line="360" w:lineRule="auto"/>
      <w:ind w:firstLine="57"/>
    </w:pPr>
    <w:rPr>
      <w:rFonts w:ascii="Arial" w:hAnsi="Arial" w:eastAsia="黑体" w:cs="Times New Roman"/>
      <w:b/>
      <w:bCs/>
      <w:sz w:val="32"/>
      <w:szCs w:val="32"/>
    </w:rPr>
  </w:style>
  <w:style w:type="paragraph" w:customStyle="1" w:styleId="2622">
    <w:name w:val="Char11"/>
    <w:next w:val="1"/>
    <w:qFormat/>
    <w:uiPriority w:val="99"/>
    <w:pPr>
      <w:keepNext/>
      <w:keepLines/>
      <w:spacing w:before="240" w:after="240"/>
      <w:outlineLvl w:val="7"/>
    </w:pPr>
    <w:rPr>
      <w:rFonts w:ascii="Arial" w:hAnsi="Arial" w:eastAsia="黑体" w:cs="Arial"/>
      <w:snapToGrid w:val="0"/>
      <w:sz w:val="21"/>
      <w:szCs w:val="21"/>
      <w:lang w:val="en-US" w:eastAsia="zh-CN" w:bidi="ar-SA"/>
    </w:rPr>
  </w:style>
  <w:style w:type="paragraph" w:customStyle="1" w:styleId="2623">
    <w:name w:val="Body Bullet SQ"/>
    <w:basedOn w:val="1"/>
    <w:qFormat/>
    <w:uiPriority w:val="0"/>
    <w:pPr>
      <w:widowControl/>
      <w:numPr>
        <w:ilvl w:val="0"/>
        <w:numId w:val="122"/>
      </w:numPr>
      <w:jc w:val="left"/>
    </w:pPr>
    <w:rPr>
      <w:rFonts w:ascii="Calibri" w:hAnsi="Calibri" w:eastAsia="宋体" w:cs="Times New Roman"/>
      <w:kern w:val="0"/>
      <w:sz w:val="20"/>
      <w:szCs w:val="20"/>
      <w:lang w:eastAsia="en-US"/>
    </w:rPr>
  </w:style>
  <w:style w:type="paragraph" w:customStyle="1" w:styleId="2624">
    <w:name w:val="CNC 正文"/>
    <w:basedOn w:val="1"/>
    <w:qFormat/>
    <w:uiPriority w:val="99"/>
    <w:pPr>
      <w:spacing w:line="360" w:lineRule="exact"/>
    </w:pPr>
    <w:rPr>
      <w:rFonts w:ascii="Calibri" w:hAnsi="Calibri" w:eastAsia="宋体" w:cs="Times New Roman"/>
      <w:sz w:val="24"/>
      <w:szCs w:val="20"/>
    </w:rPr>
  </w:style>
  <w:style w:type="paragraph" w:customStyle="1" w:styleId="2625">
    <w:name w:val="Char Char Char Char Char Char8"/>
    <w:basedOn w:val="28"/>
    <w:qFormat/>
    <w:uiPriority w:val="0"/>
    <w:pPr>
      <w:widowControl/>
      <w:spacing w:line="360" w:lineRule="auto"/>
      <w:ind w:firstLine="420"/>
    </w:pPr>
    <w:rPr>
      <w:rFonts w:ascii="Tahoma" w:hAnsi="Tahoma" w:eastAsia="宋体" w:cs="Times New Roman"/>
      <w:kern w:val="0"/>
      <w:sz w:val="24"/>
      <w:lang w:val="zh-CN"/>
    </w:rPr>
  </w:style>
  <w:style w:type="paragraph" w:customStyle="1" w:styleId="2626">
    <w:name w:val="正文表格抬头"/>
    <w:basedOn w:val="2366"/>
    <w:qFormat/>
    <w:uiPriority w:val="0"/>
    <w:rPr>
      <w:b/>
    </w:rPr>
  </w:style>
  <w:style w:type="paragraph" w:customStyle="1" w:styleId="2627">
    <w:name w:val="三级无标题条"/>
    <w:basedOn w:val="1"/>
    <w:qFormat/>
    <w:uiPriority w:val="0"/>
    <w:rPr>
      <w:rFonts w:ascii="Calibri" w:hAnsi="Calibri" w:eastAsia="宋体" w:cs="Times New Roman"/>
    </w:rPr>
  </w:style>
  <w:style w:type="paragraph" w:customStyle="1" w:styleId="2628">
    <w:name w:val="样式 标题 4H4Ref Heading 1rh1Heading sqlsect 1.2.3.4bulletbl..."/>
    <w:basedOn w:val="1"/>
    <w:qFormat/>
    <w:uiPriority w:val="99"/>
    <w:pPr>
      <w:tabs>
        <w:tab w:val="left" w:pos="864"/>
      </w:tabs>
      <w:spacing w:line="360" w:lineRule="auto"/>
      <w:ind w:left="864" w:hanging="864"/>
    </w:pPr>
    <w:rPr>
      <w:rFonts w:ascii="Calibri" w:hAnsi="Calibri" w:eastAsia="宋体" w:cs="Times New Roman"/>
      <w:szCs w:val="20"/>
    </w:rPr>
  </w:style>
  <w:style w:type="paragraph" w:customStyle="1" w:styleId="2629">
    <w:name w:val="文档正文 Char Char Char Char"/>
    <w:basedOn w:val="1"/>
    <w:qFormat/>
    <w:uiPriority w:val="0"/>
    <w:pPr>
      <w:adjustRightInd w:val="0"/>
      <w:spacing w:line="440" w:lineRule="exact"/>
      <w:ind w:firstLine="420"/>
      <w:textAlignment w:val="baseline"/>
    </w:pPr>
    <w:rPr>
      <w:rFonts w:ascii="Arial Narrow" w:hAnsi="Arial Narrow" w:eastAsia="宋体" w:cs="Times New Roman"/>
      <w:kern w:val="0"/>
      <w:sz w:val="24"/>
    </w:rPr>
  </w:style>
  <w:style w:type="paragraph" w:customStyle="1" w:styleId="2630">
    <w:name w:val="hangju"/>
    <w:basedOn w:val="1"/>
    <w:qFormat/>
    <w:uiPriority w:val="99"/>
    <w:pPr>
      <w:widowControl/>
      <w:spacing w:before="100" w:beforeAutospacing="1" w:after="100" w:afterAutospacing="1" w:line="360" w:lineRule="auto"/>
      <w:jc w:val="left"/>
    </w:pPr>
    <w:rPr>
      <w:rFonts w:ascii="Arial Unicode MS" w:hAnsi="Arial Unicode MS" w:eastAsia="Arial Unicode MS" w:cs="Arial Unicode MS"/>
      <w:color w:val="000000"/>
      <w:kern w:val="0"/>
      <w:sz w:val="24"/>
    </w:rPr>
  </w:style>
  <w:style w:type="paragraph" w:customStyle="1" w:styleId="2631">
    <w:name w:val="表格题注"/>
    <w:next w:val="1"/>
    <w:qFormat/>
    <w:uiPriority w:val="0"/>
    <w:pPr>
      <w:keepLines/>
      <w:numPr>
        <w:ilvl w:val="8"/>
        <w:numId w:val="40"/>
      </w:numPr>
      <w:spacing w:beforeLines="100"/>
      <w:jc w:val="center"/>
    </w:pPr>
    <w:rPr>
      <w:rFonts w:ascii="Arial" w:hAnsi="Arial" w:eastAsia="宋体" w:cs="Calibri"/>
      <w:sz w:val="18"/>
      <w:szCs w:val="18"/>
      <w:lang w:val="en-US" w:eastAsia="zh-CN" w:bidi="ar-SA"/>
    </w:rPr>
  </w:style>
  <w:style w:type="paragraph" w:customStyle="1" w:styleId="2632">
    <w:name w:val="标题1，标题一"/>
    <w:basedOn w:val="4"/>
    <w:qFormat/>
    <w:uiPriority w:val="0"/>
    <w:pPr>
      <w:pageBreakBefore/>
      <w:numPr>
        <w:numId w:val="0"/>
      </w:numPr>
      <w:tabs>
        <w:tab w:val="left" w:pos="567"/>
        <w:tab w:val="clear" w:pos="1140"/>
      </w:tabs>
      <w:spacing w:before="240" w:beforeLines="100" w:after="240" w:afterLines="100"/>
    </w:pPr>
    <w:rPr>
      <w:rFonts w:ascii="Tahoma" w:hAnsi="Tahoma" w:eastAsia="黑体" w:cs="宋体"/>
      <w:b w:val="0"/>
      <w:bCs/>
      <w:kern w:val="2"/>
      <w:sz w:val="32"/>
      <w:lang w:val="zh-CN"/>
    </w:rPr>
  </w:style>
  <w:style w:type="paragraph" w:customStyle="1" w:styleId="2633">
    <w:name w:val="样式 标题 1H1PIM 1h11st levelSection Headl1Heading 0&amp;3List ..."/>
    <w:basedOn w:val="4"/>
    <w:qFormat/>
    <w:uiPriority w:val="0"/>
    <w:pPr>
      <w:pageBreakBefore/>
      <w:widowControl/>
      <w:numPr>
        <w:numId w:val="123"/>
      </w:numPr>
      <w:tabs>
        <w:tab w:val="left" w:pos="1260"/>
        <w:tab w:val="clear" w:pos="1140"/>
      </w:tabs>
      <w:spacing w:before="120" w:after="120"/>
      <w:jc w:val="left"/>
    </w:pPr>
    <w:rPr>
      <w:rFonts w:ascii="Arial" w:hAnsi="Arial" w:eastAsia="黑体" w:cs="宋体"/>
      <w:lang w:val="zh-CN"/>
    </w:rPr>
  </w:style>
  <w:style w:type="paragraph" w:customStyle="1" w:styleId="2634">
    <w:name w:val="正文段落"/>
    <w:basedOn w:val="9"/>
    <w:qFormat/>
    <w:uiPriority w:val="0"/>
    <w:pPr>
      <w:widowControl/>
      <w:spacing w:after="120"/>
      <w:ind w:firstLine="200"/>
    </w:pPr>
    <w:rPr>
      <w:rFonts w:ascii="Calibri" w:hAnsi="Calibri" w:eastAsia="宋体" w:cs="Times New Roman"/>
      <w:lang w:val="zh-CN"/>
    </w:rPr>
  </w:style>
  <w:style w:type="paragraph" w:customStyle="1" w:styleId="2635">
    <w:name w:val="CM8"/>
    <w:basedOn w:val="2"/>
    <w:next w:val="2"/>
    <w:qFormat/>
    <w:uiPriority w:val="99"/>
    <w:pPr>
      <w:spacing w:line="468" w:lineRule="atLeast"/>
      <w:ind w:firstLine="420"/>
      <w:jc w:val="both"/>
    </w:pPr>
    <w:rPr>
      <w:color w:val="auto"/>
    </w:rPr>
  </w:style>
  <w:style w:type="paragraph" w:customStyle="1" w:styleId="2636">
    <w:name w:val="样式 左侧:  0.74 厘米 行距: 1.5 倍行距"/>
    <w:basedOn w:val="1"/>
    <w:qFormat/>
    <w:uiPriority w:val="99"/>
    <w:pPr>
      <w:numPr>
        <w:ilvl w:val="1"/>
        <w:numId w:val="124"/>
      </w:numPr>
      <w:tabs>
        <w:tab w:val="left" w:pos="840"/>
        <w:tab w:val="clear" w:pos="964"/>
      </w:tabs>
      <w:spacing w:line="360" w:lineRule="auto"/>
      <w:ind w:firstLine="200" w:firstLineChars="200"/>
    </w:pPr>
    <w:rPr>
      <w:rFonts w:ascii="宋体" w:hAnsi="Calibri" w:eastAsia="宋体" w:cs="宋体"/>
      <w:sz w:val="24"/>
      <w:szCs w:val="20"/>
    </w:rPr>
  </w:style>
  <w:style w:type="paragraph" w:customStyle="1" w:styleId="2637">
    <w:name w:val="正文文本 26"/>
    <w:basedOn w:val="1"/>
    <w:qFormat/>
    <w:uiPriority w:val="99"/>
    <w:pPr>
      <w:spacing w:before="120" w:after="120" w:line="360" w:lineRule="auto"/>
      <w:ind w:firstLine="540" w:firstLineChars="225"/>
    </w:pPr>
    <w:rPr>
      <w:rFonts w:ascii="Arial" w:hAnsi="Arial" w:eastAsia="宋体" w:cs="Arial"/>
      <w:sz w:val="24"/>
      <w:szCs w:val="20"/>
    </w:rPr>
  </w:style>
  <w:style w:type="paragraph" w:customStyle="1" w:styleId="2638">
    <w:name w:val="细目"/>
    <w:basedOn w:val="1"/>
    <w:qFormat/>
    <w:uiPriority w:val="99"/>
    <w:pPr>
      <w:widowControl/>
      <w:spacing w:line="320" w:lineRule="exact"/>
      <w:jc w:val="left"/>
    </w:pPr>
    <w:rPr>
      <w:rFonts w:ascii="Arial" w:hAnsi="Arial" w:eastAsia="宋体" w:cs="Times New Roman"/>
      <w:kern w:val="0"/>
      <w:sz w:val="24"/>
      <w:szCs w:val="20"/>
    </w:rPr>
  </w:style>
  <w:style w:type="paragraph" w:customStyle="1" w:styleId="2639">
    <w:name w:val="Char Char1 Char Char1 Char Char1 Char Char1 Char Char Char Char Char Char Char Char Char1"/>
    <w:basedOn w:val="1"/>
    <w:qFormat/>
    <w:uiPriority w:val="99"/>
    <w:pPr>
      <w:spacing w:line="360" w:lineRule="auto"/>
    </w:pPr>
    <w:rPr>
      <w:rFonts w:ascii="Tahoma" w:hAnsi="Tahoma" w:eastAsia="宋体" w:cs="Times New Roman"/>
      <w:sz w:val="24"/>
    </w:rPr>
  </w:style>
  <w:style w:type="paragraph" w:customStyle="1" w:styleId="2640">
    <w:name w:val="正文缩进3"/>
    <w:basedOn w:val="1"/>
    <w:qFormat/>
    <w:uiPriority w:val="0"/>
    <w:pPr>
      <w:ind w:firstLine="200" w:firstLineChars="200"/>
    </w:pPr>
    <w:rPr>
      <w:rFonts w:ascii="Calibri" w:hAnsi="Calibri" w:eastAsia="宋体" w:cs="Times New Roman"/>
    </w:rPr>
  </w:style>
  <w:style w:type="paragraph" w:customStyle="1" w:styleId="2641">
    <w:name w:val="bt1bt1"/>
    <w:basedOn w:val="4"/>
    <w:qFormat/>
    <w:uiPriority w:val="0"/>
    <w:pPr>
      <w:pageBreakBefore/>
      <w:numPr>
        <w:numId w:val="0"/>
      </w:numPr>
      <w:tabs>
        <w:tab w:val="clear" w:pos="1140"/>
      </w:tabs>
      <w:spacing w:line="240" w:lineRule="auto"/>
      <w:jc w:val="center"/>
    </w:pPr>
    <w:rPr>
      <w:rFonts w:ascii="黑体" w:eastAsia="黑体"/>
      <w:b w:val="0"/>
      <w:bCs/>
      <w:sz w:val="36"/>
      <w:szCs w:val="36"/>
      <w:lang w:val="zh-CN"/>
    </w:rPr>
  </w:style>
  <w:style w:type="paragraph" w:customStyle="1" w:styleId="2642">
    <w:name w:val="p0"/>
    <w:basedOn w:val="1"/>
    <w:qFormat/>
    <w:uiPriority w:val="0"/>
    <w:pPr>
      <w:widowControl/>
    </w:pPr>
    <w:rPr>
      <w:rFonts w:ascii="Times New Roman" w:hAnsi="Times New Roman" w:eastAsia="宋体" w:cs="Times New Roman"/>
      <w:kern w:val="0"/>
      <w:szCs w:val="21"/>
    </w:rPr>
  </w:style>
  <w:style w:type="paragraph" w:customStyle="1" w:styleId="2643">
    <w:name w:val="Char Char Char Char Char Char Char Char Char Char Char Char Char Char Char Char Char Char12"/>
    <w:basedOn w:val="1"/>
    <w:qFormat/>
    <w:uiPriority w:val="99"/>
    <w:pPr>
      <w:spacing w:line="360" w:lineRule="auto"/>
    </w:pPr>
    <w:rPr>
      <w:rFonts w:ascii="宋体" w:hAnsi="宋体" w:eastAsia="宋体" w:cs="Times New Roman"/>
      <w:sz w:val="22"/>
    </w:rPr>
  </w:style>
  <w:style w:type="paragraph" w:customStyle="1" w:styleId="2644">
    <w:name w:val="Note"/>
    <w:next w:val="36"/>
    <w:qFormat/>
    <w:uiPriority w:val="0"/>
    <w:pPr>
      <w:tabs>
        <w:tab w:val="left" w:pos="2495"/>
      </w:tabs>
      <w:spacing w:before="240"/>
      <w:ind w:left="2495" w:hanging="794"/>
    </w:pPr>
    <w:rPr>
      <w:rFonts w:ascii="Arial" w:hAnsi="Arial" w:eastAsia="宋体" w:cs="Times New Roman"/>
      <w:sz w:val="22"/>
      <w:lang w:val="en-US" w:eastAsia="en-US" w:bidi="ar-SA"/>
    </w:rPr>
  </w:style>
  <w:style w:type="paragraph" w:customStyle="1" w:styleId="2645">
    <w:name w:val="图"/>
    <w:basedOn w:val="1"/>
    <w:next w:val="1"/>
    <w:qFormat/>
    <w:uiPriority w:val="0"/>
    <w:pPr>
      <w:spacing w:before="120" w:after="120"/>
      <w:ind w:right="65" w:rightChars="31" w:firstLine="540" w:firstLineChars="257"/>
    </w:pPr>
    <w:rPr>
      <w:rFonts w:ascii="Calibri" w:hAnsi="Calibri" w:eastAsia="宋体" w:cs="Times New Roman"/>
    </w:rPr>
  </w:style>
  <w:style w:type="paragraph" w:customStyle="1" w:styleId="2646">
    <w:name w:val="Numbered list 2.4"/>
    <w:basedOn w:val="7"/>
    <w:next w:val="1"/>
    <w:qFormat/>
    <w:uiPriority w:val="0"/>
    <w:pPr>
      <w:keepLines w:val="0"/>
      <w:widowControl/>
      <w:tabs>
        <w:tab w:val="left" w:pos="360"/>
        <w:tab w:val="left" w:pos="1080"/>
        <w:tab w:val="left" w:pos="1440"/>
        <w:tab w:val="left" w:pos="1800"/>
        <w:tab w:val="clear" w:pos="1432"/>
      </w:tabs>
      <w:spacing w:before="240" w:after="60" w:line="240" w:lineRule="auto"/>
      <w:ind w:left="360" w:hanging="360"/>
      <w:jc w:val="left"/>
    </w:pPr>
    <w:rPr>
      <w:rFonts w:eastAsia="宋体"/>
      <w:kern w:val="0"/>
      <w:sz w:val="20"/>
      <w:lang w:val="en-GB" w:eastAsia="en-US"/>
    </w:rPr>
  </w:style>
  <w:style w:type="paragraph" w:customStyle="1" w:styleId="2647">
    <w:name w:val="Char Char1 Char Char"/>
    <w:basedOn w:val="1"/>
    <w:qFormat/>
    <w:uiPriority w:val="0"/>
    <w:pPr>
      <w:widowControl/>
      <w:spacing w:after="160" w:line="240" w:lineRule="exact"/>
      <w:jc w:val="left"/>
    </w:pPr>
    <w:rPr>
      <w:rFonts w:ascii="Verdana" w:hAnsi="Verdana" w:eastAsia="宋体" w:cs="Times New Roman"/>
      <w:kern w:val="0"/>
      <w:sz w:val="20"/>
      <w:szCs w:val="20"/>
      <w:lang w:eastAsia="en-US"/>
    </w:rPr>
  </w:style>
  <w:style w:type="paragraph" w:customStyle="1" w:styleId="2648">
    <w:name w:val="李辉-标题6级"/>
    <w:basedOn w:val="9"/>
    <w:qFormat/>
    <w:uiPriority w:val="99"/>
    <w:pPr>
      <w:widowControl/>
      <w:numPr>
        <w:ilvl w:val="5"/>
        <w:numId w:val="16"/>
      </w:numPr>
      <w:spacing w:line="360" w:lineRule="auto"/>
      <w:ind w:firstLine="0" w:firstLineChars="0"/>
      <w:jc w:val="left"/>
      <w:outlineLvl w:val="5"/>
    </w:pPr>
    <w:rPr>
      <w:rFonts w:ascii="Calibri" w:hAnsi="Calibri" w:eastAsia="宋体" w:cs="Times New Roman"/>
      <w:b/>
      <w:kern w:val="44"/>
      <w:sz w:val="28"/>
      <w:lang w:val="zh-CN"/>
    </w:rPr>
  </w:style>
  <w:style w:type="paragraph" w:customStyle="1" w:styleId="2649">
    <w:name w:val="默认段落字体 Para Char Char Char Char"/>
    <w:basedOn w:val="1"/>
    <w:qFormat/>
    <w:uiPriority w:val="99"/>
    <w:pPr>
      <w:spacing w:line="360" w:lineRule="auto"/>
      <w:ind w:firstLine="200" w:firstLineChars="200"/>
    </w:pPr>
    <w:rPr>
      <w:rFonts w:ascii="Arial" w:hAnsi="Arial" w:eastAsia="宋体" w:cs="Arial"/>
      <w:sz w:val="24"/>
    </w:rPr>
  </w:style>
  <w:style w:type="paragraph" w:customStyle="1" w:styleId="2650">
    <w:name w:val="Para 2 Text"/>
    <w:qFormat/>
    <w:uiPriority w:val="0"/>
    <w:pPr>
      <w:ind w:left="648"/>
    </w:pPr>
    <w:rPr>
      <w:rFonts w:ascii="Calibri" w:hAnsi="Calibri" w:eastAsia="宋体" w:cs="Calibri"/>
      <w:snapToGrid w:val="0"/>
      <w:color w:val="000000"/>
      <w:sz w:val="24"/>
      <w:lang w:val="en-US" w:eastAsia="en-US" w:bidi="ar-SA"/>
    </w:rPr>
  </w:style>
  <w:style w:type="paragraph" w:customStyle="1" w:styleId="2651">
    <w:name w:val="xl51"/>
    <w:basedOn w:val="1"/>
    <w:qFormat/>
    <w:uiPriority w:val="0"/>
    <w:pPr>
      <w:widowControl/>
      <w:pBdr>
        <w:left w:val="single" w:color="auto" w:sz="4" w:space="0"/>
      </w:pBdr>
      <w:shd w:val="clear" w:color="auto" w:fill="C0C0C0"/>
      <w:spacing w:before="100" w:beforeAutospacing="1" w:after="100" w:afterAutospacing="1" w:line="360" w:lineRule="auto"/>
      <w:jc w:val="center"/>
      <w:textAlignment w:val="center"/>
    </w:pPr>
    <w:rPr>
      <w:rFonts w:ascii="宋体" w:hAnsi="宋体" w:eastAsia="宋体" w:cs="Times New Roman"/>
      <w:b/>
      <w:bCs/>
      <w:kern w:val="0"/>
      <w:sz w:val="24"/>
    </w:rPr>
  </w:style>
  <w:style w:type="paragraph" w:customStyle="1" w:styleId="2652">
    <w:name w:val="Char Char8 Char Char Char Char Char Char"/>
    <w:basedOn w:val="1"/>
    <w:qFormat/>
    <w:uiPriority w:val="99"/>
    <w:pPr>
      <w:spacing w:line="360" w:lineRule="auto"/>
    </w:pPr>
    <w:rPr>
      <w:rFonts w:ascii="宋体" w:hAnsi="宋体" w:eastAsia="宋体" w:cs="Times New Roman"/>
      <w:sz w:val="22"/>
    </w:rPr>
  </w:style>
  <w:style w:type="paragraph" w:customStyle="1" w:styleId="2653">
    <w:name w:val="Table_Heading_Center"/>
    <w:basedOn w:val="1684"/>
    <w:qFormat/>
    <w:uiPriority w:val="0"/>
    <w:pPr>
      <w:jc w:val="center"/>
    </w:pPr>
  </w:style>
  <w:style w:type="paragraph" w:customStyle="1" w:styleId="2654">
    <w:name w:val="pic Char Char"/>
    <w:basedOn w:val="1"/>
    <w:qFormat/>
    <w:uiPriority w:val="99"/>
    <w:pPr>
      <w:widowControl/>
      <w:adjustRightInd w:val="0"/>
      <w:snapToGrid w:val="0"/>
      <w:spacing w:line="360" w:lineRule="auto"/>
      <w:jc w:val="center"/>
    </w:pPr>
    <w:rPr>
      <w:rFonts w:ascii="Arial" w:hAnsi="Arial" w:eastAsia="宋体" w:cs="Times New Roman"/>
      <w:kern w:val="0"/>
      <w:sz w:val="20"/>
      <w:szCs w:val="20"/>
    </w:rPr>
  </w:style>
  <w:style w:type="paragraph" w:customStyle="1" w:styleId="2655">
    <w:name w:val="xl59"/>
    <w:basedOn w:val="1"/>
    <w:qFormat/>
    <w:uiPriority w:val="0"/>
    <w:pPr>
      <w:widowControl/>
      <w:pBdr>
        <w:left w:val="single" w:color="auto" w:sz="8" w:space="0"/>
        <w:bottom w:val="single" w:color="auto" w:sz="4" w:space="0"/>
        <w:right w:val="single" w:color="auto" w:sz="4" w:space="0"/>
      </w:pBdr>
      <w:spacing w:before="100" w:beforeAutospacing="1" w:after="100" w:afterAutospacing="1"/>
      <w:jc w:val="center"/>
    </w:pPr>
    <w:rPr>
      <w:rFonts w:ascii="宋体" w:hAnsi="宋体" w:eastAsia="宋体" w:cs="宋体"/>
      <w:kern w:val="0"/>
      <w:sz w:val="20"/>
      <w:szCs w:val="20"/>
    </w:rPr>
  </w:style>
  <w:style w:type="paragraph" w:customStyle="1" w:styleId="2656">
    <w:name w:val="xl2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4"/>
    </w:rPr>
  </w:style>
  <w:style w:type="paragraph" w:customStyle="1" w:styleId="2657">
    <w:name w:val="样式 段 + 首行缩进:  2 字符"/>
    <w:basedOn w:val="1"/>
    <w:qFormat/>
    <w:uiPriority w:val="0"/>
    <w:pPr>
      <w:widowControl/>
      <w:autoSpaceDE w:val="0"/>
      <w:autoSpaceDN w:val="0"/>
      <w:ind w:firstLine="200" w:firstLineChars="200"/>
    </w:pPr>
    <w:rPr>
      <w:rFonts w:ascii="宋体" w:hAnsi="Calibri" w:eastAsia="宋体" w:cs="Times New Roman"/>
      <w:kern w:val="0"/>
      <w:szCs w:val="20"/>
    </w:rPr>
  </w:style>
  <w:style w:type="paragraph" w:customStyle="1" w:styleId="2658">
    <w:name w:val="样式 左 段前: 2.8 磅 段后: 5.65 磅 行距: 1.5 倍行距 首行缩进:  2 字符"/>
    <w:basedOn w:val="1"/>
    <w:qFormat/>
    <w:uiPriority w:val="99"/>
    <w:pPr>
      <w:spacing w:before="56" w:after="113" w:line="360" w:lineRule="auto"/>
      <w:ind w:firstLine="200" w:firstLineChars="200"/>
      <w:jc w:val="left"/>
    </w:pPr>
    <w:rPr>
      <w:rFonts w:ascii="Calibri" w:hAnsi="Calibri" w:eastAsia="宋体" w:cs="Times New Roman"/>
      <w:sz w:val="24"/>
    </w:rPr>
  </w:style>
  <w:style w:type="paragraph" w:customStyle="1" w:styleId="2659">
    <w:name w:val="Bullet Dash"/>
    <w:basedOn w:val="1"/>
    <w:semiHidden/>
    <w:qFormat/>
    <w:uiPriority w:val="99"/>
    <w:pPr>
      <w:widowControl/>
      <w:numPr>
        <w:ilvl w:val="0"/>
        <w:numId w:val="125"/>
      </w:numPr>
      <w:spacing w:before="120" w:after="120" w:line="360" w:lineRule="auto"/>
    </w:pPr>
    <w:rPr>
      <w:rFonts w:ascii="Book Antiqua" w:hAnsi="Book Antiqua" w:eastAsia="宋体" w:cs="Times New Roman"/>
      <w:color w:val="000000"/>
      <w:kern w:val="0"/>
      <w:sz w:val="28"/>
      <w:szCs w:val="20"/>
    </w:rPr>
  </w:style>
  <w:style w:type="paragraph" w:customStyle="1" w:styleId="2660">
    <w:name w:val="Char Char8 Char Char Char Char Char Char Char Char Char Char1"/>
    <w:basedOn w:val="1"/>
    <w:qFormat/>
    <w:uiPriority w:val="99"/>
    <w:pPr>
      <w:spacing w:line="360" w:lineRule="auto"/>
    </w:pPr>
    <w:rPr>
      <w:rFonts w:ascii="宋体" w:hAnsi="宋体" w:eastAsia="宋体" w:cs="Times New Roman"/>
      <w:sz w:val="22"/>
    </w:rPr>
  </w:style>
  <w:style w:type="paragraph" w:customStyle="1" w:styleId="2661">
    <w:name w:val="pa-3"/>
    <w:basedOn w:val="1"/>
    <w:qFormat/>
    <w:uiPriority w:val="99"/>
    <w:pPr>
      <w:widowControl/>
      <w:spacing w:line="360" w:lineRule="atLeast"/>
      <w:ind w:left="210" w:leftChars="100" w:right="100" w:rightChars="100" w:hanging="420"/>
    </w:pPr>
    <w:rPr>
      <w:rFonts w:ascii="宋体" w:hAnsi="宋体" w:eastAsia="宋体" w:cs="宋体"/>
      <w:kern w:val="0"/>
      <w:sz w:val="24"/>
    </w:rPr>
  </w:style>
  <w:style w:type="paragraph" w:customStyle="1" w:styleId="2662">
    <w:name w:val="图形正文（小）"/>
    <w:basedOn w:val="1"/>
    <w:qFormat/>
    <w:uiPriority w:val="99"/>
    <w:pPr>
      <w:spacing w:line="240" w:lineRule="atLeast"/>
      <w:jc w:val="center"/>
    </w:pPr>
    <w:rPr>
      <w:rFonts w:ascii="宋体" w:hAnsi="Calibri" w:eastAsia="宋体" w:cs="Times New Roman"/>
      <w:bCs/>
      <w:snapToGrid w:val="0"/>
      <w:kern w:val="0"/>
      <w:szCs w:val="32"/>
    </w:rPr>
  </w:style>
  <w:style w:type="paragraph" w:customStyle="1" w:styleId="2663">
    <w:name w:val="xl44"/>
    <w:basedOn w:val="1"/>
    <w:qFormat/>
    <w:uiPriority w:val="0"/>
    <w:pPr>
      <w:widowControl/>
      <w:pBdr>
        <w:bottom w:val="single" w:color="auto" w:sz="4" w:space="0"/>
        <w:right w:val="single" w:color="auto" w:sz="4" w:space="0"/>
      </w:pBdr>
      <w:spacing w:before="100" w:beforeAutospacing="1" w:after="100" w:afterAutospacing="1"/>
      <w:jc w:val="left"/>
    </w:pPr>
    <w:rPr>
      <w:rFonts w:ascii="Arial Unicode MS" w:hAnsi="Arial Unicode MS" w:eastAsia="宋体" w:cs="Times New Roman"/>
      <w:kern w:val="0"/>
      <w:sz w:val="24"/>
      <w:szCs w:val="20"/>
    </w:rPr>
  </w:style>
  <w:style w:type="paragraph" w:customStyle="1" w:styleId="2664">
    <w:name w:val="xl82"/>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line="360" w:lineRule="auto"/>
      <w:textAlignment w:val="bottom"/>
    </w:pPr>
    <w:rPr>
      <w:rFonts w:ascii="宋体" w:hAnsi="宋体" w:eastAsia="宋体" w:cs="宋体"/>
      <w:kern w:val="0"/>
      <w:sz w:val="20"/>
      <w:szCs w:val="20"/>
    </w:rPr>
  </w:style>
  <w:style w:type="paragraph" w:customStyle="1" w:styleId="2665">
    <w:name w:val="列表文字 3"/>
    <w:basedOn w:val="1"/>
    <w:next w:val="1"/>
    <w:qFormat/>
    <w:uiPriority w:val="99"/>
    <w:pPr>
      <w:tabs>
        <w:tab w:val="left" w:pos="2000"/>
      </w:tabs>
      <w:spacing w:before="120" w:after="120" w:line="300" w:lineRule="auto"/>
      <w:ind w:left="2000" w:hanging="800"/>
    </w:pPr>
    <w:rPr>
      <w:rFonts w:ascii="Calibri" w:hAnsi="Calibri" w:eastAsia="宋体" w:cs="Times New Roman"/>
      <w:szCs w:val="20"/>
    </w:rPr>
  </w:style>
  <w:style w:type="paragraph" w:customStyle="1" w:styleId="2666">
    <w:name w:val="样式 标题 4正文四级标题PIM 4H4h4bulletblbb44headingTable and Fig..."/>
    <w:basedOn w:val="7"/>
    <w:qFormat/>
    <w:uiPriority w:val="99"/>
    <w:pPr>
      <w:widowControl/>
      <w:tabs>
        <w:tab w:val="left" w:pos="574"/>
      </w:tabs>
      <w:spacing w:line="376" w:lineRule="auto"/>
      <w:ind w:left="567" w:hanging="567"/>
      <w:jc w:val="left"/>
    </w:pPr>
    <w:rPr>
      <w:bCs/>
      <w:sz w:val="30"/>
      <w:lang w:val="zh-CN"/>
    </w:rPr>
  </w:style>
  <w:style w:type="paragraph" w:customStyle="1" w:styleId="2667">
    <w:name w:val="Char Char Char Char Char Char Char Char1 Char Char1"/>
    <w:next w:val="1"/>
    <w:qFormat/>
    <w:uiPriority w:val="99"/>
    <w:pPr>
      <w:keepNext/>
      <w:keepLines/>
      <w:spacing w:before="240" w:after="240"/>
      <w:ind w:left="420"/>
      <w:outlineLvl w:val="7"/>
    </w:pPr>
    <w:rPr>
      <w:rFonts w:ascii="Arial" w:hAnsi="Arial" w:eastAsia="黑体" w:cs="Arial"/>
      <w:snapToGrid w:val="0"/>
      <w:sz w:val="21"/>
      <w:szCs w:val="21"/>
      <w:lang w:val="en-US" w:eastAsia="zh-CN" w:bidi="ar-SA"/>
    </w:rPr>
  </w:style>
  <w:style w:type="paragraph" w:customStyle="1" w:styleId="2668">
    <w:name w:val="newtext"/>
    <w:basedOn w:val="1"/>
    <w:qFormat/>
    <w:uiPriority w:val="99"/>
    <w:pPr>
      <w:widowControl/>
      <w:spacing w:before="100" w:beforeAutospacing="1" w:after="100" w:afterAutospacing="1" w:line="360" w:lineRule="auto"/>
      <w:ind w:firstLine="420"/>
      <w:jc w:val="left"/>
    </w:pPr>
    <w:rPr>
      <w:rFonts w:ascii="宋体" w:hAnsi="宋体" w:eastAsia="宋体" w:cs="宋体"/>
      <w:kern w:val="0"/>
      <w:sz w:val="24"/>
    </w:rPr>
  </w:style>
  <w:style w:type="paragraph" w:customStyle="1" w:styleId="2669">
    <w:name w:val="_"/>
    <w:basedOn w:val="1"/>
    <w:qFormat/>
    <w:uiPriority w:val="0"/>
    <w:pPr>
      <w:adjustRightInd w:val="0"/>
      <w:spacing w:line="360" w:lineRule="auto"/>
      <w:ind w:left="480"/>
    </w:pPr>
    <w:rPr>
      <w:rFonts w:ascii="Calibri" w:hAnsi="Calibri" w:eastAsia="宋体" w:cs="Times New Roman"/>
      <w:kern w:val="0"/>
      <w:sz w:val="24"/>
      <w:szCs w:val="20"/>
    </w:rPr>
  </w:style>
  <w:style w:type="paragraph" w:customStyle="1" w:styleId="2670">
    <w:name w:val="封面公司名称"/>
    <w:basedOn w:val="1"/>
    <w:qFormat/>
    <w:uiPriority w:val="0"/>
    <w:pPr>
      <w:widowControl/>
      <w:spacing w:line="360" w:lineRule="auto"/>
      <w:ind w:firstLine="420"/>
    </w:pPr>
    <w:rPr>
      <w:rFonts w:ascii="黑体" w:hAnsi="Calibri" w:eastAsia="黑体" w:cs="Times New Roman"/>
      <w:b/>
      <w:bCs/>
      <w:sz w:val="36"/>
    </w:rPr>
  </w:style>
  <w:style w:type="paragraph" w:customStyle="1" w:styleId="2671">
    <w:name w:val="Numbered list 2.3"/>
    <w:basedOn w:val="6"/>
    <w:next w:val="1"/>
    <w:qFormat/>
    <w:uiPriority w:val="0"/>
    <w:pPr>
      <w:keepLines w:val="0"/>
      <w:widowControl/>
      <w:numPr>
        <w:ilvl w:val="0"/>
        <w:numId w:val="8"/>
      </w:numPr>
      <w:tabs>
        <w:tab w:val="left" w:pos="720"/>
        <w:tab w:val="left" w:pos="1080"/>
        <w:tab w:val="left" w:pos="1440"/>
        <w:tab w:val="clear" w:pos="2847"/>
      </w:tabs>
      <w:spacing w:before="240" w:after="120" w:line="240" w:lineRule="auto"/>
      <w:ind w:right="200" w:rightChars="100" w:hangingChars="360"/>
      <w:jc w:val="left"/>
    </w:pPr>
    <w:rPr>
      <w:rFonts w:ascii="Arial" w:hAnsi="Arial"/>
      <w:kern w:val="0"/>
      <w:sz w:val="22"/>
      <w:lang w:val="en-GB" w:eastAsia="en-US"/>
    </w:rPr>
  </w:style>
  <w:style w:type="paragraph" w:customStyle="1" w:styleId="2672">
    <w:name w:val="正文文本 2111"/>
    <w:basedOn w:val="1"/>
    <w:qFormat/>
    <w:uiPriority w:val="99"/>
    <w:pPr>
      <w:spacing w:before="120" w:after="120" w:line="360" w:lineRule="auto"/>
      <w:ind w:firstLine="540" w:firstLineChars="225"/>
    </w:pPr>
    <w:rPr>
      <w:rFonts w:ascii="Arial" w:hAnsi="Arial" w:eastAsia="宋体" w:cs="Arial"/>
      <w:color w:val="000000"/>
      <w:sz w:val="24"/>
      <w:szCs w:val="20"/>
    </w:rPr>
  </w:style>
  <w:style w:type="paragraph" w:customStyle="1" w:styleId="2673">
    <w:name w:val="样式 标题 3h3H3sect1.2.3Org Heading 1Level 3 Topic Headingleve..."/>
    <w:basedOn w:val="6"/>
    <w:qFormat/>
    <w:uiPriority w:val="99"/>
    <w:pPr>
      <w:keepLines w:val="0"/>
      <w:widowControl/>
      <w:numPr>
        <w:ilvl w:val="0"/>
        <w:numId w:val="0"/>
      </w:numPr>
      <w:tabs>
        <w:tab w:val="clear" w:pos="2847"/>
      </w:tabs>
      <w:adjustRightInd w:val="0"/>
      <w:snapToGrid w:val="0"/>
      <w:spacing w:before="100" w:beforeAutospacing="1" w:after="100" w:afterAutospacing="1" w:line="360" w:lineRule="auto"/>
    </w:pPr>
    <w:rPr>
      <w:rFonts w:ascii="宋体" w:hAnsi="宋体"/>
      <w:bCs/>
      <w:kern w:val="0"/>
      <w:sz w:val="24"/>
      <w:lang w:val="zh-CN"/>
    </w:rPr>
  </w:style>
  <w:style w:type="paragraph" w:customStyle="1" w:styleId="2674">
    <w:name w:val="不加黑列表"/>
    <w:basedOn w:val="1"/>
    <w:qFormat/>
    <w:uiPriority w:val="99"/>
    <w:pPr>
      <w:spacing w:line="360" w:lineRule="auto"/>
    </w:pPr>
    <w:rPr>
      <w:rFonts w:ascii="Calibri" w:hAnsi="Calibri" w:eastAsia="宋体" w:cs="Times New Roman"/>
      <w:sz w:val="24"/>
      <w:szCs w:val="22"/>
    </w:rPr>
  </w:style>
  <w:style w:type="paragraph" w:customStyle="1" w:styleId="2675">
    <w:name w:val="pa-10"/>
    <w:basedOn w:val="1"/>
    <w:qFormat/>
    <w:uiPriority w:val="99"/>
    <w:pPr>
      <w:widowControl/>
      <w:spacing w:line="360" w:lineRule="atLeast"/>
      <w:ind w:left="210" w:leftChars="100" w:right="100" w:rightChars="100" w:firstLine="520"/>
    </w:pPr>
    <w:rPr>
      <w:rFonts w:ascii="宋体" w:hAnsi="宋体" w:eastAsia="宋体" w:cs="宋体"/>
      <w:kern w:val="0"/>
      <w:sz w:val="24"/>
    </w:rPr>
  </w:style>
  <w:style w:type="paragraph" w:customStyle="1" w:styleId="2676">
    <w:name w:val="pa-17"/>
    <w:basedOn w:val="1"/>
    <w:qFormat/>
    <w:uiPriority w:val="99"/>
    <w:pPr>
      <w:widowControl/>
      <w:spacing w:line="360" w:lineRule="atLeast"/>
      <w:ind w:left="210" w:leftChars="100" w:right="100" w:rightChars="100"/>
    </w:pPr>
    <w:rPr>
      <w:rFonts w:ascii="宋体" w:hAnsi="宋体" w:eastAsia="宋体" w:cs="宋体"/>
      <w:kern w:val="0"/>
      <w:sz w:val="24"/>
    </w:rPr>
  </w:style>
  <w:style w:type="paragraph" w:customStyle="1" w:styleId="2677">
    <w:name w:val="_Style 69"/>
    <w:basedOn w:val="1"/>
    <w:next w:val="9"/>
    <w:qFormat/>
    <w:uiPriority w:val="99"/>
    <w:pPr>
      <w:widowControl/>
      <w:spacing w:line="360" w:lineRule="auto"/>
      <w:ind w:firstLine="200" w:firstLineChars="200"/>
      <w:jc w:val="left"/>
    </w:pPr>
    <w:rPr>
      <w:rFonts w:ascii="Calibri" w:hAnsi="Calibri" w:eastAsia="宋体" w:cs="Times New Roman"/>
      <w:sz w:val="24"/>
    </w:rPr>
  </w:style>
  <w:style w:type="paragraph" w:customStyle="1" w:styleId="2678">
    <w:name w:val="样式 文档正文 + 宋体 加粗 倾斜 首行缩进:  0 厘米 段后: 11.7 磅"/>
    <w:basedOn w:val="319"/>
    <w:qFormat/>
    <w:uiPriority w:val="0"/>
    <w:pPr>
      <w:widowControl/>
      <w:spacing w:after="234" w:line="360" w:lineRule="auto"/>
      <w:ind w:firstLine="0"/>
      <w:textAlignment w:val="auto"/>
    </w:pPr>
    <w:rPr>
      <w:rFonts w:ascii="宋体" w:hAnsi="宋体"/>
      <w:bCs/>
      <w:iCs/>
    </w:rPr>
  </w:style>
  <w:style w:type="paragraph" w:customStyle="1" w:styleId="2679">
    <w:name w:val="dbg"/>
    <w:basedOn w:val="87"/>
    <w:qFormat/>
    <w:uiPriority w:val="99"/>
    <w:pPr>
      <w:numPr>
        <w:numId w:val="126"/>
      </w:numPr>
      <w:tabs>
        <w:tab w:val="left" w:pos="360"/>
        <w:tab w:val="left" w:pos="432"/>
      </w:tabs>
      <w:spacing w:before="60" w:after="60"/>
      <w:ind w:left="0" w:firstLine="0"/>
    </w:pPr>
    <w:rPr>
      <w:rFonts w:ascii="宋体" w:hAnsi="宋体"/>
      <w:kern w:val="21"/>
      <w:lang w:eastAsia="en-US"/>
    </w:rPr>
  </w:style>
  <w:style w:type="paragraph" w:customStyle="1" w:styleId="2680">
    <w:name w:val="Bullet2"/>
    <w:basedOn w:val="1"/>
    <w:qFormat/>
    <w:uiPriority w:val="99"/>
    <w:pPr>
      <w:spacing w:line="240" w:lineRule="atLeast"/>
      <w:ind w:left="1440" w:hanging="360"/>
      <w:jc w:val="left"/>
    </w:pPr>
    <w:rPr>
      <w:rFonts w:ascii="宋体" w:hAnsi="Calibri" w:eastAsia="宋体" w:cs="Times New Roman"/>
      <w:snapToGrid w:val="0"/>
      <w:color w:val="000080"/>
      <w:kern w:val="0"/>
      <w:sz w:val="20"/>
      <w:szCs w:val="20"/>
    </w:rPr>
  </w:style>
  <w:style w:type="paragraph" w:customStyle="1" w:styleId="2681">
    <w:name w:val="正文_缩排"/>
    <w:basedOn w:val="1"/>
    <w:qFormat/>
    <w:uiPriority w:val="0"/>
    <w:pPr>
      <w:autoSpaceDE w:val="0"/>
      <w:autoSpaceDN w:val="0"/>
      <w:adjustRightInd w:val="0"/>
      <w:spacing w:line="360" w:lineRule="auto"/>
      <w:ind w:left="100" w:leftChars="100" w:firstLine="200" w:firstLineChars="200"/>
      <w:jc w:val="left"/>
    </w:pPr>
    <w:rPr>
      <w:rFonts w:ascii="Calibri" w:hAnsi="Calibri" w:eastAsia="宋体" w:cs="Times New Roman"/>
      <w:snapToGrid w:val="0"/>
      <w:sz w:val="24"/>
    </w:rPr>
  </w:style>
  <w:style w:type="paragraph" w:customStyle="1" w:styleId="2682">
    <w:name w:val="21标头"/>
    <w:basedOn w:val="1"/>
    <w:qFormat/>
    <w:uiPriority w:val="0"/>
    <w:pPr>
      <w:spacing w:line="360" w:lineRule="auto"/>
      <w:jc w:val="center"/>
    </w:pPr>
    <w:rPr>
      <w:rFonts w:ascii="Calibri" w:hAnsi="Calibri" w:eastAsia="宋体" w:cs="Times New Roman"/>
      <w:b/>
      <w:sz w:val="32"/>
      <w:szCs w:val="32"/>
    </w:rPr>
  </w:style>
  <w:style w:type="paragraph" w:customStyle="1" w:styleId="2683">
    <w:name w:val="QB前言"/>
    <w:basedOn w:val="1"/>
    <w:next w:val="1746"/>
    <w:qFormat/>
    <w:uiPriority w:val="0"/>
    <w:pPr>
      <w:keepNext/>
      <w:keepLines/>
      <w:spacing w:before="340" w:after="330" w:line="578" w:lineRule="auto"/>
      <w:jc w:val="center"/>
      <w:outlineLvl w:val="0"/>
    </w:pPr>
    <w:rPr>
      <w:rFonts w:ascii="黑体" w:hAnsi="Calibri" w:eastAsia="黑体" w:cs="Times New Roman"/>
      <w:bCs/>
      <w:color w:val="000000"/>
      <w:kern w:val="44"/>
      <w:sz w:val="32"/>
      <w:szCs w:val="21"/>
    </w:rPr>
  </w:style>
  <w:style w:type="paragraph" w:customStyle="1" w:styleId="2684">
    <w:name w:val="pa-0"/>
    <w:basedOn w:val="1"/>
    <w:qFormat/>
    <w:uiPriority w:val="99"/>
    <w:pPr>
      <w:widowControl/>
      <w:spacing w:line="480" w:lineRule="atLeast"/>
      <w:ind w:left="210" w:leftChars="100" w:right="100" w:rightChars="100"/>
      <w:jc w:val="center"/>
    </w:pPr>
    <w:rPr>
      <w:rFonts w:ascii="宋体" w:hAnsi="宋体" w:eastAsia="宋体" w:cs="宋体"/>
      <w:kern w:val="0"/>
      <w:sz w:val="24"/>
    </w:rPr>
  </w:style>
  <w:style w:type="paragraph" w:customStyle="1" w:styleId="2685">
    <w:name w:val="Char Char8 Char Char Char Char Char Char Char Char Char Char Char Char Char Char Char Char2"/>
    <w:basedOn w:val="1"/>
    <w:qFormat/>
    <w:uiPriority w:val="99"/>
    <w:rPr>
      <w:rFonts w:ascii="Tahoma" w:hAnsi="Tahoma" w:eastAsia="宋体" w:cs="Times New Roman"/>
      <w:color w:val="000000"/>
      <w:sz w:val="24"/>
      <w:szCs w:val="20"/>
    </w:rPr>
  </w:style>
  <w:style w:type="paragraph" w:customStyle="1" w:styleId="2686">
    <w:name w:val="pt9"/>
    <w:basedOn w:val="1"/>
    <w:qFormat/>
    <w:uiPriority w:val="99"/>
    <w:pPr>
      <w:widowControl/>
      <w:spacing w:before="100" w:beforeAutospacing="1" w:after="100" w:afterAutospacing="1" w:line="360" w:lineRule="auto"/>
    </w:pPr>
    <w:rPr>
      <w:rFonts w:ascii="宋体" w:hAnsi="宋体" w:eastAsia="宋体" w:cs="Times New Roman"/>
      <w:kern w:val="0"/>
      <w:sz w:val="24"/>
    </w:rPr>
  </w:style>
  <w:style w:type="paragraph" w:customStyle="1" w:styleId="2687">
    <w:name w:val="李辉-标题4级"/>
    <w:basedOn w:val="9"/>
    <w:qFormat/>
    <w:uiPriority w:val="99"/>
    <w:pPr>
      <w:widowControl/>
      <w:numPr>
        <w:ilvl w:val="3"/>
        <w:numId w:val="16"/>
      </w:numPr>
      <w:spacing w:line="360" w:lineRule="auto"/>
      <w:ind w:firstLine="0" w:firstLineChars="0"/>
      <w:jc w:val="left"/>
      <w:outlineLvl w:val="3"/>
    </w:pPr>
    <w:rPr>
      <w:rFonts w:ascii="Calibri" w:hAnsi="Calibri" w:eastAsia="宋体" w:cs="Times New Roman"/>
      <w:b/>
      <w:kern w:val="44"/>
      <w:sz w:val="28"/>
      <w:lang w:val="zh-CN"/>
    </w:rPr>
  </w:style>
  <w:style w:type="paragraph" w:customStyle="1" w:styleId="2688">
    <w:name w:val="样式 黑体 首行缩进:  0.74 厘米 行距: 1.5 倍行距"/>
    <w:basedOn w:val="29"/>
    <w:next w:val="35"/>
    <w:qFormat/>
    <w:uiPriority w:val="0"/>
    <w:pPr>
      <w:spacing w:line="360" w:lineRule="auto"/>
    </w:pPr>
    <w:rPr>
      <w:rFonts w:ascii="黑体" w:eastAsia="黑体" w:cs="Times New Roman"/>
      <w:szCs w:val="20"/>
    </w:rPr>
  </w:style>
  <w:style w:type="paragraph" w:customStyle="1" w:styleId="2689">
    <w:name w:val="4级标题"/>
    <w:basedOn w:val="7"/>
    <w:qFormat/>
    <w:uiPriority w:val="99"/>
    <w:pPr>
      <w:numPr>
        <w:ilvl w:val="0"/>
        <w:numId w:val="64"/>
      </w:numPr>
      <w:spacing w:before="0" w:beforeLines="50" w:after="0" w:afterLines="50" w:line="360" w:lineRule="auto"/>
      <w:jc w:val="left"/>
    </w:pPr>
    <w:rPr>
      <w:rFonts w:ascii="Times New Roman" w:hAnsi="Times New Roman" w:eastAsia="宋体"/>
      <w:bCs/>
      <w:sz w:val="30"/>
      <w:szCs w:val="30"/>
      <w:lang w:val="zh-CN"/>
    </w:rPr>
  </w:style>
  <w:style w:type="paragraph" w:customStyle="1" w:styleId="2690">
    <w:name w:val="正文文本 23"/>
    <w:basedOn w:val="1"/>
    <w:qFormat/>
    <w:uiPriority w:val="99"/>
    <w:pPr>
      <w:spacing w:before="120" w:after="120" w:line="360" w:lineRule="auto"/>
      <w:ind w:firstLine="540" w:firstLineChars="225"/>
    </w:pPr>
    <w:rPr>
      <w:rFonts w:ascii="Arial" w:hAnsi="Arial" w:eastAsia="宋体" w:cs="Arial"/>
      <w:sz w:val="24"/>
      <w:szCs w:val="20"/>
    </w:rPr>
  </w:style>
  <w:style w:type="paragraph" w:customStyle="1" w:styleId="2691">
    <w:name w:val="5级标题"/>
    <w:basedOn w:val="10"/>
    <w:qFormat/>
    <w:uiPriority w:val="99"/>
    <w:pPr>
      <w:widowControl/>
      <w:numPr>
        <w:numId w:val="64"/>
      </w:numPr>
      <w:tabs>
        <w:tab w:val="left" w:pos="0"/>
        <w:tab w:val="left" w:pos="432"/>
      </w:tabs>
      <w:spacing w:before="0" w:beforeLines="50" w:after="0" w:afterLines="50" w:line="240" w:lineRule="auto"/>
      <w:jc w:val="left"/>
    </w:pPr>
    <w:rPr>
      <w:rFonts w:ascii="宋体" w:hAnsi="宋体" w:eastAsia="宋体" w:cs="Times New Roman"/>
      <w:bCs/>
      <w:lang w:val="zh-CN"/>
    </w:rPr>
  </w:style>
  <w:style w:type="paragraph" w:customStyle="1" w:styleId="2692">
    <w:name w:val="Char Char Char Char1 Char Char Char Char Char Char Char"/>
    <w:basedOn w:val="28"/>
    <w:qFormat/>
    <w:uiPriority w:val="0"/>
    <w:pPr>
      <w:widowControl/>
      <w:spacing w:beforeLines="50" w:afterLines="50" w:line="360" w:lineRule="auto"/>
      <w:ind w:firstLine="420"/>
    </w:pPr>
    <w:rPr>
      <w:rFonts w:ascii="宋体" w:hAnsi="Tahoma" w:eastAsia="宋体" w:cs="Times New Roman"/>
      <w:kern w:val="0"/>
      <w:lang w:val="zh-CN"/>
    </w:rPr>
  </w:style>
  <w:style w:type="paragraph" w:customStyle="1" w:styleId="2693">
    <w:name w:val="Char Char Char Char Char Char Char Char Char Char Char Char Char Char Char Char Char Char11"/>
    <w:basedOn w:val="1"/>
    <w:qFormat/>
    <w:uiPriority w:val="99"/>
    <w:pPr>
      <w:spacing w:line="360" w:lineRule="auto"/>
    </w:pPr>
    <w:rPr>
      <w:rFonts w:ascii="宋体" w:hAnsi="宋体" w:eastAsia="宋体" w:cs="Times New Roman"/>
      <w:sz w:val="22"/>
    </w:rPr>
  </w:style>
  <w:style w:type="paragraph" w:customStyle="1" w:styleId="2694">
    <w:name w:val="Char1 Char Char Char Char Char Char2"/>
    <w:basedOn w:val="1"/>
    <w:qFormat/>
    <w:uiPriority w:val="99"/>
    <w:rPr>
      <w:rFonts w:ascii="Tahoma" w:hAnsi="Tahoma" w:eastAsia="宋体" w:cs="Times New Roman"/>
      <w:sz w:val="24"/>
      <w:szCs w:val="20"/>
    </w:rPr>
  </w:style>
  <w:style w:type="paragraph" w:customStyle="1" w:styleId="2695">
    <w:name w:val="样式 标题 6 + 左侧:  0 厘米 首行缩进:  0 厘米"/>
    <w:basedOn w:val="11"/>
    <w:qFormat/>
    <w:uiPriority w:val="0"/>
    <w:pPr>
      <w:widowControl/>
      <w:numPr>
        <w:numId w:val="127"/>
      </w:numPr>
      <w:tabs>
        <w:tab w:val="left" w:pos="425"/>
        <w:tab w:val="left" w:pos="1134"/>
      </w:tabs>
      <w:spacing w:line="319" w:lineRule="auto"/>
    </w:pPr>
    <w:rPr>
      <w:rFonts w:cs="宋体"/>
      <w:szCs w:val="20"/>
      <w:lang w:val="zh-CN"/>
    </w:rPr>
  </w:style>
  <w:style w:type="paragraph" w:customStyle="1" w:styleId="2696">
    <w:name w:val="Char Char Char1 Char2"/>
    <w:basedOn w:val="1"/>
    <w:qFormat/>
    <w:uiPriority w:val="99"/>
    <w:pPr>
      <w:spacing w:line="360" w:lineRule="auto"/>
    </w:pPr>
    <w:rPr>
      <w:rFonts w:ascii="Tahoma" w:hAnsi="Tahoma" w:eastAsia="宋体" w:cs="Times New Roman"/>
      <w:sz w:val="24"/>
      <w:szCs w:val="20"/>
    </w:rPr>
  </w:style>
  <w:style w:type="paragraph" w:customStyle="1" w:styleId="2697">
    <w:name w:val="Comment"/>
    <w:basedOn w:val="1"/>
    <w:qFormat/>
    <w:uiPriority w:val="0"/>
    <w:pPr>
      <w:widowControl/>
      <w:overflowPunct w:val="0"/>
      <w:autoSpaceDE w:val="0"/>
      <w:autoSpaceDN w:val="0"/>
      <w:adjustRightInd w:val="0"/>
      <w:spacing w:after="120" w:line="360" w:lineRule="auto"/>
      <w:ind w:firstLine="420"/>
      <w:textAlignment w:val="baseline"/>
    </w:pPr>
    <w:rPr>
      <w:rFonts w:ascii="Calibri" w:hAnsi="Calibri" w:eastAsia="Times New Roman" w:cs="Times New Roman"/>
      <w:i/>
      <w:iCs/>
      <w:color w:val="000080"/>
      <w:kern w:val="0"/>
      <w:sz w:val="22"/>
      <w:szCs w:val="22"/>
    </w:rPr>
  </w:style>
  <w:style w:type="paragraph" w:customStyle="1" w:styleId="2698">
    <w:name w:val="正文缩进(小四)"/>
    <w:basedOn w:val="36"/>
    <w:qFormat/>
    <w:uiPriority w:val="99"/>
    <w:pPr>
      <w:spacing w:after="0" w:line="360" w:lineRule="auto"/>
      <w:ind w:firstLine="200" w:firstLineChars="200"/>
    </w:pPr>
    <w:rPr>
      <w:rFonts w:ascii="Calibri" w:hAnsi="Calibri" w:eastAsia="宋体" w:cs="Times New Roman"/>
      <w:kern w:val="0"/>
      <w:szCs w:val="21"/>
    </w:rPr>
  </w:style>
  <w:style w:type="paragraph" w:customStyle="1" w:styleId="2699">
    <w:name w:val="●文字"/>
    <w:basedOn w:val="1"/>
    <w:qFormat/>
    <w:uiPriority w:val="99"/>
    <w:pPr>
      <w:widowControl/>
      <w:tabs>
        <w:tab w:val="left" w:pos="425"/>
      </w:tabs>
      <w:autoSpaceDE w:val="0"/>
      <w:autoSpaceDN w:val="0"/>
      <w:adjustRightInd w:val="0"/>
      <w:spacing w:before="120" w:line="240" w:lineRule="atLeast"/>
      <w:textAlignment w:val="bottom"/>
    </w:pPr>
    <w:rPr>
      <w:rFonts w:ascii="Arial" w:hAnsi="Arial" w:eastAsia="宋体" w:cs="Times New Roman"/>
      <w:kern w:val="0"/>
      <w:sz w:val="24"/>
      <w:szCs w:val="20"/>
    </w:rPr>
  </w:style>
  <w:style w:type="paragraph" w:customStyle="1" w:styleId="2700">
    <w:name w:val="xl65"/>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360" w:lineRule="auto"/>
      <w:jc w:val="left"/>
    </w:pPr>
    <w:rPr>
      <w:rFonts w:ascii="宋体" w:hAnsi="宋体" w:eastAsia="宋体" w:cs="Times New Roman"/>
      <w:kern w:val="0"/>
      <w:sz w:val="18"/>
      <w:szCs w:val="20"/>
    </w:rPr>
  </w:style>
  <w:style w:type="paragraph" w:customStyle="1" w:styleId="2701">
    <w:name w:val="p20"/>
    <w:basedOn w:val="1"/>
    <w:qFormat/>
    <w:uiPriority w:val="99"/>
    <w:pPr>
      <w:widowControl/>
      <w:snapToGrid w:val="0"/>
      <w:spacing w:before="80" w:after="40" w:line="288" w:lineRule="auto"/>
      <w:jc w:val="center"/>
    </w:pPr>
    <w:rPr>
      <w:rFonts w:ascii="Calibri" w:hAnsi="Calibri" w:eastAsia="宋体" w:cs="Times New Roman"/>
      <w:spacing w:val="10"/>
      <w:kern w:val="0"/>
      <w:sz w:val="24"/>
    </w:rPr>
  </w:style>
  <w:style w:type="paragraph" w:customStyle="1" w:styleId="2702">
    <w:name w:val="Style Heading 3 + Right:  -0.54 ch"/>
    <w:basedOn w:val="6"/>
    <w:qFormat/>
    <w:uiPriority w:val="99"/>
    <w:pPr>
      <w:widowControl/>
      <w:tabs>
        <w:tab w:val="left" w:pos="360"/>
        <w:tab w:val="clear" w:pos="1135"/>
        <w:tab w:val="clear" w:pos="2847"/>
      </w:tabs>
      <w:overflowPunct w:val="0"/>
      <w:autoSpaceDE w:val="0"/>
      <w:autoSpaceDN w:val="0"/>
      <w:adjustRightInd w:val="0"/>
      <w:spacing w:before="360" w:after="0" w:line="240" w:lineRule="auto"/>
      <w:ind w:left="360" w:right="-54" w:rightChars="-54" w:hanging="360"/>
      <w:textAlignment w:val="baseline"/>
    </w:pPr>
    <w:rPr>
      <w:rFonts w:ascii="Arial" w:hAnsi="Arial" w:cs="宋体"/>
      <w:bCs/>
      <w:i/>
      <w:iCs/>
      <w:kern w:val="0"/>
      <w:sz w:val="24"/>
      <w:lang w:val="zh-CN"/>
    </w:rPr>
  </w:style>
  <w:style w:type="paragraph" w:customStyle="1" w:styleId="2703">
    <w:name w:val="Char Char Char Char Char Char Char Char1"/>
    <w:basedOn w:val="1"/>
    <w:qFormat/>
    <w:uiPriority w:val="0"/>
    <w:pPr>
      <w:ind w:firstLine="200" w:firstLineChars="200"/>
    </w:pPr>
    <w:rPr>
      <w:rFonts w:ascii="Tahoma" w:hAnsi="Tahoma" w:eastAsia="宋体" w:cs="Times New Roman"/>
      <w:sz w:val="24"/>
    </w:rPr>
  </w:style>
  <w:style w:type="paragraph" w:customStyle="1" w:styleId="2704">
    <w:name w:val="Char Char Char Char Char Char Char Char1 Char Char Char Char"/>
    <w:next w:val="1"/>
    <w:qFormat/>
    <w:uiPriority w:val="99"/>
    <w:pPr>
      <w:keepNext/>
      <w:keepLines/>
      <w:spacing w:before="240" w:after="240"/>
      <w:ind w:left="420"/>
      <w:outlineLvl w:val="7"/>
    </w:pPr>
    <w:rPr>
      <w:rFonts w:ascii="Arial" w:hAnsi="Arial" w:eastAsia="黑体" w:cs="Arial"/>
      <w:snapToGrid w:val="0"/>
      <w:sz w:val="21"/>
      <w:szCs w:val="21"/>
      <w:lang w:val="en-US" w:eastAsia="zh-CN" w:bidi="ar-SA"/>
    </w:rPr>
  </w:style>
  <w:style w:type="paragraph" w:customStyle="1" w:styleId="2705">
    <w:name w:val="样式 标题 1H11l1Normal + Font: HelveticaBoldSpace Before 12 pt...1"/>
    <w:basedOn w:val="4"/>
    <w:qFormat/>
    <w:uiPriority w:val="0"/>
    <w:pPr>
      <w:pageBreakBefore/>
      <w:numPr>
        <w:numId w:val="0"/>
      </w:numPr>
      <w:tabs>
        <w:tab w:val="clear" w:pos="1140"/>
      </w:tabs>
      <w:spacing w:before="0" w:after="320" w:line="240" w:lineRule="auto"/>
      <w:ind w:left="432" w:hanging="432"/>
    </w:pPr>
    <w:rPr>
      <w:rFonts w:ascii="黑体" w:hAnsi="Arial" w:eastAsia="黑体" w:cs="宋体"/>
      <w:bCs/>
      <w:sz w:val="36"/>
      <w:szCs w:val="36"/>
      <w:lang w:val="zh-CN"/>
    </w:rPr>
  </w:style>
  <w:style w:type="paragraph" w:customStyle="1" w:styleId="2706">
    <w:name w:val="Bullet with text 3"/>
    <w:basedOn w:val="1"/>
    <w:qFormat/>
    <w:uiPriority w:val="0"/>
    <w:pPr>
      <w:widowControl/>
      <w:numPr>
        <w:ilvl w:val="0"/>
        <w:numId w:val="128"/>
      </w:numPr>
      <w:spacing w:line="460" w:lineRule="atLeast"/>
      <w:jc w:val="left"/>
    </w:pPr>
    <w:rPr>
      <w:rFonts w:ascii="Arial" w:hAnsi="Arial" w:eastAsia="宋体" w:cs="Times New Roman"/>
      <w:kern w:val="0"/>
      <w:sz w:val="20"/>
      <w:szCs w:val="20"/>
      <w:lang w:val="en-GB" w:eastAsia="en-US"/>
    </w:rPr>
  </w:style>
  <w:style w:type="paragraph" w:customStyle="1" w:styleId="2707">
    <w:name w:val="Char17"/>
    <w:basedOn w:val="28"/>
    <w:qFormat/>
    <w:uiPriority w:val="99"/>
    <w:rPr>
      <w:rFonts w:ascii="Tahoma" w:hAnsi="Tahoma" w:eastAsia="宋体" w:cs="Times New Roman"/>
      <w:sz w:val="24"/>
      <w:lang w:val="zh-CN"/>
    </w:rPr>
  </w:style>
  <w:style w:type="paragraph" w:customStyle="1" w:styleId="2708">
    <w:name w:val="Char Char7 Char1"/>
    <w:basedOn w:val="1"/>
    <w:qFormat/>
    <w:uiPriority w:val="99"/>
    <w:pPr>
      <w:spacing w:line="360" w:lineRule="auto"/>
    </w:pPr>
    <w:rPr>
      <w:rFonts w:ascii="宋体" w:hAnsi="宋体" w:eastAsia="宋体" w:cs="Times New Roman"/>
      <w:sz w:val="22"/>
    </w:rPr>
  </w:style>
  <w:style w:type="paragraph" w:customStyle="1" w:styleId="2709">
    <w:name w:val="Caption wide"/>
    <w:next w:val="36"/>
    <w:qFormat/>
    <w:uiPriority w:val="99"/>
    <w:pPr>
      <w:tabs>
        <w:tab w:val="left" w:pos="1134"/>
      </w:tabs>
      <w:spacing w:before="120" w:after="60"/>
      <w:ind w:left="1134" w:hanging="1134"/>
    </w:pPr>
    <w:rPr>
      <w:rFonts w:ascii="Arial" w:hAnsi="Arial" w:eastAsia="宋体" w:cs="Times New Roman"/>
      <w:i/>
      <w:sz w:val="22"/>
      <w:lang w:val="en-US" w:eastAsia="en-US" w:bidi="ar-SA"/>
    </w:rPr>
  </w:style>
  <w:style w:type="paragraph" w:customStyle="1" w:styleId="2710">
    <w:name w:val="Char Char Char Char Char Char2 Char Char Char Char"/>
    <w:basedOn w:val="1"/>
    <w:qFormat/>
    <w:uiPriority w:val="99"/>
    <w:pPr>
      <w:tabs>
        <w:tab w:val="left" w:pos="2051"/>
      </w:tabs>
      <w:ind w:left="2051" w:firstLine="480" w:firstLineChars="200"/>
    </w:pPr>
    <w:rPr>
      <w:rFonts w:ascii="Tahoma" w:hAnsi="Tahoma" w:eastAsia="宋体" w:cs="Times New Roman"/>
      <w:sz w:val="24"/>
    </w:rPr>
  </w:style>
  <w:style w:type="paragraph" w:customStyle="1" w:styleId="2711">
    <w:name w:val="图样式"/>
    <w:basedOn w:val="1"/>
    <w:qFormat/>
    <w:uiPriority w:val="0"/>
    <w:pPr>
      <w:keepNext/>
      <w:widowControl/>
      <w:autoSpaceDE w:val="0"/>
      <w:autoSpaceDN w:val="0"/>
      <w:adjustRightInd w:val="0"/>
      <w:spacing w:before="80" w:after="80" w:line="360" w:lineRule="auto"/>
      <w:jc w:val="center"/>
    </w:pPr>
    <w:rPr>
      <w:rFonts w:ascii="Calibri" w:hAnsi="Calibri" w:eastAsia="宋体" w:cs="Times New Roman"/>
      <w:snapToGrid w:val="0"/>
      <w:kern w:val="0"/>
      <w:szCs w:val="20"/>
    </w:rPr>
  </w:style>
  <w:style w:type="paragraph" w:customStyle="1" w:styleId="2712">
    <w:name w:val="Char3 Char Char Char Char Char Char4"/>
    <w:basedOn w:val="28"/>
    <w:qFormat/>
    <w:uiPriority w:val="99"/>
    <w:pPr>
      <w:widowControl/>
      <w:spacing w:line="360" w:lineRule="auto"/>
      <w:ind w:firstLine="420"/>
    </w:pPr>
    <w:rPr>
      <w:rFonts w:ascii="Tahoma" w:hAnsi="Tahoma" w:eastAsia="宋体" w:cs="Times New Roman"/>
      <w:kern w:val="0"/>
      <w:sz w:val="24"/>
      <w:lang w:val="zh-CN"/>
    </w:rPr>
  </w:style>
  <w:style w:type="paragraph" w:customStyle="1" w:styleId="2713">
    <w:name w:val="Form uscore 2"/>
    <w:basedOn w:val="1"/>
    <w:qFormat/>
    <w:uiPriority w:val="99"/>
    <w:pPr>
      <w:widowControl/>
      <w:pBdr>
        <w:bottom w:val="single" w:color="C0C0C0" w:sz="6" w:space="1"/>
        <w:between w:val="single" w:color="C0C0C0" w:sz="6" w:space="1"/>
      </w:pBdr>
      <w:spacing w:before="480" w:after="120" w:line="360" w:lineRule="auto"/>
    </w:pPr>
    <w:rPr>
      <w:rFonts w:ascii="Arial" w:hAnsi="Arial" w:eastAsia="PMingLiU" w:cs="Times New Roman"/>
      <w:kern w:val="0"/>
      <w:sz w:val="20"/>
      <w:szCs w:val="20"/>
      <w:lang w:val="en-AU" w:eastAsia="zh-TW"/>
    </w:rPr>
  </w:style>
  <w:style w:type="paragraph" w:customStyle="1" w:styleId="2714">
    <w:name w:val="xl7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left"/>
      <w:textAlignment w:val="top"/>
    </w:pPr>
    <w:rPr>
      <w:rFonts w:ascii="宋体" w:hAnsi="宋体" w:eastAsia="宋体" w:cs="Times New Roman"/>
      <w:kern w:val="0"/>
      <w:sz w:val="18"/>
      <w:szCs w:val="20"/>
    </w:rPr>
  </w:style>
  <w:style w:type="paragraph" w:customStyle="1" w:styleId="2715">
    <w:name w:val="Numbered list 2.1"/>
    <w:basedOn w:val="4"/>
    <w:next w:val="1"/>
    <w:qFormat/>
    <w:uiPriority w:val="0"/>
    <w:pPr>
      <w:keepLines w:val="0"/>
      <w:widowControl/>
      <w:numPr>
        <w:numId w:val="0"/>
      </w:numPr>
      <w:tabs>
        <w:tab w:val="left" w:pos="720"/>
        <w:tab w:val="clear" w:pos="1140"/>
      </w:tabs>
      <w:spacing w:before="240" w:after="60" w:line="240" w:lineRule="auto"/>
      <w:ind w:left="720" w:hanging="720"/>
      <w:jc w:val="left"/>
    </w:pPr>
    <w:rPr>
      <w:rFonts w:ascii="Arial" w:hAnsi="Arial"/>
      <w:kern w:val="28"/>
      <w:sz w:val="28"/>
      <w:lang w:val="en-GB" w:eastAsia="en-US"/>
    </w:rPr>
  </w:style>
  <w:style w:type="paragraph" w:customStyle="1" w:styleId="2716">
    <w:name w:val="1 Char Char Char1 Char"/>
    <w:basedOn w:val="1"/>
    <w:qFormat/>
    <w:uiPriority w:val="99"/>
    <w:pPr>
      <w:spacing w:line="360" w:lineRule="auto"/>
    </w:pPr>
    <w:rPr>
      <w:rFonts w:ascii="Tahoma" w:hAnsi="Tahoma" w:eastAsia="宋体" w:cs="Times New Roman"/>
      <w:szCs w:val="20"/>
    </w:rPr>
  </w:style>
  <w:style w:type="paragraph" w:customStyle="1" w:styleId="2717">
    <w:name w:val="普通正文样式"/>
    <w:qFormat/>
    <w:uiPriority w:val="99"/>
    <w:pPr>
      <w:widowControl w:val="0"/>
      <w:adjustRightInd w:val="0"/>
      <w:snapToGrid w:val="0"/>
      <w:spacing w:beforeLines="50" w:after="100" w:afterAutospacing="1" w:line="300" w:lineRule="auto"/>
      <w:ind w:firstLine="480" w:firstLineChars="200"/>
      <w:jc w:val="both"/>
      <w:textAlignment w:val="baseline"/>
    </w:pPr>
    <w:rPr>
      <w:rFonts w:ascii="Times" w:hAnsi="Times" w:eastAsia="宋体" w:cs="Times New Roman"/>
      <w:sz w:val="24"/>
      <w:lang w:val="en-US" w:eastAsia="zh-CN" w:bidi="ar-SA"/>
    </w:rPr>
  </w:style>
  <w:style w:type="paragraph" w:customStyle="1" w:styleId="2718">
    <w:name w:val="Char Char Char7 Char Char Char1"/>
    <w:next w:val="1"/>
    <w:qFormat/>
    <w:uiPriority w:val="99"/>
    <w:pPr>
      <w:keepNext/>
      <w:keepLines/>
      <w:spacing w:before="240" w:after="240"/>
      <w:outlineLvl w:val="7"/>
    </w:pPr>
    <w:rPr>
      <w:rFonts w:ascii="Arial" w:hAnsi="Arial" w:eastAsia="黑体" w:cs="Arial"/>
      <w:snapToGrid w:val="0"/>
      <w:kern w:val="2"/>
      <w:sz w:val="21"/>
      <w:szCs w:val="21"/>
      <w:lang w:val="en-US" w:eastAsia="zh-CN" w:bidi="ar-SA"/>
    </w:rPr>
  </w:style>
  <w:style w:type="paragraph" w:customStyle="1" w:styleId="2719">
    <w:name w:val="正文标题"/>
    <w:basedOn w:val="1"/>
    <w:next w:val="1"/>
    <w:qFormat/>
    <w:uiPriority w:val="0"/>
    <w:pPr>
      <w:numPr>
        <w:ilvl w:val="0"/>
        <w:numId w:val="129"/>
      </w:numPr>
      <w:spacing w:line="360" w:lineRule="auto"/>
    </w:pPr>
    <w:rPr>
      <w:rFonts w:ascii="宋体" w:hAnsi="宋体" w:eastAsia="宋体" w:cs="宋体"/>
      <w:b/>
      <w:sz w:val="24"/>
      <w:szCs w:val="20"/>
    </w:rPr>
  </w:style>
  <w:style w:type="paragraph" w:customStyle="1" w:styleId="2720">
    <w:name w:val="z-窗体顶端12"/>
    <w:basedOn w:val="1"/>
    <w:next w:val="1"/>
    <w:qFormat/>
    <w:uiPriority w:val="0"/>
    <w:pPr>
      <w:widowControl/>
      <w:pBdr>
        <w:bottom w:val="single" w:color="auto" w:sz="6" w:space="1"/>
      </w:pBdr>
      <w:spacing w:line="360" w:lineRule="auto"/>
      <w:ind w:firstLine="420"/>
      <w:jc w:val="center"/>
    </w:pPr>
    <w:rPr>
      <w:rFonts w:ascii="Arial" w:hAnsi="Arial" w:eastAsia="宋体" w:cs="Times New Roman"/>
      <w:vanish/>
      <w:kern w:val="0"/>
      <w:sz w:val="16"/>
      <w:szCs w:val="16"/>
    </w:rPr>
  </w:style>
  <w:style w:type="paragraph" w:customStyle="1" w:styleId="2721">
    <w:name w:val="概述条款"/>
    <w:qFormat/>
    <w:uiPriority w:val="99"/>
    <w:pPr>
      <w:widowControl w:val="0"/>
      <w:numPr>
        <w:ilvl w:val="3"/>
        <w:numId w:val="130"/>
      </w:numPr>
      <w:adjustRightInd w:val="0"/>
      <w:spacing w:afterLines="50" w:line="360" w:lineRule="auto"/>
      <w:jc w:val="both"/>
      <w:textAlignment w:val="baseline"/>
    </w:pPr>
    <w:rPr>
      <w:rFonts w:ascii="Calibri" w:hAnsi="Calibri" w:eastAsia="宋体" w:cs="Times New Roman"/>
      <w:kern w:val="2"/>
      <w:sz w:val="24"/>
      <w:szCs w:val="24"/>
      <w:lang w:val="en-US" w:eastAsia="zh-CN" w:bidi="ar-SA"/>
    </w:rPr>
  </w:style>
  <w:style w:type="paragraph" w:customStyle="1" w:styleId="2722">
    <w:name w:val="正文文本 24"/>
    <w:basedOn w:val="1"/>
    <w:qFormat/>
    <w:uiPriority w:val="99"/>
    <w:pPr>
      <w:spacing w:before="120" w:after="120" w:line="360" w:lineRule="auto"/>
      <w:ind w:firstLine="540" w:firstLineChars="225"/>
    </w:pPr>
    <w:rPr>
      <w:rFonts w:ascii="Arial" w:hAnsi="Arial" w:eastAsia="宋体" w:cs="Arial"/>
      <w:sz w:val="24"/>
      <w:szCs w:val="20"/>
    </w:rPr>
  </w:style>
  <w:style w:type="paragraph" w:customStyle="1" w:styleId="2723">
    <w:name w:val="样式 标题 2Heading 2 HiddenHeading 2 CCBSh2heading 2第一章 标题 2H2..."/>
    <w:basedOn w:val="5"/>
    <w:qFormat/>
    <w:uiPriority w:val="99"/>
    <w:pPr>
      <w:tabs>
        <w:tab w:val="left" w:pos="360"/>
        <w:tab w:val="left" w:pos="567"/>
        <w:tab w:val="clear" w:pos="575"/>
      </w:tabs>
      <w:spacing w:after="240" w:afterLines="50" w:line="416" w:lineRule="auto"/>
      <w:ind w:left="567" w:hanging="567"/>
    </w:pPr>
    <w:rPr>
      <w:rFonts w:ascii="Arial" w:hAnsi="Arial" w:eastAsia="黑体" w:cs="宋体"/>
      <w:spacing w:val="20"/>
      <w:sz w:val="21"/>
      <w:szCs w:val="20"/>
      <w:lang w:val="zh-CN"/>
    </w:rPr>
  </w:style>
  <w:style w:type="paragraph" w:customStyle="1" w:styleId="2724">
    <w:name w:val="Char1 Char Char Char Char Char Char Char Char8"/>
    <w:basedOn w:val="28"/>
    <w:qFormat/>
    <w:uiPriority w:val="0"/>
    <w:rPr>
      <w:rFonts w:ascii="Tahoma" w:hAnsi="Tahoma" w:eastAsia="宋体" w:cs="Times New Roman"/>
      <w:sz w:val="24"/>
      <w:lang w:val="zh-CN"/>
    </w:rPr>
  </w:style>
  <w:style w:type="paragraph" w:customStyle="1" w:styleId="2725">
    <w:name w:val="Table_Heading_Right"/>
    <w:basedOn w:val="1684"/>
    <w:next w:val="1763"/>
    <w:qFormat/>
    <w:uiPriority w:val="0"/>
    <w:pPr>
      <w:jc w:val="right"/>
    </w:pPr>
  </w:style>
  <w:style w:type="paragraph" w:customStyle="1" w:styleId="2726">
    <w:name w:val="Table_not_used"/>
    <w:basedOn w:val="1763"/>
    <w:qFormat/>
    <w:uiPriority w:val="0"/>
    <w:pPr>
      <w:spacing w:line="240" w:lineRule="auto"/>
      <w:jc w:val="right"/>
    </w:pPr>
    <w:rPr>
      <w:rFonts w:ascii="Futura Bk" w:hAnsi="Futura Bk"/>
      <w:sz w:val="20"/>
      <w:lang w:eastAsia="en-US"/>
    </w:rPr>
  </w:style>
  <w:style w:type="paragraph" w:customStyle="1" w:styleId="2727">
    <w:name w:val="Char1 Char Char Char2"/>
    <w:basedOn w:val="1"/>
    <w:qFormat/>
    <w:uiPriority w:val="0"/>
    <w:rPr>
      <w:rFonts w:ascii="Tahoma" w:hAnsi="Tahoma" w:eastAsia="宋体" w:cs="Times New Roman"/>
      <w:color w:val="000000"/>
      <w:sz w:val="24"/>
    </w:rPr>
  </w:style>
  <w:style w:type="paragraph" w:customStyle="1" w:styleId="2728">
    <w:name w:val="a"/>
    <w:basedOn w:val="1"/>
    <w:qFormat/>
    <w:uiPriority w:val="0"/>
    <w:pPr>
      <w:widowControl/>
      <w:spacing w:before="100" w:beforeAutospacing="1" w:after="100" w:afterAutospacing="1"/>
      <w:jc w:val="left"/>
    </w:pPr>
    <w:rPr>
      <w:rFonts w:ascii="宋体" w:hAnsi="宋体" w:eastAsia="宋体" w:cs="Times New Roman"/>
      <w:kern w:val="0"/>
      <w:sz w:val="24"/>
      <w:szCs w:val="20"/>
    </w:rPr>
  </w:style>
  <w:style w:type="paragraph" w:customStyle="1" w:styleId="2729">
    <w:name w:val="五级无标题条"/>
    <w:basedOn w:val="1"/>
    <w:qFormat/>
    <w:uiPriority w:val="0"/>
    <w:pPr>
      <w:tabs>
        <w:tab w:val="left" w:pos="2940"/>
      </w:tabs>
      <w:ind w:left="2940" w:hanging="420"/>
    </w:pPr>
    <w:rPr>
      <w:rFonts w:ascii="Calibri" w:hAnsi="Calibri" w:eastAsia="宋体" w:cs="Times New Roman"/>
    </w:rPr>
  </w:style>
  <w:style w:type="paragraph" w:customStyle="1" w:styleId="2730">
    <w:name w:val="目录 2 + 左侧:  2 字符"/>
    <w:basedOn w:val="46"/>
    <w:qFormat/>
    <w:uiPriority w:val="99"/>
    <w:pPr>
      <w:tabs>
        <w:tab w:val="left" w:pos="1701"/>
        <w:tab w:val="right" w:leader="dot" w:pos="8296"/>
        <w:tab w:val="left" w:pos="8364"/>
        <w:tab w:val="right" w:leader="dot" w:pos="8959"/>
      </w:tabs>
      <w:spacing w:before="240" w:line="360" w:lineRule="auto"/>
      <w:ind w:left="210" w:leftChars="0"/>
      <w:jc w:val="left"/>
    </w:pPr>
    <w:rPr>
      <w:rFonts w:ascii="Calibri" w:hAnsi="Calibri" w:eastAsia="宋体" w:cs="宋体"/>
      <w:b/>
      <w:bCs/>
      <w:sz w:val="20"/>
      <w:szCs w:val="20"/>
    </w:rPr>
  </w:style>
  <w:style w:type="paragraph" w:customStyle="1" w:styleId="2731">
    <w:name w:val="Char1 Char Char Char Char Char Char Char Char5"/>
    <w:basedOn w:val="28"/>
    <w:qFormat/>
    <w:uiPriority w:val="99"/>
    <w:rPr>
      <w:rFonts w:ascii="Tahoma" w:hAnsi="Tahoma" w:eastAsia="宋体" w:cs="Times New Roman"/>
      <w:sz w:val="24"/>
      <w:lang w:val="zh-CN"/>
    </w:rPr>
  </w:style>
  <w:style w:type="paragraph" w:customStyle="1" w:styleId="2732">
    <w:name w:val="正文标号"/>
    <w:basedOn w:val="1"/>
    <w:qFormat/>
    <w:uiPriority w:val="0"/>
    <w:pPr>
      <w:tabs>
        <w:tab w:val="left" w:pos="987"/>
      </w:tabs>
      <w:spacing w:after="180" w:line="310" w:lineRule="auto"/>
      <w:ind w:left="987" w:hanging="567" w:firstLineChars="200"/>
    </w:pPr>
    <w:rPr>
      <w:rFonts w:ascii="Calibri" w:hAnsi="Calibri" w:eastAsia="宋体" w:cs="Times New Roman"/>
      <w:sz w:val="24"/>
      <w:szCs w:val="20"/>
    </w:rPr>
  </w:style>
  <w:style w:type="paragraph" w:customStyle="1" w:styleId="2733">
    <w:name w:val="list of information"/>
    <w:basedOn w:val="1"/>
    <w:qFormat/>
    <w:uiPriority w:val="99"/>
    <w:pPr>
      <w:numPr>
        <w:ilvl w:val="0"/>
        <w:numId w:val="131"/>
      </w:numPr>
    </w:pPr>
    <w:rPr>
      <w:rFonts w:ascii="Calibri" w:hAnsi="Calibri" w:eastAsia="宋体" w:cs="Times New Roman"/>
      <w:bCs/>
      <w:sz w:val="24"/>
    </w:rPr>
  </w:style>
  <w:style w:type="paragraph" w:customStyle="1" w:styleId="2734">
    <w:name w:val="Bulleted"/>
    <w:basedOn w:val="1"/>
    <w:qFormat/>
    <w:uiPriority w:val="99"/>
    <w:pPr>
      <w:widowControl/>
      <w:tabs>
        <w:tab w:val="left" w:pos="840"/>
      </w:tabs>
      <w:overflowPunct w:val="0"/>
      <w:autoSpaceDE w:val="0"/>
      <w:autoSpaceDN w:val="0"/>
      <w:adjustRightInd w:val="0"/>
      <w:spacing w:after="120" w:line="360" w:lineRule="auto"/>
      <w:ind w:left="840" w:hanging="420"/>
      <w:textAlignment w:val="baseline"/>
    </w:pPr>
    <w:rPr>
      <w:rFonts w:ascii="Arial" w:hAnsi="Arial" w:eastAsia="宋体" w:cs="Times New Roman"/>
      <w:kern w:val="0"/>
      <w:sz w:val="24"/>
      <w:szCs w:val="20"/>
    </w:rPr>
  </w:style>
  <w:style w:type="paragraph" w:customStyle="1" w:styleId="2735">
    <w:name w:val="正文中"/>
    <w:basedOn w:val="1"/>
    <w:qFormat/>
    <w:uiPriority w:val="99"/>
    <w:pPr>
      <w:spacing w:line="360" w:lineRule="auto"/>
      <w:jc w:val="center"/>
    </w:pPr>
    <w:rPr>
      <w:rFonts w:ascii="Arial" w:hAnsi="Arial" w:eastAsia="宋体" w:cs="Arial"/>
      <w:kern w:val="0"/>
      <w:szCs w:val="21"/>
    </w:rPr>
  </w:style>
  <w:style w:type="paragraph" w:customStyle="1" w:styleId="2736">
    <w:name w:val="p15"/>
    <w:basedOn w:val="1"/>
    <w:qFormat/>
    <w:uiPriority w:val="99"/>
    <w:pPr>
      <w:widowControl/>
      <w:spacing w:line="360" w:lineRule="auto"/>
    </w:pPr>
    <w:rPr>
      <w:rFonts w:ascii="Calibri" w:hAnsi="Calibri" w:eastAsia="宋体" w:cs="Times New Roman"/>
      <w:kern w:val="0"/>
      <w:sz w:val="24"/>
      <w:szCs w:val="21"/>
    </w:rPr>
  </w:style>
  <w:style w:type="paragraph" w:customStyle="1" w:styleId="2737">
    <w:name w:val="xl66"/>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360" w:lineRule="auto"/>
      <w:jc w:val="left"/>
    </w:pPr>
    <w:rPr>
      <w:rFonts w:ascii="宋体" w:hAnsi="宋体" w:eastAsia="宋体" w:cs="Times New Roman"/>
      <w:kern w:val="0"/>
      <w:sz w:val="18"/>
      <w:szCs w:val="20"/>
    </w:rPr>
  </w:style>
  <w:style w:type="paragraph" w:customStyle="1" w:styleId="2738">
    <w:name w:val="Blockquote"/>
    <w:basedOn w:val="1"/>
    <w:qFormat/>
    <w:uiPriority w:val="0"/>
    <w:pPr>
      <w:autoSpaceDE w:val="0"/>
      <w:autoSpaceDN w:val="0"/>
      <w:adjustRightInd w:val="0"/>
      <w:spacing w:before="100" w:after="100"/>
      <w:ind w:left="360" w:right="360"/>
      <w:jc w:val="left"/>
    </w:pPr>
    <w:rPr>
      <w:rFonts w:ascii="Times New Roman" w:hAnsi="Times New Roman" w:eastAsia="宋体" w:cs="Times New Roman"/>
      <w:kern w:val="0"/>
      <w:sz w:val="24"/>
      <w:szCs w:val="20"/>
    </w:rPr>
  </w:style>
  <w:style w:type="paragraph" w:customStyle="1" w:styleId="2739">
    <w:name w:val="Heading"/>
    <w:next w:val="36"/>
    <w:qFormat/>
    <w:uiPriority w:val="0"/>
    <w:pPr>
      <w:keepNext/>
      <w:spacing w:before="480" w:after="280"/>
      <w:ind w:left="1701"/>
    </w:pPr>
    <w:rPr>
      <w:rFonts w:ascii="Arial" w:hAnsi="Arial" w:eastAsia="宋体" w:cs="Times New Roman"/>
      <w:sz w:val="36"/>
      <w:lang w:val="en-US" w:eastAsia="en-US" w:bidi="ar-SA"/>
    </w:rPr>
  </w:style>
  <w:style w:type="paragraph" w:customStyle="1" w:styleId="2740">
    <w:name w:val="TOC 标题6"/>
    <w:basedOn w:val="4"/>
    <w:next w:val="1"/>
    <w:qFormat/>
    <w:uiPriority w:val="39"/>
    <w:pPr>
      <w:widowControl/>
      <w:tabs>
        <w:tab w:val="left" w:pos="360"/>
        <w:tab w:val="clear" w:pos="432"/>
        <w:tab w:val="clear" w:pos="1140"/>
      </w:tabs>
      <w:spacing w:line="578" w:lineRule="auto"/>
      <w:ind w:left="0" w:firstLine="0"/>
      <w:outlineLvl w:val="9"/>
    </w:pPr>
    <w:rPr>
      <w:bCs/>
      <w:szCs w:val="44"/>
      <w:lang w:val="zh-CN"/>
    </w:rPr>
  </w:style>
  <w:style w:type="paragraph" w:customStyle="1" w:styleId="2741">
    <w:name w:val="Char1 Char Char Char Char Char Char3"/>
    <w:basedOn w:val="1"/>
    <w:qFormat/>
    <w:uiPriority w:val="99"/>
    <w:pPr>
      <w:spacing w:line="360" w:lineRule="auto"/>
      <w:ind w:firstLine="200" w:firstLineChars="200"/>
    </w:pPr>
    <w:rPr>
      <w:rFonts w:ascii="Tahoma" w:hAnsi="Tahoma" w:eastAsia="宋体" w:cs="Times New Roman"/>
      <w:sz w:val="24"/>
      <w:szCs w:val="20"/>
    </w:rPr>
  </w:style>
  <w:style w:type="paragraph" w:customStyle="1" w:styleId="2742">
    <w:name w:val="Char Char1 Char Char Char2"/>
    <w:basedOn w:val="1"/>
    <w:qFormat/>
    <w:uiPriority w:val="99"/>
    <w:pPr>
      <w:spacing w:line="360" w:lineRule="auto"/>
      <w:ind w:firstLine="200" w:firstLineChars="200"/>
    </w:pPr>
    <w:rPr>
      <w:rFonts w:ascii="Tahoma" w:hAnsi="Tahoma" w:eastAsia="宋体" w:cs="Times New Roman"/>
      <w:sz w:val="24"/>
      <w:szCs w:val="20"/>
    </w:rPr>
  </w:style>
  <w:style w:type="paragraph" w:customStyle="1" w:styleId="2743">
    <w:name w:val="Char10"/>
    <w:basedOn w:val="1"/>
    <w:qFormat/>
    <w:uiPriority w:val="0"/>
    <w:pPr>
      <w:adjustRightInd w:val="0"/>
      <w:spacing w:line="360" w:lineRule="auto"/>
      <w:ind w:firstLine="200" w:firstLineChars="200"/>
    </w:pPr>
    <w:rPr>
      <w:rFonts w:ascii="Times New Roman" w:hAnsi="Times New Roman" w:eastAsia="宋体" w:cs="Times New Roman"/>
      <w:kern w:val="0"/>
      <w:sz w:val="24"/>
      <w:szCs w:val="20"/>
    </w:rPr>
  </w:style>
  <w:style w:type="paragraph" w:customStyle="1" w:styleId="2744">
    <w:name w:val="Char Char Char Char8"/>
    <w:basedOn w:val="28"/>
    <w:qFormat/>
    <w:uiPriority w:val="0"/>
    <w:pPr>
      <w:spacing w:line="360" w:lineRule="auto"/>
      <w:ind w:firstLine="200" w:firstLineChars="200"/>
    </w:pPr>
    <w:rPr>
      <w:rFonts w:ascii="Tahoma" w:hAnsi="Tahoma" w:eastAsia="宋体" w:cs="Times New Roman"/>
      <w:sz w:val="24"/>
    </w:rPr>
  </w:style>
  <w:style w:type="paragraph" w:customStyle="1" w:styleId="2745">
    <w:name w:val="xl88"/>
    <w:basedOn w:val="1"/>
    <w:qFormat/>
    <w:uiPriority w:val="0"/>
    <w:pPr>
      <w:widowControl/>
      <w:pBdr>
        <w:top w:val="single" w:color="auto" w:sz="4" w:space="0"/>
        <w:left w:val="single" w:color="auto" w:sz="4" w:space="0"/>
        <w:right w:val="single" w:color="auto" w:sz="4" w:space="0"/>
      </w:pBdr>
      <w:spacing w:before="100" w:beforeAutospacing="1" w:after="100" w:afterAutospacing="1" w:line="360" w:lineRule="auto"/>
      <w:ind w:firstLine="200" w:firstLineChars="200"/>
      <w:jc w:val="center"/>
      <w:textAlignment w:val="center"/>
    </w:pPr>
    <w:rPr>
      <w:rFonts w:ascii="宋体" w:hAnsi="宋体" w:eastAsia="宋体" w:cs="宋体"/>
      <w:kern w:val="0"/>
      <w:sz w:val="18"/>
      <w:szCs w:val="18"/>
    </w:rPr>
  </w:style>
  <w:style w:type="paragraph" w:customStyle="1" w:styleId="2746">
    <w:name w:val="xl89"/>
    <w:basedOn w:val="1"/>
    <w:qFormat/>
    <w:uiPriority w:val="0"/>
    <w:pPr>
      <w:widowControl/>
      <w:pBdr>
        <w:left w:val="single" w:color="auto" w:sz="4" w:space="0"/>
        <w:right w:val="single" w:color="auto" w:sz="4" w:space="0"/>
      </w:pBdr>
      <w:spacing w:before="100" w:beforeAutospacing="1" w:after="100" w:afterAutospacing="1" w:line="360" w:lineRule="auto"/>
      <w:ind w:firstLine="200" w:firstLineChars="200"/>
      <w:jc w:val="center"/>
      <w:textAlignment w:val="center"/>
    </w:pPr>
    <w:rPr>
      <w:rFonts w:ascii="宋体" w:hAnsi="宋体" w:eastAsia="宋体" w:cs="宋体"/>
      <w:kern w:val="0"/>
      <w:sz w:val="18"/>
      <w:szCs w:val="18"/>
    </w:rPr>
  </w:style>
  <w:style w:type="paragraph" w:customStyle="1" w:styleId="2747">
    <w:name w:val="xl90"/>
    <w:basedOn w:val="1"/>
    <w:qFormat/>
    <w:uiPriority w:val="0"/>
    <w:pPr>
      <w:widowControl/>
      <w:pBdr>
        <w:left w:val="single" w:color="auto" w:sz="4" w:space="0"/>
        <w:right w:val="single" w:color="auto" w:sz="4" w:space="0"/>
      </w:pBdr>
      <w:spacing w:before="100" w:beforeAutospacing="1" w:after="100" w:afterAutospacing="1" w:line="360" w:lineRule="auto"/>
      <w:ind w:firstLine="200" w:firstLineChars="200"/>
      <w:jc w:val="left"/>
    </w:pPr>
    <w:rPr>
      <w:rFonts w:ascii="宋体" w:hAnsi="宋体" w:eastAsia="宋体" w:cs="宋体"/>
      <w:kern w:val="0"/>
      <w:sz w:val="24"/>
    </w:rPr>
  </w:style>
  <w:style w:type="paragraph" w:customStyle="1" w:styleId="2748">
    <w:name w:val="xl91"/>
    <w:basedOn w:val="1"/>
    <w:qFormat/>
    <w:uiPriority w:val="0"/>
    <w:pPr>
      <w:widowControl/>
      <w:pBdr>
        <w:left w:val="single" w:color="auto" w:sz="4" w:space="0"/>
        <w:bottom w:val="single" w:color="auto" w:sz="4" w:space="0"/>
        <w:right w:val="single" w:color="auto" w:sz="4" w:space="0"/>
      </w:pBdr>
      <w:spacing w:before="100" w:beforeAutospacing="1" w:after="100" w:afterAutospacing="1" w:line="360" w:lineRule="auto"/>
      <w:ind w:firstLine="200" w:firstLineChars="200"/>
      <w:jc w:val="left"/>
    </w:pPr>
    <w:rPr>
      <w:rFonts w:ascii="宋体" w:hAnsi="宋体" w:eastAsia="宋体" w:cs="宋体"/>
      <w:kern w:val="0"/>
      <w:sz w:val="24"/>
    </w:rPr>
  </w:style>
  <w:style w:type="paragraph" w:customStyle="1" w:styleId="2749">
    <w:name w:val="xl9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ind w:firstLine="200" w:firstLineChars="200"/>
      <w:jc w:val="center"/>
      <w:textAlignment w:val="center"/>
    </w:pPr>
    <w:rPr>
      <w:rFonts w:ascii="宋体" w:hAnsi="宋体" w:eastAsia="宋体" w:cs="宋体"/>
      <w:kern w:val="0"/>
      <w:sz w:val="18"/>
      <w:szCs w:val="18"/>
    </w:rPr>
  </w:style>
  <w:style w:type="paragraph" w:customStyle="1" w:styleId="2750">
    <w:name w:val="xl93"/>
    <w:basedOn w:val="1"/>
    <w:qFormat/>
    <w:uiPriority w:val="0"/>
    <w:pPr>
      <w:widowControl/>
      <w:pBdr>
        <w:left w:val="single" w:color="auto" w:sz="4" w:space="0"/>
        <w:bottom w:val="single" w:color="auto" w:sz="4" w:space="0"/>
        <w:right w:val="single" w:color="auto" w:sz="4" w:space="0"/>
      </w:pBdr>
      <w:shd w:val="clear" w:color="000000" w:fill="FFFFFF"/>
      <w:spacing w:before="100" w:beforeAutospacing="1" w:after="100" w:afterAutospacing="1" w:line="360" w:lineRule="auto"/>
      <w:ind w:firstLine="200" w:firstLineChars="200"/>
      <w:jc w:val="center"/>
      <w:textAlignment w:val="center"/>
    </w:pPr>
    <w:rPr>
      <w:rFonts w:ascii="宋体" w:hAnsi="宋体" w:eastAsia="宋体" w:cs="宋体"/>
      <w:kern w:val="0"/>
      <w:sz w:val="18"/>
      <w:szCs w:val="18"/>
    </w:rPr>
  </w:style>
  <w:style w:type="paragraph" w:customStyle="1" w:styleId="2751">
    <w:name w:val="xl94"/>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360" w:lineRule="auto"/>
      <w:ind w:firstLine="200" w:firstLineChars="200"/>
      <w:jc w:val="center"/>
      <w:textAlignment w:val="center"/>
    </w:pPr>
    <w:rPr>
      <w:rFonts w:ascii="宋体" w:hAnsi="宋体" w:eastAsia="宋体" w:cs="宋体"/>
      <w:kern w:val="0"/>
      <w:sz w:val="18"/>
      <w:szCs w:val="18"/>
    </w:rPr>
  </w:style>
  <w:style w:type="paragraph" w:customStyle="1" w:styleId="2752">
    <w:name w:val="xl95"/>
    <w:basedOn w:val="1"/>
    <w:qFormat/>
    <w:uiPriority w:val="0"/>
    <w:pPr>
      <w:widowControl/>
      <w:pBdr>
        <w:left w:val="single" w:color="auto" w:sz="4" w:space="0"/>
        <w:bottom w:val="single" w:color="auto" w:sz="4" w:space="0"/>
        <w:right w:val="single" w:color="auto" w:sz="4" w:space="0"/>
      </w:pBdr>
      <w:spacing w:before="100" w:beforeAutospacing="1" w:after="100" w:afterAutospacing="1" w:line="360" w:lineRule="auto"/>
      <w:ind w:firstLine="200" w:firstLineChars="200"/>
      <w:jc w:val="center"/>
      <w:textAlignment w:val="center"/>
    </w:pPr>
    <w:rPr>
      <w:rFonts w:ascii="宋体" w:hAnsi="宋体" w:eastAsia="宋体" w:cs="宋体"/>
      <w:kern w:val="0"/>
      <w:sz w:val="18"/>
      <w:szCs w:val="18"/>
    </w:rPr>
  </w:style>
  <w:style w:type="paragraph" w:customStyle="1" w:styleId="2753">
    <w:name w:val="xl96"/>
    <w:basedOn w:val="1"/>
    <w:qFormat/>
    <w:uiPriority w:val="0"/>
    <w:pPr>
      <w:widowControl/>
      <w:pBdr>
        <w:top w:val="single" w:color="auto" w:sz="4" w:space="0"/>
        <w:left w:val="single" w:color="auto" w:sz="4" w:space="0"/>
        <w:right w:val="single" w:color="auto" w:sz="4" w:space="0"/>
      </w:pBdr>
      <w:spacing w:before="100" w:beforeAutospacing="1" w:after="100" w:afterAutospacing="1" w:line="360" w:lineRule="auto"/>
      <w:ind w:firstLine="200" w:firstLineChars="200"/>
      <w:jc w:val="center"/>
      <w:textAlignment w:val="center"/>
    </w:pPr>
    <w:rPr>
      <w:rFonts w:ascii="宋体" w:hAnsi="宋体" w:eastAsia="宋体" w:cs="宋体"/>
      <w:kern w:val="0"/>
      <w:sz w:val="24"/>
    </w:rPr>
  </w:style>
  <w:style w:type="paragraph" w:customStyle="1" w:styleId="2754">
    <w:name w:val="xl97"/>
    <w:basedOn w:val="1"/>
    <w:qFormat/>
    <w:uiPriority w:val="0"/>
    <w:pPr>
      <w:widowControl/>
      <w:pBdr>
        <w:left w:val="single" w:color="auto" w:sz="4" w:space="0"/>
        <w:right w:val="single" w:color="auto" w:sz="4" w:space="0"/>
      </w:pBdr>
      <w:spacing w:before="100" w:beforeAutospacing="1" w:after="100" w:afterAutospacing="1" w:line="360" w:lineRule="auto"/>
      <w:ind w:firstLine="200" w:firstLineChars="200"/>
      <w:jc w:val="center"/>
      <w:textAlignment w:val="center"/>
    </w:pPr>
    <w:rPr>
      <w:rFonts w:ascii="宋体" w:hAnsi="宋体" w:eastAsia="宋体" w:cs="宋体"/>
      <w:kern w:val="0"/>
      <w:sz w:val="24"/>
    </w:rPr>
  </w:style>
  <w:style w:type="paragraph" w:customStyle="1" w:styleId="2755">
    <w:name w:val="xl98"/>
    <w:basedOn w:val="1"/>
    <w:qFormat/>
    <w:uiPriority w:val="0"/>
    <w:pPr>
      <w:widowControl/>
      <w:pBdr>
        <w:left w:val="single" w:color="auto" w:sz="4" w:space="0"/>
        <w:bottom w:val="single" w:color="auto" w:sz="4" w:space="0"/>
        <w:right w:val="single" w:color="auto" w:sz="4" w:space="0"/>
      </w:pBdr>
      <w:spacing w:before="100" w:beforeAutospacing="1" w:after="100" w:afterAutospacing="1" w:line="360" w:lineRule="auto"/>
      <w:ind w:firstLine="200" w:firstLineChars="200"/>
      <w:jc w:val="center"/>
      <w:textAlignment w:val="center"/>
    </w:pPr>
    <w:rPr>
      <w:rFonts w:ascii="宋体" w:hAnsi="宋体" w:eastAsia="宋体" w:cs="宋体"/>
      <w:kern w:val="0"/>
      <w:sz w:val="24"/>
    </w:rPr>
  </w:style>
  <w:style w:type="paragraph" w:customStyle="1" w:styleId="2756">
    <w:name w:val="xl9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ind w:firstLine="200" w:firstLineChars="200"/>
      <w:jc w:val="right"/>
      <w:textAlignment w:val="center"/>
    </w:pPr>
    <w:rPr>
      <w:rFonts w:ascii="宋体" w:hAnsi="宋体" w:eastAsia="宋体" w:cs="宋体"/>
      <w:b/>
      <w:bCs/>
      <w:kern w:val="0"/>
      <w:sz w:val="20"/>
      <w:szCs w:val="20"/>
    </w:rPr>
  </w:style>
  <w:style w:type="paragraph" w:customStyle="1" w:styleId="2757">
    <w:name w:val="xl100"/>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line="360" w:lineRule="auto"/>
      <w:ind w:firstLine="200" w:firstLineChars="200"/>
      <w:jc w:val="center"/>
      <w:textAlignment w:val="center"/>
    </w:pPr>
    <w:rPr>
      <w:rFonts w:ascii="宋体" w:hAnsi="宋体" w:eastAsia="宋体" w:cs="宋体"/>
      <w:kern w:val="0"/>
      <w:sz w:val="18"/>
      <w:szCs w:val="18"/>
    </w:rPr>
  </w:style>
  <w:style w:type="paragraph" w:customStyle="1" w:styleId="2758">
    <w:name w:val="Text"/>
    <w:qFormat/>
    <w:uiPriority w:val="0"/>
    <w:pPr>
      <w:keepLines/>
      <w:tabs>
        <w:tab w:val="left" w:pos="1247"/>
        <w:tab w:val="left" w:pos="2552"/>
        <w:tab w:val="left" w:pos="3856"/>
        <w:tab w:val="left" w:pos="5216"/>
        <w:tab w:val="left" w:pos="6464"/>
        <w:tab w:val="left" w:pos="7768"/>
        <w:tab w:val="left" w:pos="9072"/>
        <w:tab w:val="left" w:pos="10206"/>
      </w:tabs>
      <w:ind w:left="1701"/>
    </w:pPr>
    <w:rPr>
      <w:rFonts w:ascii="Arial" w:hAnsi="Arial" w:eastAsia="宋体" w:cs="Times New Roman"/>
      <w:sz w:val="22"/>
      <w:lang w:val="en-US" w:eastAsia="en-US" w:bidi="ar-SA"/>
    </w:rPr>
  </w:style>
  <w:style w:type="paragraph" w:customStyle="1" w:styleId="2759">
    <w:name w:val="Subtitle1"/>
    <w:qFormat/>
    <w:uiPriority w:val="0"/>
    <w:pPr>
      <w:spacing w:before="240"/>
    </w:pPr>
    <w:rPr>
      <w:rFonts w:ascii="Arial" w:hAnsi="Arial" w:eastAsia="宋体" w:cs="Times New Roman"/>
      <w:kern w:val="56"/>
      <w:sz w:val="36"/>
      <w:lang w:val="en-US" w:eastAsia="en-US" w:bidi="ar-SA"/>
    </w:rPr>
  </w:style>
  <w:style w:type="paragraph" w:customStyle="1" w:styleId="2760">
    <w:name w:val="Style Body TextBody Text Char1Body Text Char Char1Body Text Char... Char Char Char Char Char"/>
    <w:basedOn w:val="36"/>
    <w:qFormat/>
    <w:uiPriority w:val="0"/>
    <w:pPr>
      <w:widowControl/>
      <w:snapToGrid w:val="0"/>
      <w:spacing w:after="0" w:line="360" w:lineRule="auto"/>
      <w:ind w:firstLine="432" w:firstLineChars="200"/>
    </w:pPr>
    <w:rPr>
      <w:rFonts w:ascii="Arial" w:hAnsi="Arial" w:eastAsia="宋体" w:cs="宋体"/>
      <w:b/>
      <w:bCs/>
      <w:kern w:val="0"/>
      <w:sz w:val="22"/>
    </w:rPr>
  </w:style>
  <w:style w:type="paragraph" w:customStyle="1" w:styleId="2761">
    <w:name w:val="样式 正文缩进 + 仿宋_GB2312 四号 行距: 固定值 22 磅"/>
    <w:basedOn w:val="9"/>
    <w:qFormat/>
    <w:uiPriority w:val="0"/>
    <w:pPr>
      <w:numPr>
        <w:ilvl w:val="0"/>
        <w:numId w:val="132"/>
      </w:numPr>
      <w:tabs>
        <w:tab w:val="left" w:pos="901"/>
        <w:tab w:val="left" w:pos="1321"/>
        <w:tab w:val="clear" w:pos="1120"/>
      </w:tabs>
      <w:spacing w:beforeLines="100" w:afterLines="100" w:line="440" w:lineRule="exact"/>
      <w:ind w:left="0" w:firstLine="0" w:firstLineChars="0"/>
    </w:pPr>
    <w:rPr>
      <w:rFonts w:ascii="仿宋_GB2312" w:hAnsi="Times New Roman" w:eastAsia="仿宋_GB2312" w:cs="Times New Roman"/>
      <w:sz w:val="28"/>
      <w:szCs w:val="22"/>
    </w:rPr>
  </w:style>
  <w:style w:type="paragraph" w:customStyle="1" w:styleId="2762">
    <w:name w:val="EmailStyle151"/>
    <w:basedOn w:val="85"/>
    <w:next w:val="1"/>
    <w:qFormat/>
    <w:uiPriority w:val="0"/>
    <w:pPr>
      <w:keepNext/>
      <w:keepLines/>
      <w:spacing w:before="340" w:after="330" w:line="578" w:lineRule="auto"/>
    </w:pPr>
    <w:rPr>
      <w:rFonts w:eastAsia="宋体" w:cs="Arial"/>
      <w:kern w:val="44"/>
      <w:sz w:val="44"/>
      <w:szCs w:val="44"/>
      <w:lang w:val="zh-CN"/>
    </w:rPr>
  </w:style>
  <w:style w:type="paragraph" w:customStyle="1" w:styleId="2763">
    <w:name w:val="默认段落字体 Para Char Char Char Char Char Char Char Char Char Char"/>
    <w:basedOn w:val="28"/>
    <w:qFormat/>
    <w:uiPriority w:val="0"/>
    <w:pPr>
      <w:adjustRightInd w:val="0"/>
      <w:spacing w:line="436" w:lineRule="exact"/>
      <w:ind w:left="357"/>
      <w:jc w:val="left"/>
      <w:outlineLvl w:val="3"/>
    </w:pPr>
    <w:rPr>
      <w:rFonts w:ascii="Arial" w:hAnsi="Arial" w:eastAsia="Arial" w:cs="Arial"/>
      <w:kern w:val="0"/>
      <w:szCs w:val="20"/>
      <w:lang w:val="en-GB"/>
    </w:rPr>
  </w:style>
  <w:style w:type="paragraph" w:customStyle="1" w:styleId="2764">
    <w:name w:val="封面上部"/>
    <w:basedOn w:val="1"/>
    <w:qFormat/>
    <w:uiPriority w:val="0"/>
    <w:pPr>
      <w:adjustRightInd w:val="0"/>
      <w:spacing w:line="360" w:lineRule="auto"/>
      <w:jc w:val="center"/>
      <w:textAlignment w:val="baseline"/>
    </w:pPr>
    <w:rPr>
      <w:rFonts w:ascii="黑体" w:hAnsi="Times New Roman" w:eastAsia="黑体" w:cs="Times New Roman"/>
      <w:sz w:val="44"/>
      <w:szCs w:val="44"/>
    </w:rPr>
  </w:style>
  <w:style w:type="paragraph" w:customStyle="1" w:styleId="2765">
    <w:name w:val="封面下部"/>
    <w:basedOn w:val="1"/>
    <w:qFormat/>
    <w:uiPriority w:val="0"/>
    <w:pPr>
      <w:adjustRightInd w:val="0"/>
      <w:spacing w:line="312" w:lineRule="auto"/>
      <w:jc w:val="center"/>
      <w:textAlignment w:val="baseline"/>
    </w:pPr>
    <w:rPr>
      <w:rFonts w:ascii="黑体" w:hAnsi="Times New Roman" w:eastAsia="黑体" w:cs="Times New Roman"/>
      <w:sz w:val="44"/>
      <w:szCs w:val="44"/>
    </w:rPr>
  </w:style>
  <w:style w:type="paragraph" w:customStyle="1" w:styleId="2766">
    <w:name w:val="编号列表"/>
    <w:basedOn w:val="1"/>
    <w:qFormat/>
    <w:uiPriority w:val="0"/>
    <w:pPr>
      <w:numPr>
        <w:ilvl w:val="2"/>
        <w:numId w:val="133"/>
      </w:numPr>
      <w:tabs>
        <w:tab w:val="left" w:pos="1260"/>
        <w:tab w:val="clear" w:pos="1180"/>
      </w:tabs>
      <w:adjustRightInd w:val="0"/>
      <w:spacing w:line="312" w:lineRule="auto"/>
      <w:ind w:left="1260" w:hanging="720"/>
      <w:textAlignment w:val="baseline"/>
    </w:pPr>
    <w:rPr>
      <w:rFonts w:ascii="Times New Roman" w:hAnsi="Times New Roman" w:eastAsia="宋体" w:cs="Times New Roman"/>
      <w:sz w:val="24"/>
    </w:rPr>
  </w:style>
  <w:style w:type="paragraph" w:customStyle="1" w:styleId="2767">
    <w:name w:val="正文－1"/>
    <w:basedOn w:val="1"/>
    <w:qFormat/>
    <w:uiPriority w:val="0"/>
    <w:pPr>
      <w:adjustRightInd w:val="0"/>
      <w:spacing w:line="360" w:lineRule="auto"/>
    </w:pPr>
    <w:rPr>
      <w:rFonts w:ascii="Times New Roman" w:hAnsi="Times New Roman" w:eastAsia="宋体" w:cs="Times New Roman"/>
      <w:kern w:val="0"/>
      <w:szCs w:val="20"/>
    </w:rPr>
  </w:style>
  <w:style w:type="paragraph" w:customStyle="1" w:styleId="2768">
    <w:name w:val="列表1"/>
    <w:basedOn w:val="2769"/>
    <w:qFormat/>
    <w:uiPriority w:val="0"/>
    <w:pPr>
      <w:numPr>
        <w:ilvl w:val="0"/>
        <w:numId w:val="134"/>
      </w:numPr>
    </w:pPr>
  </w:style>
  <w:style w:type="paragraph" w:customStyle="1" w:styleId="2769">
    <w:name w:val="文档正文基本"/>
    <w:basedOn w:val="1"/>
    <w:qFormat/>
    <w:uiPriority w:val="0"/>
    <w:pPr>
      <w:adjustRightInd w:val="0"/>
      <w:spacing w:line="360" w:lineRule="auto"/>
      <w:ind w:left="420"/>
      <w:textAlignment w:val="baseline"/>
    </w:pPr>
    <w:rPr>
      <w:rFonts w:ascii="Times New Roman" w:hAnsi="Times New Roman" w:eastAsia="宋体" w:cs="宋体"/>
      <w:sz w:val="24"/>
    </w:rPr>
  </w:style>
  <w:style w:type="paragraph" w:customStyle="1" w:styleId="2770">
    <w:name w:val="样式 宋体 四号 段前: 6 磅 行距: 固定值 24 磅1"/>
    <w:basedOn w:val="1"/>
    <w:qFormat/>
    <w:uiPriority w:val="0"/>
    <w:pPr>
      <w:tabs>
        <w:tab w:val="left" w:pos="1407"/>
      </w:tabs>
      <w:adjustRightInd w:val="0"/>
      <w:spacing w:line="312" w:lineRule="atLeast"/>
      <w:ind w:left="1407" w:hanging="420"/>
      <w:textAlignment w:val="baseline"/>
    </w:pPr>
    <w:rPr>
      <w:rFonts w:ascii="Times New Roman" w:hAnsi="Times New Roman" w:eastAsia="宋体" w:cs="Times New Roman"/>
      <w:kern w:val="0"/>
      <w:szCs w:val="20"/>
    </w:rPr>
  </w:style>
  <w:style w:type="paragraph" w:customStyle="1" w:styleId="2771">
    <w:name w:val="样式 标题 1H1Heading OnePIM 1Section Headh1l11Heading 0标题 1..."/>
    <w:basedOn w:val="4"/>
    <w:qFormat/>
    <w:uiPriority w:val="0"/>
    <w:pPr>
      <w:numPr>
        <w:numId w:val="0"/>
      </w:numPr>
      <w:tabs>
        <w:tab w:val="clear" w:pos="1140"/>
      </w:tabs>
      <w:adjustRightInd w:val="0"/>
      <w:spacing w:before="160" w:after="160" w:line="240" w:lineRule="auto"/>
      <w:textAlignment w:val="baseline"/>
    </w:pPr>
    <w:rPr>
      <w:rFonts w:ascii="Times New Roman" w:hAnsi="Times New Roman" w:eastAsia="黑体"/>
      <w:b w:val="0"/>
      <w:sz w:val="32"/>
    </w:rPr>
  </w:style>
  <w:style w:type="paragraph" w:customStyle="1" w:styleId="2772">
    <w:name w:val="样式 标题 2第一章 标题 2Heading 2 HiddenHeading 2 CCBSheading 2H2h2..."/>
    <w:basedOn w:val="5"/>
    <w:qFormat/>
    <w:uiPriority w:val="0"/>
    <w:pPr>
      <w:numPr>
        <w:ilvl w:val="0"/>
        <w:numId w:val="0"/>
      </w:numPr>
      <w:adjustRightInd w:val="0"/>
      <w:spacing w:before="160" w:after="160" w:line="0" w:lineRule="atLeast"/>
      <w:ind w:firstLine="179" w:firstLineChars="62"/>
      <w:textAlignment w:val="baseline"/>
    </w:pPr>
    <w:rPr>
      <w:rFonts w:ascii="仿宋_GB2312" w:hAnsi="Times New Roman" w:eastAsia="黑体"/>
      <w:b w:val="0"/>
      <w:spacing w:val="4"/>
      <w:kern w:val="0"/>
      <w:sz w:val="28"/>
      <w:szCs w:val="20"/>
    </w:rPr>
  </w:style>
  <w:style w:type="paragraph" w:customStyle="1" w:styleId="2773">
    <w:name w:val="样式 标题 3Bold Headbh3h3Heading ThreeH3level_3PIM 3Level 3...4"/>
    <w:basedOn w:val="6"/>
    <w:qFormat/>
    <w:uiPriority w:val="0"/>
    <w:pPr>
      <w:numPr>
        <w:ilvl w:val="1"/>
        <w:numId w:val="135"/>
      </w:numPr>
      <w:tabs>
        <w:tab w:val="left" w:pos="720"/>
        <w:tab w:val="clear" w:pos="840"/>
        <w:tab w:val="clear" w:pos="1135"/>
        <w:tab w:val="clear" w:pos="2847"/>
      </w:tabs>
      <w:adjustRightInd w:val="0"/>
      <w:spacing w:before="160" w:after="160" w:line="300" w:lineRule="auto"/>
      <w:ind w:left="357" w:right="210" w:rightChars="100" w:firstLine="2" w:firstLineChars="1"/>
      <w:textAlignment w:val="baseline"/>
    </w:pPr>
    <w:rPr>
      <w:rFonts w:ascii="黑体" w:hAnsi="Times New Roman" w:eastAsia="黑体"/>
      <w:kern w:val="16"/>
      <w:sz w:val="28"/>
      <w:szCs w:val="28"/>
    </w:rPr>
  </w:style>
  <w:style w:type="paragraph" w:customStyle="1" w:styleId="2774">
    <w:name w:val="列表2"/>
    <w:basedOn w:val="2769"/>
    <w:qFormat/>
    <w:uiPriority w:val="0"/>
    <w:pPr>
      <w:numPr>
        <w:ilvl w:val="1"/>
        <w:numId w:val="136"/>
      </w:numPr>
      <w:tabs>
        <w:tab w:val="left" w:pos="1080"/>
      </w:tabs>
      <w:ind w:left="1080" w:hanging="540"/>
    </w:pPr>
    <w:rPr>
      <w:rFonts w:cs="Times New Roman"/>
    </w:rPr>
  </w:style>
  <w:style w:type="paragraph" w:customStyle="1" w:styleId="2775">
    <w:name w:val="标题 41"/>
    <w:basedOn w:val="1"/>
    <w:qFormat/>
    <w:uiPriority w:val="0"/>
    <w:pPr>
      <w:adjustRightInd w:val="0"/>
      <w:spacing w:line="312" w:lineRule="auto"/>
      <w:textAlignment w:val="baseline"/>
    </w:pPr>
    <w:rPr>
      <w:rFonts w:ascii="Times New Roman" w:hAnsi="Times New Roman" w:eastAsia="宋体" w:cs="Times New Roman"/>
      <w:sz w:val="24"/>
    </w:rPr>
  </w:style>
  <w:style w:type="paragraph" w:customStyle="1" w:styleId="2776">
    <w:name w:val="表头"/>
    <w:basedOn w:val="2769"/>
    <w:qFormat/>
    <w:uiPriority w:val="0"/>
    <w:pPr>
      <w:jc w:val="center"/>
    </w:pPr>
    <w:rPr>
      <w:kern w:val="0"/>
    </w:rPr>
  </w:style>
  <w:style w:type="paragraph" w:customStyle="1" w:styleId="2777">
    <w:name w:val="P3"/>
    <w:basedOn w:val="1"/>
    <w:qFormat/>
    <w:uiPriority w:val="0"/>
    <w:pPr>
      <w:tabs>
        <w:tab w:val="left" w:pos="709"/>
      </w:tabs>
      <w:spacing w:before="120" w:after="120" w:line="360" w:lineRule="auto"/>
      <w:ind w:left="709" w:hanging="709"/>
    </w:pPr>
    <w:rPr>
      <w:rFonts w:ascii="Times New Roman" w:hAnsi="Times New Roman" w:eastAsia="黑体" w:cs="Times New Roman"/>
      <w:b/>
      <w:sz w:val="24"/>
      <w:szCs w:val="21"/>
    </w:rPr>
  </w:style>
  <w:style w:type="paragraph" w:customStyle="1" w:styleId="2778">
    <w:name w:val="P2"/>
    <w:basedOn w:val="1"/>
    <w:qFormat/>
    <w:uiPriority w:val="0"/>
    <w:pPr>
      <w:tabs>
        <w:tab w:val="left" w:pos="567"/>
      </w:tabs>
      <w:spacing w:before="240" w:after="240"/>
      <w:ind w:left="567" w:hanging="567"/>
    </w:pPr>
    <w:rPr>
      <w:rFonts w:ascii="Times New Roman" w:hAnsi="Times New Roman" w:eastAsia="黑体" w:cs="Times New Roman"/>
      <w:b/>
      <w:sz w:val="32"/>
    </w:rPr>
  </w:style>
  <w:style w:type="paragraph" w:customStyle="1" w:styleId="2779">
    <w:name w:val="目次、索引正文"/>
    <w:qFormat/>
    <w:uiPriority w:val="0"/>
    <w:pPr>
      <w:widowControl w:val="0"/>
      <w:adjustRightInd w:val="0"/>
      <w:spacing w:line="320" w:lineRule="exact"/>
      <w:jc w:val="both"/>
      <w:textAlignment w:val="baseline"/>
    </w:pPr>
    <w:rPr>
      <w:rFonts w:ascii="宋体" w:hAnsi="Times New Roman" w:eastAsia="宋体" w:cs="Times New Roman"/>
      <w:sz w:val="21"/>
      <w:lang w:val="en-US" w:eastAsia="zh-CN" w:bidi="ar-SA"/>
    </w:rPr>
  </w:style>
  <w:style w:type="paragraph" w:customStyle="1" w:styleId="2780">
    <w:name w:val="列表3"/>
    <w:basedOn w:val="2769"/>
    <w:qFormat/>
    <w:uiPriority w:val="0"/>
    <w:pPr>
      <w:numPr>
        <w:ilvl w:val="0"/>
        <w:numId w:val="137"/>
      </w:numPr>
    </w:pPr>
  </w:style>
  <w:style w:type="paragraph" w:customStyle="1" w:styleId="2781">
    <w:name w:val="列表4"/>
    <w:basedOn w:val="2769"/>
    <w:qFormat/>
    <w:uiPriority w:val="0"/>
    <w:pPr>
      <w:numPr>
        <w:ilvl w:val="0"/>
        <w:numId w:val="138"/>
      </w:numPr>
    </w:pPr>
  </w:style>
  <w:style w:type="paragraph" w:customStyle="1" w:styleId="2782">
    <w:name w:val="Char2 Char Char Char Char Char Char"/>
    <w:basedOn w:val="1"/>
    <w:qFormat/>
    <w:uiPriority w:val="0"/>
    <w:pPr>
      <w:keepNext/>
      <w:keepLines/>
      <w:pageBreakBefore/>
      <w:tabs>
        <w:tab w:val="left" w:pos="900"/>
      </w:tabs>
      <w:ind w:left="900" w:hanging="420"/>
    </w:pPr>
    <w:rPr>
      <w:rFonts w:ascii="Tahoma" w:hAnsi="Tahoma" w:eastAsia="宋体" w:cs="Times New Roman"/>
      <w:sz w:val="24"/>
      <w:szCs w:val="20"/>
    </w:rPr>
  </w:style>
  <w:style w:type="paragraph" w:customStyle="1" w:styleId="2783">
    <w:name w:val="编号正文"/>
    <w:basedOn w:val="1"/>
    <w:qFormat/>
    <w:uiPriority w:val="0"/>
    <w:pPr>
      <w:numPr>
        <w:ilvl w:val="0"/>
        <w:numId w:val="139"/>
      </w:numPr>
      <w:adjustRightInd w:val="0"/>
      <w:spacing w:line="312" w:lineRule="auto"/>
      <w:textAlignment w:val="baseline"/>
    </w:pPr>
    <w:rPr>
      <w:rFonts w:ascii="Times New Roman" w:hAnsi="Times New Roman" w:eastAsia="宋体" w:cs="Times New Roman"/>
      <w:sz w:val="24"/>
    </w:rPr>
  </w:style>
  <w:style w:type="paragraph" w:customStyle="1" w:styleId="2784">
    <w:name w:val="章节6条款"/>
    <w:basedOn w:val="1"/>
    <w:qFormat/>
    <w:uiPriority w:val="0"/>
    <w:pPr>
      <w:numPr>
        <w:ilvl w:val="1"/>
        <w:numId w:val="139"/>
      </w:numPr>
      <w:adjustRightInd w:val="0"/>
      <w:spacing w:line="360" w:lineRule="auto"/>
      <w:textAlignment w:val="baseline"/>
    </w:pPr>
    <w:rPr>
      <w:rFonts w:ascii="Times New Roman" w:hAnsi="Times New Roman" w:eastAsia="宋体" w:cs="Times New Roman"/>
      <w:sz w:val="24"/>
    </w:rPr>
  </w:style>
  <w:style w:type="paragraph" w:customStyle="1" w:styleId="2785">
    <w:name w:val="章节7条款"/>
    <w:basedOn w:val="2769"/>
    <w:qFormat/>
    <w:uiPriority w:val="0"/>
    <w:pPr>
      <w:tabs>
        <w:tab w:val="left" w:pos="1260"/>
      </w:tabs>
      <w:ind w:left="1260" w:hanging="420"/>
    </w:pPr>
  </w:style>
  <w:style w:type="paragraph" w:customStyle="1" w:styleId="2786">
    <w:name w:val="章节8条款"/>
    <w:basedOn w:val="1"/>
    <w:qFormat/>
    <w:uiPriority w:val="0"/>
    <w:pPr>
      <w:tabs>
        <w:tab w:val="left" w:pos="2160"/>
      </w:tabs>
      <w:adjustRightInd w:val="0"/>
      <w:spacing w:line="360" w:lineRule="auto"/>
      <w:ind w:left="2160" w:hanging="420"/>
      <w:textAlignment w:val="baseline"/>
    </w:pPr>
    <w:rPr>
      <w:rFonts w:ascii="Times New Roman" w:hAnsi="Times New Roman" w:eastAsia="宋体" w:cs="Times New Roman"/>
      <w:sz w:val="24"/>
    </w:rPr>
  </w:style>
  <w:style w:type="paragraph" w:customStyle="1" w:styleId="2787">
    <w:name w:val="章节10条款"/>
    <w:basedOn w:val="1"/>
    <w:qFormat/>
    <w:uiPriority w:val="0"/>
    <w:pPr>
      <w:tabs>
        <w:tab w:val="left" w:pos="2100"/>
      </w:tabs>
      <w:adjustRightInd w:val="0"/>
      <w:spacing w:line="360" w:lineRule="auto"/>
      <w:ind w:left="2100" w:hanging="420"/>
      <w:textAlignment w:val="baseline"/>
    </w:pPr>
    <w:rPr>
      <w:rFonts w:ascii="Times New Roman" w:hAnsi="Times New Roman" w:eastAsia="宋体" w:cs="Times New Roman"/>
      <w:sz w:val="24"/>
    </w:rPr>
  </w:style>
  <w:style w:type="paragraph" w:customStyle="1" w:styleId="2788">
    <w:name w:val="章节12条款"/>
    <w:basedOn w:val="1"/>
    <w:qFormat/>
    <w:uiPriority w:val="0"/>
    <w:pPr>
      <w:tabs>
        <w:tab w:val="left" w:pos="840"/>
      </w:tabs>
      <w:adjustRightInd w:val="0"/>
      <w:spacing w:line="360" w:lineRule="auto"/>
      <w:ind w:left="840" w:hanging="420"/>
      <w:textAlignment w:val="baseline"/>
    </w:pPr>
    <w:rPr>
      <w:rFonts w:ascii="Times New Roman" w:hAnsi="Times New Roman" w:eastAsia="宋体" w:cs="Times New Roman"/>
      <w:sz w:val="24"/>
    </w:rPr>
  </w:style>
  <w:style w:type="paragraph" w:customStyle="1" w:styleId="2789">
    <w:name w:val="样式 文档正文 + 宋体"/>
    <w:basedOn w:val="319"/>
    <w:qFormat/>
    <w:uiPriority w:val="0"/>
    <w:pPr>
      <w:numPr>
        <w:ilvl w:val="0"/>
        <w:numId w:val="140"/>
      </w:numPr>
      <w:tabs>
        <w:tab w:val="left" w:pos="432"/>
        <w:tab w:val="clear" w:pos="840"/>
      </w:tabs>
      <w:spacing w:line="440" w:lineRule="exact"/>
      <w:ind w:left="0" w:firstLine="567"/>
    </w:pPr>
    <w:rPr>
      <w:rFonts w:ascii="宋体" w:hAnsi="宋体"/>
      <w:szCs w:val="24"/>
    </w:rPr>
  </w:style>
  <w:style w:type="paragraph" w:customStyle="1" w:styleId="2790">
    <w:name w:val="Char Char1 Char"/>
    <w:basedOn w:val="1"/>
    <w:qFormat/>
    <w:uiPriority w:val="0"/>
    <w:rPr>
      <w:rFonts w:ascii="Arial" w:hAnsi="Arial" w:eastAsia="宋体" w:cs="Arial"/>
      <w:szCs w:val="21"/>
    </w:rPr>
  </w:style>
  <w:style w:type="paragraph" w:customStyle="1" w:styleId="2791">
    <w:name w:val="正文列4_2"/>
    <w:basedOn w:val="1"/>
    <w:qFormat/>
    <w:uiPriority w:val="0"/>
    <w:pPr>
      <w:spacing w:line="360" w:lineRule="exact"/>
    </w:pPr>
    <w:rPr>
      <w:rFonts w:ascii="宋体" w:hAnsi="Times New Roman" w:eastAsia="宋体" w:cs="Times New Roman"/>
      <w:sz w:val="24"/>
      <w:szCs w:val="20"/>
    </w:rPr>
  </w:style>
  <w:style w:type="paragraph" w:customStyle="1" w:styleId="2792">
    <w:name w:val="样式 标题 2标题 2 Char Char Char CharH2h2Heading 2 HiddenHeading ..."/>
    <w:basedOn w:val="5"/>
    <w:qFormat/>
    <w:uiPriority w:val="0"/>
    <w:pPr>
      <w:numPr>
        <w:numId w:val="141"/>
      </w:numPr>
      <w:spacing w:line="300" w:lineRule="auto"/>
      <w:jc w:val="left"/>
    </w:pPr>
    <w:rPr>
      <w:rFonts w:ascii="Arial" w:hAnsi="Arial" w:eastAsia="宋体" w:cs="宋体"/>
      <w:sz w:val="28"/>
      <w:szCs w:val="20"/>
    </w:rPr>
  </w:style>
  <w:style w:type="paragraph" w:customStyle="1" w:styleId="2793">
    <w:name w:val="Char Char2 Char Char"/>
    <w:basedOn w:val="28"/>
    <w:semiHidden/>
    <w:qFormat/>
    <w:uiPriority w:val="0"/>
    <w:pPr>
      <w:tabs>
        <w:tab w:val="left" w:pos="425"/>
      </w:tabs>
      <w:ind w:left="425" w:hanging="425"/>
    </w:pPr>
    <w:rPr>
      <w:rFonts w:ascii="Tahoma" w:hAnsi="Tahoma" w:eastAsia="宋体" w:cs="Tahoma"/>
      <w:kern w:val="0"/>
      <w:sz w:val="24"/>
    </w:rPr>
  </w:style>
  <w:style w:type="paragraph" w:customStyle="1" w:styleId="2794">
    <w:name w:val="Char1 Char Char Char Char Char Char Char Char Char Char Char Char Char Char Char Char Char"/>
    <w:basedOn w:val="1"/>
    <w:qFormat/>
    <w:uiPriority w:val="0"/>
    <w:pPr>
      <w:keepNext/>
      <w:tabs>
        <w:tab w:val="left" w:pos="2940"/>
      </w:tabs>
      <w:autoSpaceDE w:val="0"/>
      <w:autoSpaceDN w:val="0"/>
      <w:adjustRightInd w:val="0"/>
      <w:ind w:hanging="420"/>
      <w:jc w:val="left"/>
    </w:pPr>
    <w:rPr>
      <w:rFonts w:ascii="Times New Roman" w:hAnsi="Times New Roman" w:eastAsia="宋体" w:cs="Times New Roman"/>
      <w:sz w:val="20"/>
      <w:szCs w:val="20"/>
    </w:rPr>
  </w:style>
  <w:style w:type="paragraph" w:customStyle="1" w:styleId="2795">
    <w:name w:val="6 Char Char Char Char Char Char Char"/>
    <w:basedOn w:val="1"/>
    <w:qFormat/>
    <w:uiPriority w:val="0"/>
    <w:pPr>
      <w:widowControl/>
      <w:numPr>
        <w:ilvl w:val="0"/>
        <w:numId w:val="142"/>
      </w:numPr>
      <w:tabs>
        <w:tab w:val="clear" w:pos="680"/>
      </w:tabs>
      <w:spacing w:beforeLines="100" w:after="160" w:line="240" w:lineRule="exact"/>
      <w:ind w:left="0" w:firstLine="0"/>
      <w:jc w:val="left"/>
    </w:pPr>
    <w:rPr>
      <w:rFonts w:ascii="Verdana" w:hAnsi="Verdana" w:eastAsia="宋体" w:cs="Times New Roman"/>
      <w:kern w:val="0"/>
      <w:sz w:val="20"/>
      <w:szCs w:val="20"/>
      <w:lang w:eastAsia="en-US"/>
    </w:rPr>
  </w:style>
  <w:style w:type="paragraph" w:customStyle="1" w:styleId="2796">
    <w:name w:val="表编号"/>
    <w:basedOn w:val="1"/>
    <w:next w:val="319"/>
    <w:qFormat/>
    <w:uiPriority w:val="0"/>
    <w:pPr>
      <w:tabs>
        <w:tab w:val="left" w:pos="567"/>
      </w:tabs>
      <w:spacing w:line="360" w:lineRule="auto"/>
      <w:ind w:left="567" w:hanging="567"/>
      <w:jc w:val="center"/>
    </w:pPr>
    <w:rPr>
      <w:rFonts w:ascii="宋体" w:hAnsi="宋体" w:eastAsia="宋体" w:cs="宋体"/>
      <w:sz w:val="24"/>
      <w:szCs w:val="20"/>
    </w:rPr>
  </w:style>
  <w:style w:type="paragraph" w:customStyle="1" w:styleId="2797">
    <w:name w:val="6 Char Char Char2 Char"/>
    <w:basedOn w:val="1"/>
    <w:qFormat/>
    <w:uiPriority w:val="0"/>
    <w:pPr>
      <w:widowControl/>
      <w:spacing w:beforeLines="100" w:after="160" w:line="240" w:lineRule="exact"/>
      <w:jc w:val="left"/>
    </w:pPr>
    <w:rPr>
      <w:rFonts w:ascii="Verdana" w:hAnsi="Verdana" w:eastAsia="宋体" w:cs="Times New Roman"/>
      <w:kern w:val="0"/>
      <w:sz w:val="20"/>
      <w:szCs w:val="20"/>
      <w:lang w:eastAsia="en-US"/>
    </w:rPr>
  </w:style>
  <w:style w:type="paragraph" w:customStyle="1" w:styleId="2798">
    <w:name w:val="样式 小四 段前: 7.8 磅 行距: 1.5 倍行距"/>
    <w:basedOn w:val="1"/>
    <w:qFormat/>
    <w:uiPriority w:val="0"/>
    <w:pPr>
      <w:spacing w:before="156" w:line="360" w:lineRule="auto"/>
      <w:ind w:firstLine="480" w:firstLineChars="200"/>
    </w:pPr>
    <w:rPr>
      <w:rFonts w:ascii="Times New Roman" w:hAnsi="Times New Roman" w:eastAsia="宋体" w:cs="宋体"/>
      <w:sz w:val="24"/>
      <w:szCs w:val="20"/>
    </w:rPr>
  </w:style>
  <w:style w:type="paragraph" w:customStyle="1" w:styleId="2799">
    <w:name w:val="样式 文档正文 + 段后: 0.5 行2"/>
    <w:basedOn w:val="319"/>
    <w:qFormat/>
    <w:uiPriority w:val="0"/>
    <w:pPr>
      <w:spacing w:afterLines="50"/>
    </w:pPr>
    <w:rPr>
      <w:rFonts w:ascii="仿宋_GB2312" w:eastAsia="仿宋_GB2312" w:cs="宋体"/>
    </w:rPr>
  </w:style>
  <w:style w:type="paragraph" w:customStyle="1" w:styleId="2800">
    <w:name w:val="Char Char Char Char Char Char Char Char Char Char Char Char Char Char Char Char Char Char Char Char"/>
    <w:basedOn w:val="28"/>
    <w:qFormat/>
    <w:uiPriority w:val="99"/>
    <w:rPr>
      <w:rFonts w:ascii="Tahoma" w:hAnsi="Tahoma" w:eastAsia="宋体" w:cs="Times New Roman"/>
      <w:sz w:val="24"/>
      <w:szCs w:val="20"/>
    </w:rPr>
  </w:style>
  <w:style w:type="paragraph" w:customStyle="1" w:styleId="2801">
    <w:name w:val="CellBody"/>
    <w:basedOn w:val="1"/>
    <w:qFormat/>
    <w:uiPriority w:val="99"/>
    <w:pPr>
      <w:adjustRightInd w:val="0"/>
      <w:spacing w:before="60" w:after="60" w:line="240" w:lineRule="exact"/>
      <w:jc w:val="left"/>
    </w:pPr>
    <w:rPr>
      <w:rFonts w:ascii="Times New Roman" w:hAnsi="Times New Roman" w:eastAsia="宋体" w:cs="Times New Roman"/>
      <w:kern w:val="0"/>
      <w:szCs w:val="20"/>
    </w:rPr>
  </w:style>
  <w:style w:type="paragraph" w:customStyle="1" w:styleId="2802">
    <w:name w:val="矩形"/>
    <w:basedOn w:val="1"/>
    <w:qFormat/>
    <w:uiPriority w:val="0"/>
    <w:pPr>
      <w:tabs>
        <w:tab w:val="left" w:pos="425"/>
      </w:tabs>
      <w:spacing w:line="312" w:lineRule="auto"/>
      <w:ind w:left="425" w:hanging="425"/>
    </w:pPr>
    <w:rPr>
      <w:rFonts w:ascii="宋体" w:hAnsi="Times New Roman" w:eastAsia="宋体" w:cs="Times New Roman"/>
      <w:sz w:val="28"/>
      <w:szCs w:val="20"/>
    </w:rPr>
  </w:style>
  <w:style w:type="paragraph" w:customStyle="1" w:styleId="2803">
    <w:name w:val="封面标准文稿编辑信息"/>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2804">
    <w:name w:val="8 Char Char Char Char Char Char Char"/>
    <w:basedOn w:val="28"/>
    <w:qFormat/>
    <w:uiPriority w:val="0"/>
    <w:pPr>
      <w:adjustRightInd w:val="0"/>
      <w:spacing w:line="436" w:lineRule="exact"/>
      <w:ind w:left="357"/>
      <w:jc w:val="left"/>
      <w:outlineLvl w:val="3"/>
    </w:pPr>
    <w:rPr>
      <w:rFonts w:ascii="Arial" w:hAnsi="Arial" w:eastAsia="黑体" w:cs="Times New Roman"/>
      <w:color w:val="0000FF"/>
      <w:sz w:val="44"/>
      <w:szCs w:val="44"/>
    </w:rPr>
  </w:style>
  <w:style w:type="paragraph" w:customStyle="1" w:styleId="2805">
    <w:name w:val="小标号"/>
    <w:basedOn w:val="1"/>
    <w:next w:val="1"/>
    <w:qFormat/>
    <w:uiPriority w:val="0"/>
    <w:pPr>
      <w:tabs>
        <w:tab w:val="left" w:pos="567"/>
      </w:tabs>
      <w:snapToGrid w:val="0"/>
      <w:spacing w:line="460" w:lineRule="atLeast"/>
    </w:pPr>
    <w:rPr>
      <w:rFonts w:ascii="宋体" w:hAnsi="Arial" w:eastAsia="宋体" w:cs="Times New Roman"/>
      <w:spacing w:val="6"/>
      <w:sz w:val="24"/>
      <w:szCs w:val="20"/>
    </w:rPr>
  </w:style>
  <w:style w:type="paragraph" w:customStyle="1" w:styleId="2806">
    <w:name w:val="分发表内容"/>
    <w:basedOn w:val="1"/>
    <w:qFormat/>
    <w:uiPriority w:val="0"/>
    <w:pPr>
      <w:adjustRightInd w:val="0"/>
      <w:spacing w:before="120" w:after="120"/>
      <w:jc w:val="center"/>
      <w:textAlignment w:val="baseline"/>
    </w:pPr>
    <w:rPr>
      <w:rFonts w:ascii="仿宋_GB2312" w:hAnsi="Times New Roman" w:eastAsia="仿宋_GB2312" w:cs="Times New Roman"/>
      <w:kern w:val="0"/>
      <w:szCs w:val="20"/>
    </w:rPr>
  </w:style>
  <w:style w:type="paragraph" w:customStyle="1" w:styleId="2807">
    <w:name w:val="普通 (Web)"/>
    <w:basedOn w:val="1"/>
    <w:qFormat/>
    <w:uiPriority w:val="0"/>
    <w:pPr>
      <w:widowControl/>
      <w:spacing w:before="100" w:after="100"/>
      <w:jc w:val="left"/>
    </w:pPr>
    <w:rPr>
      <w:rFonts w:ascii="宋体" w:hAnsi="宋体" w:eastAsia="宋体" w:cs="Times New Roman"/>
      <w:kern w:val="0"/>
      <w:sz w:val="24"/>
      <w:szCs w:val="20"/>
    </w:rPr>
  </w:style>
  <w:style w:type="paragraph" w:customStyle="1" w:styleId="2808">
    <w:name w:val="题头内容"/>
    <w:basedOn w:val="1"/>
    <w:qFormat/>
    <w:uiPriority w:val="0"/>
    <w:pPr>
      <w:adjustRightInd w:val="0"/>
      <w:spacing w:before="120" w:after="120" w:line="312" w:lineRule="atLeast"/>
      <w:ind w:right="879" w:firstLine="839"/>
      <w:jc w:val="center"/>
      <w:textAlignment w:val="baseline"/>
    </w:pPr>
    <w:rPr>
      <w:rFonts w:ascii="黑体" w:hAnsi="Times New Roman" w:eastAsia="黑体" w:cs="Times New Roman"/>
      <w:kern w:val="0"/>
      <w:sz w:val="32"/>
      <w:szCs w:val="20"/>
    </w:rPr>
  </w:style>
  <w:style w:type="paragraph" w:customStyle="1" w:styleId="2809">
    <w:name w:val="样式 黑体 10 磅 首行缩进:  0 厘米 行距: 单倍行距"/>
    <w:basedOn w:val="1"/>
    <w:qFormat/>
    <w:uiPriority w:val="0"/>
    <w:pPr>
      <w:tabs>
        <w:tab w:val="right" w:pos="-2120"/>
      </w:tabs>
      <w:snapToGrid w:val="0"/>
      <w:spacing w:line="240" w:lineRule="atLeast"/>
    </w:pPr>
    <w:rPr>
      <w:rFonts w:ascii="黑体" w:hAnsi="宋体" w:eastAsia="黑体" w:cs="宋体"/>
      <w:kern w:val="0"/>
      <w:sz w:val="20"/>
      <w:szCs w:val="20"/>
    </w:rPr>
  </w:style>
  <w:style w:type="paragraph" w:customStyle="1" w:styleId="2810">
    <w:name w:val="Char Char3 Char Char Char"/>
    <w:basedOn w:val="1"/>
    <w:qFormat/>
    <w:uiPriority w:val="0"/>
    <w:pPr>
      <w:spacing w:line="360" w:lineRule="auto"/>
    </w:pPr>
    <w:rPr>
      <w:rFonts w:ascii="宋体" w:hAnsi="宋体" w:eastAsia="宋体" w:cs="Times New Roman"/>
      <w:sz w:val="22"/>
    </w:rPr>
  </w:style>
  <w:style w:type="paragraph" w:customStyle="1" w:styleId="2811">
    <w:name w:val="8 Char"/>
    <w:basedOn w:val="28"/>
    <w:qFormat/>
    <w:uiPriority w:val="0"/>
    <w:pPr>
      <w:adjustRightInd w:val="0"/>
      <w:spacing w:before="240" w:after="240" w:line="312" w:lineRule="atLeast"/>
      <w:ind w:left="100" w:leftChars="100" w:right="100" w:rightChars="100"/>
      <w:textAlignment w:val="baseline"/>
    </w:pPr>
    <w:rPr>
      <w:rFonts w:ascii="宋体" w:hAnsi="宋体" w:eastAsia="宋体" w:cs="Times New Roman"/>
      <w:kern w:val="0"/>
      <w:sz w:val="28"/>
      <w:szCs w:val="20"/>
    </w:rPr>
  </w:style>
  <w:style w:type="paragraph" w:customStyle="1" w:styleId="2812">
    <w:name w:val="Char Char7 Char Char Char Char Char"/>
    <w:basedOn w:val="1"/>
    <w:qFormat/>
    <w:uiPriority w:val="0"/>
    <w:pPr>
      <w:spacing w:line="360" w:lineRule="auto"/>
    </w:pPr>
    <w:rPr>
      <w:rFonts w:ascii="宋体" w:hAnsi="宋体" w:eastAsia="宋体" w:cs="Times New Roman"/>
      <w:sz w:val="22"/>
    </w:rPr>
  </w:style>
  <w:style w:type="paragraph" w:customStyle="1" w:styleId="2813">
    <w:name w:val="样式 正文（首行缩进两字） + 首行缩进:  2 字符"/>
    <w:basedOn w:val="9"/>
    <w:qFormat/>
    <w:uiPriority w:val="0"/>
    <w:pPr>
      <w:spacing w:beforeLines="50" w:line="240" w:lineRule="atLeast"/>
      <w:ind w:firstLine="200"/>
      <w:jc w:val="left"/>
    </w:pPr>
    <w:rPr>
      <w:rFonts w:ascii="宋体" w:hAnsi="Times New Roman" w:eastAsia="宋体" w:cs="Times New Roman"/>
      <w:sz w:val="24"/>
      <w:szCs w:val="20"/>
    </w:rPr>
  </w:style>
  <w:style w:type="paragraph" w:customStyle="1" w:styleId="2814">
    <w:name w:val="Char Char1 Char Char Char Char Char Char Char"/>
    <w:basedOn w:val="1"/>
    <w:qFormat/>
    <w:uiPriority w:val="0"/>
    <w:pPr>
      <w:widowControl/>
      <w:tabs>
        <w:tab w:val="left" w:pos="425"/>
      </w:tabs>
      <w:spacing w:beforeLines="100" w:after="160" w:line="240" w:lineRule="exact"/>
      <w:ind w:left="425" w:hanging="425" w:firstLineChars="200"/>
      <w:jc w:val="left"/>
    </w:pPr>
    <w:rPr>
      <w:rFonts w:ascii="Verdana" w:hAnsi="Verdana" w:eastAsia="宋体" w:cs="Times New Roman"/>
      <w:kern w:val="0"/>
      <w:sz w:val="20"/>
      <w:szCs w:val="20"/>
      <w:lang w:eastAsia="en-US"/>
    </w:rPr>
  </w:style>
  <w:style w:type="paragraph" w:customStyle="1" w:styleId="2815">
    <w:name w:val="B2"/>
    <w:basedOn w:val="1"/>
    <w:qFormat/>
    <w:uiPriority w:val="0"/>
    <w:pPr>
      <w:widowControl/>
      <w:spacing w:after="120" w:line="360" w:lineRule="auto"/>
      <w:ind w:left="995" w:leftChars="474"/>
      <w:jc w:val="center"/>
    </w:pPr>
    <w:rPr>
      <w:rFonts w:ascii="宋体" w:hAnsi="宋体" w:eastAsia="宋体" w:cs="Times New Roman"/>
      <w:kern w:val="0"/>
      <w:sz w:val="22"/>
    </w:rPr>
  </w:style>
  <w:style w:type="paragraph" w:customStyle="1" w:styleId="2816">
    <w:name w:val="宽正文"/>
    <w:basedOn w:val="1"/>
    <w:qFormat/>
    <w:uiPriority w:val="0"/>
    <w:pPr>
      <w:spacing w:line="360" w:lineRule="auto"/>
    </w:pPr>
    <w:rPr>
      <w:rFonts w:ascii="Times New Roman" w:hAnsi="Times New Roman" w:eastAsia="宋体" w:cs="Times New Roman"/>
      <w:sz w:val="24"/>
    </w:rPr>
  </w:style>
  <w:style w:type="paragraph" w:customStyle="1" w:styleId="2817">
    <w:name w:val="Char Char1 Char3"/>
    <w:basedOn w:val="28"/>
    <w:qFormat/>
    <w:uiPriority w:val="99"/>
    <w:pPr>
      <w:keepNext/>
      <w:widowControl/>
      <w:tabs>
        <w:tab w:val="left" w:pos="425"/>
      </w:tabs>
      <w:autoSpaceDE w:val="0"/>
      <w:autoSpaceDN w:val="0"/>
      <w:adjustRightInd w:val="0"/>
      <w:spacing w:line="360" w:lineRule="auto"/>
      <w:ind w:firstLine="425"/>
      <w:textAlignment w:val="baseline"/>
    </w:pPr>
    <w:rPr>
      <w:rFonts w:ascii="Times New Roman" w:hAnsi="Times New Roman" w:eastAsia="宋体" w:cs="Arial"/>
      <w:szCs w:val="21"/>
    </w:rPr>
  </w:style>
  <w:style w:type="paragraph" w:customStyle="1" w:styleId="2818">
    <w:name w:val="批注框文本11"/>
    <w:basedOn w:val="1"/>
    <w:qFormat/>
    <w:uiPriority w:val="0"/>
    <w:rPr>
      <w:rFonts w:ascii="Times New Roman" w:hAnsi="Times New Roman" w:eastAsia="宋体" w:cs="Times New Roman"/>
      <w:sz w:val="16"/>
      <w:szCs w:val="20"/>
    </w:rPr>
  </w:style>
  <w:style w:type="paragraph" w:customStyle="1" w:styleId="2819">
    <w:name w:val="Normal - Arial"/>
    <w:basedOn w:val="1"/>
    <w:qFormat/>
    <w:uiPriority w:val="0"/>
    <w:pPr>
      <w:widowControl/>
      <w:spacing w:before="120"/>
      <w:jc w:val="left"/>
    </w:pPr>
    <w:rPr>
      <w:rFonts w:ascii="Arial" w:hAnsi="Arial" w:eastAsia="Batang" w:cs="Arial"/>
      <w:kern w:val="0"/>
      <w:sz w:val="20"/>
      <w:szCs w:val="20"/>
      <w:lang w:eastAsia="en-US"/>
    </w:rPr>
  </w:style>
  <w:style w:type="paragraph" w:customStyle="1" w:styleId="2820">
    <w:name w:val="Char Char1 Char2"/>
    <w:basedOn w:val="28"/>
    <w:qFormat/>
    <w:uiPriority w:val="99"/>
    <w:pPr>
      <w:keepNext/>
      <w:widowControl/>
      <w:tabs>
        <w:tab w:val="left" w:pos="425"/>
      </w:tabs>
      <w:autoSpaceDE w:val="0"/>
      <w:autoSpaceDN w:val="0"/>
      <w:adjustRightInd w:val="0"/>
      <w:spacing w:line="360" w:lineRule="auto"/>
      <w:ind w:firstLine="425"/>
      <w:textAlignment w:val="baseline"/>
    </w:pPr>
    <w:rPr>
      <w:rFonts w:ascii="Times New Roman" w:hAnsi="Times New Roman" w:eastAsia="宋体" w:cs="Arial"/>
      <w:szCs w:val="21"/>
    </w:rPr>
  </w:style>
  <w:style w:type="paragraph" w:customStyle="1" w:styleId="2821">
    <w:name w:val="样式 小四 首行缩进:  0.85 厘米 行距: 1.5 倍行距"/>
    <w:basedOn w:val="1"/>
    <w:qFormat/>
    <w:uiPriority w:val="99"/>
    <w:pPr>
      <w:adjustRightInd w:val="0"/>
      <w:spacing w:line="360" w:lineRule="auto"/>
      <w:ind w:firstLine="480"/>
      <w:textAlignment w:val="baseline"/>
    </w:pPr>
    <w:rPr>
      <w:rFonts w:ascii="Times New Roman" w:hAnsi="Times New Roman" w:eastAsia="宋体" w:cs="宋体"/>
      <w:kern w:val="0"/>
      <w:sz w:val="24"/>
      <w:szCs w:val="20"/>
    </w:rPr>
  </w:style>
  <w:style w:type="paragraph" w:customStyle="1" w:styleId="2822">
    <w:name w:val="Char1 Char Char1 Char Char Char2 Char Char Char1 Char1 Char Char Char Char Char Char"/>
    <w:basedOn w:val="1"/>
    <w:qFormat/>
    <w:uiPriority w:val="0"/>
    <w:rPr>
      <w:rFonts w:ascii="Tahoma" w:hAnsi="Tahoma" w:eastAsia="宋体" w:cs="Tahoma"/>
      <w:sz w:val="24"/>
    </w:rPr>
  </w:style>
  <w:style w:type="paragraph" w:customStyle="1" w:styleId="2823">
    <w:name w:val="Char Char Char Char1 Char Char Char Char Char Char Char Char Char Char Char Char1 Char"/>
    <w:basedOn w:val="28"/>
    <w:qFormat/>
    <w:uiPriority w:val="99"/>
    <w:rPr>
      <w:rFonts w:ascii="Tahoma" w:hAnsi="Tahoma" w:eastAsia="宋体" w:cs="Times New Roman"/>
      <w:sz w:val="24"/>
    </w:rPr>
  </w:style>
  <w:style w:type="paragraph" w:customStyle="1" w:styleId="2824">
    <w:name w:val="+TT Level2"/>
    <w:basedOn w:val="360"/>
    <w:next w:val="1"/>
    <w:qFormat/>
    <w:uiPriority w:val="0"/>
    <w:pPr>
      <w:pageBreakBefore w:val="0"/>
      <w:numPr>
        <w:ilvl w:val="1"/>
      </w:numPr>
      <w:spacing w:before="120" w:after="60"/>
    </w:pPr>
    <w:rPr>
      <w:color w:val="auto"/>
      <w:sz w:val="28"/>
      <w:u w:val="single"/>
    </w:rPr>
  </w:style>
  <w:style w:type="paragraph" w:customStyle="1" w:styleId="2825">
    <w:name w:val="+TT Level3"/>
    <w:basedOn w:val="360"/>
    <w:next w:val="1"/>
    <w:qFormat/>
    <w:uiPriority w:val="0"/>
    <w:pPr>
      <w:pageBreakBefore w:val="0"/>
      <w:numPr>
        <w:ilvl w:val="2"/>
      </w:numPr>
      <w:spacing w:after="100"/>
    </w:pPr>
    <w:rPr>
      <w:color w:val="auto"/>
      <w:sz w:val="24"/>
    </w:rPr>
  </w:style>
  <w:style w:type="paragraph" w:customStyle="1" w:styleId="2826">
    <w:name w:val="Table Description Char Char"/>
    <w:next w:val="1"/>
    <w:qFormat/>
    <w:uiPriority w:val="0"/>
    <w:pPr>
      <w:keepNext/>
      <w:snapToGrid w:val="0"/>
      <w:spacing w:before="160" w:after="80"/>
      <w:ind w:left="1701"/>
      <w:jc w:val="center"/>
    </w:pPr>
    <w:rPr>
      <w:rFonts w:ascii="Arial" w:hAnsi="Arial" w:eastAsia="黑体" w:cs="Times New Roman"/>
      <w:sz w:val="18"/>
      <w:lang w:val="en-US" w:eastAsia="zh-CN" w:bidi="ar-SA"/>
    </w:rPr>
  </w:style>
  <w:style w:type="paragraph" w:customStyle="1" w:styleId="2827">
    <w:name w:val="Figure Description Char Char"/>
    <w:next w:val="1"/>
    <w:qFormat/>
    <w:uiPriority w:val="0"/>
    <w:pPr>
      <w:snapToGrid w:val="0"/>
      <w:spacing w:before="80" w:after="320"/>
      <w:ind w:left="1701"/>
      <w:jc w:val="center"/>
    </w:pPr>
    <w:rPr>
      <w:rFonts w:ascii="Times New Roman" w:hAnsi="Times New Roman" w:eastAsia="宋体" w:cs="Times New Roman"/>
      <w:sz w:val="18"/>
      <w:szCs w:val="18"/>
      <w:lang w:val="en-US" w:eastAsia="zh-CN" w:bidi="ar-SA"/>
    </w:rPr>
  </w:style>
  <w:style w:type="paragraph" w:customStyle="1" w:styleId="2828">
    <w:name w:val="(Table CLient Name)"/>
    <w:basedOn w:val="1"/>
    <w:qFormat/>
    <w:uiPriority w:val="0"/>
    <w:pPr>
      <w:widowControl/>
      <w:spacing w:before="60" w:after="60"/>
    </w:pPr>
    <w:rPr>
      <w:rFonts w:ascii="Arial" w:hAnsi="Arial" w:eastAsia="宋体" w:cs="Times New Roman"/>
      <w:kern w:val="0"/>
      <w:sz w:val="16"/>
      <w:szCs w:val="20"/>
    </w:rPr>
  </w:style>
  <w:style w:type="paragraph" w:customStyle="1" w:styleId="2829">
    <w:name w:val="样式 文档正文 Char + (西文) 宋体 (中文) 宋体 小四 黑色"/>
    <w:basedOn w:val="1"/>
    <w:qFormat/>
    <w:uiPriority w:val="99"/>
    <w:pPr>
      <w:adjustRightInd w:val="0"/>
      <w:snapToGrid w:val="0"/>
      <w:spacing w:line="360" w:lineRule="auto"/>
      <w:ind w:firstLine="567"/>
      <w:textAlignment w:val="baseline"/>
    </w:pPr>
    <w:rPr>
      <w:rFonts w:ascii="宋体" w:hAnsi="宋体" w:eastAsia="宋体" w:cs="Times New Roman"/>
      <w:color w:val="000000"/>
      <w:sz w:val="24"/>
    </w:rPr>
  </w:style>
  <w:style w:type="paragraph" w:customStyle="1" w:styleId="2830">
    <w:name w:val="Char Char Char Char Char Char1 Char Char Char Char"/>
    <w:basedOn w:val="1"/>
    <w:qFormat/>
    <w:uiPriority w:val="0"/>
    <w:pPr>
      <w:jc w:val="left"/>
    </w:pPr>
    <w:rPr>
      <w:rFonts w:ascii="Tahoma" w:hAnsi="Tahoma" w:eastAsia="宋体" w:cs="Times New Roman"/>
      <w:sz w:val="24"/>
      <w:szCs w:val="20"/>
    </w:rPr>
  </w:style>
  <w:style w:type="paragraph" w:customStyle="1" w:styleId="2831">
    <w:name w:val="reader-word-layer"/>
    <w:basedOn w:val="1"/>
    <w:qFormat/>
    <w:uiPriority w:val="0"/>
    <w:pPr>
      <w:widowControl/>
      <w:spacing w:before="100" w:beforeAutospacing="1" w:after="100" w:afterAutospacing="1"/>
      <w:jc w:val="left"/>
    </w:pPr>
    <w:rPr>
      <w:rFonts w:ascii="宋体" w:hAnsi="宋体" w:eastAsia="宋体" w:cs="宋体"/>
      <w:kern w:val="0"/>
      <w:sz w:val="24"/>
    </w:rPr>
  </w:style>
  <w:style w:type="paragraph" w:customStyle="1" w:styleId="2832">
    <w:name w:val="正文001"/>
    <w:basedOn w:val="427"/>
    <w:qFormat/>
    <w:uiPriority w:val="0"/>
    <w:pPr>
      <w:ind w:firstLine="480" w:firstLineChars="0"/>
    </w:pPr>
    <w:rPr>
      <w:sz w:val="24"/>
    </w:rPr>
  </w:style>
  <w:style w:type="paragraph" w:customStyle="1" w:styleId="2833">
    <w:name w:val="批注框文本2"/>
    <w:basedOn w:val="1"/>
    <w:semiHidden/>
    <w:qFormat/>
    <w:uiPriority w:val="0"/>
    <w:rPr>
      <w:rFonts w:ascii="Times New Roman" w:hAnsi="Times New Roman" w:eastAsia="宋体" w:cs="Times New Roman"/>
      <w:sz w:val="16"/>
      <w:szCs w:val="16"/>
    </w:rPr>
  </w:style>
  <w:style w:type="paragraph" w:customStyle="1" w:styleId="2834">
    <w:name w:val="Char Char1 Char1"/>
    <w:basedOn w:val="28"/>
    <w:qFormat/>
    <w:uiPriority w:val="0"/>
    <w:pPr>
      <w:keepNext/>
      <w:widowControl/>
      <w:tabs>
        <w:tab w:val="left" w:pos="425"/>
      </w:tabs>
      <w:autoSpaceDE w:val="0"/>
      <w:autoSpaceDN w:val="0"/>
      <w:adjustRightInd w:val="0"/>
      <w:spacing w:line="360" w:lineRule="auto"/>
      <w:ind w:firstLine="425"/>
      <w:textAlignment w:val="baseline"/>
    </w:pPr>
    <w:rPr>
      <w:rFonts w:ascii="Times New Roman" w:hAnsi="Times New Roman" w:eastAsia="宋体" w:cs="Arial"/>
      <w:szCs w:val="21"/>
    </w:rPr>
  </w:style>
  <w:style w:type="paragraph" w:customStyle="1" w:styleId="2835">
    <w:name w:val="样式 标题 2h2子系统子系统1子系统2子系统3子系统4子系统11子系统21子系统31子系统5子系统12...1"/>
    <w:basedOn w:val="5"/>
    <w:qFormat/>
    <w:uiPriority w:val="0"/>
    <w:pPr>
      <w:keepNext w:val="0"/>
      <w:keepLines w:val="0"/>
      <w:numPr>
        <w:ilvl w:val="0"/>
        <w:numId w:val="0"/>
      </w:numPr>
      <w:suppressLineNumbers/>
      <w:adjustRightInd w:val="0"/>
      <w:spacing w:before="120" w:after="120" w:line="360" w:lineRule="auto"/>
      <w:jc w:val="left"/>
      <w:textAlignment w:val="baseline"/>
    </w:pPr>
    <w:rPr>
      <w:rFonts w:ascii="Arial" w:hAnsi="Arial" w:eastAsia="黑体"/>
      <w:b w:val="0"/>
      <w:bCs w:val="0"/>
      <w:kern w:val="0"/>
      <w:sz w:val="28"/>
      <w:szCs w:val="28"/>
    </w:rPr>
  </w:style>
  <w:style w:type="paragraph" w:customStyle="1" w:styleId="2836">
    <w:name w:val="样式 正文（首行缩进两字）表正文正文非缩进 + 首行缩进:  0 厘米 行距: 1.5 倍行距"/>
    <w:basedOn w:val="9"/>
    <w:qFormat/>
    <w:uiPriority w:val="0"/>
    <w:pPr>
      <w:spacing w:line="360" w:lineRule="auto"/>
      <w:ind w:firstLine="0" w:firstLineChars="0"/>
    </w:pPr>
    <w:rPr>
      <w:rFonts w:ascii="Times New Roman" w:hAnsi="Times New Roman" w:eastAsia="仿宋_GB2312" w:cs="Times New Roman"/>
      <w:sz w:val="24"/>
      <w:szCs w:val="20"/>
    </w:rPr>
  </w:style>
  <w:style w:type="paragraph" w:customStyle="1" w:styleId="2837">
    <w:name w:val="正文（MY）"/>
    <w:basedOn w:val="1"/>
    <w:qFormat/>
    <w:uiPriority w:val="0"/>
    <w:pPr>
      <w:widowControl/>
      <w:spacing w:line="360" w:lineRule="auto"/>
      <w:jc w:val="left"/>
    </w:pPr>
    <w:rPr>
      <w:rFonts w:ascii="Times New Roman" w:hAnsi="Times New Roman" w:eastAsia="宋体" w:cs="Times New Roman"/>
      <w:kern w:val="0"/>
    </w:rPr>
  </w:style>
  <w:style w:type="paragraph" w:customStyle="1" w:styleId="2838">
    <w:name w:val="文字 Char Char Char Char Char Char1 Char Char"/>
    <w:basedOn w:val="1"/>
    <w:qFormat/>
    <w:uiPriority w:val="0"/>
    <w:pPr>
      <w:widowControl/>
      <w:snapToGrid w:val="0"/>
      <w:spacing w:before="120" w:after="160" w:line="360" w:lineRule="auto"/>
      <w:ind w:right="-360"/>
      <w:jc w:val="left"/>
    </w:pPr>
    <w:rPr>
      <w:rFonts w:ascii="Arial" w:hAnsi="Arial" w:eastAsia="宋体" w:cs="Times New Roman"/>
      <w:kern w:val="0"/>
      <w:sz w:val="24"/>
      <w:lang w:eastAsia="en-US"/>
    </w:rPr>
  </w:style>
  <w:style w:type="paragraph" w:customStyle="1" w:styleId="2839">
    <w:name w:val="文本正文"/>
    <w:basedOn w:val="2840"/>
    <w:qFormat/>
    <w:uiPriority w:val="0"/>
    <w:pPr>
      <w:numPr>
        <w:ilvl w:val="0"/>
        <w:numId w:val="0"/>
      </w:numPr>
      <w:spacing w:after="0" w:line="300" w:lineRule="auto"/>
      <w:ind w:firstLine="200" w:firstLineChars="200"/>
    </w:pPr>
    <w:rPr>
      <w:rFonts w:ascii="Times New Roman" w:hAnsi="Times New Roman"/>
      <w:szCs w:val="20"/>
      <w:lang w:val="en-US"/>
    </w:rPr>
  </w:style>
  <w:style w:type="paragraph" w:customStyle="1" w:styleId="2840">
    <w:name w:val="正文文本首行缩进1"/>
    <w:basedOn w:val="1"/>
    <w:qFormat/>
    <w:uiPriority w:val="99"/>
    <w:pPr>
      <w:autoSpaceDE w:val="0"/>
      <w:autoSpaceDN w:val="0"/>
      <w:ind w:firstLine="425"/>
    </w:pPr>
    <w:rPr>
      <w:sz w:val="21"/>
      <w:szCs w:val="20"/>
    </w:rPr>
  </w:style>
  <w:style w:type="paragraph" w:customStyle="1" w:styleId="2841">
    <w:name w:val="默认段落字体 Para Char Char Char Char Char Char Char Char Char Char Char Char1 Char"/>
    <w:basedOn w:val="28"/>
    <w:qFormat/>
    <w:uiPriority w:val="0"/>
    <w:rPr>
      <w:rFonts w:ascii="Tahoma" w:hAnsi="Tahoma" w:eastAsia="宋体" w:cs="Times New Roman"/>
      <w:sz w:val="24"/>
    </w:rPr>
  </w:style>
  <w:style w:type="paragraph" w:customStyle="1" w:styleId="2842">
    <w:name w:val="Char Char1 Char Char Char Char Char Char Char Char Char Char Char Char Char Char Char Char Char Char"/>
    <w:basedOn w:val="1"/>
    <w:qFormat/>
    <w:uiPriority w:val="0"/>
    <w:pPr>
      <w:widowControl/>
      <w:spacing w:after="160" w:line="240" w:lineRule="exact"/>
      <w:jc w:val="left"/>
    </w:pPr>
    <w:rPr>
      <w:rFonts w:ascii="Verdana" w:hAnsi="Verdana" w:eastAsia="宋体" w:cs="Times New Roman"/>
      <w:kern w:val="0"/>
      <w:sz w:val="20"/>
      <w:szCs w:val="20"/>
      <w:lang w:eastAsia="en-US"/>
    </w:rPr>
  </w:style>
  <w:style w:type="paragraph" w:customStyle="1" w:styleId="2843">
    <w:name w:val="XX标题1"/>
    <w:basedOn w:val="81"/>
    <w:qFormat/>
    <w:uiPriority w:val="0"/>
    <w:pPr>
      <w:widowControl/>
      <w:numPr>
        <w:ilvl w:val="0"/>
        <w:numId w:val="143"/>
      </w:numPr>
      <w:tabs>
        <w:tab w:val="left" w:pos="0"/>
        <w:tab w:val="left" w:pos="105"/>
        <w:tab w:val="left" w:pos="483"/>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56" w:after="156"/>
      <w:jc w:val="left"/>
    </w:pPr>
    <w:rPr>
      <w:rFonts w:ascii="仿宋_GB2312" w:hAnsi="Times New Roman" w:eastAsia="仿宋_GB2312" w:cs="宋体"/>
      <w:b/>
      <w:bCs/>
      <w:color w:val="000000"/>
      <w:kern w:val="0"/>
      <w:sz w:val="30"/>
      <w:szCs w:val="20"/>
      <w:lang w:val="zh-CN"/>
    </w:rPr>
  </w:style>
  <w:style w:type="paragraph" w:customStyle="1" w:styleId="2844">
    <w:name w:val="XX标题2"/>
    <w:basedOn w:val="1"/>
    <w:qFormat/>
    <w:uiPriority w:val="0"/>
    <w:pPr>
      <w:numPr>
        <w:ilvl w:val="0"/>
        <w:numId w:val="144"/>
      </w:numPr>
    </w:pPr>
    <w:rPr>
      <w:rFonts w:ascii="Times New Roman" w:hAnsi="Times New Roman" w:eastAsia="仿宋_GB2312" w:cs="宋体"/>
      <w:b/>
      <w:bCs/>
      <w:color w:val="000000"/>
      <w:sz w:val="28"/>
      <w:szCs w:val="20"/>
    </w:rPr>
  </w:style>
  <w:style w:type="paragraph" w:customStyle="1" w:styleId="2845">
    <w:name w:val="Sub Item List"/>
    <w:basedOn w:val="1"/>
    <w:qFormat/>
    <w:uiPriority w:val="0"/>
    <w:pPr>
      <w:widowControl/>
      <w:numPr>
        <w:ilvl w:val="0"/>
        <w:numId w:val="145"/>
      </w:numPr>
      <w:topLinePunct/>
      <w:adjustRightInd w:val="0"/>
      <w:snapToGrid w:val="0"/>
      <w:spacing w:before="80" w:after="80" w:line="240" w:lineRule="atLeast"/>
      <w:jc w:val="left"/>
    </w:pPr>
    <w:rPr>
      <w:rFonts w:ascii="Times New Roman" w:hAnsi="Times New Roman" w:eastAsia="宋体" w:cs="Arial"/>
      <w:szCs w:val="21"/>
    </w:rPr>
  </w:style>
  <w:style w:type="paragraph" w:customStyle="1" w:styleId="2846">
    <w:name w:val="Char111"/>
    <w:next w:val="1"/>
    <w:qFormat/>
    <w:uiPriority w:val="0"/>
    <w:pPr>
      <w:keepNext/>
      <w:keepLines/>
      <w:numPr>
        <w:ilvl w:val="7"/>
        <w:numId w:val="146"/>
      </w:numPr>
      <w:spacing w:before="240" w:after="240"/>
      <w:outlineLvl w:val="7"/>
    </w:pPr>
    <w:rPr>
      <w:rFonts w:ascii="Arial" w:hAnsi="Arial" w:eastAsia="黑体" w:cs="Arial"/>
      <w:snapToGrid w:val="0"/>
      <w:sz w:val="21"/>
      <w:szCs w:val="21"/>
      <w:lang w:val="en-US" w:eastAsia="zh-CN" w:bidi="ar-SA"/>
    </w:rPr>
  </w:style>
  <w:style w:type="paragraph" w:customStyle="1" w:styleId="2847">
    <w:name w:val="表号"/>
    <w:basedOn w:val="1"/>
    <w:qFormat/>
    <w:uiPriority w:val="0"/>
    <w:pPr>
      <w:numPr>
        <w:ilvl w:val="0"/>
        <w:numId w:val="146"/>
      </w:numPr>
      <w:tabs>
        <w:tab w:val="left" w:pos="360"/>
      </w:tabs>
      <w:spacing w:line="360" w:lineRule="auto"/>
      <w:ind w:left="0" w:firstLine="0"/>
      <w:jc w:val="center"/>
    </w:pPr>
    <w:rPr>
      <w:rFonts w:ascii="Times New Roman" w:hAnsi="Times New Roman" w:eastAsia="宋体" w:cs="Times New Roman"/>
    </w:rPr>
  </w:style>
  <w:style w:type="paragraph" w:customStyle="1" w:styleId="2848">
    <w:name w:val="_Style 193"/>
    <w:qFormat/>
    <w:uiPriority w:val="0"/>
    <w:pPr>
      <w:widowControl w:val="0"/>
      <w:jc w:val="both"/>
    </w:pPr>
    <w:rPr>
      <w:rFonts w:ascii="Times New Roman" w:hAnsi="Times New Roman" w:eastAsia="宋体" w:cs="Times New Roman"/>
      <w:kern w:val="2"/>
      <w:sz w:val="24"/>
      <w:szCs w:val="24"/>
      <w:lang w:val="en-US" w:eastAsia="zh-CN" w:bidi="ar-SA"/>
    </w:rPr>
  </w:style>
  <w:style w:type="paragraph" w:customStyle="1" w:styleId="2849">
    <w:name w:val="Char Char Char Char Char Char Char11"/>
    <w:basedOn w:val="28"/>
    <w:qFormat/>
    <w:uiPriority w:val="0"/>
    <w:rPr>
      <w:rFonts w:ascii="Tahoma" w:hAnsi="Tahoma" w:eastAsia="宋体" w:cs="Times New Roman"/>
      <w:sz w:val="24"/>
    </w:rPr>
  </w:style>
  <w:style w:type="paragraph" w:customStyle="1" w:styleId="2850">
    <w:name w:val="Char Char1 Char11"/>
    <w:basedOn w:val="28"/>
    <w:qFormat/>
    <w:uiPriority w:val="0"/>
    <w:pPr>
      <w:keepNext/>
      <w:widowControl/>
      <w:tabs>
        <w:tab w:val="left" w:pos="425"/>
      </w:tabs>
      <w:autoSpaceDE w:val="0"/>
      <w:autoSpaceDN w:val="0"/>
      <w:adjustRightInd w:val="0"/>
      <w:spacing w:line="360" w:lineRule="auto"/>
      <w:ind w:firstLine="425"/>
      <w:textAlignment w:val="baseline"/>
    </w:pPr>
    <w:rPr>
      <w:rFonts w:ascii="Times New Roman" w:hAnsi="Times New Roman" w:eastAsia="宋体" w:cs="Arial"/>
      <w:szCs w:val="21"/>
    </w:rPr>
  </w:style>
  <w:style w:type="paragraph" w:customStyle="1" w:styleId="2851">
    <w:name w:val="批注框文本111"/>
    <w:basedOn w:val="1"/>
    <w:qFormat/>
    <w:uiPriority w:val="0"/>
    <w:rPr>
      <w:rFonts w:ascii="Times New Roman" w:hAnsi="Times New Roman" w:eastAsia="宋体" w:cs="Times New Roman"/>
      <w:sz w:val="16"/>
      <w:szCs w:val="20"/>
    </w:rPr>
  </w:style>
  <w:style w:type="paragraph" w:customStyle="1" w:styleId="2852">
    <w:name w:val="Char Char1 Char21"/>
    <w:basedOn w:val="28"/>
    <w:qFormat/>
    <w:uiPriority w:val="0"/>
    <w:pPr>
      <w:keepNext/>
      <w:widowControl/>
      <w:tabs>
        <w:tab w:val="left" w:pos="425"/>
      </w:tabs>
      <w:autoSpaceDE w:val="0"/>
      <w:autoSpaceDN w:val="0"/>
      <w:adjustRightInd w:val="0"/>
      <w:spacing w:line="360" w:lineRule="auto"/>
      <w:ind w:firstLine="425"/>
      <w:textAlignment w:val="baseline"/>
    </w:pPr>
    <w:rPr>
      <w:rFonts w:ascii="Times New Roman" w:hAnsi="Times New Roman" w:eastAsia="宋体" w:cs="Arial"/>
      <w:szCs w:val="21"/>
    </w:rPr>
  </w:style>
  <w:style w:type="paragraph" w:customStyle="1" w:styleId="2853">
    <w:name w:val="xl12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18"/>
      <w:szCs w:val="18"/>
    </w:rPr>
  </w:style>
  <w:style w:type="paragraph" w:customStyle="1" w:styleId="2854">
    <w:name w:val="xl12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kern w:val="0"/>
      <w:sz w:val="18"/>
      <w:szCs w:val="18"/>
    </w:rPr>
  </w:style>
  <w:style w:type="paragraph" w:customStyle="1" w:styleId="2855">
    <w:name w:val="xl13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18"/>
      <w:szCs w:val="18"/>
    </w:rPr>
  </w:style>
  <w:style w:type="paragraph" w:customStyle="1" w:styleId="2856">
    <w:name w:val="xl12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18"/>
      <w:szCs w:val="18"/>
    </w:rPr>
  </w:style>
  <w:style w:type="paragraph" w:customStyle="1" w:styleId="2857">
    <w:name w:val="xl126"/>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left"/>
      <w:textAlignment w:val="top"/>
    </w:pPr>
    <w:rPr>
      <w:rFonts w:ascii="宋体" w:hAnsi="宋体" w:eastAsia="宋体" w:cs="宋体"/>
      <w:kern w:val="0"/>
      <w:sz w:val="18"/>
      <w:szCs w:val="18"/>
    </w:rPr>
  </w:style>
  <w:style w:type="paragraph" w:customStyle="1" w:styleId="2858">
    <w:name w:val="xl1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18"/>
      <w:szCs w:val="18"/>
    </w:rPr>
  </w:style>
  <w:style w:type="paragraph" w:customStyle="1" w:styleId="2859">
    <w:name w:val="Char Char Char2 Char Char Char Char"/>
    <w:basedOn w:val="1"/>
    <w:qFormat/>
    <w:uiPriority w:val="0"/>
    <w:rPr>
      <w:rFonts w:ascii="Tahoma" w:hAnsi="Tahoma" w:eastAsia="宋体" w:cs="Times New Roman"/>
      <w:sz w:val="24"/>
      <w:szCs w:val="20"/>
    </w:rPr>
  </w:style>
  <w:style w:type="paragraph" w:customStyle="1" w:styleId="2860">
    <w:name w:val="xl12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24"/>
    </w:rPr>
  </w:style>
  <w:style w:type="paragraph" w:customStyle="1" w:styleId="2861">
    <w:name w:val="xl1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18"/>
      <w:szCs w:val="18"/>
    </w:rPr>
  </w:style>
  <w:style w:type="paragraph" w:customStyle="1" w:styleId="2862">
    <w:name w:val="xl13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18"/>
      <w:szCs w:val="18"/>
    </w:rPr>
  </w:style>
  <w:style w:type="paragraph" w:customStyle="1" w:styleId="2863">
    <w:name w:val="xl12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kern w:val="0"/>
      <w:sz w:val="20"/>
      <w:szCs w:val="20"/>
    </w:rPr>
  </w:style>
  <w:style w:type="paragraph" w:customStyle="1" w:styleId="2864">
    <w:name w:val="xl12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18"/>
      <w:szCs w:val="18"/>
    </w:rPr>
  </w:style>
  <w:style w:type="paragraph" w:customStyle="1" w:styleId="2865">
    <w:name w:val="xl13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18"/>
      <w:szCs w:val="18"/>
    </w:rPr>
  </w:style>
  <w:style w:type="paragraph" w:customStyle="1" w:styleId="2866">
    <w:name w:val="xl128"/>
    <w:basedOn w:val="1"/>
    <w:qFormat/>
    <w:uiPriority w:val="0"/>
    <w:pPr>
      <w:widowControl/>
      <w:spacing w:before="100" w:beforeAutospacing="1" w:after="100" w:afterAutospacing="1"/>
      <w:jc w:val="left"/>
    </w:pPr>
    <w:rPr>
      <w:rFonts w:ascii="宋体" w:hAnsi="宋体" w:eastAsia="宋体" w:cs="宋体"/>
      <w:kern w:val="0"/>
      <w:sz w:val="18"/>
      <w:szCs w:val="18"/>
    </w:rPr>
  </w:style>
  <w:style w:type="paragraph" w:customStyle="1" w:styleId="2867">
    <w:name w:val="样式 Arial 小四 行距: 1.5 倍行距 首行缩进:  2 字符 Char Char"/>
    <w:basedOn w:val="1"/>
    <w:qFormat/>
    <w:uiPriority w:val="0"/>
    <w:pPr>
      <w:spacing w:line="360" w:lineRule="auto"/>
      <w:ind w:firstLine="480" w:firstLineChars="200"/>
    </w:pPr>
    <w:rPr>
      <w:rFonts w:ascii="Arial" w:hAnsi="Arial" w:eastAsia="宋体" w:cs="宋体"/>
      <w:sz w:val="24"/>
      <w:szCs w:val="20"/>
    </w:rPr>
  </w:style>
  <w:style w:type="paragraph" w:customStyle="1" w:styleId="2868">
    <w:name w:val="代码"/>
    <w:basedOn w:val="9"/>
    <w:qFormat/>
    <w:uiPriority w:val="0"/>
    <w:pPr>
      <w:shd w:val="clear" w:color="auto" w:fill="191919"/>
      <w:ind w:firstLine="200"/>
    </w:pPr>
    <w:rPr>
      <w:rFonts w:ascii="Courier New" w:hAnsi="Courier New" w:eastAsia="新宋体" w:cs="Courier New"/>
      <w:color w:val="FFFFFF"/>
      <w:kern w:val="0"/>
      <w:szCs w:val="22"/>
    </w:rPr>
  </w:style>
  <w:style w:type="paragraph" w:customStyle="1" w:styleId="2869">
    <w:name w:val="Char Char Char Char Char Char Char Char Char Char Char Char Char Char Char Char Char Char Char Char Char Char Char Char Char11"/>
    <w:basedOn w:val="1"/>
    <w:qFormat/>
    <w:uiPriority w:val="0"/>
    <w:rPr>
      <w:rFonts w:ascii="Times New Roman" w:hAnsi="Times New Roman" w:eastAsia="宋体" w:cs="Times New Roman"/>
    </w:rPr>
  </w:style>
  <w:style w:type="paragraph" w:customStyle="1" w:styleId="2870">
    <w:name w:val="Char Char Char Char Char Char Char Char Char Char Char Char Char Char Char11"/>
    <w:next w:val="1"/>
    <w:qFormat/>
    <w:uiPriority w:val="0"/>
    <w:pPr>
      <w:keepNext/>
      <w:keepLines/>
      <w:spacing w:before="240" w:after="240"/>
      <w:ind w:hanging="624"/>
      <w:outlineLvl w:val="7"/>
    </w:pPr>
    <w:rPr>
      <w:rFonts w:ascii="Arial" w:hAnsi="Arial" w:eastAsia="黑体" w:cs="Arial"/>
      <w:snapToGrid w:val="0"/>
      <w:sz w:val="21"/>
      <w:szCs w:val="21"/>
      <w:lang w:val="en-US" w:eastAsia="zh-CN" w:bidi="ar-SA"/>
    </w:rPr>
  </w:style>
  <w:style w:type="paragraph" w:customStyle="1" w:styleId="2871">
    <w:name w:val="Char211"/>
    <w:basedOn w:val="1"/>
    <w:qFormat/>
    <w:uiPriority w:val="0"/>
    <w:pPr>
      <w:widowControl/>
      <w:spacing w:after="160" w:line="240" w:lineRule="exact"/>
      <w:jc w:val="left"/>
    </w:pPr>
    <w:rPr>
      <w:rFonts w:ascii="Verdana" w:hAnsi="Verdana" w:eastAsia="宋体" w:cs="Times New Roman"/>
      <w:kern w:val="0"/>
      <w:sz w:val="20"/>
      <w:szCs w:val="20"/>
      <w:lang w:eastAsia="en-US"/>
    </w:rPr>
  </w:style>
  <w:style w:type="paragraph" w:customStyle="1" w:styleId="2872">
    <w:name w:val="Char Char Char Char Char Char Char Char Char1"/>
    <w:basedOn w:val="1"/>
    <w:qFormat/>
    <w:uiPriority w:val="99"/>
    <w:rPr>
      <w:rFonts w:ascii="Tahoma" w:hAnsi="Tahoma" w:eastAsia="宋体" w:cs="Times New Roman"/>
      <w:szCs w:val="20"/>
    </w:rPr>
  </w:style>
  <w:style w:type="paragraph" w:customStyle="1" w:styleId="2873">
    <w:name w:val="正文首行缩进两字"/>
    <w:qFormat/>
    <w:uiPriority w:val="0"/>
    <w:pPr>
      <w:spacing w:afterLines="50" w:line="300" w:lineRule="auto"/>
      <w:ind w:firstLine="480" w:firstLineChars="200"/>
    </w:pPr>
    <w:rPr>
      <w:rFonts w:ascii="Times New Roman" w:hAnsi="Times New Roman" w:eastAsia="宋体" w:cs="Times New Roman"/>
      <w:sz w:val="24"/>
      <w:lang w:val="en-US" w:eastAsia="zh-CN" w:bidi="ar-SA"/>
    </w:rPr>
  </w:style>
  <w:style w:type="paragraph" w:customStyle="1" w:styleId="2874">
    <w:name w:val="列表项目符号说明 2"/>
    <w:basedOn w:val="1"/>
    <w:next w:val="1"/>
    <w:qFormat/>
    <w:uiPriority w:val="0"/>
    <w:pPr>
      <w:spacing w:line="360" w:lineRule="atLeast"/>
      <w:ind w:left="960"/>
      <w:jc w:val="left"/>
    </w:pPr>
    <w:rPr>
      <w:rFonts w:ascii="宋体" w:hAnsi="宋体" w:eastAsia="宋体" w:cs="Times New Roman"/>
    </w:rPr>
  </w:style>
  <w:style w:type="paragraph" w:customStyle="1" w:styleId="2875">
    <w:name w:val="Char Char Char Char Char Char1 Char Char Char Char1"/>
    <w:basedOn w:val="1"/>
    <w:qFormat/>
    <w:uiPriority w:val="0"/>
    <w:pPr>
      <w:widowControl/>
      <w:spacing w:after="160" w:line="240" w:lineRule="exact"/>
      <w:jc w:val="left"/>
    </w:pPr>
    <w:rPr>
      <w:rFonts w:ascii="Verdana" w:hAnsi="Verdana" w:eastAsia="仿宋_GB2312" w:cs="Times New Roman"/>
      <w:kern w:val="0"/>
      <w:sz w:val="24"/>
      <w:szCs w:val="20"/>
      <w:lang w:eastAsia="en-US"/>
    </w:rPr>
  </w:style>
  <w:style w:type="paragraph" w:customStyle="1" w:styleId="2876">
    <w:name w:val="文档正文 Char Char Char Char Char"/>
    <w:basedOn w:val="1"/>
    <w:qFormat/>
    <w:uiPriority w:val="0"/>
    <w:pPr>
      <w:adjustRightInd w:val="0"/>
      <w:textAlignment w:val="baseline"/>
    </w:pPr>
    <w:rPr>
      <w:rFonts w:ascii="Arial Narrow" w:hAnsi="Arial Narrow" w:eastAsia="楷体_GB2312" w:cs="Times New Roman"/>
      <w:kern w:val="0"/>
    </w:rPr>
  </w:style>
  <w:style w:type="paragraph" w:customStyle="1" w:styleId="2877">
    <w:name w:val="Char Char Char Char121"/>
    <w:basedOn w:val="1"/>
    <w:qFormat/>
    <w:uiPriority w:val="0"/>
    <w:pPr>
      <w:widowControl/>
      <w:spacing w:after="160" w:line="240" w:lineRule="exact"/>
      <w:jc w:val="left"/>
    </w:pPr>
    <w:rPr>
      <w:rFonts w:ascii="Verdana" w:hAnsi="Verdana" w:eastAsia="宋体" w:cs="Times New Roman"/>
      <w:kern w:val="0"/>
      <w:sz w:val="20"/>
      <w:lang w:eastAsia="en-US"/>
    </w:rPr>
  </w:style>
  <w:style w:type="paragraph" w:customStyle="1" w:styleId="2878">
    <w:name w:val="Tabelle_Aufzählung"/>
    <w:basedOn w:val="1"/>
    <w:qFormat/>
    <w:uiPriority w:val="0"/>
    <w:pPr>
      <w:widowControl/>
      <w:numPr>
        <w:ilvl w:val="0"/>
        <w:numId w:val="147"/>
      </w:numPr>
      <w:spacing w:line="300" w:lineRule="atLeast"/>
      <w:jc w:val="left"/>
    </w:pPr>
    <w:rPr>
      <w:rFonts w:ascii="Arial" w:hAnsi="Arial" w:eastAsia="宋体" w:cs="Arial"/>
      <w:kern w:val="0"/>
      <w:sz w:val="20"/>
      <w:szCs w:val="22"/>
      <w:lang w:eastAsia="de-DE"/>
    </w:rPr>
  </w:style>
  <w:style w:type="paragraph" w:customStyle="1" w:styleId="2879">
    <w:name w:val=".."/>
    <w:basedOn w:val="1"/>
    <w:next w:val="1"/>
    <w:qFormat/>
    <w:uiPriority w:val="0"/>
    <w:pPr>
      <w:autoSpaceDE w:val="0"/>
      <w:autoSpaceDN w:val="0"/>
      <w:adjustRightInd w:val="0"/>
      <w:jc w:val="left"/>
    </w:pPr>
    <w:rPr>
      <w:rFonts w:ascii="宋体" w:hAnsi="Times New Roman" w:eastAsia="宋体" w:cs="Times New Roman"/>
      <w:kern w:val="0"/>
      <w:sz w:val="24"/>
    </w:rPr>
  </w:style>
  <w:style w:type="paragraph" w:customStyle="1" w:styleId="2880">
    <w:name w:val="Char1 Char Char Char Char Char Char Char Char1 Char"/>
    <w:basedOn w:val="1"/>
    <w:semiHidden/>
    <w:qFormat/>
    <w:uiPriority w:val="0"/>
    <w:pPr>
      <w:widowControl/>
      <w:spacing w:after="160" w:line="240" w:lineRule="exact"/>
      <w:jc w:val="left"/>
    </w:pPr>
    <w:rPr>
      <w:rFonts w:ascii="Verdana" w:hAnsi="Verdana" w:eastAsia="宋体" w:cs="Times New Roman"/>
      <w:kern w:val="0"/>
      <w:sz w:val="20"/>
      <w:szCs w:val="20"/>
      <w:lang w:eastAsia="en-US"/>
    </w:rPr>
  </w:style>
  <w:style w:type="paragraph" w:customStyle="1" w:styleId="2881">
    <w:name w:val="默认段落字体 Para Char Char Char Char Char Char Char Char Char Char Char Char Char"/>
    <w:basedOn w:val="28"/>
    <w:qFormat/>
    <w:uiPriority w:val="0"/>
    <w:pPr>
      <w:tabs>
        <w:tab w:val="left" w:pos="980"/>
        <w:tab w:val="left" w:pos="1400"/>
      </w:tabs>
      <w:jc w:val="left"/>
      <w:outlineLvl w:val="2"/>
    </w:pPr>
    <w:rPr>
      <w:rFonts w:ascii="Tahoma" w:hAnsi="Tahoma" w:eastAsia="仿宋_GB2312" w:cs="Times New Roman"/>
      <w:sz w:val="24"/>
    </w:rPr>
  </w:style>
  <w:style w:type="paragraph" w:customStyle="1" w:styleId="2882">
    <w:name w:val="Char Char Char2 Char11"/>
    <w:basedOn w:val="1"/>
    <w:qFormat/>
    <w:uiPriority w:val="0"/>
    <w:rPr>
      <w:rFonts w:ascii="Tahoma" w:hAnsi="Tahoma" w:eastAsia="宋体" w:cs="Times New Roman"/>
      <w:sz w:val="24"/>
      <w:szCs w:val="20"/>
    </w:rPr>
  </w:style>
  <w:style w:type="paragraph" w:customStyle="1" w:styleId="2883">
    <w:name w:val="WW-正文（首行缩进两字）1"/>
    <w:basedOn w:val="1"/>
    <w:qFormat/>
    <w:uiPriority w:val="0"/>
    <w:pPr>
      <w:suppressAutoHyphens/>
      <w:spacing w:line="360" w:lineRule="auto"/>
      <w:ind w:firstLine="420"/>
    </w:pPr>
    <w:rPr>
      <w:rFonts w:ascii="Times New Roman" w:hAnsi="Times New Roman" w:eastAsia="宋体" w:cs="Times New Roman"/>
      <w:kern w:val="1"/>
      <w:szCs w:val="20"/>
      <w:lang w:eastAsia="ar-SA"/>
    </w:rPr>
  </w:style>
  <w:style w:type="paragraph" w:customStyle="1" w:styleId="2884">
    <w:name w:val="列出段落31"/>
    <w:basedOn w:val="1"/>
    <w:qFormat/>
    <w:uiPriority w:val="34"/>
    <w:pPr>
      <w:spacing w:line="360" w:lineRule="auto"/>
      <w:ind w:firstLine="200" w:firstLineChars="200"/>
    </w:pPr>
    <w:rPr>
      <w:rFonts w:ascii="Arial" w:hAnsi="Arial" w:eastAsia="宋体" w:cs="Times New Roman"/>
      <w:kern w:val="0"/>
      <w:szCs w:val="21"/>
    </w:rPr>
  </w:style>
  <w:style w:type="paragraph" w:customStyle="1" w:styleId="2885">
    <w:name w:val="Char Char Char Char Char11"/>
    <w:basedOn w:val="1"/>
    <w:qFormat/>
    <w:uiPriority w:val="99"/>
    <w:pPr>
      <w:widowControl/>
      <w:spacing w:line="360" w:lineRule="auto"/>
      <w:ind w:firstLine="420"/>
    </w:pPr>
    <w:rPr>
      <w:rFonts w:ascii="Tahoma" w:hAnsi="Tahoma" w:eastAsia="宋体" w:cs="Times New Roman"/>
      <w:sz w:val="24"/>
    </w:rPr>
  </w:style>
  <w:style w:type="paragraph" w:customStyle="1" w:styleId="2886">
    <w:name w:val="Char Char Char31"/>
    <w:basedOn w:val="28"/>
    <w:qFormat/>
    <w:uiPriority w:val="99"/>
    <w:rPr>
      <w:rFonts w:ascii="Tahoma" w:hAnsi="Tahoma" w:eastAsia="宋体" w:cs="Times New Roman"/>
      <w:sz w:val="24"/>
    </w:rPr>
  </w:style>
  <w:style w:type="paragraph" w:customStyle="1" w:styleId="2887">
    <w:name w:val="Char231"/>
    <w:basedOn w:val="28"/>
    <w:qFormat/>
    <w:uiPriority w:val="99"/>
    <w:pPr>
      <w:widowControl/>
      <w:spacing w:line="360" w:lineRule="auto"/>
      <w:ind w:firstLine="420"/>
    </w:pPr>
    <w:rPr>
      <w:rFonts w:ascii="Tahoma" w:hAnsi="Tahoma" w:eastAsia="宋体" w:cs="Times New Roman"/>
      <w:kern w:val="0"/>
      <w:sz w:val="24"/>
      <w:szCs w:val="21"/>
    </w:rPr>
  </w:style>
  <w:style w:type="paragraph" w:customStyle="1" w:styleId="2888">
    <w:name w:val="Char Char211"/>
    <w:basedOn w:val="1"/>
    <w:semiHidden/>
    <w:qFormat/>
    <w:uiPriority w:val="99"/>
    <w:pPr>
      <w:spacing w:before="100" w:beforeAutospacing="1" w:after="100" w:afterAutospacing="1" w:line="360" w:lineRule="auto"/>
      <w:ind w:firstLine="480" w:firstLineChars="200"/>
      <w:jc w:val="left"/>
    </w:pPr>
    <w:rPr>
      <w:rFonts w:ascii="Arial" w:hAnsi="Arial" w:eastAsia="宋体" w:cs="Times New Roman"/>
      <w:kern w:val="0"/>
      <w:sz w:val="24"/>
      <w:lang w:eastAsia="en-US"/>
    </w:rPr>
  </w:style>
  <w:style w:type="paragraph" w:customStyle="1" w:styleId="2889">
    <w:name w:val="Char Char Char Char Char Char21"/>
    <w:basedOn w:val="28"/>
    <w:qFormat/>
    <w:uiPriority w:val="0"/>
    <w:pPr>
      <w:widowControl/>
      <w:spacing w:line="360" w:lineRule="auto"/>
      <w:ind w:firstLine="420"/>
    </w:pPr>
    <w:rPr>
      <w:rFonts w:ascii="Tahoma" w:hAnsi="Tahoma" w:eastAsia="宋体" w:cs="Times New Roman"/>
      <w:kern w:val="0"/>
      <w:sz w:val="24"/>
    </w:rPr>
  </w:style>
  <w:style w:type="paragraph" w:customStyle="1" w:styleId="2890">
    <w:name w:val="Char1 Char Char Char Char Char Char Char Char Char2"/>
    <w:basedOn w:val="1"/>
    <w:qFormat/>
    <w:uiPriority w:val="0"/>
    <w:pPr>
      <w:spacing w:line="360" w:lineRule="auto"/>
      <w:jc w:val="left"/>
    </w:pPr>
    <w:rPr>
      <w:rFonts w:ascii="Tahoma" w:hAnsi="Tahoma" w:eastAsia="宋体" w:cs="Times New Roman"/>
      <w:sz w:val="24"/>
      <w:szCs w:val="20"/>
    </w:rPr>
  </w:style>
  <w:style w:type="paragraph" w:customStyle="1" w:styleId="2891">
    <w:name w:val="Char3 Char Char Char Char Char Char11"/>
    <w:basedOn w:val="28"/>
    <w:qFormat/>
    <w:uiPriority w:val="0"/>
    <w:rPr>
      <w:rFonts w:ascii="Tahoma" w:hAnsi="Tahoma" w:eastAsia="宋体" w:cs="Times New Roman"/>
      <w:sz w:val="24"/>
    </w:rPr>
  </w:style>
  <w:style w:type="paragraph" w:customStyle="1" w:styleId="2892">
    <w:name w:val="修订4"/>
    <w:qFormat/>
    <w:uiPriority w:val="99"/>
    <w:pPr>
      <w:spacing w:line="360" w:lineRule="auto"/>
      <w:ind w:firstLine="420"/>
      <w:jc w:val="both"/>
    </w:pPr>
    <w:rPr>
      <w:rFonts w:ascii="Times New Roman" w:hAnsi="Times New Roman" w:eastAsia="宋体" w:cs="Times New Roman"/>
      <w:kern w:val="2"/>
      <w:sz w:val="24"/>
      <w:lang w:val="en-US" w:eastAsia="zh-CN" w:bidi="ar-SA"/>
    </w:rPr>
  </w:style>
  <w:style w:type="paragraph" w:customStyle="1" w:styleId="2893">
    <w:name w:val="Char1 Char Char Char Char Char Char Char Char31"/>
    <w:basedOn w:val="28"/>
    <w:qFormat/>
    <w:uiPriority w:val="99"/>
    <w:pPr>
      <w:widowControl/>
      <w:spacing w:line="360" w:lineRule="auto"/>
      <w:ind w:firstLine="420"/>
    </w:pPr>
    <w:rPr>
      <w:rFonts w:ascii="Tahoma" w:hAnsi="Tahoma" w:eastAsia="宋体" w:cs="Times New Roman"/>
      <w:kern w:val="0"/>
      <w:sz w:val="24"/>
    </w:rPr>
  </w:style>
  <w:style w:type="paragraph" w:customStyle="1" w:styleId="2894">
    <w:name w:val="Normal after head3"/>
    <w:basedOn w:val="1"/>
    <w:next w:val="1"/>
    <w:qFormat/>
    <w:uiPriority w:val="0"/>
    <w:rPr>
      <w:rFonts w:ascii="Times New Roman" w:hAnsi="Times New Roman" w:eastAsia="宋体" w:cs="Times New Roman"/>
      <w:szCs w:val="20"/>
    </w:rPr>
  </w:style>
  <w:style w:type="paragraph" w:customStyle="1" w:styleId="2895">
    <w:name w:val="批注框文本31"/>
    <w:basedOn w:val="1"/>
    <w:semiHidden/>
    <w:qFormat/>
    <w:uiPriority w:val="0"/>
    <w:rPr>
      <w:rFonts w:ascii="Times New Roman" w:hAnsi="Times New Roman" w:eastAsia="宋体" w:cs="Times New Roman"/>
      <w:sz w:val="16"/>
      <w:szCs w:val="16"/>
    </w:rPr>
  </w:style>
  <w:style w:type="paragraph" w:customStyle="1" w:styleId="2896">
    <w:name w:val="Char Char Char Char Char Char Char4"/>
    <w:basedOn w:val="28"/>
    <w:qFormat/>
    <w:uiPriority w:val="0"/>
    <w:rPr>
      <w:rFonts w:ascii="Tahoma" w:hAnsi="Tahoma" w:eastAsia="宋体" w:cs="Times New Roman"/>
      <w:sz w:val="24"/>
    </w:rPr>
  </w:style>
  <w:style w:type="paragraph" w:customStyle="1" w:styleId="2897">
    <w:name w:val="标题四"/>
    <w:basedOn w:val="7"/>
    <w:qFormat/>
    <w:uiPriority w:val="99"/>
    <w:pPr>
      <w:tabs>
        <w:tab w:val="left" w:pos="720"/>
      </w:tabs>
      <w:adjustRightInd w:val="0"/>
      <w:spacing w:before="100" w:beforeAutospacing="1" w:after="100" w:line="377" w:lineRule="auto"/>
      <w:ind w:left="720" w:hanging="720"/>
    </w:pPr>
    <w:rPr>
      <w:rFonts w:cs="宋体"/>
      <w:b w:val="0"/>
      <w:sz w:val="21"/>
    </w:rPr>
  </w:style>
  <w:style w:type="paragraph" w:customStyle="1" w:styleId="2898">
    <w:name w:val="图注"/>
    <w:basedOn w:val="1"/>
    <w:qFormat/>
    <w:uiPriority w:val="0"/>
    <w:pPr>
      <w:spacing w:line="360" w:lineRule="auto"/>
      <w:jc w:val="center"/>
    </w:pPr>
    <w:rPr>
      <w:rFonts w:ascii="Times New Roman" w:hAnsi="Times New Roman" w:eastAsia="宋体" w:cs="Times New Roman"/>
      <w:b/>
      <w:sz w:val="24"/>
    </w:rPr>
  </w:style>
  <w:style w:type="paragraph" w:customStyle="1" w:styleId="2899">
    <w:name w:val="Char Char Char Char Char Char Char Char Char Char Char Char Char Char Char Char Char Char"/>
    <w:basedOn w:val="1"/>
    <w:qFormat/>
    <w:uiPriority w:val="99"/>
    <w:pPr>
      <w:keepNext/>
      <w:tabs>
        <w:tab w:val="left" w:pos="2940"/>
      </w:tabs>
      <w:autoSpaceDE w:val="0"/>
      <w:autoSpaceDN w:val="0"/>
      <w:adjustRightInd w:val="0"/>
      <w:ind w:hanging="420"/>
      <w:jc w:val="left"/>
    </w:pPr>
    <w:rPr>
      <w:rFonts w:ascii="Times New Roman" w:hAnsi="Times New Roman" w:eastAsia="宋体" w:cs="Times New Roman"/>
      <w:sz w:val="20"/>
      <w:szCs w:val="20"/>
    </w:rPr>
  </w:style>
  <w:style w:type="paragraph" w:customStyle="1" w:styleId="2900">
    <w:name w:val="paragraph2"/>
    <w:basedOn w:val="1"/>
    <w:qFormat/>
    <w:uiPriority w:val="0"/>
    <w:pPr>
      <w:widowControl/>
      <w:spacing w:before="80" w:line="240" w:lineRule="atLeast"/>
      <w:ind w:left="720"/>
    </w:pPr>
    <w:rPr>
      <w:rFonts w:ascii="Times New Roman" w:hAnsi="Times New Roman" w:eastAsia="宋体" w:cs="Times New Roman"/>
      <w:color w:val="000000"/>
      <w:kern w:val="0"/>
      <w:sz w:val="20"/>
      <w:szCs w:val="20"/>
    </w:rPr>
  </w:style>
  <w:style w:type="paragraph" w:customStyle="1" w:styleId="2901">
    <w:name w:val="Char Char1 Char4"/>
    <w:basedOn w:val="28"/>
    <w:qFormat/>
    <w:uiPriority w:val="99"/>
    <w:pPr>
      <w:keepNext/>
      <w:widowControl/>
      <w:tabs>
        <w:tab w:val="left" w:pos="425"/>
      </w:tabs>
      <w:autoSpaceDE w:val="0"/>
      <w:autoSpaceDN w:val="0"/>
      <w:adjustRightInd w:val="0"/>
      <w:spacing w:line="360" w:lineRule="auto"/>
      <w:ind w:firstLine="425"/>
      <w:textAlignment w:val="baseline"/>
    </w:pPr>
    <w:rPr>
      <w:rFonts w:ascii="Times New Roman" w:hAnsi="Times New Roman" w:eastAsia="宋体" w:cs="Arial"/>
      <w:szCs w:val="21"/>
    </w:rPr>
  </w:style>
  <w:style w:type="paragraph" w:customStyle="1" w:styleId="2902">
    <w:name w:val="表格内"/>
    <w:basedOn w:val="1"/>
    <w:qFormat/>
    <w:uiPriority w:val="0"/>
    <w:rPr>
      <w:rFonts w:ascii="Arial" w:hAnsi="Arial" w:eastAsia="宋体" w:cs="Times New Roman"/>
      <w:sz w:val="18"/>
      <w:szCs w:val="20"/>
    </w:rPr>
  </w:style>
  <w:style w:type="paragraph" w:customStyle="1" w:styleId="2903">
    <w:name w:val="BT1"/>
    <w:basedOn w:val="4"/>
    <w:next w:val="1"/>
    <w:qFormat/>
    <w:uiPriority w:val="0"/>
    <w:pPr>
      <w:pageBreakBefore/>
      <w:numPr>
        <w:numId w:val="148"/>
      </w:numPr>
      <w:tabs>
        <w:tab w:val="clear" w:pos="1140"/>
      </w:tabs>
      <w:spacing w:before="100" w:beforeAutospacing="1" w:after="200" w:line="578" w:lineRule="auto"/>
      <w:jc w:val="center"/>
    </w:pPr>
    <w:rPr>
      <w:rFonts w:ascii="Arial" w:hAnsi="Arial" w:eastAsia="微软雅黑"/>
      <w:bCs/>
      <w:sz w:val="52"/>
      <w:szCs w:val="44"/>
    </w:rPr>
  </w:style>
  <w:style w:type="paragraph" w:customStyle="1" w:styleId="2904">
    <w:name w:val="BT2"/>
    <w:basedOn w:val="5"/>
    <w:next w:val="1"/>
    <w:qFormat/>
    <w:uiPriority w:val="0"/>
    <w:pPr>
      <w:numPr>
        <w:numId w:val="148"/>
      </w:numPr>
      <w:tabs>
        <w:tab w:val="left" w:pos="567"/>
      </w:tabs>
      <w:spacing w:before="120" w:beforeAutospacing="1" w:after="120" w:afterAutospacing="1"/>
    </w:pPr>
    <w:rPr>
      <w:rFonts w:ascii="Arial" w:hAnsi="Arial" w:eastAsia="微软雅黑"/>
      <w:bCs w:val="0"/>
      <w:kern w:val="0"/>
      <w:sz w:val="36"/>
      <w:lang w:val="zh-CN"/>
    </w:rPr>
  </w:style>
  <w:style w:type="paragraph" w:customStyle="1" w:styleId="2905">
    <w:name w:val="BT3"/>
    <w:basedOn w:val="6"/>
    <w:next w:val="1"/>
    <w:qFormat/>
    <w:uiPriority w:val="0"/>
    <w:pPr>
      <w:numPr>
        <w:ilvl w:val="0"/>
        <w:numId w:val="148"/>
      </w:numPr>
      <w:tabs>
        <w:tab w:val="left" w:pos="720"/>
        <w:tab w:val="clear" w:pos="2847"/>
      </w:tabs>
      <w:spacing w:before="80" w:beforeAutospacing="1" w:after="80" w:afterAutospacing="1" w:line="415" w:lineRule="auto"/>
    </w:pPr>
    <w:rPr>
      <w:rFonts w:ascii="Arial" w:hAnsi="Arial" w:eastAsia="微软雅黑"/>
      <w:bCs/>
      <w:color w:val="000000"/>
      <w:kern w:val="0"/>
      <w:szCs w:val="32"/>
      <w:lang w:val="zh-CN"/>
    </w:rPr>
  </w:style>
  <w:style w:type="paragraph" w:customStyle="1" w:styleId="2906">
    <w:name w:val="BT4"/>
    <w:basedOn w:val="7"/>
    <w:next w:val="1"/>
    <w:qFormat/>
    <w:uiPriority w:val="0"/>
    <w:pPr>
      <w:spacing w:before="0" w:beforeAutospacing="1" w:after="0" w:afterAutospacing="1" w:line="415" w:lineRule="auto"/>
      <w:ind w:left="420" w:hanging="420"/>
    </w:pPr>
    <w:rPr>
      <w:rFonts w:eastAsia="微软雅黑"/>
      <w:b w:val="0"/>
      <w:bCs/>
      <w:kern w:val="0"/>
      <w:sz w:val="30"/>
      <w:szCs w:val="28"/>
    </w:rPr>
  </w:style>
  <w:style w:type="paragraph" w:customStyle="1" w:styleId="2907">
    <w:name w:val="BT5"/>
    <w:basedOn w:val="10"/>
    <w:next w:val="1"/>
    <w:qFormat/>
    <w:uiPriority w:val="0"/>
    <w:pPr>
      <w:numPr>
        <w:numId w:val="148"/>
      </w:numPr>
      <w:tabs>
        <w:tab w:val="left" w:pos="432"/>
      </w:tabs>
      <w:spacing w:before="0" w:beforeAutospacing="1" w:after="0" w:afterAutospacing="1" w:line="360" w:lineRule="auto"/>
    </w:pPr>
    <w:rPr>
      <w:rFonts w:ascii="Arial" w:hAnsi="Arial" w:eastAsia="微软雅黑" w:cs="Times New Roman"/>
      <w:b w:val="0"/>
      <w:bCs/>
      <w:kern w:val="0"/>
      <w:szCs w:val="28"/>
    </w:rPr>
  </w:style>
  <w:style w:type="paragraph" w:customStyle="1" w:styleId="2908">
    <w:name w:val="BT6"/>
    <w:basedOn w:val="11"/>
    <w:next w:val="1"/>
    <w:qFormat/>
    <w:uiPriority w:val="0"/>
    <w:pPr>
      <w:numPr>
        <w:numId w:val="148"/>
      </w:numPr>
      <w:tabs>
        <w:tab w:val="left" w:pos="432"/>
      </w:tabs>
      <w:spacing w:before="0" w:beforeAutospacing="1" w:after="0" w:afterAutospacing="1" w:line="360" w:lineRule="auto"/>
      <w:ind w:left="0" w:firstLine="560" w:firstLineChars="200"/>
    </w:pPr>
    <w:rPr>
      <w:rFonts w:eastAsia="微软雅黑" w:cs="Times New Roman"/>
      <w:b w:val="0"/>
      <w:bCs/>
      <w:kern w:val="0"/>
      <w:sz w:val="28"/>
    </w:rPr>
  </w:style>
  <w:style w:type="paragraph" w:customStyle="1" w:styleId="2909">
    <w:name w:val="BT7"/>
    <w:basedOn w:val="12"/>
    <w:next w:val="1"/>
    <w:qFormat/>
    <w:uiPriority w:val="0"/>
    <w:pPr>
      <w:numPr>
        <w:numId w:val="148"/>
      </w:numPr>
      <w:spacing w:before="0" w:beforeAutospacing="1" w:after="0" w:afterAutospacing="1" w:line="360" w:lineRule="auto"/>
      <w:ind w:left="3791" w:hanging="420"/>
    </w:pPr>
    <w:rPr>
      <w:rFonts w:ascii="Arial" w:hAnsi="Arial" w:eastAsia="宋体" w:cs="Times New Roman"/>
      <w:b w:val="0"/>
      <w:bCs/>
      <w:kern w:val="0"/>
      <w:u w:val="single"/>
    </w:rPr>
  </w:style>
  <w:style w:type="paragraph" w:customStyle="1" w:styleId="2910">
    <w:name w:val="BT8"/>
    <w:basedOn w:val="13"/>
    <w:qFormat/>
    <w:uiPriority w:val="0"/>
    <w:pPr>
      <w:numPr>
        <w:numId w:val="148"/>
      </w:numPr>
      <w:spacing w:beforeAutospacing="1" w:afterAutospacing="1" w:line="319" w:lineRule="auto"/>
      <w:ind w:left="4211"/>
    </w:pPr>
    <w:rPr>
      <w:rFonts w:ascii="Times New Roman" w:hAnsi="Times New Roman" w:eastAsia="微软雅黑" w:cs="Times New Roman"/>
      <w:b/>
      <w:kern w:val="0"/>
    </w:rPr>
  </w:style>
  <w:style w:type="paragraph" w:customStyle="1" w:styleId="2911">
    <w:name w:val="标书2级"/>
    <w:basedOn w:val="9"/>
    <w:qFormat/>
    <w:uiPriority w:val="0"/>
    <w:pPr>
      <w:widowControl/>
      <w:spacing w:line="360" w:lineRule="auto"/>
      <w:ind w:left="576" w:firstLine="0" w:firstLineChars="0"/>
      <w:jc w:val="left"/>
      <w:outlineLvl w:val="1"/>
    </w:pPr>
    <w:rPr>
      <w:rFonts w:ascii="Calibri" w:hAnsi="Calibri" w:eastAsia="宋体" w:cs="Times New Roman"/>
      <w:b/>
      <w:kern w:val="44"/>
      <w:sz w:val="32"/>
    </w:rPr>
  </w:style>
  <w:style w:type="paragraph" w:customStyle="1" w:styleId="2912">
    <w:name w:val="标书3级"/>
    <w:basedOn w:val="9"/>
    <w:qFormat/>
    <w:uiPriority w:val="0"/>
    <w:pPr>
      <w:widowControl/>
      <w:spacing w:line="360" w:lineRule="auto"/>
      <w:ind w:left="720" w:firstLine="0" w:firstLineChars="0"/>
      <w:jc w:val="left"/>
      <w:outlineLvl w:val="2"/>
    </w:pPr>
    <w:rPr>
      <w:rFonts w:ascii="Calibri" w:hAnsi="Calibri" w:eastAsia="宋体" w:cs="Times New Roman"/>
      <w:b/>
      <w:kern w:val="44"/>
      <w:sz w:val="30"/>
    </w:rPr>
  </w:style>
  <w:style w:type="paragraph" w:customStyle="1" w:styleId="2913">
    <w:name w:val="标书5级"/>
    <w:basedOn w:val="9"/>
    <w:qFormat/>
    <w:uiPriority w:val="0"/>
    <w:pPr>
      <w:widowControl/>
      <w:spacing w:line="360" w:lineRule="auto"/>
      <w:ind w:left="1008" w:firstLine="0" w:firstLineChars="0"/>
      <w:jc w:val="left"/>
      <w:outlineLvl w:val="4"/>
    </w:pPr>
    <w:rPr>
      <w:rFonts w:ascii="Calibri" w:hAnsi="Calibri" w:eastAsia="宋体" w:cs="Times New Roman"/>
      <w:b/>
      <w:kern w:val="44"/>
      <w:sz w:val="28"/>
    </w:rPr>
  </w:style>
  <w:style w:type="paragraph" w:customStyle="1" w:styleId="2914">
    <w:name w:val="标书6级"/>
    <w:basedOn w:val="9"/>
    <w:qFormat/>
    <w:uiPriority w:val="0"/>
    <w:pPr>
      <w:widowControl/>
      <w:spacing w:line="360" w:lineRule="auto"/>
      <w:ind w:left="1152" w:firstLine="0" w:firstLineChars="0"/>
      <w:jc w:val="left"/>
      <w:outlineLvl w:val="5"/>
    </w:pPr>
    <w:rPr>
      <w:rFonts w:ascii="Calibri" w:hAnsi="Calibri" w:eastAsia="宋体" w:cs="Times New Roman"/>
      <w:b/>
      <w:kern w:val="44"/>
      <w:sz w:val="28"/>
    </w:rPr>
  </w:style>
  <w:style w:type="paragraph" w:customStyle="1" w:styleId="2915">
    <w:name w:val="标书7级"/>
    <w:basedOn w:val="9"/>
    <w:qFormat/>
    <w:uiPriority w:val="0"/>
    <w:pPr>
      <w:widowControl/>
      <w:spacing w:line="360" w:lineRule="auto"/>
      <w:ind w:left="2390" w:hanging="2390" w:hangingChars="541"/>
      <w:jc w:val="left"/>
      <w:outlineLvl w:val="6"/>
    </w:pPr>
    <w:rPr>
      <w:rFonts w:ascii="Calibri" w:hAnsi="Calibri" w:eastAsia="宋体" w:cs="Times New Roman"/>
      <w:b/>
      <w:kern w:val="44"/>
      <w:sz w:val="28"/>
    </w:rPr>
  </w:style>
  <w:style w:type="paragraph" w:customStyle="1" w:styleId="2916">
    <w:name w:val="标书8级"/>
    <w:basedOn w:val="9"/>
    <w:qFormat/>
    <w:uiPriority w:val="0"/>
    <w:pPr>
      <w:widowControl/>
      <w:spacing w:line="360" w:lineRule="auto"/>
      <w:ind w:left="2650" w:hanging="2650" w:hangingChars="600"/>
      <w:jc w:val="left"/>
      <w:outlineLvl w:val="7"/>
    </w:pPr>
    <w:rPr>
      <w:rFonts w:ascii="Calibri" w:hAnsi="Calibri" w:eastAsia="宋体" w:cs="Times New Roman"/>
      <w:b/>
      <w:kern w:val="44"/>
      <w:sz w:val="28"/>
    </w:rPr>
  </w:style>
  <w:style w:type="paragraph" w:customStyle="1" w:styleId="2917">
    <w:name w:val="标书9级"/>
    <w:basedOn w:val="9"/>
    <w:qFormat/>
    <w:uiPriority w:val="0"/>
    <w:pPr>
      <w:widowControl/>
      <w:spacing w:line="360" w:lineRule="auto"/>
      <w:ind w:left="2911" w:hanging="2911" w:hangingChars="659"/>
      <w:jc w:val="left"/>
      <w:outlineLvl w:val="8"/>
    </w:pPr>
    <w:rPr>
      <w:rFonts w:ascii="Calibri" w:hAnsi="Calibri" w:eastAsia="宋体" w:cs="Times New Roman"/>
      <w:b/>
      <w:kern w:val="44"/>
      <w:sz w:val="28"/>
    </w:rPr>
  </w:style>
  <w:style w:type="paragraph" w:customStyle="1" w:styleId="2918">
    <w:name w:val="标书1级"/>
    <w:basedOn w:val="9"/>
    <w:next w:val="1"/>
    <w:qFormat/>
    <w:uiPriority w:val="0"/>
    <w:pPr>
      <w:pageBreakBefore/>
      <w:widowControl/>
      <w:spacing w:line="360" w:lineRule="auto"/>
      <w:ind w:left="774" w:hanging="774" w:hangingChars="241"/>
      <w:jc w:val="left"/>
      <w:outlineLvl w:val="0"/>
    </w:pPr>
    <w:rPr>
      <w:rFonts w:ascii="Calibri" w:hAnsi="Calibri" w:eastAsia="宋体" w:cs="Times New Roman"/>
      <w:b/>
      <w:kern w:val="44"/>
      <w:sz w:val="32"/>
    </w:rPr>
  </w:style>
  <w:style w:type="paragraph" w:customStyle="1" w:styleId="2919">
    <w:name w:val="列出段落8"/>
    <w:basedOn w:val="1"/>
    <w:qFormat/>
    <w:uiPriority w:val="0"/>
    <w:pPr>
      <w:ind w:firstLine="420" w:firstLineChars="200"/>
    </w:pPr>
    <w:rPr>
      <w:rFonts w:ascii="Calibri" w:hAnsi="Calibri" w:eastAsia="宋体" w:cs="Times New Roman"/>
      <w:kern w:val="0"/>
      <w:sz w:val="20"/>
      <w:szCs w:val="20"/>
      <w:lang w:val="zh-CN"/>
    </w:rPr>
  </w:style>
  <w:style w:type="paragraph" w:customStyle="1" w:styleId="2920">
    <w:name w:val="批注框文本4"/>
    <w:basedOn w:val="1"/>
    <w:semiHidden/>
    <w:qFormat/>
    <w:uiPriority w:val="0"/>
    <w:rPr>
      <w:rFonts w:ascii="Times New Roman" w:hAnsi="Times New Roman" w:eastAsia="宋体" w:cs="Times New Roman"/>
      <w:sz w:val="16"/>
      <w:szCs w:val="16"/>
    </w:rPr>
  </w:style>
  <w:style w:type="paragraph" w:customStyle="1" w:styleId="2921">
    <w:name w:val="Char Char Char Char Char Char Char5"/>
    <w:basedOn w:val="28"/>
    <w:qFormat/>
    <w:uiPriority w:val="0"/>
    <w:rPr>
      <w:rFonts w:ascii="Tahoma" w:hAnsi="Tahoma" w:eastAsia="宋体" w:cs="Times New Roman"/>
      <w:sz w:val="24"/>
    </w:rPr>
  </w:style>
  <w:style w:type="paragraph" w:customStyle="1" w:styleId="2922">
    <w:name w:val="Char Char1 Char6"/>
    <w:basedOn w:val="28"/>
    <w:qFormat/>
    <w:uiPriority w:val="99"/>
    <w:pPr>
      <w:keepNext/>
      <w:widowControl/>
      <w:tabs>
        <w:tab w:val="left" w:pos="425"/>
      </w:tabs>
      <w:autoSpaceDE w:val="0"/>
      <w:autoSpaceDN w:val="0"/>
      <w:adjustRightInd w:val="0"/>
      <w:spacing w:line="360" w:lineRule="auto"/>
      <w:ind w:firstLine="425"/>
      <w:textAlignment w:val="baseline"/>
    </w:pPr>
    <w:rPr>
      <w:rFonts w:ascii="Times New Roman" w:hAnsi="Times New Roman" w:eastAsia="宋体" w:cs="Arial"/>
      <w:szCs w:val="21"/>
    </w:rPr>
  </w:style>
  <w:style w:type="paragraph" w:customStyle="1" w:styleId="2923">
    <w:name w:val="批注框文本12"/>
    <w:basedOn w:val="1"/>
    <w:qFormat/>
    <w:uiPriority w:val="0"/>
    <w:rPr>
      <w:rFonts w:ascii="Times New Roman" w:hAnsi="Times New Roman" w:eastAsia="宋体" w:cs="Times New Roman"/>
      <w:sz w:val="16"/>
      <w:szCs w:val="20"/>
    </w:rPr>
  </w:style>
  <w:style w:type="paragraph" w:customStyle="1" w:styleId="2924">
    <w:name w:val="Char Char1 Char5"/>
    <w:basedOn w:val="28"/>
    <w:qFormat/>
    <w:uiPriority w:val="99"/>
    <w:pPr>
      <w:keepNext/>
      <w:widowControl/>
      <w:tabs>
        <w:tab w:val="left" w:pos="425"/>
      </w:tabs>
      <w:autoSpaceDE w:val="0"/>
      <w:autoSpaceDN w:val="0"/>
      <w:adjustRightInd w:val="0"/>
      <w:spacing w:line="360" w:lineRule="auto"/>
      <w:ind w:firstLine="425"/>
      <w:textAlignment w:val="baseline"/>
    </w:pPr>
    <w:rPr>
      <w:rFonts w:ascii="Times New Roman" w:hAnsi="Times New Roman" w:eastAsia="宋体" w:cs="Arial"/>
      <w:szCs w:val="21"/>
    </w:rPr>
  </w:style>
  <w:style w:type="paragraph" w:customStyle="1" w:styleId="2925">
    <w:name w:val="Char110"/>
    <w:next w:val="1"/>
    <w:qFormat/>
    <w:uiPriority w:val="0"/>
    <w:pPr>
      <w:keepNext/>
      <w:keepLines/>
      <w:tabs>
        <w:tab w:val="left" w:pos="3780"/>
      </w:tabs>
      <w:spacing w:before="240" w:after="240"/>
      <w:ind w:left="3780" w:hanging="420"/>
      <w:outlineLvl w:val="7"/>
    </w:pPr>
    <w:rPr>
      <w:rFonts w:ascii="Arial" w:hAnsi="Arial" w:eastAsia="黑体" w:cs="Arial"/>
      <w:snapToGrid w:val="0"/>
      <w:sz w:val="21"/>
      <w:szCs w:val="21"/>
      <w:lang w:val="en-US" w:eastAsia="zh-CN" w:bidi="ar-SA"/>
    </w:rPr>
  </w:style>
  <w:style w:type="paragraph" w:customStyle="1" w:styleId="2926">
    <w:name w:val="Char Char Char Char Char Char Char Char Char Char Char Char Char Char Char Char Char Char Char Char Char Char Char Char Char4"/>
    <w:basedOn w:val="1"/>
    <w:qFormat/>
    <w:uiPriority w:val="0"/>
    <w:rPr>
      <w:rFonts w:ascii="Times New Roman" w:hAnsi="Times New Roman" w:eastAsia="宋体" w:cs="Times New Roman"/>
    </w:rPr>
  </w:style>
  <w:style w:type="paragraph" w:customStyle="1" w:styleId="2927">
    <w:name w:val="Char Char Char Char Char Char Char Char Char Char Char Char Char Char Char4"/>
    <w:next w:val="1"/>
    <w:qFormat/>
    <w:uiPriority w:val="0"/>
    <w:pPr>
      <w:keepNext/>
      <w:keepLines/>
      <w:spacing w:before="240" w:after="240"/>
      <w:ind w:hanging="624"/>
      <w:outlineLvl w:val="7"/>
    </w:pPr>
    <w:rPr>
      <w:rFonts w:ascii="Arial" w:hAnsi="Arial" w:eastAsia="黑体" w:cs="Arial"/>
      <w:snapToGrid w:val="0"/>
      <w:sz w:val="21"/>
      <w:szCs w:val="21"/>
      <w:lang w:val="en-US" w:eastAsia="zh-CN" w:bidi="ar-SA"/>
    </w:rPr>
  </w:style>
  <w:style w:type="paragraph" w:customStyle="1" w:styleId="2928">
    <w:name w:val="Char9"/>
    <w:basedOn w:val="1"/>
    <w:qFormat/>
    <w:uiPriority w:val="0"/>
    <w:pPr>
      <w:widowControl/>
      <w:spacing w:after="160" w:line="240" w:lineRule="exact"/>
      <w:jc w:val="left"/>
    </w:pPr>
    <w:rPr>
      <w:rFonts w:ascii="Verdana" w:hAnsi="Verdana" w:eastAsia="宋体" w:cs="Times New Roman"/>
      <w:kern w:val="0"/>
      <w:sz w:val="20"/>
      <w:szCs w:val="20"/>
      <w:lang w:eastAsia="en-US"/>
    </w:rPr>
  </w:style>
  <w:style w:type="paragraph" w:customStyle="1" w:styleId="2929">
    <w:name w:val="Char Char Char Char7"/>
    <w:basedOn w:val="1"/>
    <w:qFormat/>
    <w:uiPriority w:val="0"/>
    <w:pPr>
      <w:widowControl/>
      <w:spacing w:after="160" w:line="240" w:lineRule="exact"/>
      <w:jc w:val="left"/>
    </w:pPr>
    <w:rPr>
      <w:rFonts w:ascii="Verdana" w:hAnsi="Verdana" w:eastAsia="宋体" w:cs="Times New Roman"/>
      <w:kern w:val="0"/>
      <w:sz w:val="20"/>
      <w:lang w:eastAsia="en-US"/>
    </w:rPr>
  </w:style>
  <w:style w:type="paragraph" w:customStyle="1" w:styleId="2930">
    <w:name w:val="Char Char Char2 Char3"/>
    <w:basedOn w:val="1"/>
    <w:qFormat/>
    <w:uiPriority w:val="0"/>
    <w:rPr>
      <w:rFonts w:ascii="Tahoma" w:hAnsi="Tahoma" w:eastAsia="宋体" w:cs="Times New Roman"/>
      <w:sz w:val="24"/>
      <w:szCs w:val="20"/>
    </w:rPr>
  </w:style>
  <w:style w:type="paragraph" w:customStyle="1" w:styleId="2931">
    <w:name w:val="Char Char Char Char Char7"/>
    <w:basedOn w:val="1"/>
    <w:qFormat/>
    <w:uiPriority w:val="99"/>
    <w:pPr>
      <w:widowControl/>
      <w:spacing w:line="360" w:lineRule="auto"/>
      <w:ind w:firstLine="420"/>
    </w:pPr>
    <w:rPr>
      <w:rFonts w:ascii="Tahoma" w:hAnsi="Tahoma" w:eastAsia="宋体" w:cs="Times New Roman"/>
      <w:sz w:val="24"/>
    </w:rPr>
  </w:style>
  <w:style w:type="paragraph" w:customStyle="1" w:styleId="2932">
    <w:name w:val="Char26"/>
    <w:basedOn w:val="28"/>
    <w:qFormat/>
    <w:uiPriority w:val="99"/>
    <w:pPr>
      <w:widowControl/>
      <w:spacing w:line="360" w:lineRule="auto"/>
      <w:ind w:firstLine="420"/>
    </w:pPr>
    <w:rPr>
      <w:rFonts w:ascii="Tahoma" w:hAnsi="Tahoma" w:eastAsia="宋体" w:cs="Times New Roman"/>
      <w:kern w:val="0"/>
      <w:sz w:val="24"/>
      <w:szCs w:val="21"/>
    </w:rPr>
  </w:style>
  <w:style w:type="paragraph" w:customStyle="1" w:styleId="2933">
    <w:name w:val="Char Char Char Char Char Char7"/>
    <w:basedOn w:val="28"/>
    <w:qFormat/>
    <w:uiPriority w:val="0"/>
    <w:pPr>
      <w:widowControl/>
      <w:spacing w:line="360" w:lineRule="auto"/>
      <w:ind w:firstLine="420"/>
    </w:pPr>
    <w:rPr>
      <w:rFonts w:ascii="Tahoma" w:hAnsi="Tahoma" w:eastAsia="宋体" w:cs="Times New Roman"/>
      <w:kern w:val="0"/>
      <w:sz w:val="24"/>
    </w:rPr>
  </w:style>
  <w:style w:type="paragraph" w:customStyle="1" w:styleId="2934">
    <w:name w:val="Char3 Char Char Char Char Char Char7"/>
    <w:basedOn w:val="28"/>
    <w:qFormat/>
    <w:uiPriority w:val="0"/>
    <w:rPr>
      <w:rFonts w:ascii="Tahoma" w:hAnsi="Tahoma" w:eastAsia="宋体" w:cs="Times New Roman"/>
      <w:sz w:val="24"/>
    </w:rPr>
  </w:style>
  <w:style w:type="paragraph" w:customStyle="1" w:styleId="2935">
    <w:name w:val="Char1 Char Char Char Char Char Char Char Char7"/>
    <w:basedOn w:val="28"/>
    <w:qFormat/>
    <w:uiPriority w:val="99"/>
    <w:pPr>
      <w:widowControl/>
      <w:spacing w:line="360" w:lineRule="auto"/>
      <w:ind w:firstLine="420"/>
    </w:pPr>
    <w:rPr>
      <w:rFonts w:ascii="Tahoma" w:hAnsi="Tahoma" w:eastAsia="宋体" w:cs="Times New Roman"/>
      <w:kern w:val="0"/>
      <w:sz w:val="24"/>
    </w:rPr>
  </w:style>
  <w:style w:type="paragraph" w:customStyle="1" w:styleId="2936">
    <w:name w:val="批注框文本5"/>
    <w:basedOn w:val="1"/>
    <w:qFormat/>
    <w:uiPriority w:val="0"/>
    <w:rPr>
      <w:rFonts w:ascii="Times New Roman" w:hAnsi="Times New Roman" w:eastAsia="宋体" w:cs="Times New Roman"/>
      <w:sz w:val="16"/>
      <w:szCs w:val="16"/>
    </w:rPr>
  </w:style>
  <w:style w:type="paragraph" w:customStyle="1" w:styleId="2937">
    <w:name w:val="Company Name"/>
    <w:basedOn w:val="1"/>
    <w:next w:val="1"/>
    <w:qFormat/>
    <w:uiPriority w:val="0"/>
    <w:pPr>
      <w:widowControl/>
      <w:numPr>
        <w:ilvl w:val="0"/>
        <w:numId w:val="149"/>
      </w:numPr>
      <w:tabs>
        <w:tab w:val="left" w:pos="2160"/>
        <w:tab w:val="right" w:pos="6480"/>
      </w:tabs>
      <w:spacing w:after="40" w:line="220" w:lineRule="atLeast"/>
      <w:jc w:val="left"/>
    </w:pPr>
    <w:rPr>
      <w:rFonts w:ascii="Arial" w:hAnsi="Arial" w:eastAsia="宋体" w:cs="Times New Roman"/>
      <w:iCs/>
      <w:kern w:val="0"/>
      <w:sz w:val="20"/>
      <w:szCs w:val="20"/>
    </w:rPr>
  </w:style>
  <w:style w:type="paragraph" w:customStyle="1" w:styleId="2938">
    <w:name w:val="样式 样式 正文缩进表正文正文非缩进 + 首行缩进:  2 字符 + 首行缩进:  2 字符"/>
    <w:basedOn w:val="2242"/>
    <w:qFormat/>
    <w:uiPriority w:val="0"/>
    <w:pPr>
      <w:spacing w:line="320" w:lineRule="exact"/>
    </w:pPr>
    <w:rPr>
      <w:rFonts w:ascii="Arial" w:hAnsi="Arial"/>
      <w:sz w:val="22"/>
      <w:szCs w:val="24"/>
      <w:lang w:val="en-US"/>
    </w:rPr>
  </w:style>
  <w:style w:type="paragraph" w:customStyle="1" w:styleId="2939">
    <w:name w:val="附录图标题"/>
    <w:next w:val="555"/>
    <w:qFormat/>
    <w:uiPriority w:val="0"/>
    <w:pPr>
      <w:tabs>
        <w:tab w:val="left" w:pos="1208"/>
      </w:tabs>
      <w:ind w:left="1208" w:hanging="720"/>
      <w:jc w:val="center"/>
    </w:pPr>
    <w:rPr>
      <w:rFonts w:ascii="黑体" w:hAnsi="Times New Roman" w:eastAsia="黑体" w:cs="Times New Roman"/>
      <w:sz w:val="21"/>
      <w:lang w:val="en-US" w:eastAsia="zh-CN" w:bidi="ar-SA"/>
    </w:rPr>
  </w:style>
  <w:style w:type="paragraph" w:customStyle="1" w:styleId="2940">
    <w:name w:val="Char Char Char Char Char1 Char Char Char5 Char Char Char Char"/>
    <w:basedOn w:val="28"/>
    <w:qFormat/>
    <w:uiPriority w:val="0"/>
    <w:rPr>
      <w:rFonts w:ascii="Tahoma" w:hAnsi="Tahoma" w:eastAsia="宋体" w:cs="Times New Roman"/>
      <w:sz w:val="24"/>
    </w:rPr>
  </w:style>
  <w:style w:type="paragraph" w:customStyle="1" w:styleId="2941">
    <w:name w:val="正文22"/>
    <w:basedOn w:val="1"/>
    <w:qFormat/>
    <w:uiPriority w:val="0"/>
    <w:pPr>
      <w:tabs>
        <w:tab w:val="left" w:pos="0"/>
      </w:tabs>
      <w:topLinePunct/>
      <w:autoSpaceDE w:val="0"/>
      <w:autoSpaceDN w:val="0"/>
      <w:adjustRightInd w:val="0"/>
      <w:spacing w:before="100" w:after="100" w:line="317" w:lineRule="atLeast"/>
      <w:ind w:right="62" w:firstLine="505"/>
      <w:textAlignment w:val="baseline"/>
    </w:pPr>
    <w:rPr>
      <w:rFonts w:ascii="宋体" w:hAnsi="Times New Roman" w:eastAsia="宋体" w:cs="Times New Roman"/>
      <w:color w:val="000000"/>
      <w:kern w:val="0"/>
      <w:sz w:val="24"/>
      <w:szCs w:val="20"/>
    </w:rPr>
  </w:style>
  <w:style w:type="paragraph" w:customStyle="1" w:styleId="2942">
    <w:name w:val="Char Char Char2 Char Char Char Char Char Char Char"/>
    <w:basedOn w:val="1"/>
    <w:qFormat/>
    <w:uiPriority w:val="0"/>
    <w:rPr>
      <w:rFonts w:ascii="Tahoma" w:hAnsi="Tahoma" w:eastAsia="宋体" w:cs="Times New Roman"/>
      <w:sz w:val="24"/>
      <w:szCs w:val="20"/>
    </w:rPr>
  </w:style>
  <w:style w:type="paragraph" w:customStyle="1" w:styleId="2943">
    <w:name w:val="样式 标题四 + 首行缩进:  2 字符"/>
    <w:basedOn w:val="9"/>
    <w:qFormat/>
    <w:uiPriority w:val="0"/>
    <w:pPr>
      <w:keepNext/>
      <w:keepLines/>
      <w:spacing w:after="60"/>
      <w:ind w:firstLine="562" w:firstLineChars="0"/>
      <w:jc w:val="left"/>
      <w:outlineLvl w:val="3"/>
    </w:pPr>
    <w:rPr>
      <w:rFonts w:ascii="Arial" w:hAnsi="Arial" w:eastAsia="黑体" w:cs="宋体"/>
      <w:b/>
      <w:bCs/>
      <w:szCs w:val="20"/>
    </w:rPr>
  </w:style>
  <w:style w:type="paragraph" w:customStyle="1" w:styleId="2944">
    <w:name w:val="def texte"/>
    <w:basedOn w:val="1"/>
    <w:qFormat/>
    <w:uiPriority w:val="0"/>
    <w:pPr>
      <w:tabs>
        <w:tab w:val="left" w:pos="794"/>
        <w:tab w:val="left" w:pos="1191"/>
        <w:tab w:val="left" w:pos="1588"/>
        <w:tab w:val="left" w:pos="1985"/>
      </w:tabs>
      <w:autoSpaceDE w:val="0"/>
      <w:autoSpaceDN w:val="0"/>
      <w:adjustRightInd w:val="0"/>
      <w:spacing w:before="136" w:after="60" w:line="360" w:lineRule="auto"/>
      <w:ind w:firstLine="425"/>
      <w:textAlignment w:val="baseline"/>
    </w:pPr>
    <w:rPr>
      <w:rFonts w:ascii="宋体" w:hAnsi="Tms Rmn" w:eastAsia="宋体" w:cs="Times New Roman"/>
      <w:kern w:val="0"/>
      <w:sz w:val="24"/>
      <w:szCs w:val="20"/>
      <w:lang w:val="en-GB"/>
    </w:rPr>
  </w:style>
  <w:style w:type="paragraph" w:customStyle="1" w:styleId="2945">
    <w:name w:val="Table Body"/>
    <w:basedOn w:val="1"/>
    <w:qFormat/>
    <w:uiPriority w:val="0"/>
    <w:pPr>
      <w:widowControl/>
      <w:spacing w:before="60" w:after="60"/>
      <w:ind w:left="113"/>
      <w:jc w:val="left"/>
    </w:pPr>
    <w:rPr>
      <w:rFonts w:ascii="Times" w:hAnsi="Times" w:eastAsia="宋体" w:cs="Times New Roman"/>
      <w:snapToGrid w:val="0"/>
      <w:kern w:val="0"/>
      <w:sz w:val="18"/>
      <w:szCs w:val="20"/>
    </w:rPr>
  </w:style>
  <w:style w:type="paragraph" w:customStyle="1" w:styleId="2946">
    <w:name w:val="样式 宋体 加粗 倾斜 自动设置 居中 行距: 1.5 倍行距"/>
    <w:basedOn w:val="1"/>
    <w:qFormat/>
    <w:uiPriority w:val="0"/>
    <w:pPr>
      <w:spacing w:line="360" w:lineRule="auto"/>
      <w:jc w:val="center"/>
    </w:pPr>
    <w:rPr>
      <w:rFonts w:ascii="宋体" w:hAnsi="宋体" w:eastAsia="宋体" w:cs="宋体"/>
      <w:b/>
      <w:bCs/>
      <w:iCs/>
      <w:sz w:val="24"/>
      <w:szCs w:val="20"/>
    </w:rPr>
  </w:style>
  <w:style w:type="paragraph" w:customStyle="1" w:styleId="2947">
    <w:name w:val="正文 + 宋体"/>
    <w:basedOn w:val="1"/>
    <w:qFormat/>
    <w:uiPriority w:val="0"/>
    <w:pPr>
      <w:tabs>
        <w:tab w:val="left" w:pos="2040"/>
      </w:tabs>
      <w:ind w:left="2040" w:hanging="360"/>
    </w:pPr>
    <w:rPr>
      <w:rFonts w:ascii="宋体" w:hAnsi="宋体" w:eastAsia="宋体" w:cs="Times New Roman"/>
      <w:sz w:val="24"/>
    </w:rPr>
  </w:style>
  <w:style w:type="paragraph" w:customStyle="1" w:styleId="2948">
    <w:name w:val="图注(ALT+G)"/>
    <w:basedOn w:val="1"/>
    <w:next w:val="380"/>
    <w:qFormat/>
    <w:uiPriority w:val="0"/>
    <w:pPr>
      <w:snapToGrid w:val="0"/>
      <w:spacing w:line="360" w:lineRule="auto"/>
      <w:jc w:val="center"/>
    </w:pPr>
    <w:rPr>
      <w:rFonts w:ascii="Times New Roman" w:hAnsi="Times New Roman" w:eastAsia="宋体" w:cs="Arial"/>
      <w:b/>
      <w:szCs w:val="21"/>
    </w:rPr>
  </w:style>
  <w:style w:type="paragraph" w:customStyle="1" w:styleId="2949">
    <w:name w:val="Table Text0"/>
    <w:basedOn w:val="988"/>
    <w:qFormat/>
    <w:uiPriority w:val="99"/>
    <w:pPr>
      <w:snapToGrid/>
      <w:spacing w:before="0" w:after="120"/>
    </w:pPr>
    <w:rPr>
      <w:snapToGrid w:val="0"/>
      <w:sz w:val="22"/>
      <w:lang w:eastAsia="en-US"/>
    </w:rPr>
  </w:style>
  <w:style w:type="paragraph" w:customStyle="1" w:styleId="2950">
    <w:name w:val="1.1.1.1"/>
    <w:basedOn w:val="1"/>
    <w:qFormat/>
    <w:uiPriority w:val="0"/>
    <w:pPr>
      <w:numPr>
        <w:ilvl w:val="0"/>
        <w:numId w:val="150"/>
      </w:numPr>
      <w:spacing w:before="120" w:after="120" w:line="360" w:lineRule="auto"/>
    </w:pPr>
    <w:rPr>
      <w:rFonts w:ascii="Times New Roman" w:hAnsi="Times New Roman" w:eastAsia="宋体" w:cs="Times New Roman"/>
      <w:kern w:val="20"/>
    </w:rPr>
  </w:style>
  <w:style w:type="paragraph" w:customStyle="1" w:styleId="2951">
    <w:name w:val="样式 首行缩进:  0.63 厘米"/>
    <w:basedOn w:val="1"/>
    <w:qFormat/>
    <w:uiPriority w:val="0"/>
    <w:pPr>
      <w:spacing w:line="360" w:lineRule="auto"/>
      <w:ind w:firstLine="357"/>
    </w:pPr>
    <w:rPr>
      <w:rFonts w:ascii="Times New Roman" w:hAnsi="Times New Roman" w:eastAsia="宋体" w:cs="Times New Roman"/>
      <w:sz w:val="24"/>
      <w:szCs w:val="22"/>
    </w:rPr>
  </w:style>
  <w:style w:type="paragraph" w:customStyle="1" w:styleId="2952">
    <w:name w:val="正文+"/>
    <w:basedOn w:val="1"/>
    <w:qFormat/>
    <w:uiPriority w:val="0"/>
    <w:pPr>
      <w:tabs>
        <w:tab w:val="right" w:pos="9031"/>
      </w:tabs>
      <w:autoSpaceDE w:val="0"/>
      <w:autoSpaceDN w:val="0"/>
      <w:adjustRightInd w:val="0"/>
      <w:spacing w:before="80" w:after="80" w:line="300" w:lineRule="auto"/>
      <w:ind w:left="1701"/>
      <w:jc w:val="left"/>
    </w:pPr>
    <w:rPr>
      <w:rFonts w:ascii="Arial" w:hAnsi="Arial" w:eastAsia="宋体" w:cs="Times New Roman"/>
      <w:kern w:val="0"/>
      <w:szCs w:val="21"/>
    </w:rPr>
  </w:style>
  <w:style w:type="paragraph" w:customStyle="1" w:styleId="2953">
    <w:name w:val="CellHeading"/>
    <w:basedOn w:val="1"/>
    <w:qFormat/>
    <w:uiPriority w:val="0"/>
    <w:pPr>
      <w:tabs>
        <w:tab w:val="left" w:pos="0"/>
        <w:tab w:val="left" w:pos="142"/>
      </w:tabs>
      <w:autoSpaceDE w:val="0"/>
      <w:autoSpaceDN w:val="0"/>
      <w:adjustRightInd w:val="0"/>
      <w:spacing w:before="80" w:after="40" w:line="320" w:lineRule="exact"/>
      <w:ind w:firstLine="425"/>
      <w:jc w:val="left"/>
    </w:pPr>
    <w:rPr>
      <w:rFonts w:ascii="Times New Roman" w:hAnsi="Times New Roman" w:eastAsia="宋体" w:cs="Times New Roman"/>
      <w:kern w:val="0"/>
      <w:sz w:val="24"/>
      <w:szCs w:val="22"/>
    </w:rPr>
  </w:style>
  <w:style w:type="paragraph" w:customStyle="1" w:styleId="2954">
    <w:name w:val="正文2（小五，正文）"/>
    <w:basedOn w:val="1"/>
    <w:qFormat/>
    <w:uiPriority w:val="0"/>
    <w:rPr>
      <w:rFonts w:ascii="Times New Roman" w:hAnsi="Times New Roman" w:eastAsia="宋体" w:cs="Times New Roman"/>
      <w:sz w:val="18"/>
      <w:szCs w:val="20"/>
    </w:rPr>
  </w:style>
  <w:style w:type="paragraph" w:customStyle="1" w:styleId="2955">
    <w:name w:val="标题五5"/>
    <w:basedOn w:val="10"/>
    <w:qFormat/>
    <w:uiPriority w:val="0"/>
    <w:pPr>
      <w:tabs>
        <w:tab w:val="left" w:pos="992"/>
        <w:tab w:val="clear" w:pos="1008"/>
      </w:tabs>
      <w:ind w:right="200" w:rightChars="100"/>
      <w:outlineLvl w:val="0"/>
    </w:pPr>
    <w:rPr>
      <w:rFonts w:ascii="Times New Roman" w:hAnsi="Times New Roman" w:eastAsia="宋体" w:cs="Times New Roman"/>
      <w:bCs/>
      <w:kern w:val="20"/>
      <w:sz w:val="24"/>
      <w:szCs w:val="28"/>
    </w:rPr>
  </w:style>
  <w:style w:type="paragraph" w:customStyle="1" w:styleId="2956">
    <w:name w:val="样式 正文首行缩进 + 倾斜 首行缩进:  0.37 厘米1"/>
    <w:basedOn w:val="87"/>
    <w:qFormat/>
    <w:uiPriority w:val="0"/>
    <w:pPr>
      <w:numPr>
        <w:ilvl w:val="0"/>
        <w:numId w:val="0"/>
      </w:numPr>
      <w:autoSpaceDE w:val="0"/>
      <w:autoSpaceDN w:val="0"/>
      <w:adjustRightInd w:val="0"/>
      <w:spacing w:after="0"/>
      <w:ind w:firstLine="210"/>
    </w:pPr>
    <w:rPr>
      <w:rFonts w:ascii="Times New Roman" w:hAnsi="Times New Roman" w:cs="宋体"/>
      <w:iCs/>
      <w:kern w:val="0"/>
      <w:szCs w:val="20"/>
      <w:lang w:val="en-US"/>
    </w:rPr>
  </w:style>
  <w:style w:type="paragraph" w:customStyle="1" w:styleId="2957">
    <w:name w:val="标准5号列表"/>
    <w:basedOn w:val="1"/>
    <w:qFormat/>
    <w:uiPriority w:val="0"/>
    <w:pPr>
      <w:tabs>
        <w:tab w:val="left" w:pos="840"/>
      </w:tabs>
      <w:spacing w:before="60" w:after="60" w:line="300" w:lineRule="auto"/>
      <w:ind w:left="840" w:hanging="420"/>
    </w:pPr>
    <w:rPr>
      <w:rFonts w:ascii="Times New Roman" w:hAnsi="Times New Roman" w:eastAsia="宋体" w:cs="Times New Roman"/>
      <w:szCs w:val="20"/>
    </w:rPr>
  </w:style>
  <w:style w:type="paragraph" w:customStyle="1" w:styleId="2958">
    <w:name w:val="样式 正文首行缩进 + 首行缩进:  0 厘米1"/>
    <w:basedOn w:val="87"/>
    <w:qFormat/>
    <w:uiPriority w:val="0"/>
    <w:pPr>
      <w:numPr>
        <w:ilvl w:val="0"/>
        <w:numId w:val="0"/>
      </w:numPr>
      <w:autoSpaceDE w:val="0"/>
      <w:autoSpaceDN w:val="0"/>
      <w:adjustRightInd w:val="0"/>
      <w:spacing w:after="0"/>
    </w:pPr>
    <w:rPr>
      <w:rFonts w:ascii="Times New Roman" w:hAnsi="Times New Roman" w:cs="宋体"/>
      <w:iCs/>
      <w:kern w:val="0"/>
      <w:szCs w:val="20"/>
      <w:lang w:val="en-US"/>
    </w:rPr>
  </w:style>
  <w:style w:type="paragraph" w:customStyle="1" w:styleId="2959">
    <w:name w:val="修订记录"/>
    <w:basedOn w:val="1"/>
    <w:qFormat/>
    <w:uiPriority w:val="0"/>
    <w:pPr>
      <w:pageBreakBefore/>
      <w:widowControl/>
      <w:autoSpaceDE w:val="0"/>
      <w:autoSpaceDN w:val="0"/>
      <w:adjustRightInd w:val="0"/>
      <w:spacing w:before="300" w:after="150" w:line="360" w:lineRule="auto"/>
      <w:jc w:val="center"/>
    </w:pPr>
    <w:rPr>
      <w:rFonts w:ascii="宋体" w:hAnsi="宋体" w:eastAsia="黑体" w:cs="Times New Roman"/>
      <w:bCs/>
      <w:kern w:val="0"/>
      <w:sz w:val="32"/>
    </w:rPr>
  </w:style>
  <w:style w:type="paragraph" w:customStyle="1" w:styleId="2960">
    <w:name w:val="Char Char Char Char Char Char Char21"/>
    <w:basedOn w:val="28"/>
    <w:qFormat/>
    <w:uiPriority w:val="0"/>
    <w:rPr>
      <w:rFonts w:ascii="Tahoma" w:hAnsi="Tahoma" w:eastAsia="宋体" w:cs="Times New Roman"/>
      <w:sz w:val="24"/>
    </w:rPr>
  </w:style>
  <w:style w:type="paragraph" w:customStyle="1" w:styleId="2961">
    <w:name w:val="样式 标题 4PIM 4H4h4bulletblbbHeading Four1.1.1.1 Heading 4 ..."/>
    <w:basedOn w:val="7"/>
    <w:qFormat/>
    <w:uiPriority w:val="0"/>
    <w:pPr>
      <w:spacing w:beforeLines="50" w:after="0" w:line="240" w:lineRule="auto"/>
      <w:ind w:left="864" w:hanging="864"/>
    </w:pPr>
    <w:rPr>
      <w:rFonts w:ascii="黑体" w:hAnsi="黑体" w:eastAsia="宋体" w:cs="黑体"/>
      <w:b w:val="0"/>
      <w:bCs/>
      <w:sz w:val="21"/>
      <w:szCs w:val="21"/>
    </w:rPr>
  </w:style>
  <w:style w:type="paragraph" w:customStyle="1" w:styleId="2962">
    <w:name w:val="IN Feature"/>
    <w:basedOn w:val="1"/>
    <w:qFormat/>
    <w:uiPriority w:val="0"/>
    <w:pPr>
      <w:autoSpaceDE w:val="0"/>
      <w:autoSpaceDN w:val="0"/>
      <w:adjustRightInd w:val="0"/>
      <w:ind w:left="420"/>
      <w:jc w:val="left"/>
    </w:pPr>
    <w:rPr>
      <w:rFonts w:ascii="Times New Roman" w:hAnsi="Times New Roman" w:eastAsia="宋体" w:cs="Times New Roman"/>
      <w:kern w:val="0"/>
      <w:sz w:val="20"/>
      <w:szCs w:val="20"/>
    </w:rPr>
  </w:style>
  <w:style w:type="paragraph" w:customStyle="1" w:styleId="2963">
    <w:name w:val="度量内容"/>
    <w:basedOn w:val="1"/>
    <w:qFormat/>
    <w:uiPriority w:val="0"/>
    <w:pPr>
      <w:spacing w:line="360" w:lineRule="auto"/>
    </w:pPr>
    <w:rPr>
      <w:rFonts w:ascii="宋体" w:hAnsi="宋体" w:eastAsia="宋体" w:cs="Times New Roman"/>
    </w:rPr>
  </w:style>
  <w:style w:type="paragraph" w:customStyle="1" w:styleId="2964">
    <w:name w:val="Char Char Char Char Char Char Char Char Char Char Char Char1 Char Char Char1 Char Char Char Char Char Char Char Char Char Char Char Char Char Char Char Char Char Char1 Char"/>
    <w:basedOn w:val="1"/>
    <w:qFormat/>
    <w:uiPriority w:val="0"/>
    <w:pPr>
      <w:keepNext/>
      <w:autoSpaceDE w:val="0"/>
      <w:autoSpaceDN w:val="0"/>
      <w:spacing w:before="40" w:after="40"/>
      <w:jc w:val="center"/>
    </w:pPr>
    <w:rPr>
      <w:rFonts w:ascii="Times New Roman" w:hAnsi="Times New Roman" w:eastAsia="仿宋_GB2312" w:cs="Times New Roman"/>
      <w:sz w:val="24"/>
      <w:szCs w:val="20"/>
    </w:rPr>
  </w:style>
  <w:style w:type="paragraph" w:customStyle="1" w:styleId="2965">
    <w:name w:val="样式 标题 1 + 左侧:  0.75 厘米 段前: 8 磅 段后: 8 磅 行距: 最小值 8 磅"/>
    <w:basedOn w:val="4"/>
    <w:qFormat/>
    <w:uiPriority w:val="0"/>
    <w:pPr>
      <w:pageBreakBefore/>
      <w:numPr>
        <w:ilvl w:val="0"/>
        <w:numId w:val="151"/>
      </w:numPr>
      <w:tabs>
        <w:tab w:val="left" w:pos="426"/>
        <w:tab w:val="left" w:pos="6480"/>
        <w:tab w:val="clear" w:pos="432"/>
        <w:tab w:val="clear" w:pos="1140"/>
      </w:tabs>
      <w:spacing w:before="160" w:afterLines="50" w:line="160" w:lineRule="atLeast"/>
      <w:ind w:hanging="205" w:hangingChars="205"/>
    </w:pPr>
    <w:rPr>
      <w:rFonts w:ascii="Times New Roman" w:hAnsi="Times New Roman"/>
      <w:bCs/>
    </w:rPr>
  </w:style>
  <w:style w:type="paragraph" w:customStyle="1" w:styleId="2966">
    <w:name w:val="样式 标题 2Heading 2 Charh2H2sect 1.2l2PIM2Heading 2 HiddenH..."/>
    <w:basedOn w:val="5"/>
    <w:qFormat/>
    <w:uiPriority w:val="0"/>
    <w:pPr>
      <w:numPr>
        <w:ilvl w:val="0"/>
        <w:numId w:val="0"/>
      </w:numPr>
      <w:tabs>
        <w:tab w:val="left" w:pos="540"/>
        <w:tab w:val="left" w:pos="576"/>
        <w:tab w:val="clear" w:pos="575"/>
      </w:tabs>
      <w:spacing w:before="0" w:after="120" w:line="360" w:lineRule="auto"/>
      <w:ind w:left="578" w:hanging="578"/>
    </w:pPr>
    <w:rPr>
      <w:rFonts w:ascii="Times New Roman" w:hAnsi="Times New Roman" w:eastAsia="宋体"/>
      <w:bCs w:val="0"/>
      <w:caps/>
      <w:kern w:val="0"/>
      <w:sz w:val="28"/>
      <w:szCs w:val="28"/>
    </w:rPr>
  </w:style>
  <w:style w:type="paragraph" w:customStyle="1" w:styleId="2967">
    <w:name w:val="xl11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4"/>
    </w:rPr>
  </w:style>
  <w:style w:type="paragraph" w:customStyle="1" w:styleId="2968">
    <w:name w:val="不自动编号的图注"/>
    <w:basedOn w:val="1"/>
    <w:next w:val="1"/>
    <w:qFormat/>
    <w:uiPriority w:val="0"/>
    <w:pPr>
      <w:tabs>
        <w:tab w:val="left" w:pos="2340"/>
      </w:tabs>
      <w:spacing w:before="60" w:after="200"/>
      <w:ind w:left="420"/>
      <w:jc w:val="center"/>
    </w:pPr>
    <w:rPr>
      <w:rFonts w:ascii="Times New Roman" w:hAnsi="Times New Roman" w:eastAsia="宋体" w:cs="Times New Roman"/>
      <w:szCs w:val="20"/>
    </w:rPr>
  </w:style>
  <w:style w:type="paragraph" w:customStyle="1" w:styleId="2969">
    <w:name w:val="图名"/>
    <w:next w:val="1"/>
    <w:qFormat/>
    <w:uiPriority w:val="0"/>
    <w:pPr>
      <w:widowControl w:val="0"/>
      <w:tabs>
        <w:tab w:val="left" w:pos="360"/>
      </w:tabs>
      <w:ind w:right="430"/>
      <w:jc w:val="center"/>
    </w:pPr>
    <w:rPr>
      <w:rFonts w:ascii="Times New Roman" w:hAnsi="Times New Roman" w:eastAsia="宋体" w:cs="Times New Roman"/>
      <w:kern w:val="2"/>
      <w:sz w:val="18"/>
      <w:szCs w:val="24"/>
      <w:lang w:val="en-US" w:eastAsia="zh-CN" w:bidi="ar-SA"/>
    </w:rPr>
  </w:style>
  <w:style w:type="paragraph" w:customStyle="1" w:styleId="2970">
    <w:name w:val="Char Char1 Char Char Char Char Char Char Char Char Char Char Char"/>
    <w:basedOn w:val="1"/>
    <w:qFormat/>
    <w:uiPriority w:val="0"/>
    <w:pPr>
      <w:widowControl/>
      <w:spacing w:after="160" w:line="240" w:lineRule="exact"/>
      <w:jc w:val="left"/>
    </w:pPr>
    <w:rPr>
      <w:rFonts w:ascii="Verdana" w:hAnsi="Verdana" w:eastAsia="宋体" w:cs="Times New Roman"/>
      <w:kern w:val="0"/>
      <w:sz w:val="20"/>
      <w:szCs w:val="20"/>
      <w:lang w:eastAsia="en-US"/>
    </w:rPr>
  </w:style>
  <w:style w:type="paragraph" w:customStyle="1" w:styleId="2971">
    <w:name w:val="Char1 Char Char Char1 Char Char1 Char Char Char Char Char Char Char1 Char Char Char Char Char Char Char1 Char Char Char Char Char Char Char Char Char Char Char Char1 Char Char"/>
    <w:basedOn w:val="28"/>
    <w:qFormat/>
    <w:uiPriority w:val="0"/>
    <w:pPr>
      <w:spacing w:line="360" w:lineRule="auto"/>
    </w:pPr>
    <w:rPr>
      <w:rFonts w:ascii="Tahoma" w:hAnsi="Tahoma" w:eastAsia="宋体" w:cs="Times New Roman"/>
      <w:sz w:val="24"/>
    </w:rPr>
  </w:style>
  <w:style w:type="paragraph" w:customStyle="1" w:styleId="2972">
    <w:name w:val="BP bullet4"/>
    <w:basedOn w:val="1"/>
    <w:qFormat/>
    <w:uiPriority w:val="0"/>
    <w:pPr>
      <w:widowControl/>
      <w:numPr>
        <w:ilvl w:val="0"/>
        <w:numId w:val="152"/>
      </w:numPr>
      <w:tabs>
        <w:tab w:val="left" w:pos="-360"/>
        <w:tab w:val="clear" w:pos="360"/>
      </w:tabs>
      <w:spacing w:before="120" w:after="120" w:line="360" w:lineRule="auto"/>
      <w:ind w:left="2461" w:hanging="301"/>
    </w:pPr>
    <w:rPr>
      <w:rFonts w:ascii="Arial" w:hAnsi="Arial" w:eastAsia="宋体" w:cs="Arial"/>
      <w:kern w:val="0"/>
      <w:sz w:val="22"/>
      <w:szCs w:val="20"/>
    </w:rPr>
  </w:style>
  <w:style w:type="paragraph" w:customStyle="1" w:styleId="2973">
    <w:name w:val="表头样式 Char"/>
    <w:basedOn w:val="1"/>
    <w:qFormat/>
    <w:uiPriority w:val="0"/>
    <w:pPr>
      <w:autoSpaceDE w:val="0"/>
      <w:autoSpaceDN w:val="0"/>
      <w:adjustRightInd w:val="0"/>
      <w:jc w:val="center"/>
    </w:pPr>
    <w:rPr>
      <w:rFonts w:ascii="Arial" w:hAnsi="Arial" w:eastAsia="宋体" w:cs="Times New Roman"/>
      <w:b/>
      <w:i/>
      <w:kern w:val="0"/>
      <w:szCs w:val="21"/>
    </w:rPr>
  </w:style>
  <w:style w:type="paragraph" w:customStyle="1" w:styleId="2974">
    <w:name w:val="表格标题1"/>
    <w:basedOn w:val="1"/>
    <w:next w:val="1"/>
    <w:qFormat/>
    <w:uiPriority w:val="0"/>
    <w:pPr>
      <w:spacing w:line="360" w:lineRule="auto"/>
      <w:jc w:val="center"/>
    </w:pPr>
    <w:rPr>
      <w:rFonts w:ascii="Times New Roman" w:hAnsi="Times New Roman" w:eastAsia="宋体" w:cs="Times New Roman"/>
      <w:b/>
      <w:bCs/>
      <w:sz w:val="24"/>
    </w:rPr>
  </w:style>
  <w:style w:type="paragraph" w:customStyle="1" w:styleId="2975">
    <w:name w:val="列项正文"/>
    <w:basedOn w:val="1"/>
    <w:next w:val="1"/>
    <w:qFormat/>
    <w:uiPriority w:val="99"/>
    <w:pPr>
      <w:widowControl/>
      <w:numPr>
        <w:ilvl w:val="0"/>
        <w:numId w:val="153"/>
      </w:numPr>
      <w:spacing w:before="100" w:beforeAutospacing="1" w:afterLines="50" w:afterAutospacing="1"/>
      <w:jc w:val="left"/>
    </w:pPr>
    <w:rPr>
      <w:rFonts w:ascii="Book Antiqua" w:hAnsi="Book Antiqua" w:eastAsia="宋体" w:cs="Times New Roman"/>
      <w:kern w:val="0"/>
      <w:szCs w:val="21"/>
      <w:lang w:eastAsia="en-US"/>
    </w:rPr>
  </w:style>
  <w:style w:type="paragraph" w:customStyle="1" w:styleId="2976">
    <w:name w:val="Bullet 3"/>
    <w:basedOn w:val="1"/>
    <w:qFormat/>
    <w:uiPriority w:val="0"/>
    <w:pPr>
      <w:widowControl/>
      <w:numPr>
        <w:ilvl w:val="0"/>
        <w:numId w:val="154"/>
      </w:numPr>
      <w:tabs>
        <w:tab w:val="left" w:pos="144"/>
        <w:tab w:val="left" w:pos="2070"/>
        <w:tab w:val="clear" w:pos="360"/>
      </w:tabs>
      <w:spacing w:before="80" w:after="60"/>
      <w:ind w:left="144" w:firstLine="423"/>
    </w:pPr>
    <w:rPr>
      <w:rFonts w:ascii="Times New Roman" w:hAnsi="Times New Roman" w:eastAsia="宋体" w:cs="Times New Roman"/>
      <w:snapToGrid w:val="0"/>
      <w:kern w:val="0"/>
      <w:sz w:val="22"/>
      <w:szCs w:val="20"/>
      <w:lang w:eastAsia="zh-HK"/>
    </w:rPr>
  </w:style>
  <w:style w:type="paragraph" w:customStyle="1" w:styleId="2977">
    <w:name w:val="正文小四（首行缩进两字）"/>
    <w:qFormat/>
    <w:uiPriority w:val="0"/>
    <w:pPr>
      <w:spacing w:line="360" w:lineRule="auto"/>
      <w:ind w:firstLine="200" w:firstLineChars="200"/>
    </w:pPr>
    <w:rPr>
      <w:rFonts w:ascii="Times New Roman" w:hAnsi="Times New Roman" w:eastAsia="宋体" w:cs="Times New Roman"/>
      <w:sz w:val="24"/>
      <w:lang w:val="en-US" w:eastAsia="zh-CN" w:bidi="ar-SA"/>
    </w:rPr>
  </w:style>
  <w:style w:type="paragraph" w:customStyle="1" w:styleId="2978">
    <w:name w:val="样式 正文首行缩进 + 首行缩进:  0 厘米2"/>
    <w:basedOn w:val="87"/>
    <w:qFormat/>
    <w:uiPriority w:val="0"/>
    <w:pPr>
      <w:numPr>
        <w:ilvl w:val="0"/>
        <w:numId w:val="0"/>
      </w:numPr>
      <w:autoSpaceDE w:val="0"/>
      <w:autoSpaceDN w:val="0"/>
      <w:adjustRightInd w:val="0"/>
      <w:spacing w:after="0"/>
    </w:pPr>
    <w:rPr>
      <w:rFonts w:ascii="Times New Roman" w:hAnsi="Times New Roman" w:cs="宋体"/>
      <w:iCs/>
      <w:kern w:val="0"/>
      <w:szCs w:val="20"/>
      <w:lang w:val="en-US"/>
    </w:rPr>
  </w:style>
  <w:style w:type="paragraph" w:customStyle="1" w:styleId="2979">
    <w:name w:val="默认段落字体 Para Char Char Char Char Char Char Char Char Char1 Char Char Char Char Char Char Char Char Char Char"/>
    <w:basedOn w:val="28"/>
    <w:qFormat/>
    <w:uiPriority w:val="0"/>
    <w:pPr>
      <w:spacing w:line="360" w:lineRule="auto"/>
    </w:pPr>
    <w:rPr>
      <w:rFonts w:ascii="Tahoma" w:hAnsi="Tahoma" w:eastAsia="宋体" w:cs="Times New Roman"/>
      <w:sz w:val="24"/>
    </w:rPr>
  </w:style>
  <w:style w:type="paragraph" w:customStyle="1" w:styleId="2980">
    <w:name w:val="xl1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center"/>
    </w:pPr>
    <w:rPr>
      <w:rFonts w:hint="eastAsia" w:ascii="宋体" w:hAnsi="宋体" w:eastAsia="宋体" w:cs="Times New Roman"/>
      <w:b/>
      <w:bCs/>
      <w:kern w:val="0"/>
      <w:sz w:val="24"/>
    </w:rPr>
  </w:style>
  <w:style w:type="paragraph" w:customStyle="1" w:styleId="2981">
    <w:name w:val="封面正文"/>
    <w:qFormat/>
    <w:uiPriority w:val="99"/>
    <w:pPr>
      <w:jc w:val="both"/>
    </w:pPr>
    <w:rPr>
      <w:rFonts w:ascii="Times New Roman" w:hAnsi="Times New Roman" w:eastAsia="宋体" w:cs="Times New Roman"/>
      <w:lang w:val="en-US" w:eastAsia="zh-CN" w:bidi="ar-SA"/>
    </w:rPr>
  </w:style>
  <w:style w:type="paragraph" w:customStyle="1" w:styleId="2982">
    <w:name w:val="题目"/>
    <w:basedOn w:val="1"/>
    <w:qFormat/>
    <w:uiPriority w:val="0"/>
    <w:pPr>
      <w:spacing w:line="360" w:lineRule="auto"/>
      <w:jc w:val="center"/>
    </w:pPr>
    <w:rPr>
      <w:rFonts w:ascii="黑体" w:hAnsi="Times New Roman" w:eastAsia="黑体" w:cs="Times New Roman"/>
      <w:b/>
      <w:bCs/>
      <w:sz w:val="44"/>
      <w:szCs w:val="44"/>
    </w:rPr>
  </w:style>
  <w:style w:type="paragraph" w:customStyle="1" w:styleId="2983">
    <w:name w:val="附录表标题"/>
    <w:next w:val="555"/>
    <w:qFormat/>
    <w:uiPriority w:val="0"/>
    <w:pPr>
      <w:jc w:val="center"/>
      <w:textAlignment w:val="baseline"/>
    </w:pPr>
    <w:rPr>
      <w:rFonts w:ascii="黑体" w:hAnsi="Times New Roman" w:eastAsia="黑体" w:cs="Times New Roman"/>
      <w:kern w:val="21"/>
      <w:sz w:val="21"/>
      <w:lang w:val="en-US" w:eastAsia="zh-CN" w:bidi="ar-SA"/>
    </w:rPr>
  </w:style>
  <w:style w:type="paragraph" w:customStyle="1" w:styleId="2984">
    <w:name w:val="功能"/>
    <w:basedOn w:val="1"/>
    <w:qFormat/>
    <w:uiPriority w:val="0"/>
    <w:pPr>
      <w:keepNext/>
      <w:widowControl/>
      <w:snapToGrid w:val="0"/>
      <w:spacing w:before="240" w:after="60"/>
      <w:jc w:val="left"/>
      <w:outlineLvl w:val="3"/>
    </w:pPr>
    <w:rPr>
      <w:rFonts w:ascii="Times New Roman" w:hAnsi="Times New Roman" w:eastAsia="宋体" w:cs="Times New Roman"/>
      <w:b/>
      <w:bCs/>
      <w:kern w:val="0"/>
      <w:sz w:val="28"/>
      <w:szCs w:val="28"/>
    </w:rPr>
  </w:style>
  <w:style w:type="paragraph" w:customStyle="1" w:styleId="2985">
    <w:name w:val="部分标题"/>
    <w:basedOn w:val="1"/>
    <w:next w:val="2986"/>
    <w:qFormat/>
    <w:uiPriority w:val="0"/>
    <w:pPr>
      <w:pageBreakBefore/>
      <w:pBdr>
        <w:bottom w:val="single" w:color="000000" w:sz="6" w:space="1"/>
      </w:pBdr>
      <w:spacing w:before="240" w:after="240" w:line="360" w:lineRule="auto"/>
      <w:jc w:val="center"/>
    </w:pPr>
    <w:rPr>
      <w:rFonts w:ascii="Times New Roman" w:hAnsi="Times New Roman" w:eastAsia="隶书" w:cs="Times New Roman"/>
      <w:sz w:val="52"/>
      <w:szCs w:val="22"/>
      <w14:shadow w14:blurRad="50800" w14:dist="38100" w14:dir="2700000" w14:sx="100000" w14:sy="100000" w14:kx="0" w14:ky="0" w14:algn="tl">
        <w14:srgbClr w14:val="000000">
          <w14:alpha w14:val="60000"/>
        </w14:srgbClr>
      </w14:shadow>
    </w:rPr>
  </w:style>
  <w:style w:type="paragraph" w:customStyle="1" w:styleId="2986">
    <w:name w:val="部分内容简述"/>
    <w:basedOn w:val="1"/>
    <w:next w:val="1"/>
    <w:qFormat/>
    <w:uiPriority w:val="0"/>
    <w:pPr>
      <w:spacing w:line="360" w:lineRule="auto"/>
    </w:pPr>
    <w:rPr>
      <w:rFonts w:ascii="Times New Roman" w:hAnsi="Times New Roman" w:eastAsia="楷体_GB2312" w:cs="Times New Roman"/>
      <w:szCs w:val="22"/>
    </w:rPr>
  </w:style>
  <w:style w:type="paragraph" w:customStyle="1" w:styleId="2987">
    <w:name w:val="点"/>
    <w:basedOn w:val="1"/>
    <w:qFormat/>
    <w:uiPriority w:val="0"/>
    <w:pPr>
      <w:numPr>
        <w:ilvl w:val="0"/>
        <w:numId w:val="155"/>
      </w:numPr>
      <w:tabs>
        <w:tab w:val="left" w:pos="540"/>
        <w:tab w:val="left" w:pos="2100"/>
        <w:tab w:val="clear" w:pos="425"/>
      </w:tabs>
      <w:autoSpaceDE w:val="0"/>
      <w:autoSpaceDN w:val="0"/>
      <w:spacing w:before="60" w:after="60" w:line="312" w:lineRule="auto"/>
      <w:ind w:right="17" w:hanging="245"/>
    </w:pPr>
    <w:rPr>
      <w:rFonts w:ascii="宋体" w:hAnsi="Times New Roman" w:eastAsia="宋体" w:cs="Times New Roman"/>
      <w:sz w:val="24"/>
      <w:szCs w:val="20"/>
    </w:rPr>
  </w:style>
  <w:style w:type="paragraph" w:customStyle="1" w:styleId="2988">
    <w:name w:val="附录标识"/>
    <w:basedOn w:val="1586"/>
    <w:qFormat/>
    <w:uiPriority w:val="0"/>
    <w:pPr>
      <w:tabs>
        <w:tab w:val="left" w:pos="1208"/>
      </w:tabs>
      <w:ind w:left="1208" w:hanging="720"/>
    </w:pPr>
    <w:rPr>
      <w:rFonts w:hAnsi="Times New Roman"/>
    </w:rPr>
  </w:style>
  <w:style w:type="paragraph" w:customStyle="1" w:styleId="2989">
    <w:name w:val="附录二级条标题"/>
    <w:basedOn w:val="2990"/>
    <w:next w:val="555"/>
    <w:qFormat/>
    <w:uiPriority w:val="0"/>
    <w:pPr>
      <w:tabs>
        <w:tab w:val="left" w:pos="840"/>
        <w:tab w:val="left" w:pos="1260"/>
        <w:tab w:val="left" w:pos="1680"/>
      </w:tabs>
      <w:ind w:left="0"/>
      <w:outlineLvl w:val="3"/>
    </w:pPr>
  </w:style>
  <w:style w:type="paragraph" w:customStyle="1" w:styleId="2990">
    <w:name w:val="附录一级条标题"/>
    <w:basedOn w:val="2991"/>
    <w:next w:val="555"/>
    <w:qFormat/>
    <w:uiPriority w:val="0"/>
    <w:pPr>
      <w:tabs>
        <w:tab w:val="left" w:pos="840"/>
        <w:tab w:val="left" w:pos="1260"/>
      </w:tabs>
      <w:autoSpaceDN w:val="0"/>
      <w:spacing w:beforeLines="0" w:afterLines="0"/>
      <w:ind w:left="1260"/>
      <w:outlineLvl w:val="2"/>
    </w:pPr>
  </w:style>
  <w:style w:type="paragraph" w:customStyle="1" w:styleId="2991">
    <w:name w:val="附录章标题"/>
    <w:next w:val="555"/>
    <w:qFormat/>
    <w:uiPriority w:val="0"/>
    <w:pPr>
      <w:tabs>
        <w:tab w:val="left" w:pos="840"/>
      </w:tabs>
      <w:wordWrap w:val="0"/>
      <w:overflowPunct w:val="0"/>
      <w:autoSpaceDE w:val="0"/>
      <w:spacing w:beforeLines="50" w:afterLines="50"/>
      <w:ind w:hanging="420"/>
      <w:jc w:val="both"/>
      <w:textAlignment w:val="baseline"/>
      <w:outlineLvl w:val="1"/>
    </w:pPr>
    <w:rPr>
      <w:rFonts w:ascii="黑体" w:hAnsi="Times New Roman" w:eastAsia="黑体" w:cs="Times New Roman"/>
      <w:kern w:val="21"/>
      <w:sz w:val="21"/>
      <w:lang w:val="en-US" w:eastAsia="zh-CN" w:bidi="ar-SA"/>
    </w:rPr>
  </w:style>
  <w:style w:type="paragraph" w:customStyle="1" w:styleId="2992">
    <w:name w:val="Figure Text"/>
    <w:qFormat/>
    <w:uiPriority w:val="0"/>
    <w:pPr>
      <w:snapToGrid w:val="0"/>
      <w:jc w:val="both"/>
    </w:pPr>
    <w:rPr>
      <w:rFonts w:ascii="Arial" w:hAnsi="Arial" w:eastAsia="楷体_GB2312" w:cs="Arial"/>
      <w:sz w:val="18"/>
      <w:szCs w:val="18"/>
      <w:lang w:val="en-US" w:eastAsia="zh-CN" w:bidi="ar-SA"/>
    </w:rPr>
  </w:style>
  <w:style w:type="paragraph" w:customStyle="1" w:styleId="2993">
    <w:name w:val="tc"/>
    <w:qFormat/>
    <w:uiPriority w:val="0"/>
    <w:pPr>
      <w:widowControl w:val="0"/>
      <w:autoSpaceDE w:val="0"/>
      <w:autoSpaceDN w:val="0"/>
      <w:adjustRightInd w:val="0"/>
      <w:spacing w:after="100"/>
      <w:textAlignment w:val="baseline"/>
    </w:pPr>
    <w:rPr>
      <w:rFonts w:ascii="宋体" w:hAnsi="Times New Roman" w:eastAsia="宋体" w:cs="Times New Roman"/>
      <w:sz w:val="24"/>
      <w:szCs w:val="24"/>
      <w:lang w:val="en-US" w:eastAsia="zh-CN" w:bidi="ar-SA"/>
    </w:rPr>
  </w:style>
  <w:style w:type="paragraph" w:customStyle="1" w:styleId="2994">
    <w:name w:val="样式 宋体 五号 倾斜 自动设置 行距: 1.5 倍行距"/>
    <w:basedOn w:val="1"/>
    <w:qFormat/>
    <w:uiPriority w:val="0"/>
    <w:pPr>
      <w:spacing w:line="360" w:lineRule="auto"/>
    </w:pPr>
    <w:rPr>
      <w:rFonts w:ascii="宋体" w:hAnsi="宋体" w:eastAsia="宋体" w:cs="宋体"/>
      <w:iCs/>
      <w:szCs w:val="20"/>
    </w:rPr>
  </w:style>
  <w:style w:type="paragraph" w:customStyle="1" w:styleId="2995">
    <w:name w:val="Char Char3 Char Char Char Char Char1 Char"/>
    <w:basedOn w:val="1"/>
    <w:qFormat/>
    <w:uiPriority w:val="0"/>
    <w:pPr>
      <w:tabs>
        <w:tab w:val="left" w:pos="1260"/>
      </w:tabs>
      <w:spacing w:line="360" w:lineRule="auto"/>
      <w:ind w:left="1260" w:hanging="420"/>
    </w:pPr>
    <w:rPr>
      <w:rFonts w:ascii="宋体" w:hAnsi="宋体" w:eastAsia="宋体" w:cs="Times New Roman"/>
      <w:sz w:val="22"/>
    </w:rPr>
  </w:style>
  <w:style w:type="paragraph" w:customStyle="1" w:styleId="2996">
    <w:name w:val="样式 我的正文 + (西文) 宋体 五号 首行缩进:  2 字符 段前: 0.5 行 段后: 0.5 行 行距: 1...."/>
    <w:basedOn w:val="1"/>
    <w:qFormat/>
    <w:uiPriority w:val="0"/>
    <w:pPr>
      <w:wordWrap w:val="0"/>
      <w:spacing w:beforeLines="50" w:afterLines="50" w:line="360" w:lineRule="auto"/>
      <w:ind w:firstLine="420" w:firstLineChars="200"/>
    </w:pPr>
    <w:rPr>
      <w:rFonts w:ascii="宋体" w:hAnsi="宋体" w:eastAsia="宋体" w:cs="宋体"/>
      <w:sz w:val="24"/>
      <w:szCs w:val="20"/>
    </w:rPr>
  </w:style>
  <w:style w:type="paragraph" w:customStyle="1" w:styleId="2997">
    <w:name w:val="列出段落9"/>
    <w:basedOn w:val="1"/>
    <w:qFormat/>
    <w:uiPriority w:val="0"/>
    <w:pPr>
      <w:spacing w:line="240" w:lineRule="atLeast"/>
      <w:ind w:firstLine="420" w:firstLineChars="200"/>
      <w:jc w:val="left"/>
    </w:pPr>
    <w:rPr>
      <w:rFonts w:ascii="Times New Roman" w:hAnsi="Times New Roman" w:eastAsia="宋体" w:cs="Times New Roman"/>
      <w:kern w:val="0"/>
      <w:sz w:val="20"/>
      <w:szCs w:val="20"/>
      <w:lang w:eastAsia="en-US"/>
    </w:rPr>
  </w:style>
  <w:style w:type="paragraph" w:customStyle="1" w:styleId="2998">
    <w:name w:val="阿拉伯数字编号"/>
    <w:basedOn w:val="1"/>
    <w:qFormat/>
    <w:uiPriority w:val="0"/>
    <w:pPr>
      <w:widowControl/>
      <w:numPr>
        <w:ilvl w:val="0"/>
        <w:numId w:val="156"/>
      </w:numPr>
      <w:spacing w:line="360" w:lineRule="auto"/>
      <w:jc w:val="left"/>
    </w:pPr>
    <w:rPr>
      <w:rFonts w:ascii="Arial" w:hAnsi="Arial" w:eastAsia="宋体" w:cs="Times New Roman"/>
      <w:kern w:val="0"/>
      <w:sz w:val="24"/>
      <w:szCs w:val="22"/>
      <w:lang w:val="en-GB"/>
    </w:rPr>
  </w:style>
  <w:style w:type="paragraph" w:customStyle="1" w:styleId="2999">
    <w:name w:val="封面签名"/>
    <w:basedOn w:val="1"/>
    <w:qFormat/>
    <w:uiPriority w:val="0"/>
    <w:pPr>
      <w:framePr w:w="4680" w:h="2340" w:hSpace="180" w:wrap="around" w:vAnchor="text" w:hAnchor="text" w:x="2160" w:y="7176"/>
      <w:pBdr>
        <w:top w:val="single" w:color="000000" w:sz="6" w:space="7"/>
        <w:left w:val="single" w:color="000000" w:sz="6" w:space="7"/>
        <w:bottom w:val="single" w:color="000000" w:sz="6" w:space="7"/>
        <w:right w:val="single" w:color="000000" w:sz="6" w:space="7"/>
      </w:pBdr>
      <w:shd w:val="solid" w:color="FFFFFF" w:fill="FFFFFF"/>
      <w:spacing w:line="360" w:lineRule="auto"/>
    </w:pPr>
    <w:rPr>
      <w:rFonts w:ascii="Times New Roman" w:hAnsi="Times New Roman" w:eastAsia="宋体" w:cs="Times New Roman"/>
      <w:sz w:val="28"/>
      <w:szCs w:val="22"/>
    </w:rPr>
  </w:style>
  <w:style w:type="paragraph" w:customStyle="1" w:styleId="3000">
    <w:name w:val="项目"/>
    <w:basedOn w:val="1"/>
    <w:qFormat/>
    <w:uiPriority w:val="0"/>
    <w:pPr>
      <w:tabs>
        <w:tab w:val="left" w:pos="720"/>
      </w:tabs>
      <w:spacing w:line="360" w:lineRule="auto"/>
    </w:pPr>
    <w:rPr>
      <w:rFonts w:ascii="Times New Roman" w:hAnsi="Times New Roman" w:eastAsia="宋体" w:cs="Times New Roman"/>
    </w:rPr>
  </w:style>
  <w:style w:type="character" w:customStyle="1" w:styleId="3001">
    <w:name w:val="引用 字符1"/>
    <w:basedOn w:val="142"/>
    <w:qFormat/>
    <w:uiPriority w:val="99"/>
    <w:rPr>
      <w:rFonts w:asciiTheme="minorHAnsi" w:hAnsiTheme="minorHAnsi" w:eastAsiaTheme="minorEastAsia" w:cstheme="minorBidi"/>
      <w:i/>
      <w:iCs/>
      <w:color w:val="404040" w:themeColor="text1" w:themeTint="BF"/>
      <w:kern w:val="2"/>
      <w:sz w:val="21"/>
      <w:szCs w:val="24"/>
      <w14:textFill>
        <w14:solidFill>
          <w14:schemeClr w14:val="tx1">
            <w14:lumMod w14:val="75000"/>
            <w14:lumOff w14:val="25000"/>
          </w14:schemeClr>
        </w14:solidFill>
      </w14:textFill>
    </w:rPr>
  </w:style>
  <w:style w:type="paragraph" w:customStyle="1" w:styleId="3002">
    <w:name w:val="样式 正文首行缩进 + 倾斜 首行缩进:  0.37 厘米7"/>
    <w:basedOn w:val="87"/>
    <w:qFormat/>
    <w:uiPriority w:val="0"/>
    <w:pPr>
      <w:numPr>
        <w:ilvl w:val="0"/>
        <w:numId w:val="0"/>
      </w:numPr>
      <w:autoSpaceDE w:val="0"/>
      <w:autoSpaceDN w:val="0"/>
      <w:adjustRightInd w:val="0"/>
      <w:spacing w:after="0"/>
      <w:ind w:firstLine="210"/>
    </w:pPr>
    <w:rPr>
      <w:rFonts w:ascii="Times New Roman" w:hAnsi="Times New Roman" w:cs="宋体"/>
      <w:iCs/>
      <w:kern w:val="0"/>
      <w:szCs w:val="20"/>
      <w:lang w:val="en-US"/>
    </w:rPr>
  </w:style>
  <w:style w:type="paragraph" w:customStyle="1" w:styleId="3003">
    <w:name w:val="table description"/>
    <w:basedOn w:val="1"/>
    <w:qFormat/>
    <w:uiPriority w:val="0"/>
    <w:pPr>
      <w:keepNext/>
      <w:keepLines/>
      <w:widowControl/>
      <w:tabs>
        <w:tab w:val="left" w:pos="630"/>
      </w:tabs>
      <w:autoSpaceDE w:val="0"/>
      <w:autoSpaceDN w:val="0"/>
      <w:adjustRightInd w:val="0"/>
      <w:spacing w:line="360" w:lineRule="auto"/>
      <w:ind w:left="630" w:hanging="432"/>
      <w:jc w:val="center"/>
    </w:pPr>
    <w:rPr>
      <w:rFonts w:ascii="宋体" w:hAnsi="Times New Roman" w:eastAsia="宋体" w:cs="Times New Roman"/>
      <w:kern w:val="0"/>
      <w:szCs w:val="20"/>
    </w:rPr>
  </w:style>
  <w:style w:type="paragraph" w:customStyle="1" w:styleId="3004">
    <w:name w:val="hei18"/>
    <w:basedOn w:val="1"/>
    <w:qFormat/>
    <w:uiPriority w:val="0"/>
    <w:pPr>
      <w:widowControl/>
      <w:spacing w:before="100" w:beforeAutospacing="1" w:after="100" w:afterAutospacing="1" w:line="270" w:lineRule="atLeast"/>
      <w:jc w:val="left"/>
    </w:pPr>
    <w:rPr>
      <w:rFonts w:ascii="宋体" w:hAnsi="宋体" w:eastAsia="宋体" w:cs="Times New Roman"/>
      <w:kern w:val="0"/>
      <w:sz w:val="24"/>
      <w:szCs w:val="20"/>
    </w:rPr>
  </w:style>
  <w:style w:type="paragraph" w:customStyle="1" w:styleId="3005">
    <w:name w:val="样式 正文文本缩进 2 + 宋体 倾斜"/>
    <w:basedOn w:val="53"/>
    <w:qFormat/>
    <w:uiPriority w:val="0"/>
    <w:pPr>
      <w:spacing w:before="100" w:after="0" w:line="360" w:lineRule="auto"/>
      <w:ind w:left="0" w:leftChars="0" w:firstLine="480" w:firstLineChars="200"/>
    </w:pPr>
    <w:rPr>
      <w:rFonts w:ascii="宋体" w:hAnsi="宋体" w:eastAsia="宋体" w:cs="Times New Roman"/>
      <w:iCs/>
      <w:sz w:val="24"/>
    </w:rPr>
  </w:style>
  <w:style w:type="paragraph" w:customStyle="1" w:styleId="3006">
    <w:name w:val="样式 样式 标题 1 + 左侧:  0 厘米 首行缩进:  0 厘米 + (西文) 华文行楷 (中文) 华文行楷"/>
    <w:basedOn w:val="1"/>
    <w:qFormat/>
    <w:uiPriority w:val="0"/>
    <w:pPr>
      <w:keepNext/>
      <w:keepLines/>
      <w:pageBreakBefore/>
      <w:numPr>
        <w:ilvl w:val="0"/>
        <w:numId w:val="157"/>
      </w:numPr>
      <w:tabs>
        <w:tab w:val="left" w:pos="432"/>
        <w:tab w:val="clear" w:pos="1080"/>
      </w:tabs>
      <w:spacing w:beforeLines="250" w:afterLines="250"/>
      <w:jc w:val="center"/>
      <w:outlineLvl w:val="0"/>
    </w:pPr>
    <w:rPr>
      <w:rFonts w:ascii="Arial" w:hAnsi="Arial" w:eastAsia="华文行楷" w:cs="Times New Roman"/>
      <w:b/>
      <w:bCs/>
      <w:kern w:val="44"/>
      <w:sz w:val="48"/>
      <w:szCs w:val="48"/>
      <w14:shadow w14:blurRad="50800" w14:dist="38100" w14:dir="2700000" w14:sx="100000" w14:sy="100000" w14:kx="0" w14:ky="0" w14:algn="tl">
        <w14:srgbClr w14:val="000000">
          <w14:alpha w14:val="60000"/>
        </w14:srgbClr>
      </w14:shadow>
    </w:rPr>
  </w:style>
  <w:style w:type="paragraph" w:customStyle="1" w:styleId="3007">
    <w:name w:val="Style 样式 样式 样式 样式 样式 正文缩进表正文正文非缩进 + 首行缩进:  2 字符 + 首行缩进:  2 字符 + 首行缩..."/>
    <w:basedOn w:val="1"/>
    <w:qFormat/>
    <w:uiPriority w:val="0"/>
    <w:pPr>
      <w:adjustRightInd w:val="0"/>
      <w:spacing w:afterLines="50" w:line="300" w:lineRule="auto"/>
      <w:ind w:firstLine="200" w:firstLineChars="200"/>
    </w:pPr>
    <w:rPr>
      <w:rFonts w:ascii="Arial" w:hAnsi="Arial" w:eastAsia="宋体" w:cs="Times New Roman"/>
      <w:szCs w:val="20"/>
    </w:rPr>
  </w:style>
  <w:style w:type="paragraph" w:customStyle="1" w:styleId="3008">
    <w:name w:val="yd正文"/>
    <w:basedOn w:val="1"/>
    <w:qFormat/>
    <w:uiPriority w:val="0"/>
    <w:pPr>
      <w:widowControl/>
      <w:spacing w:line="360" w:lineRule="auto"/>
      <w:ind w:firstLine="482"/>
    </w:pPr>
    <w:rPr>
      <w:rFonts w:ascii="宋体" w:hAnsi="Arial Unicode MS" w:eastAsia="宋体" w:cs="Times New Roman"/>
      <w:kern w:val="0"/>
      <w:sz w:val="24"/>
      <w:szCs w:val="20"/>
    </w:rPr>
  </w:style>
  <w:style w:type="paragraph" w:customStyle="1" w:styleId="3009">
    <w:name w:val="文档版本及说明"/>
    <w:basedOn w:val="1"/>
    <w:qFormat/>
    <w:uiPriority w:val="0"/>
    <w:pPr>
      <w:spacing w:before="156" w:after="156" w:line="360" w:lineRule="auto"/>
    </w:pPr>
    <w:rPr>
      <w:rFonts w:ascii="Times New Roman" w:hAnsi="Times New Roman" w:eastAsia="宋体" w:cs="宋体"/>
      <w:sz w:val="24"/>
      <w:szCs w:val="20"/>
    </w:rPr>
  </w:style>
  <w:style w:type="paragraph" w:customStyle="1" w:styleId="3010">
    <w:name w:val="样式 目录 3 + 首行缩进:  2 字符"/>
    <w:basedOn w:val="45"/>
    <w:qFormat/>
    <w:uiPriority w:val="0"/>
    <w:pPr>
      <w:tabs>
        <w:tab w:val="left" w:pos="1080"/>
        <w:tab w:val="right" w:leader="dot" w:pos="8987"/>
      </w:tabs>
      <w:spacing w:line="360" w:lineRule="auto"/>
      <w:ind w:left="180" w:leftChars="0" w:firstLine="400"/>
      <w:jc w:val="left"/>
    </w:pPr>
    <w:rPr>
      <w:rFonts w:ascii="宋体" w:hAnsi="宋体" w:eastAsia="宋体" w:cs="Arial"/>
      <w:sz w:val="20"/>
      <w:szCs w:val="20"/>
    </w:rPr>
  </w:style>
  <w:style w:type="paragraph" w:customStyle="1" w:styleId="3011">
    <w:name w:val="KPMG bullet1"/>
    <w:basedOn w:val="1"/>
    <w:qFormat/>
    <w:uiPriority w:val="0"/>
    <w:pPr>
      <w:widowControl/>
      <w:numPr>
        <w:ilvl w:val="0"/>
        <w:numId w:val="158"/>
      </w:numPr>
      <w:spacing w:line="360" w:lineRule="auto"/>
      <w:jc w:val="left"/>
    </w:pPr>
    <w:rPr>
      <w:rFonts w:ascii="宋体" w:hAnsi="宋体" w:eastAsia="宋体" w:cs="Times New Roman"/>
      <w:kern w:val="0"/>
      <w:sz w:val="24"/>
      <w:szCs w:val="20"/>
    </w:rPr>
  </w:style>
  <w:style w:type="paragraph" w:customStyle="1" w:styleId="3012">
    <w:name w:val="内部参考"/>
    <w:basedOn w:val="1"/>
    <w:qFormat/>
    <w:uiPriority w:val="0"/>
    <w:pPr>
      <w:spacing w:before="60" w:after="60" w:line="360" w:lineRule="auto"/>
      <w:ind w:firstLine="200" w:firstLineChars="200"/>
    </w:pPr>
    <w:rPr>
      <w:rFonts w:ascii="Times New Roman" w:hAnsi="Times New Roman" w:eastAsia="宋体" w:cs="Times New Roman"/>
      <w:i/>
      <w:color w:val="0000FF"/>
      <w:szCs w:val="20"/>
    </w:rPr>
  </w:style>
  <w:style w:type="paragraph" w:customStyle="1" w:styleId="3013">
    <w:name w:val="[列表2]"/>
    <w:basedOn w:val="1"/>
    <w:qFormat/>
    <w:uiPriority w:val="0"/>
    <w:pPr>
      <w:numPr>
        <w:ilvl w:val="0"/>
        <w:numId w:val="159"/>
      </w:numPr>
      <w:spacing w:line="360" w:lineRule="auto"/>
      <w:ind w:left="1320" w:leftChars="400" w:hanging="480" w:hangingChars="200"/>
    </w:pPr>
    <w:rPr>
      <w:rFonts w:ascii="宋体" w:hAnsi="Times New Roman" w:eastAsia="宋体" w:cs="Times New Roman"/>
      <w:sz w:val="24"/>
    </w:rPr>
  </w:style>
  <w:style w:type="paragraph" w:customStyle="1" w:styleId="3014">
    <w:name w:val="表格 Char"/>
    <w:basedOn w:val="1"/>
    <w:qFormat/>
    <w:uiPriority w:val="0"/>
    <w:pPr>
      <w:adjustRightInd w:val="0"/>
      <w:spacing w:before="60" w:after="60"/>
    </w:pPr>
    <w:rPr>
      <w:rFonts w:ascii="宋体" w:hAnsi="Times New Roman" w:eastAsia="Times New Roman" w:cs="Times New Roman"/>
      <w:color w:val="000000"/>
      <w:kern w:val="0"/>
      <w:sz w:val="24"/>
      <w:szCs w:val="20"/>
    </w:rPr>
  </w:style>
  <w:style w:type="paragraph" w:customStyle="1" w:styleId="3015">
    <w:name w:val="索引"/>
    <w:basedOn w:val="1"/>
    <w:qFormat/>
    <w:uiPriority w:val="0"/>
    <w:pPr>
      <w:pBdr>
        <w:top w:val="single" w:color="0000FF" w:sz="6" w:space="1"/>
        <w:left w:val="single" w:color="0000FF" w:sz="6" w:space="4"/>
        <w:bottom w:val="single" w:color="0000FF" w:sz="6" w:space="1"/>
        <w:right w:val="single" w:color="0000FF" w:sz="6" w:space="4"/>
      </w:pBdr>
      <w:spacing w:before="60" w:after="60"/>
    </w:pPr>
    <w:rPr>
      <w:rFonts w:ascii="Times New Roman" w:hAnsi="Times New Roman" w:eastAsia="宋体" w:cs="Times New Roman"/>
      <w:color w:val="0000FF"/>
      <w:szCs w:val="20"/>
    </w:rPr>
  </w:style>
  <w:style w:type="paragraph" w:customStyle="1" w:styleId="3016">
    <w:name w:val="样式 黑体 小一 加粗 倾斜 居中 首行缩进:  1.7 厘米 段前: 15.6 磅"/>
    <w:basedOn w:val="1"/>
    <w:qFormat/>
    <w:uiPriority w:val="0"/>
    <w:pPr>
      <w:spacing w:before="312"/>
      <w:ind w:firstLine="964"/>
      <w:jc w:val="center"/>
    </w:pPr>
    <w:rPr>
      <w:rFonts w:ascii="黑体" w:hAnsi="Times New Roman" w:eastAsia="黑体" w:cs="宋体"/>
      <w:b/>
      <w:bCs/>
      <w:iCs/>
      <w:color w:val="000000"/>
      <w:sz w:val="48"/>
      <w:szCs w:val="20"/>
    </w:rPr>
  </w:style>
  <w:style w:type="paragraph" w:customStyle="1" w:styleId="3017">
    <w:name w:val="功能正文"/>
    <w:basedOn w:val="1"/>
    <w:qFormat/>
    <w:uiPriority w:val="0"/>
    <w:pPr>
      <w:snapToGrid w:val="0"/>
      <w:spacing w:before="56" w:after="113"/>
    </w:pPr>
    <w:rPr>
      <w:rFonts w:ascii="ËÎÌå" w:hAnsi="Times New Roman" w:eastAsia="宋体" w:cs="ËÎÌå"/>
      <w:sz w:val="20"/>
      <w:szCs w:val="20"/>
    </w:rPr>
  </w:style>
  <w:style w:type="paragraph" w:customStyle="1" w:styleId="3018">
    <w:name w:val="样式 样式 标题 3h3H3level_3PIM 3Level 3 HeadHeading 3 - oldsect1.2... ..."/>
    <w:basedOn w:val="1"/>
    <w:next w:val="37"/>
    <w:qFormat/>
    <w:uiPriority w:val="0"/>
    <w:pPr>
      <w:numPr>
        <w:ilvl w:val="2"/>
        <w:numId w:val="160"/>
      </w:numPr>
      <w:spacing w:line="360" w:lineRule="auto"/>
    </w:pPr>
    <w:rPr>
      <w:rFonts w:ascii="Times New Roman" w:hAnsi="Times New Roman" w:eastAsia="黑体" w:cs="Times New Roman"/>
      <w:sz w:val="32"/>
    </w:rPr>
  </w:style>
  <w:style w:type="paragraph" w:customStyle="1" w:styleId="3019">
    <w:name w:val="第三章三级标题"/>
    <w:basedOn w:val="6"/>
    <w:qFormat/>
    <w:uiPriority w:val="0"/>
    <w:pPr>
      <w:widowControl/>
      <w:numPr>
        <w:ilvl w:val="0"/>
        <w:numId w:val="0"/>
      </w:numPr>
      <w:tabs>
        <w:tab w:val="left" w:pos="709"/>
        <w:tab w:val="left" w:pos="851"/>
        <w:tab w:val="left" w:pos="993"/>
        <w:tab w:val="left" w:pos="1129"/>
        <w:tab w:val="clear" w:pos="1135"/>
        <w:tab w:val="clear" w:pos="2847"/>
      </w:tabs>
      <w:spacing w:before="0" w:after="0" w:line="240" w:lineRule="auto"/>
      <w:ind w:left="1129" w:hanging="709"/>
      <w:jc w:val="left"/>
    </w:pPr>
    <w:rPr>
      <w:rFonts w:ascii="Times New Roman" w:hAnsi="Times New Roman" w:eastAsia="黑体"/>
      <w:sz w:val="30"/>
    </w:rPr>
  </w:style>
  <w:style w:type="paragraph" w:customStyle="1" w:styleId="3020">
    <w:name w:val="正文文字缩进 2"/>
    <w:basedOn w:val="1"/>
    <w:qFormat/>
    <w:uiPriority w:val="0"/>
    <w:pPr>
      <w:spacing w:after="120" w:line="480" w:lineRule="auto"/>
      <w:ind w:left="420" w:leftChars="200" w:firstLine="200" w:firstLineChars="200"/>
    </w:pPr>
    <w:rPr>
      <w:rFonts w:ascii="Times New Roman" w:hAnsi="Times New Roman" w:eastAsia="宋体" w:cs="Times New Roman"/>
      <w:sz w:val="24"/>
    </w:rPr>
  </w:style>
  <w:style w:type="paragraph" w:customStyle="1" w:styleId="3021">
    <w:name w:val="样式 倾斜 自动设置 行距: 1.5 倍行距"/>
    <w:basedOn w:val="1"/>
    <w:qFormat/>
    <w:uiPriority w:val="0"/>
    <w:pPr>
      <w:spacing w:line="360" w:lineRule="auto"/>
    </w:pPr>
    <w:rPr>
      <w:rFonts w:ascii="Times New Roman" w:hAnsi="Times New Roman" w:eastAsia="宋体" w:cs="宋体"/>
      <w:iCs/>
      <w:sz w:val="24"/>
      <w:szCs w:val="20"/>
    </w:rPr>
  </w:style>
  <w:style w:type="paragraph" w:customStyle="1" w:styleId="3022">
    <w:name w:val="样式 正文首行缩进 + 倾斜 首行缩进:  0.37 厘米"/>
    <w:basedOn w:val="87"/>
    <w:qFormat/>
    <w:uiPriority w:val="0"/>
    <w:pPr>
      <w:numPr>
        <w:ilvl w:val="0"/>
        <w:numId w:val="0"/>
      </w:numPr>
      <w:autoSpaceDE w:val="0"/>
      <w:autoSpaceDN w:val="0"/>
      <w:adjustRightInd w:val="0"/>
      <w:spacing w:after="0"/>
      <w:ind w:firstLine="210"/>
    </w:pPr>
    <w:rPr>
      <w:rFonts w:ascii="Times New Roman" w:hAnsi="Times New Roman" w:cs="宋体"/>
      <w:iCs/>
      <w:kern w:val="0"/>
      <w:szCs w:val="20"/>
      <w:lang w:val="en-US"/>
    </w:rPr>
  </w:style>
  <w:style w:type="paragraph" w:customStyle="1" w:styleId="3023">
    <w:name w:val="xl2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center"/>
    </w:pPr>
    <w:rPr>
      <w:rFonts w:ascii="宋体" w:hAnsi="宋体" w:eastAsia="宋体" w:cs="Times New Roman"/>
      <w:kern w:val="0"/>
      <w:sz w:val="24"/>
    </w:rPr>
  </w:style>
  <w:style w:type="paragraph" w:customStyle="1" w:styleId="3024">
    <w:name w:val="3级"/>
    <w:basedOn w:val="1"/>
    <w:next w:val="1"/>
    <w:qFormat/>
    <w:uiPriority w:val="0"/>
    <w:pPr>
      <w:keepNext/>
      <w:keepLines/>
      <w:tabs>
        <w:tab w:val="left" w:pos="1140"/>
      </w:tabs>
      <w:spacing w:line="415" w:lineRule="auto"/>
      <w:ind w:left="720" w:hanging="720"/>
      <w:outlineLvl w:val="2"/>
    </w:pPr>
    <w:rPr>
      <w:rFonts w:ascii="Arial" w:hAnsi="Arial" w:eastAsia="黑体" w:cs="Times New Roman"/>
      <w:b/>
      <w:bCs/>
      <w:sz w:val="28"/>
      <w:szCs w:val="28"/>
    </w:rPr>
  </w:style>
  <w:style w:type="paragraph" w:customStyle="1" w:styleId="3025">
    <w:name w:val="样式 标题 3 + 行距: 1.5 倍行距"/>
    <w:basedOn w:val="6"/>
    <w:qFormat/>
    <w:uiPriority w:val="0"/>
    <w:pPr>
      <w:keepLines w:val="0"/>
      <w:widowControl/>
      <w:numPr>
        <w:ilvl w:val="0"/>
        <w:numId w:val="161"/>
      </w:numPr>
      <w:tabs>
        <w:tab w:val="left" w:pos="709"/>
        <w:tab w:val="left" w:pos="851"/>
        <w:tab w:val="left" w:pos="993"/>
        <w:tab w:val="left" w:pos="1350"/>
        <w:tab w:val="left" w:pos="1740"/>
        <w:tab w:val="clear" w:pos="2847"/>
      </w:tabs>
      <w:spacing w:before="240" w:after="240" w:line="360" w:lineRule="auto"/>
      <w:ind w:firstLine="0"/>
      <w:jc w:val="left"/>
    </w:pPr>
    <w:rPr>
      <w:rFonts w:ascii="Arial" w:hAnsi="Arial" w:eastAsia="黑体" w:cs="宋体"/>
      <w:kern w:val="0"/>
      <w:sz w:val="24"/>
    </w:rPr>
  </w:style>
  <w:style w:type="paragraph" w:customStyle="1" w:styleId="3026">
    <w:name w:val="黑体（小三，加粗，居中）"/>
    <w:basedOn w:val="1"/>
    <w:qFormat/>
    <w:uiPriority w:val="0"/>
    <w:pPr>
      <w:spacing w:before="60" w:after="60" w:line="360" w:lineRule="auto"/>
      <w:jc w:val="center"/>
    </w:pPr>
    <w:rPr>
      <w:rFonts w:ascii="黑体" w:hAnsi="Times New Roman" w:eastAsia="黑体" w:cs="Times New Roman"/>
      <w:b/>
      <w:bCs/>
      <w:sz w:val="30"/>
      <w:szCs w:val="20"/>
    </w:rPr>
  </w:style>
  <w:style w:type="paragraph" w:customStyle="1" w:styleId="3027">
    <w:name w:val="标准标志"/>
    <w:next w:val="1"/>
    <w:qFormat/>
    <w:uiPriority w:val="0"/>
    <w:pPr>
      <w:framePr w:w="2268" w:h="1392" w:hRule="exact" w:wrap="around" w:vAnchor="margin" w:hAnchor="margin" w:x="6748" w:y="171" w:anchorLock="1"/>
      <w:shd w:val="solid" w:color="FFFFFF" w:fill="FFFFFF"/>
      <w:spacing w:line="0" w:lineRule="atLeast"/>
      <w:jc w:val="right"/>
    </w:pPr>
    <w:rPr>
      <w:rFonts w:ascii="Times New Roman" w:hAnsi="Times New Roman" w:eastAsia="宋体" w:cs="Times New Roman"/>
      <w:b/>
      <w:w w:val="130"/>
      <w:sz w:val="96"/>
      <w:lang w:val="en-US" w:eastAsia="zh-CN" w:bidi="ar-SA"/>
    </w:rPr>
  </w:style>
  <w:style w:type="paragraph" w:customStyle="1" w:styleId="3028">
    <w:name w:val="font1"/>
    <w:basedOn w:val="1"/>
    <w:qFormat/>
    <w:uiPriority w:val="0"/>
    <w:pPr>
      <w:widowControl/>
      <w:spacing w:before="100" w:beforeAutospacing="1" w:after="100" w:afterAutospacing="1" w:line="360" w:lineRule="auto"/>
      <w:jc w:val="left"/>
    </w:pPr>
    <w:rPr>
      <w:rFonts w:ascii="Arial" w:hAnsi="Arial" w:eastAsia="宋体" w:cs="Arial"/>
      <w:b/>
      <w:bCs/>
      <w:kern w:val="0"/>
      <w:sz w:val="20"/>
      <w:szCs w:val="22"/>
    </w:rPr>
  </w:style>
  <w:style w:type="paragraph" w:customStyle="1" w:styleId="3029">
    <w:name w:val="A 数字编号"/>
    <w:basedOn w:val="1"/>
    <w:qFormat/>
    <w:uiPriority w:val="99"/>
    <w:pPr>
      <w:widowControl/>
      <w:spacing w:line="360" w:lineRule="auto"/>
    </w:pPr>
    <w:rPr>
      <w:rFonts w:ascii="宋体" w:hAnsi="宋体" w:eastAsia="宋体" w:cs="Times New Roman"/>
      <w:kern w:val="0"/>
      <w:sz w:val="24"/>
      <w:szCs w:val="22"/>
    </w:rPr>
  </w:style>
  <w:style w:type="paragraph" w:customStyle="1" w:styleId="3030">
    <w:name w:val="大圆点标题"/>
    <w:basedOn w:val="26"/>
    <w:qFormat/>
    <w:uiPriority w:val="0"/>
    <w:pPr>
      <w:numPr>
        <w:numId w:val="0"/>
      </w:numPr>
      <w:tabs>
        <w:tab w:val="clear" w:pos="360"/>
      </w:tabs>
      <w:spacing w:line="360" w:lineRule="auto"/>
      <w:ind w:firstLine="540" w:firstLineChars="225"/>
    </w:pPr>
    <w:rPr>
      <w:rFonts w:ascii="宋体" w:hAnsi="宋体" w:eastAsia="宋体" w:cs="Arial"/>
      <w:sz w:val="24"/>
    </w:rPr>
  </w:style>
  <w:style w:type="paragraph" w:customStyle="1" w:styleId="3031">
    <w:name w:val="参考资料清单+倾斜+蓝色"/>
    <w:basedOn w:val="1"/>
    <w:qFormat/>
    <w:uiPriority w:val="0"/>
    <w:pPr>
      <w:tabs>
        <w:tab w:val="left" w:pos="820"/>
      </w:tabs>
      <w:autoSpaceDE w:val="0"/>
      <w:autoSpaceDN w:val="0"/>
      <w:adjustRightInd w:val="0"/>
      <w:spacing w:line="360" w:lineRule="auto"/>
      <w:ind w:left="820" w:hanging="420"/>
    </w:pPr>
    <w:rPr>
      <w:rFonts w:ascii="Arial" w:hAnsi="Arial" w:eastAsia="宋体" w:cs="Times New Roman"/>
      <w:iCs/>
      <w:color w:val="0000FF"/>
      <w:kern w:val="0"/>
      <w:szCs w:val="21"/>
    </w:rPr>
  </w:style>
  <w:style w:type="paragraph" w:customStyle="1" w:styleId="3032">
    <w:name w:val="目录0"/>
    <w:basedOn w:val="61"/>
    <w:qFormat/>
    <w:uiPriority w:val="0"/>
    <w:pPr>
      <w:widowControl/>
      <w:tabs>
        <w:tab w:val="right" w:leader="middleDot" w:pos="8931"/>
      </w:tabs>
      <w:spacing w:before="120" w:after="120" w:line="300" w:lineRule="auto"/>
      <w:jc w:val="center"/>
    </w:pPr>
    <w:rPr>
      <w:rFonts w:ascii="Calibri" w:hAnsi="Calibri" w:eastAsia="黑体" w:cs="Calibri"/>
      <w:color w:val="000000"/>
      <w:sz w:val="32"/>
      <w:szCs w:val="28"/>
    </w:rPr>
  </w:style>
  <w:style w:type="paragraph" w:customStyle="1" w:styleId="3033">
    <w:name w:val="标题4后的正文"/>
    <w:basedOn w:val="87"/>
    <w:qFormat/>
    <w:uiPriority w:val="0"/>
    <w:pPr>
      <w:numPr>
        <w:ilvl w:val="0"/>
        <w:numId w:val="0"/>
      </w:numPr>
      <w:autoSpaceDE w:val="0"/>
      <w:autoSpaceDN w:val="0"/>
      <w:adjustRightInd w:val="0"/>
      <w:spacing w:after="0"/>
      <w:ind w:firstLine="200" w:firstLineChars="200"/>
    </w:pPr>
    <w:rPr>
      <w:rFonts w:ascii="Arial" w:hAnsi="Arial"/>
      <w:kern w:val="0"/>
      <w:sz w:val="21"/>
      <w:szCs w:val="21"/>
      <w:lang w:val="en-US"/>
    </w:rPr>
  </w:style>
  <w:style w:type="paragraph" w:customStyle="1" w:styleId="3034">
    <w:name w:val="Char Char Char Char Char Char Char Char Char Char Char Char Char Char Char5"/>
    <w:basedOn w:val="1"/>
    <w:qFormat/>
    <w:uiPriority w:val="0"/>
    <w:rPr>
      <w:rFonts w:ascii="Tahoma" w:hAnsi="Tahoma" w:eastAsia="宋体" w:cs="Times New Roman"/>
      <w:sz w:val="24"/>
      <w:szCs w:val="20"/>
    </w:rPr>
  </w:style>
  <w:style w:type="paragraph" w:customStyle="1" w:styleId="3035">
    <w:name w:val="KING 正文（无缩进）"/>
    <w:basedOn w:val="1"/>
    <w:qFormat/>
    <w:uiPriority w:val="0"/>
    <w:pPr>
      <w:spacing w:before="60" w:after="60"/>
    </w:pPr>
    <w:rPr>
      <w:rFonts w:ascii="Verdana" w:hAnsi="Verdana" w:eastAsia="宋体" w:cs="Times New Roman"/>
      <w:sz w:val="18"/>
      <w:szCs w:val="18"/>
    </w:rPr>
  </w:style>
  <w:style w:type="paragraph" w:customStyle="1" w:styleId="3036">
    <w:name w:val="封面标准文稿类别"/>
    <w:qFormat/>
    <w:uiPriority w:val="0"/>
    <w:pPr>
      <w:spacing w:before="440" w:line="400" w:lineRule="exact"/>
      <w:jc w:val="center"/>
    </w:pPr>
    <w:rPr>
      <w:rFonts w:ascii="宋体" w:hAnsi="Times New Roman" w:eastAsia="宋体" w:cs="Times New Roman"/>
      <w:sz w:val="24"/>
      <w:lang w:val="en-US" w:eastAsia="zh-CN" w:bidi="ar-SA"/>
    </w:rPr>
  </w:style>
  <w:style w:type="paragraph" w:customStyle="1" w:styleId="3037">
    <w:name w:val="附录A表"/>
    <w:basedOn w:val="2983"/>
    <w:next w:val="555"/>
    <w:qFormat/>
    <w:uiPriority w:val="0"/>
    <w:pPr>
      <w:keepNext/>
      <w:keepLines/>
      <w:tabs>
        <w:tab w:val="left" w:pos="1140"/>
      </w:tabs>
      <w:spacing w:beforeLines="50" w:afterLines="50"/>
      <w:ind w:left="840" w:hanging="420"/>
    </w:pPr>
    <w:rPr>
      <w:rFonts w:ascii="宋体" w:hAnsi="宋体"/>
    </w:rPr>
  </w:style>
  <w:style w:type="paragraph" w:customStyle="1" w:styleId="3038">
    <w:name w:val="样式 标题 1[标题 1]H1DocAltHdh11st levelSection Headl1h11head..."/>
    <w:basedOn w:val="1"/>
    <w:qFormat/>
    <w:uiPriority w:val="0"/>
    <w:pPr>
      <w:tabs>
        <w:tab w:val="left" w:pos="840"/>
      </w:tabs>
      <w:spacing w:before="60" w:after="60"/>
      <w:ind w:firstLine="480"/>
    </w:pPr>
    <w:rPr>
      <w:rFonts w:ascii="Times New Roman" w:hAnsi="Times New Roman" w:eastAsia="宋体" w:cs="Times New Roman"/>
      <w:szCs w:val="20"/>
    </w:rPr>
  </w:style>
  <w:style w:type="paragraph" w:customStyle="1" w:styleId="3039">
    <w:name w:val="12shad"/>
    <w:basedOn w:val="1"/>
    <w:qFormat/>
    <w:uiPriority w:val="0"/>
    <w:pPr>
      <w:widowControl/>
      <w:spacing w:before="100" w:beforeAutospacing="1" w:after="100" w:afterAutospacing="1"/>
      <w:jc w:val="left"/>
    </w:pPr>
    <w:rPr>
      <w:rFonts w:ascii="宋体" w:hAnsi="宋体" w:eastAsia="宋体" w:cs="Times New Roman"/>
      <w:b/>
      <w:color w:val="FFFFFF"/>
      <w:kern w:val="0"/>
      <w:sz w:val="24"/>
      <w:szCs w:val="20"/>
    </w:rPr>
  </w:style>
  <w:style w:type="paragraph" w:customStyle="1" w:styleId="3040">
    <w:name w:val="xl114"/>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left"/>
      <w:textAlignment w:val="center"/>
    </w:pPr>
    <w:rPr>
      <w:rFonts w:ascii="宋体" w:hAnsi="宋体" w:eastAsia="宋体" w:cs="宋体"/>
      <w:color w:val="000000"/>
      <w:kern w:val="0"/>
      <w:sz w:val="24"/>
    </w:rPr>
  </w:style>
  <w:style w:type="paragraph" w:customStyle="1" w:styleId="3041">
    <w:name w:val="居中(ALT+C)"/>
    <w:basedOn w:val="1"/>
    <w:qFormat/>
    <w:uiPriority w:val="0"/>
    <w:pPr>
      <w:snapToGrid w:val="0"/>
      <w:spacing w:line="360" w:lineRule="auto"/>
      <w:jc w:val="center"/>
    </w:pPr>
    <w:rPr>
      <w:rFonts w:ascii="Times New Roman" w:hAnsi="Times New Roman" w:eastAsia="宋体" w:cs="Times New Roman"/>
      <w:sz w:val="24"/>
    </w:rPr>
  </w:style>
  <w:style w:type="paragraph" w:customStyle="1" w:styleId="3042">
    <w:name w:val="Char Char Char Char Char Char Char Char Char Char4"/>
    <w:basedOn w:val="1"/>
    <w:qFormat/>
    <w:uiPriority w:val="0"/>
    <w:pPr>
      <w:widowControl/>
      <w:spacing w:after="160" w:line="240" w:lineRule="exact"/>
      <w:jc w:val="left"/>
    </w:pPr>
    <w:rPr>
      <w:rFonts w:ascii="Verdana" w:hAnsi="Verdana" w:eastAsia="宋体" w:cs="Times New Roman"/>
      <w:kern w:val="0"/>
      <w:sz w:val="20"/>
      <w:szCs w:val="20"/>
      <w:lang w:eastAsia="en-US"/>
    </w:rPr>
  </w:style>
  <w:style w:type="paragraph" w:customStyle="1" w:styleId="3043">
    <w:name w:val="标题 81"/>
    <w:basedOn w:val="1"/>
    <w:next w:val="1"/>
    <w:qFormat/>
    <w:uiPriority w:val="99"/>
    <w:pPr>
      <w:keepNext/>
      <w:keepLines/>
      <w:spacing w:before="240" w:after="64" w:line="319" w:lineRule="auto"/>
      <w:ind w:left="1440"/>
      <w:outlineLvl w:val="7"/>
    </w:pPr>
    <w:rPr>
      <w:rFonts w:ascii="Arial" w:hAnsi="Arial" w:eastAsia="黑体" w:cs="Times New Roman"/>
      <w:sz w:val="24"/>
    </w:rPr>
  </w:style>
  <w:style w:type="paragraph" w:customStyle="1" w:styleId="3044">
    <w:name w:val="公司英文名"/>
    <w:basedOn w:val="1"/>
    <w:qFormat/>
    <w:uiPriority w:val="0"/>
    <w:pPr>
      <w:framePr w:w="7326" w:wrap="around" w:vAnchor="margin" w:hAnchor="page" w:xAlign="center" w:yAlign="bottom" w:anchorLock="1"/>
      <w:widowControl/>
      <w:autoSpaceDE w:val="0"/>
      <w:autoSpaceDN w:val="0"/>
      <w:adjustRightInd w:val="0"/>
      <w:spacing w:before="60" w:after="60"/>
      <w:jc w:val="center"/>
      <w:textAlignment w:val="baseline"/>
    </w:pPr>
    <w:rPr>
      <w:rFonts w:ascii="Times New Roman" w:hAnsi="Times New Roman" w:eastAsia="宋体" w:cs="Times New Roman"/>
      <w:kern w:val="0"/>
      <w:sz w:val="24"/>
      <w:szCs w:val="20"/>
    </w:rPr>
  </w:style>
  <w:style w:type="paragraph" w:customStyle="1" w:styleId="3045">
    <w:name w:val="标准正文 Char Char"/>
    <w:basedOn w:val="1"/>
    <w:qFormat/>
    <w:uiPriority w:val="99"/>
    <w:pPr>
      <w:snapToGrid w:val="0"/>
      <w:spacing w:line="300" w:lineRule="auto"/>
      <w:ind w:left="210" w:leftChars="100" w:right="210" w:firstLine="420" w:firstLineChars="200"/>
    </w:pPr>
    <w:rPr>
      <w:rFonts w:ascii="宋体" w:hAnsi="宋体" w:eastAsia="宋体" w:cs="Times New Roman"/>
      <w:szCs w:val="21"/>
    </w:rPr>
  </w:style>
  <w:style w:type="paragraph" w:customStyle="1" w:styleId="3046">
    <w:name w:val="样式 正文缩进表正文正文非缩进四号特点标题4特点 Char正文缩进（首行缩进两字）缩进正文对齐PI正文文字..."/>
    <w:basedOn w:val="9"/>
    <w:qFormat/>
    <w:uiPriority w:val="0"/>
    <w:pPr>
      <w:spacing w:after="60"/>
      <w:ind w:firstLine="480"/>
    </w:pPr>
    <w:rPr>
      <w:rFonts w:ascii="Times New Roman" w:hAnsi="Times New Roman" w:eastAsia="宋体" w:cs="宋体"/>
      <w:szCs w:val="20"/>
    </w:rPr>
  </w:style>
  <w:style w:type="paragraph" w:customStyle="1" w:styleId="3047">
    <w:name w:val="符号"/>
    <w:basedOn w:val="1"/>
    <w:qFormat/>
    <w:uiPriority w:val="0"/>
    <w:pPr>
      <w:adjustRightInd w:val="0"/>
      <w:spacing w:beforeLines="20" w:afterLines="20"/>
    </w:pPr>
    <w:rPr>
      <w:rFonts w:ascii="Times New Roman" w:hAnsi="Times New Roman" w:eastAsia="宋体" w:cs="Times New Roman"/>
      <w:kern w:val="0"/>
      <w:szCs w:val="20"/>
    </w:rPr>
  </w:style>
  <w:style w:type="paragraph" w:customStyle="1" w:styleId="3048">
    <w:name w:val="6"/>
    <w:basedOn w:val="1"/>
    <w:qFormat/>
    <w:uiPriority w:val="0"/>
    <w:pPr>
      <w:spacing w:line="360" w:lineRule="auto"/>
    </w:pPr>
    <w:rPr>
      <w:rFonts w:ascii="Tahoma" w:hAnsi="Tahoma" w:eastAsia="宋体" w:cs="Times New Roman"/>
      <w:sz w:val="24"/>
      <w:szCs w:val="22"/>
    </w:rPr>
  </w:style>
  <w:style w:type="paragraph" w:customStyle="1" w:styleId="3049">
    <w:name w:val="目录A"/>
    <w:basedOn w:val="1"/>
    <w:qFormat/>
    <w:uiPriority w:val="0"/>
    <w:pPr>
      <w:adjustRightInd w:val="0"/>
      <w:snapToGrid w:val="0"/>
      <w:spacing w:line="288" w:lineRule="auto"/>
    </w:pPr>
    <w:rPr>
      <w:rFonts w:ascii="金桥简黑体" w:hAnsi="Times New Roman" w:eastAsia="金桥简黑体" w:cs="Times New Roman"/>
      <w:b/>
      <w:snapToGrid w:val="0"/>
      <w:kern w:val="0"/>
      <w:sz w:val="28"/>
      <w:szCs w:val="20"/>
    </w:rPr>
  </w:style>
  <w:style w:type="paragraph" w:customStyle="1" w:styleId="3050">
    <w:name w:val="xl107"/>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left"/>
    </w:pPr>
    <w:rPr>
      <w:rFonts w:ascii="宋体" w:hAnsi="宋体" w:eastAsia="宋体" w:cs="宋体"/>
      <w:color w:val="000000"/>
      <w:kern w:val="0"/>
      <w:sz w:val="24"/>
    </w:rPr>
  </w:style>
  <w:style w:type="paragraph" w:customStyle="1" w:styleId="3051">
    <w:name w:val="Char Char1 Char Char Char Char Char Char Char1"/>
    <w:basedOn w:val="1"/>
    <w:qFormat/>
    <w:uiPriority w:val="0"/>
    <w:pPr>
      <w:adjustRightInd w:val="0"/>
      <w:spacing w:line="360" w:lineRule="auto"/>
    </w:pPr>
    <w:rPr>
      <w:rFonts w:ascii="Times New Roman" w:hAnsi="Times New Roman" w:eastAsia="宋体" w:cs="Times New Roman"/>
      <w:kern w:val="0"/>
      <w:sz w:val="24"/>
      <w:szCs w:val="20"/>
    </w:rPr>
  </w:style>
  <w:style w:type="paragraph" w:customStyle="1" w:styleId="3052">
    <w:name w:val="样式 段前: 4.65 磅 段后: 4.65 磅 行距: 1.5 倍行距"/>
    <w:basedOn w:val="1"/>
    <w:qFormat/>
    <w:uiPriority w:val="0"/>
    <w:pPr>
      <w:spacing w:before="93" w:after="93" w:line="360" w:lineRule="auto"/>
      <w:ind w:firstLine="480" w:firstLineChars="200"/>
    </w:pPr>
    <w:rPr>
      <w:rFonts w:ascii="宋体" w:hAnsi="宋体" w:eastAsia="宋体" w:cs="宋体"/>
      <w:kern w:val="0"/>
      <w:szCs w:val="20"/>
      <w:lang w:val="en-GB"/>
    </w:rPr>
  </w:style>
  <w:style w:type="paragraph" w:customStyle="1" w:styleId="3053">
    <w:name w:val="样式 目录 1 + 宋体 段前: 5 磅 段后: 5 磅"/>
    <w:basedOn w:val="1"/>
    <w:qFormat/>
    <w:uiPriority w:val="0"/>
    <w:pPr>
      <w:widowControl/>
      <w:jc w:val="left"/>
    </w:pPr>
    <w:rPr>
      <w:rFonts w:ascii="Times New Roman" w:hAnsi="Times New Roman" w:eastAsia="宋体" w:cs="Times New Roman"/>
      <w:kern w:val="0"/>
      <w:sz w:val="24"/>
    </w:rPr>
  </w:style>
  <w:style w:type="paragraph" w:customStyle="1" w:styleId="3054">
    <w:name w:val="附录 标题"/>
    <w:basedOn w:val="4"/>
    <w:qFormat/>
    <w:uiPriority w:val="99"/>
    <w:pPr>
      <w:numPr>
        <w:numId w:val="0"/>
      </w:numPr>
      <w:tabs>
        <w:tab w:val="left" w:pos="426"/>
        <w:tab w:val="clear" w:pos="432"/>
        <w:tab w:val="clear" w:pos="1140"/>
      </w:tabs>
      <w:spacing w:before="0" w:line="578" w:lineRule="auto"/>
    </w:pPr>
    <w:rPr>
      <w:rFonts w:ascii="Times New Roman" w:hAnsi="Times New Roman" w:cs="宋体"/>
      <w:sz w:val="24"/>
    </w:rPr>
  </w:style>
  <w:style w:type="paragraph" w:customStyle="1" w:styleId="3055">
    <w:name w:val="横线段头"/>
    <w:basedOn w:val="1"/>
    <w:qFormat/>
    <w:uiPriority w:val="0"/>
    <w:pPr>
      <w:tabs>
        <w:tab w:val="left" w:pos="840"/>
      </w:tabs>
      <w:ind w:left="840"/>
    </w:pPr>
    <w:rPr>
      <w:rFonts w:ascii="Times New Roman" w:hAnsi="Times New Roman" w:eastAsia="宋体" w:cs="Times New Roman"/>
      <w:i/>
      <w:sz w:val="28"/>
    </w:rPr>
  </w:style>
  <w:style w:type="paragraph" w:customStyle="1" w:styleId="3056">
    <w:name w:val="封面落款"/>
    <w:basedOn w:val="1"/>
    <w:qFormat/>
    <w:uiPriority w:val="0"/>
    <w:pPr>
      <w:adjustRightInd w:val="0"/>
      <w:spacing w:line="300" w:lineRule="auto"/>
      <w:jc w:val="center"/>
      <w:textAlignment w:val="baseline"/>
    </w:pPr>
    <w:rPr>
      <w:rFonts w:ascii="Times New Roman" w:hAnsi="Times New Roman" w:eastAsia="宋体" w:cs="Times New Roman"/>
      <w:spacing w:val="10"/>
      <w:kern w:val="0"/>
      <w:sz w:val="30"/>
      <w:szCs w:val="20"/>
    </w:rPr>
  </w:style>
  <w:style w:type="paragraph" w:customStyle="1" w:styleId="3057">
    <w:name w:val="图标题"/>
    <w:basedOn w:val="2104"/>
    <w:qFormat/>
    <w:uiPriority w:val="0"/>
    <w:pPr>
      <w:tabs>
        <w:tab w:val="left" w:pos="720"/>
        <w:tab w:val="left" w:pos="4801"/>
      </w:tabs>
      <w:autoSpaceDE/>
      <w:autoSpaceDN/>
      <w:spacing w:before="60" w:after="60" w:line="360" w:lineRule="auto"/>
      <w:ind w:left="720" w:hanging="720"/>
      <w:jc w:val="center"/>
    </w:pPr>
    <w:rPr>
      <w:rFonts w:ascii="Arial" w:hAnsi="Arial"/>
      <w:i/>
      <w:kern w:val="2"/>
      <w:szCs w:val="24"/>
    </w:rPr>
  </w:style>
  <w:style w:type="paragraph" w:customStyle="1" w:styleId="3058">
    <w:name w:val="正文 + 左侧:  0.74 厘米"/>
    <w:basedOn w:val="1"/>
    <w:qFormat/>
    <w:uiPriority w:val="0"/>
    <w:pPr>
      <w:ind w:left="420"/>
    </w:pPr>
    <w:rPr>
      <w:rFonts w:ascii="Times New Roman" w:hAnsi="Times New Roman" w:eastAsia="宋体" w:cs="Times New Roman"/>
      <w:szCs w:val="21"/>
    </w:rPr>
  </w:style>
  <w:style w:type="paragraph" w:customStyle="1" w:styleId="3059">
    <w:name w:val="xw一般正文"/>
    <w:basedOn w:val="1"/>
    <w:qFormat/>
    <w:uiPriority w:val="0"/>
    <w:pPr>
      <w:spacing w:line="360" w:lineRule="auto"/>
      <w:ind w:firstLine="540" w:firstLineChars="225"/>
    </w:pPr>
    <w:rPr>
      <w:rFonts w:ascii="宋体" w:hAnsi="宋体" w:eastAsia="宋体" w:cs="Times New Roman"/>
      <w:sz w:val="24"/>
      <w:szCs w:val="21"/>
    </w:rPr>
  </w:style>
  <w:style w:type="paragraph" w:customStyle="1" w:styleId="3060">
    <w:name w:val="f10"/>
    <w:basedOn w:val="1"/>
    <w:qFormat/>
    <w:uiPriority w:val="0"/>
    <w:pPr>
      <w:widowControl/>
      <w:spacing w:before="100" w:beforeAutospacing="1" w:after="100" w:afterAutospacing="1"/>
      <w:jc w:val="left"/>
    </w:pPr>
    <w:rPr>
      <w:rFonts w:ascii="_GB2312" w:hAnsi="_GB2312" w:eastAsia="宋体" w:cs="Times New Roman"/>
      <w:kern w:val="0"/>
      <w:szCs w:val="20"/>
    </w:rPr>
  </w:style>
  <w:style w:type="paragraph" w:customStyle="1" w:styleId="3061">
    <w:name w:val="样式 宋体 加粗 居中"/>
    <w:basedOn w:val="1"/>
    <w:qFormat/>
    <w:uiPriority w:val="0"/>
    <w:pPr>
      <w:numPr>
        <w:ilvl w:val="1"/>
        <w:numId w:val="162"/>
      </w:numPr>
      <w:autoSpaceDE w:val="0"/>
      <w:autoSpaceDN w:val="0"/>
      <w:adjustRightInd w:val="0"/>
      <w:spacing w:line="360" w:lineRule="auto"/>
      <w:ind w:left="0" w:firstLine="0"/>
      <w:jc w:val="center"/>
    </w:pPr>
    <w:rPr>
      <w:rFonts w:ascii="宋体" w:hAnsi="Times New Roman" w:eastAsia="宋体" w:cs="宋体"/>
      <w:b/>
      <w:bCs/>
      <w:kern w:val="0"/>
      <w:sz w:val="20"/>
      <w:szCs w:val="22"/>
    </w:rPr>
  </w:style>
  <w:style w:type="paragraph" w:customStyle="1" w:styleId="3062">
    <w:name w:val="项目符号2"/>
    <w:basedOn w:val="1"/>
    <w:qFormat/>
    <w:uiPriority w:val="0"/>
    <w:pPr>
      <w:spacing w:before="60" w:after="60" w:line="360" w:lineRule="auto"/>
    </w:pPr>
    <w:rPr>
      <w:rFonts w:ascii="Times New Roman" w:hAnsi="Times New Roman" w:eastAsia="宋体" w:cs="Times New Roman"/>
      <w:sz w:val="24"/>
      <w:szCs w:val="20"/>
    </w:rPr>
  </w:style>
  <w:style w:type="paragraph" w:customStyle="1" w:styleId="3063">
    <w:name w:val="样式 正文首行缩进 + 倾斜 首行缩进:  0.37 厘米2"/>
    <w:basedOn w:val="87"/>
    <w:qFormat/>
    <w:uiPriority w:val="0"/>
    <w:pPr>
      <w:numPr>
        <w:ilvl w:val="0"/>
        <w:numId w:val="0"/>
      </w:numPr>
      <w:autoSpaceDE w:val="0"/>
      <w:autoSpaceDN w:val="0"/>
      <w:adjustRightInd w:val="0"/>
      <w:spacing w:after="0"/>
      <w:ind w:firstLine="210"/>
    </w:pPr>
    <w:rPr>
      <w:rFonts w:ascii="Times New Roman" w:hAnsi="Times New Roman" w:cs="宋体"/>
      <w:iCs/>
      <w:kern w:val="0"/>
      <w:szCs w:val="20"/>
      <w:lang w:val="en-US"/>
    </w:rPr>
  </w:style>
  <w:style w:type="paragraph" w:customStyle="1" w:styleId="3064">
    <w:name w:val="封面表格文本"/>
    <w:basedOn w:val="1"/>
    <w:qFormat/>
    <w:uiPriority w:val="0"/>
    <w:pPr>
      <w:widowControl/>
      <w:autoSpaceDE w:val="0"/>
      <w:autoSpaceDN w:val="0"/>
      <w:adjustRightInd w:val="0"/>
      <w:jc w:val="center"/>
    </w:pPr>
    <w:rPr>
      <w:rFonts w:ascii="宋体" w:hAnsi="Arial" w:eastAsia="宋体" w:cs="Times New Roman"/>
      <w:i/>
      <w:kern w:val="0"/>
      <w:szCs w:val="21"/>
    </w:rPr>
  </w:style>
  <w:style w:type="paragraph" w:customStyle="1" w:styleId="3065">
    <w:name w:val="!OSS12 Bulleted List 1"/>
    <w:basedOn w:val="3066"/>
    <w:qFormat/>
    <w:uiPriority w:val="0"/>
    <w:pPr>
      <w:tabs>
        <w:tab w:val="left" w:pos="360"/>
      </w:tabs>
      <w:spacing w:before="60" w:after="60"/>
      <w:ind w:left="432" w:hanging="432"/>
    </w:pPr>
  </w:style>
  <w:style w:type="paragraph" w:customStyle="1" w:styleId="3066">
    <w:name w:val="!OSS12 Body Text"/>
    <w:basedOn w:val="1"/>
    <w:qFormat/>
    <w:uiPriority w:val="0"/>
    <w:pPr>
      <w:widowControl/>
      <w:spacing w:after="120" w:line="360" w:lineRule="auto"/>
      <w:jc w:val="left"/>
    </w:pPr>
    <w:rPr>
      <w:rFonts w:hint="eastAsia" w:ascii="Verdana" w:hAnsi="Verdana" w:eastAsia="宋体" w:cs="Times New Roman"/>
      <w:color w:val="000000"/>
      <w:sz w:val="20"/>
      <w:szCs w:val="22"/>
    </w:rPr>
  </w:style>
  <w:style w:type="paragraph" w:customStyle="1" w:styleId="3067">
    <w:name w:val="B3"/>
    <w:basedOn w:val="2815"/>
    <w:qFormat/>
    <w:uiPriority w:val="0"/>
    <w:pPr>
      <w:tabs>
        <w:tab w:val="left" w:pos="425"/>
      </w:tabs>
      <w:spacing w:line="240" w:lineRule="auto"/>
      <w:ind w:left="1152" w:leftChars="0" w:hanging="420"/>
      <w:jc w:val="left"/>
    </w:pPr>
    <w:rPr>
      <w:rFonts w:ascii="Times New Roman" w:hAnsi="Times New Roman"/>
    </w:rPr>
  </w:style>
  <w:style w:type="paragraph" w:customStyle="1" w:styleId="3068">
    <w:name w:val="a14"/>
    <w:basedOn w:val="1"/>
    <w:qFormat/>
    <w:uiPriority w:val="0"/>
    <w:pPr>
      <w:widowControl/>
      <w:overflowPunct w:val="0"/>
      <w:autoSpaceDE w:val="0"/>
      <w:autoSpaceDN w:val="0"/>
      <w:adjustRightInd w:val="0"/>
      <w:spacing w:before="100" w:beforeAutospacing="1" w:after="100" w:afterAutospacing="1" w:line="300" w:lineRule="atLeast"/>
      <w:ind w:firstLine="375"/>
      <w:jc w:val="left"/>
      <w:textAlignment w:val="baseline"/>
    </w:pPr>
    <w:rPr>
      <w:rFonts w:ascii="宋体" w:hAnsi="宋体" w:eastAsia="宋体" w:cs="宋体"/>
      <w:kern w:val="0"/>
      <w:szCs w:val="21"/>
    </w:rPr>
  </w:style>
  <w:style w:type="paragraph" w:customStyle="1" w:styleId="3069">
    <w:name w:val="封面标准英文名称"/>
    <w:qFormat/>
    <w:uiPriority w:val="0"/>
    <w:pPr>
      <w:widowControl w:val="0"/>
      <w:spacing w:before="370" w:line="400" w:lineRule="exact"/>
      <w:jc w:val="center"/>
    </w:pPr>
    <w:rPr>
      <w:rFonts w:ascii="Times New Roman" w:hAnsi="Times New Roman" w:eastAsia="宋体" w:cs="Times New Roman"/>
      <w:sz w:val="28"/>
      <w:lang w:val="en-US" w:eastAsia="zh-CN" w:bidi="ar-SA"/>
    </w:rPr>
  </w:style>
  <w:style w:type="paragraph" w:customStyle="1" w:styleId="3070">
    <w:name w:val="默认段落字体 Para Char Char Char Char Char Char Char Char Char Char Char Char2 Char Char Char Char"/>
    <w:basedOn w:val="28"/>
    <w:qFormat/>
    <w:uiPriority w:val="0"/>
    <w:rPr>
      <w:rFonts w:ascii="Tahoma" w:hAnsi="Tahoma" w:eastAsia="宋体" w:cs="Times New Roman"/>
      <w:sz w:val="24"/>
    </w:rPr>
  </w:style>
  <w:style w:type="paragraph" w:customStyle="1" w:styleId="3071">
    <w:name w:val="样式 标题 2 + Times New Roman1"/>
    <w:basedOn w:val="5"/>
    <w:qFormat/>
    <w:uiPriority w:val="0"/>
    <w:pPr>
      <w:numPr>
        <w:ilvl w:val="0"/>
        <w:numId w:val="0"/>
      </w:numPr>
      <w:tabs>
        <w:tab w:val="left" w:pos="425"/>
        <w:tab w:val="left" w:pos="576"/>
        <w:tab w:val="clear" w:pos="432"/>
        <w:tab w:val="clear" w:pos="575"/>
      </w:tabs>
      <w:spacing w:beforeLines="50" w:afterLines="50" w:line="240" w:lineRule="auto"/>
      <w:ind w:left="578" w:hanging="578"/>
    </w:pPr>
    <w:rPr>
      <w:rFonts w:ascii="Times New Roman" w:hAnsi="Times New Roman" w:eastAsia="宋体"/>
      <w:b w:val="0"/>
      <w:color w:val="000000"/>
      <w:sz w:val="24"/>
      <w:szCs w:val="24"/>
    </w:rPr>
  </w:style>
  <w:style w:type="paragraph" w:customStyle="1" w:styleId="3072">
    <w:name w:val="Char Char1 Char7"/>
    <w:basedOn w:val="28"/>
    <w:qFormat/>
    <w:uiPriority w:val="0"/>
    <w:pPr>
      <w:keepNext/>
      <w:widowControl/>
      <w:tabs>
        <w:tab w:val="left" w:pos="425"/>
      </w:tabs>
      <w:autoSpaceDE w:val="0"/>
      <w:autoSpaceDN w:val="0"/>
      <w:adjustRightInd w:val="0"/>
      <w:spacing w:line="360" w:lineRule="auto"/>
      <w:ind w:firstLine="425"/>
      <w:textAlignment w:val="baseline"/>
    </w:pPr>
    <w:rPr>
      <w:rFonts w:ascii="Times New Roman" w:hAnsi="Times New Roman" w:eastAsia="宋体" w:cs="Arial"/>
      <w:szCs w:val="21"/>
    </w:rPr>
  </w:style>
  <w:style w:type="paragraph" w:customStyle="1" w:styleId="3073">
    <w:name w:val="默认段落字体 Para Char Char Char Char Char Char Char Char Char Char Char Char Char Char Char Char"/>
    <w:basedOn w:val="28"/>
    <w:qFormat/>
    <w:uiPriority w:val="99"/>
    <w:pPr>
      <w:spacing w:before="60" w:after="60"/>
    </w:pPr>
    <w:rPr>
      <w:rFonts w:ascii="Tahoma" w:hAnsi="Tahoma" w:eastAsia="宋体" w:cs="Times New Roman"/>
      <w:sz w:val="24"/>
      <w:szCs w:val="20"/>
    </w:rPr>
  </w:style>
  <w:style w:type="paragraph" w:customStyle="1" w:styleId="3074">
    <w:name w:val="样式 标题 3h31.1.1 Heading 3H3level_3PIM 3Level 3 HeadHeading..."/>
    <w:basedOn w:val="6"/>
    <w:qFormat/>
    <w:uiPriority w:val="0"/>
    <w:pPr>
      <w:numPr>
        <w:ilvl w:val="0"/>
        <w:numId w:val="0"/>
      </w:numPr>
      <w:tabs>
        <w:tab w:val="left" w:pos="1069"/>
        <w:tab w:val="clear" w:pos="1135"/>
        <w:tab w:val="clear" w:pos="2847"/>
      </w:tabs>
      <w:spacing w:line="415" w:lineRule="auto"/>
      <w:ind w:left="709" w:hanging="709"/>
    </w:pPr>
    <w:rPr>
      <w:sz w:val="24"/>
      <w:szCs w:val="32"/>
    </w:rPr>
  </w:style>
  <w:style w:type="paragraph" w:customStyle="1" w:styleId="3075">
    <w:name w:val="xl109"/>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left"/>
      <w:textAlignment w:val="center"/>
    </w:pPr>
    <w:rPr>
      <w:rFonts w:ascii="宋体" w:hAnsi="宋体" w:eastAsia="宋体" w:cs="宋体"/>
      <w:color w:val="000000"/>
      <w:kern w:val="0"/>
      <w:sz w:val="24"/>
    </w:rPr>
  </w:style>
  <w:style w:type="paragraph" w:customStyle="1" w:styleId="3076">
    <w:name w:val="14shadb"/>
    <w:basedOn w:val="1"/>
    <w:qFormat/>
    <w:uiPriority w:val="0"/>
    <w:pPr>
      <w:widowControl/>
      <w:spacing w:before="100" w:beforeAutospacing="1" w:after="100" w:afterAutospacing="1"/>
      <w:jc w:val="left"/>
    </w:pPr>
    <w:rPr>
      <w:rFonts w:ascii="宋体" w:hAnsi="宋体" w:eastAsia="宋体" w:cs="Times New Roman"/>
      <w:b/>
      <w:color w:val="000000"/>
      <w:kern w:val="0"/>
      <w:szCs w:val="20"/>
    </w:rPr>
  </w:style>
  <w:style w:type="paragraph" w:customStyle="1" w:styleId="3077">
    <w:name w:val="b3"/>
    <w:basedOn w:val="1"/>
    <w:qFormat/>
    <w:uiPriority w:val="99"/>
    <w:pPr>
      <w:widowControl/>
      <w:spacing w:before="100" w:beforeAutospacing="1" w:after="100" w:afterAutospacing="1"/>
      <w:jc w:val="left"/>
    </w:pPr>
    <w:rPr>
      <w:rFonts w:ascii="宋体" w:hAnsi="宋体" w:eastAsia="宋体" w:cs="宋体"/>
      <w:kern w:val="0"/>
      <w:sz w:val="24"/>
    </w:rPr>
  </w:style>
  <w:style w:type="paragraph" w:customStyle="1" w:styleId="3078">
    <w:name w:val="样式 宋体 (符号) Times New Roman 左侧:  0.74 厘米 首行缩进:  0.8 厘米 段后: 6 ..."/>
    <w:basedOn w:val="1"/>
    <w:qFormat/>
    <w:uiPriority w:val="0"/>
    <w:pPr>
      <w:spacing w:line="300" w:lineRule="auto"/>
      <w:ind w:firstLine="454"/>
    </w:pPr>
    <w:rPr>
      <w:rFonts w:ascii="宋体" w:hAnsi="Times New Roman" w:eastAsia="宋体" w:cs="宋体"/>
      <w:spacing w:val="4"/>
      <w:sz w:val="24"/>
      <w:lang w:val="zh-CN"/>
    </w:rPr>
  </w:style>
  <w:style w:type="paragraph" w:customStyle="1" w:styleId="3079">
    <w:name w:val="文档标题"/>
    <w:qFormat/>
    <w:uiPriority w:val="0"/>
    <w:rPr>
      <w:rFonts w:ascii="Arial" w:hAnsi="Arial" w:eastAsia="黑体" w:cs="Times New Roman"/>
      <w:sz w:val="52"/>
      <w:szCs w:val="22"/>
      <w:lang w:val="en-US" w:eastAsia="zh-CN" w:bidi="ar-SA"/>
    </w:rPr>
  </w:style>
  <w:style w:type="paragraph" w:customStyle="1" w:styleId="3080">
    <w:name w:val="正文缩进1"/>
    <w:basedOn w:val="1"/>
    <w:qFormat/>
    <w:uiPriority w:val="0"/>
    <w:pPr>
      <w:spacing w:line="360" w:lineRule="auto"/>
      <w:ind w:firstLine="200" w:firstLineChars="200"/>
      <w:jc w:val="left"/>
    </w:pPr>
    <w:rPr>
      <w:rFonts w:ascii="Times New Roman" w:hAnsi="Times New Roman" w:eastAsia="宋体" w:cs="Times New Roman"/>
      <w:sz w:val="24"/>
      <w:szCs w:val="20"/>
    </w:rPr>
  </w:style>
  <w:style w:type="paragraph" w:customStyle="1" w:styleId="3081">
    <w:name w:val="功能正文列表1"/>
    <w:basedOn w:val="3017"/>
    <w:qFormat/>
    <w:uiPriority w:val="0"/>
    <w:pPr>
      <w:tabs>
        <w:tab w:val="left" w:pos="420"/>
        <w:tab w:val="left" w:pos="840"/>
      </w:tabs>
      <w:ind w:left="420" w:hanging="360"/>
    </w:pPr>
  </w:style>
  <w:style w:type="paragraph" w:customStyle="1" w:styleId="3082">
    <w:name w:val="14shadw"/>
    <w:basedOn w:val="1"/>
    <w:qFormat/>
    <w:uiPriority w:val="0"/>
    <w:pPr>
      <w:widowControl/>
      <w:spacing w:before="100" w:beforeAutospacing="1" w:after="100" w:afterAutospacing="1"/>
      <w:jc w:val="left"/>
    </w:pPr>
    <w:rPr>
      <w:rFonts w:ascii="宋体" w:hAnsi="宋体" w:eastAsia="宋体" w:cs="Times New Roman"/>
      <w:b/>
      <w:color w:val="FFFFFF"/>
      <w:kern w:val="0"/>
      <w:szCs w:val="20"/>
    </w:rPr>
  </w:style>
  <w:style w:type="paragraph" w:customStyle="1" w:styleId="3083">
    <w:name w:val="CM24"/>
    <w:basedOn w:val="1"/>
    <w:qFormat/>
    <w:uiPriority w:val="0"/>
    <w:pPr>
      <w:autoSpaceDE w:val="0"/>
      <w:autoSpaceDN w:val="0"/>
      <w:adjustRightInd w:val="0"/>
      <w:spacing w:line="468" w:lineRule="atLeast"/>
      <w:jc w:val="left"/>
    </w:pPr>
    <w:rPr>
      <w:rFonts w:ascii="仿宋_GB2312" w:hAnsi="Times New Roman" w:eastAsia="仿宋_GB2312" w:cs="Times New Roman"/>
      <w:kern w:val="0"/>
      <w:sz w:val="24"/>
      <w:szCs w:val="22"/>
    </w:rPr>
  </w:style>
  <w:style w:type="paragraph" w:customStyle="1" w:styleId="3084">
    <w:name w:val="样式 标题 1H1NMP Heading 1Normal + Font: HelveticaBoldSpace Bef...1"/>
    <w:basedOn w:val="4"/>
    <w:qFormat/>
    <w:uiPriority w:val="0"/>
    <w:pPr>
      <w:numPr>
        <w:numId w:val="161"/>
      </w:numPr>
      <w:tabs>
        <w:tab w:val="left" w:pos="537"/>
        <w:tab w:val="clear" w:pos="1140"/>
      </w:tabs>
      <w:spacing w:before="0" w:line="300" w:lineRule="auto"/>
      <w:ind w:left="741" w:hanging="741" w:hangingChars="205"/>
    </w:pPr>
    <w:rPr>
      <w:rFonts w:ascii="Times New Roman" w:hAnsi="Times New Roman" w:cs="宋体"/>
      <w:sz w:val="32"/>
    </w:rPr>
  </w:style>
  <w:style w:type="paragraph" w:customStyle="1" w:styleId="3085">
    <w:name w:val="题目标题"/>
    <w:basedOn w:val="1"/>
    <w:next w:val="1"/>
    <w:qFormat/>
    <w:uiPriority w:val="0"/>
    <w:pPr>
      <w:tabs>
        <w:tab w:val="left" w:pos="420"/>
      </w:tabs>
      <w:adjustRightInd w:val="0"/>
      <w:snapToGrid w:val="0"/>
      <w:spacing w:before="60" w:after="60"/>
      <w:ind w:left="420" w:hanging="420"/>
    </w:pPr>
    <w:rPr>
      <w:rFonts w:ascii="Times New Roman" w:hAnsi="Times New Roman" w:eastAsia="宋体" w:cs="Times New Roman"/>
      <w:b/>
      <w:sz w:val="24"/>
      <w:szCs w:val="20"/>
    </w:rPr>
  </w:style>
  <w:style w:type="paragraph" w:customStyle="1" w:styleId="3086">
    <w:name w:val="黑体（小二，加粗）"/>
    <w:basedOn w:val="1"/>
    <w:qFormat/>
    <w:uiPriority w:val="0"/>
    <w:pPr>
      <w:spacing w:before="60" w:after="60" w:line="360" w:lineRule="auto"/>
      <w:jc w:val="center"/>
    </w:pPr>
    <w:rPr>
      <w:rFonts w:ascii="黑体" w:hAnsi="Times New Roman" w:eastAsia="黑体" w:cs="Times New Roman"/>
      <w:b/>
      <w:bCs/>
      <w:sz w:val="36"/>
      <w:szCs w:val="20"/>
    </w:rPr>
  </w:style>
  <w:style w:type="paragraph" w:customStyle="1" w:styleId="3087">
    <w:name w:val="样式 正文缩进表正文正文非缩进特点四号标题4ALT+Z水上软件段1首行缩进正文（首行缩进两字）＋行距：1.5..."/>
    <w:basedOn w:val="9"/>
    <w:qFormat/>
    <w:uiPriority w:val="0"/>
    <w:pPr>
      <w:widowControl/>
      <w:spacing w:line="360" w:lineRule="auto"/>
      <w:ind w:firstLine="0" w:firstLineChars="0"/>
      <w:jc w:val="center"/>
    </w:pPr>
    <w:rPr>
      <w:rFonts w:ascii="Calibri" w:hAnsi="Calibri" w:eastAsia="宋体" w:cs="Times New Roman"/>
      <w:b/>
      <w:bCs/>
      <w:kern w:val="0"/>
      <w:szCs w:val="20"/>
      <w:lang w:eastAsia="de-DE"/>
    </w:rPr>
  </w:style>
  <w:style w:type="paragraph" w:customStyle="1" w:styleId="3088">
    <w:name w:val="xl12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4"/>
    </w:rPr>
  </w:style>
  <w:style w:type="paragraph" w:customStyle="1" w:styleId="3089">
    <w:name w:val="标题 21"/>
    <w:basedOn w:val="1"/>
    <w:next w:val="1"/>
    <w:unhideWhenUsed/>
    <w:qFormat/>
    <w:uiPriority w:val="0"/>
    <w:pPr>
      <w:keepNext/>
      <w:keepLines/>
      <w:spacing w:before="260" w:after="260" w:line="416" w:lineRule="auto"/>
      <w:ind w:left="576"/>
      <w:outlineLvl w:val="1"/>
    </w:pPr>
    <w:rPr>
      <w:rFonts w:ascii="Cambria" w:hAnsi="Cambria" w:eastAsia="宋体" w:cs="黑体"/>
      <w:b/>
      <w:bCs/>
      <w:sz w:val="32"/>
      <w:szCs w:val="32"/>
    </w:rPr>
  </w:style>
  <w:style w:type="paragraph" w:customStyle="1" w:styleId="3090">
    <w:name w:val="white_border"/>
    <w:basedOn w:val="1"/>
    <w:qFormat/>
    <w:uiPriority w:val="0"/>
    <w:pPr>
      <w:widowControl/>
      <w:spacing w:before="100" w:beforeAutospacing="1" w:after="100" w:afterAutospacing="1" w:line="310" w:lineRule="atLeast"/>
      <w:jc w:val="left"/>
    </w:pPr>
    <w:rPr>
      <w:rFonts w:ascii="Times New Roman" w:hAnsi="Times New Roman" w:eastAsia="宋体" w:cs="Times New Roman"/>
      <w:color w:val="FFFFFF"/>
      <w:kern w:val="0"/>
      <w:sz w:val="18"/>
      <w:szCs w:val="20"/>
    </w:rPr>
  </w:style>
  <w:style w:type="paragraph" w:customStyle="1" w:styleId="3091">
    <w:name w:val="顶行（自）"/>
    <w:basedOn w:val="1"/>
    <w:qFormat/>
    <w:uiPriority w:val="0"/>
    <w:rPr>
      <w:rFonts w:ascii="宋体" w:hAnsi="Times New Roman" w:eastAsia="宋体" w:cs="Times New Roman"/>
      <w:sz w:val="24"/>
      <w:szCs w:val="20"/>
    </w:rPr>
  </w:style>
  <w:style w:type="paragraph" w:customStyle="1" w:styleId="3092">
    <w:name w:val="样式 宋体 四号 加粗 倾斜 自动设置 居中 行距: 1.5 倍行距"/>
    <w:basedOn w:val="1"/>
    <w:qFormat/>
    <w:uiPriority w:val="0"/>
    <w:pPr>
      <w:spacing w:line="360" w:lineRule="auto"/>
      <w:jc w:val="center"/>
    </w:pPr>
    <w:rPr>
      <w:rFonts w:ascii="宋体" w:hAnsi="宋体" w:eastAsia="宋体" w:cs="宋体"/>
      <w:b/>
      <w:bCs/>
      <w:iCs/>
      <w:sz w:val="28"/>
      <w:szCs w:val="20"/>
    </w:rPr>
  </w:style>
  <w:style w:type="paragraph" w:customStyle="1" w:styleId="3093">
    <w:name w:val="居中（自）"/>
    <w:basedOn w:val="1"/>
    <w:qFormat/>
    <w:uiPriority w:val="0"/>
    <w:pPr>
      <w:snapToGrid w:val="0"/>
      <w:jc w:val="center"/>
    </w:pPr>
    <w:rPr>
      <w:rFonts w:ascii="宋体" w:hAnsi="Times New Roman" w:eastAsia="宋体" w:cs="Times New Roman"/>
      <w:sz w:val="24"/>
      <w:szCs w:val="20"/>
    </w:rPr>
  </w:style>
  <w:style w:type="paragraph" w:customStyle="1" w:styleId="3094">
    <w:name w:val="bbb"/>
    <w:basedOn w:val="1"/>
    <w:qFormat/>
    <w:uiPriority w:val="0"/>
    <w:pPr>
      <w:autoSpaceDE w:val="0"/>
      <w:autoSpaceDN w:val="0"/>
      <w:adjustRightInd w:val="0"/>
      <w:spacing w:line="480" w:lineRule="exact"/>
      <w:ind w:firstLine="480" w:firstLineChars="200"/>
    </w:pPr>
    <w:rPr>
      <w:rFonts w:ascii="仿宋_GB2312" w:hAnsi="仿宋_GB2312" w:eastAsia="仿宋_GB2312" w:cs="宋体"/>
      <w:kern w:val="0"/>
      <w:sz w:val="24"/>
      <w:szCs w:val="22"/>
    </w:rPr>
  </w:style>
  <w:style w:type="paragraph" w:customStyle="1" w:styleId="3095">
    <w:name w:val="解释字体"/>
    <w:basedOn w:val="1"/>
    <w:qFormat/>
    <w:uiPriority w:val="0"/>
    <w:pPr>
      <w:widowControl/>
      <w:spacing w:after="80" w:line="360" w:lineRule="auto"/>
      <w:jc w:val="left"/>
    </w:pPr>
    <w:rPr>
      <w:rFonts w:ascii="Times New Roman" w:hAnsi="Times New Roman" w:eastAsia="宋体" w:cs="Times New Roman"/>
      <w:i/>
      <w:snapToGrid w:val="0"/>
      <w:color w:val="0000FF"/>
      <w:kern w:val="0"/>
      <w:sz w:val="24"/>
      <w:szCs w:val="22"/>
    </w:rPr>
  </w:style>
  <w:style w:type="paragraph" w:customStyle="1" w:styleId="3096">
    <w:name w:val="表样式"/>
    <w:qFormat/>
    <w:uiPriority w:val="0"/>
    <w:pPr>
      <w:autoSpaceDE w:val="0"/>
      <w:autoSpaceDN w:val="0"/>
      <w:spacing w:line="300" w:lineRule="auto"/>
      <w:jc w:val="center"/>
      <w:textAlignment w:val="bottom"/>
    </w:pPr>
    <w:rPr>
      <w:rFonts w:ascii="Arial Narrow" w:hAnsi="Times New Roman" w:eastAsia="宋体" w:cs="Times New Roman"/>
      <w:sz w:val="18"/>
      <w:lang w:val="en-US" w:eastAsia="zh-CN" w:bidi="ar-SA"/>
    </w:rPr>
  </w:style>
  <w:style w:type="paragraph" w:customStyle="1" w:styleId="3097">
    <w:name w:val="注×："/>
    <w:qFormat/>
    <w:uiPriority w:val="0"/>
    <w:pPr>
      <w:widowControl w:val="0"/>
      <w:tabs>
        <w:tab w:val="left" w:pos="630"/>
        <w:tab w:val="left" w:pos="1208"/>
      </w:tabs>
      <w:autoSpaceDE w:val="0"/>
      <w:autoSpaceDN w:val="0"/>
      <w:ind w:left="1208" w:hanging="720"/>
      <w:jc w:val="both"/>
    </w:pPr>
    <w:rPr>
      <w:rFonts w:ascii="宋体" w:hAnsi="Times New Roman" w:eastAsia="宋体" w:cs="Times New Roman"/>
      <w:sz w:val="18"/>
      <w:lang w:val="en-US" w:eastAsia="zh-CN" w:bidi="ar-SA"/>
    </w:rPr>
  </w:style>
  <w:style w:type="paragraph" w:customStyle="1" w:styleId="3098">
    <w:name w:val="Address"/>
    <w:basedOn w:val="1"/>
    <w:qFormat/>
    <w:uiPriority w:val="0"/>
    <w:pPr>
      <w:widowControl/>
      <w:spacing w:before="60" w:after="60"/>
      <w:jc w:val="center"/>
    </w:pPr>
    <w:rPr>
      <w:rFonts w:ascii="Arial" w:hAnsi="Arial" w:eastAsia="宋体" w:cs="Times New Roman"/>
      <w:kern w:val="0"/>
      <w:sz w:val="24"/>
      <w:szCs w:val="20"/>
      <w:lang w:eastAsia="en-US"/>
    </w:rPr>
  </w:style>
  <w:style w:type="paragraph" w:customStyle="1" w:styleId="3099">
    <w:name w:val="Char Char Char Char Char1 Char"/>
    <w:basedOn w:val="1"/>
    <w:qFormat/>
    <w:uiPriority w:val="0"/>
    <w:pPr>
      <w:spacing w:before="60" w:after="60"/>
    </w:pPr>
    <w:rPr>
      <w:rFonts w:ascii="Tahoma" w:hAnsi="Tahoma" w:eastAsia="宋体" w:cs="Times New Roman"/>
      <w:sz w:val="24"/>
      <w:szCs w:val="20"/>
    </w:rPr>
  </w:style>
  <w:style w:type="paragraph" w:customStyle="1" w:styleId="3100">
    <w:name w:val="扉页1"/>
    <w:basedOn w:val="1"/>
    <w:qFormat/>
    <w:uiPriority w:val="0"/>
    <w:pPr>
      <w:adjustRightInd w:val="0"/>
      <w:snapToGrid w:val="0"/>
      <w:spacing w:line="460" w:lineRule="exact"/>
    </w:pPr>
    <w:rPr>
      <w:rFonts w:ascii="Times New Roman" w:hAnsi="Times New Roman" w:eastAsia="宋体" w:cs="Times New Roman"/>
      <w:bCs/>
      <w:sz w:val="24"/>
      <w:szCs w:val="20"/>
    </w:rPr>
  </w:style>
  <w:style w:type="paragraph" w:customStyle="1" w:styleId="3101">
    <w:name w:val="普通段落"/>
    <w:basedOn w:val="1"/>
    <w:qFormat/>
    <w:uiPriority w:val="0"/>
    <w:pPr>
      <w:spacing w:line="360" w:lineRule="atLeast"/>
      <w:ind w:firstLine="420" w:firstLineChars="200"/>
    </w:pPr>
    <w:rPr>
      <w:rFonts w:ascii="Arial" w:hAnsi="Arial" w:eastAsia="宋体" w:cs="Arial"/>
      <w:szCs w:val="21"/>
    </w:rPr>
  </w:style>
  <w:style w:type="paragraph" w:customStyle="1" w:styleId="3102">
    <w:name w:val="缩进 Char Char Char Char"/>
    <w:basedOn w:val="9"/>
    <w:qFormat/>
    <w:uiPriority w:val="0"/>
    <w:pPr>
      <w:spacing w:beforeLines="50" w:afterLines="50"/>
      <w:ind w:firstLine="480"/>
    </w:pPr>
    <w:rPr>
      <w:rFonts w:ascii="Tahoma" w:hAnsi="Tahoma" w:eastAsia="宋体" w:cs="Times New Roman"/>
    </w:rPr>
  </w:style>
  <w:style w:type="paragraph" w:customStyle="1" w:styleId="3103">
    <w:name w:val="Style Normal Indent表正文正文非缩进 + First line:  2 ch1"/>
    <w:basedOn w:val="9"/>
    <w:qFormat/>
    <w:uiPriority w:val="0"/>
    <w:pPr>
      <w:spacing w:line="288" w:lineRule="auto"/>
      <w:ind w:firstLine="200"/>
    </w:pPr>
    <w:rPr>
      <w:rFonts w:ascii="Arial" w:hAnsi="Arial" w:eastAsia="宋体" w:cs="Times New Roman"/>
      <w:sz w:val="22"/>
      <w:szCs w:val="20"/>
    </w:rPr>
  </w:style>
  <w:style w:type="paragraph" w:customStyle="1" w:styleId="3104">
    <w:name w:val="xl11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bottom"/>
    </w:pPr>
    <w:rPr>
      <w:rFonts w:ascii="宋体" w:hAnsi="宋体" w:eastAsia="宋体" w:cs="宋体"/>
      <w:kern w:val="0"/>
      <w:sz w:val="24"/>
    </w:rPr>
  </w:style>
  <w:style w:type="paragraph" w:customStyle="1" w:styleId="3105">
    <w:name w:val="发布部门"/>
    <w:next w:val="555"/>
    <w:qFormat/>
    <w:uiPriority w:val="0"/>
    <w:pPr>
      <w:framePr w:w="7433" w:h="585" w:hRule="exact" w:hSpace="180" w:vSpace="180" w:wrap="around" w:vAnchor="margin" w:hAnchor="margin" w:xAlign="center" w:y="14401" w:anchorLock="1"/>
      <w:jc w:val="center"/>
    </w:pPr>
    <w:rPr>
      <w:rFonts w:ascii="宋体" w:hAnsi="Times New Roman" w:eastAsia="宋体" w:cs="Times New Roman"/>
      <w:b/>
      <w:spacing w:val="20"/>
      <w:w w:val="135"/>
      <w:sz w:val="36"/>
      <w:lang w:val="en-US" w:eastAsia="zh-CN" w:bidi="ar-SA"/>
    </w:rPr>
  </w:style>
  <w:style w:type="paragraph" w:customStyle="1" w:styleId="3106">
    <w:name w:val="样式 首行缩进:  0 字符"/>
    <w:basedOn w:val="1"/>
    <w:next w:val="1"/>
    <w:qFormat/>
    <w:uiPriority w:val="0"/>
    <w:pPr>
      <w:spacing w:line="360" w:lineRule="auto"/>
    </w:pPr>
    <w:rPr>
      <w:rFonts w:ascii="Times New Roman" w:hAnsi="Times New Roman" w:eastAsia="宋体" w:cs="Times New Roman"/>
      <w:sz w:val="24"/>
    </w:rPr>
  </w:style>
  <w:style w:type="paragraph" w:customStyle="1" w:styleId="3107">
    <w:name w:val="样式 标题 1H1PIM 1h1Section Headl11H11H12H111H13H1121st ..."/>
    <w:basedOn w:val="4"/>
    <w:qFormat/>
    <w:uiPriority w:val="0"/>
    <w:pPr>
      <w:pageBreakBefore/>
      <w:numPr>
        <w:numId w:val="0"/>
      </w:numPr>
      <w:tabs>
        <w:tab w:val="left" w:pos="537"/>
        <w:tab w:val="clear" w:pos="1140"/>
      </w:tabs>
      <w:spacing w:before="163" w:after="163"/>
      <w:ind w:left="741" w:hanging="741" w:hangingChars="205"/>
    </w:pPr>
    <w:rPr>
      <w:rFonts w:ascii="宋体" w:hAnsi="宋体" w:cs="宋体"/>
      <w:bCs/>
      <w:iCs/>
      <w:kern w:val="2"/>
    </w:rPr>
  </w:style>
  <w:style w:type="paragraph" w:customStyle="1" w:styleId="3108">
    <w:name w:val="样式 普通段落 + 首行缩进:  0 字符"/>
    <w:basedOn w:val="3101"/>
    <w:qFormat/>
    <w:uiPriority w:val="0"/>
    <w:pPr>
      <w:ind w:firstLine="0" w:firstLineChars="0"/>
    </w:pPr>
  </w:style>
  <w:style w:type="paragraph" w:customStyle="1" w:styleId="3109">
    <w:name w:val="标题五5 Char Char"/>
    <w:basedOn w:val="10"/>
    <w:qFormat/>
    <w:uiPriority w:val="0"/>
    <w:pPr>
      <w:tabs>
        <w:tab w:val="left" w:pos="992"/>
        <w:tab w:val="clear" w:pos="1008"/>
      </w:tabs>
      <w:ind w:right="200" w:rightChars="100"/>
    </w:pPr>
    <w:rPr>
      <w:rFonts w:ascii="Times New Roman" w:hAnsi="Times New Roman" w:eastAsia="宋体" w:cs="Times New Roman"/>
      <w:bCs/>
      <w:kern w:val="20"/>
      <w:sz w:val="24"/>
      <w:szCs w:val="28"/>
    </w:rPr>
  </w:style>
  <w:style w:type="paragraph" w:customStyle="1" w:styleId="3110">
    <w:name w:val="编号说明标题"/>
    <w:basedOn w:val="24"/>
    <w:qFormat/>
    <w:uiPriority w:val="0"/>
    <w:pPr>
      <w:spacing w:before="120" w:after="120" w:line="360" w:lineRule="auto"/>
      <w:jc w:val="center"/>
    </w:pPr>
    <w:rPr>
      <w:rFonts w:ascii="Times New Roman" w:hAnsi="Times New Roman" w:eastAsia="宋体" w:cs="Arial"/>
      <w:b/>
      <w:sz w:val="24"/>
      <w:szCs w:val="20"/>
    </w:rPr>
  </w:style>
  <w:style w:type="paragraph" w:customStyle="1" w:styleId="3111">
    <w:name w:val="正文文字缩进"/>
    <w:basedOn w:val="1"/>
    <w:qFormat/>
    <w:uiPriority w:val="0"/>
    <w:pPr>
      <w:snapToGrid w:val="0"/>
      <w:spacing w:line="360" w:lineRule="auto"/>
      <w:ind w:firstLine="540" w:firstLineChars="200"/>
    </w:pPr>
    <w:rPr>
      <w:rFonts w:ascii="Times New Roman" w:hAnsi="Times New Roman" w:eastAsia="仿宋_GB2312" w:cs="Times New Roman"/>
      <w:sz w:val="24"/>
    </w:rPr>
  </w:style>
  <w:style w:type="paragraph" w:customStyle="1" w:styleId="3112">
    <w:name w:val="Style Style Justified + First line:  2 ch"/>
    <w:basedOn w:val="1"/>
    <w:qFormat/>
    <w:uiPriority w:val="0"/>
    <w:pPr>
      <w:widowControl/>
      <w:spacing w:before="60" w:after="60" w:line="360" w:lineRule="auto"/>
      <w:ind w:firstLine="200" w:firstLineChars="200"/>
    </w:pPr>
    <w:rPr>
      <w:rFonts w:ascii="Arial" w:hAnsi="Arial" w:eastAsia="宋体" w:cs="宋体"/>
      <w:kern w:val="0"/>
      <w:sz w:val="24"/>
      <w:szCs w:val="20"/>
      <w:lang w:val="en-GB" w:eastAsia="en-US"/>
    </w:rPr>
  </w:style>
  <w:style w:type="paragraph" w:customStyle="1" w:styleId="3113">
    <w:name w:val="表格编号"/>
    <w:basedOn w:val="319"/>
    <w:qFormat/>
    <w:uiPriority w:val="0"/>
    <w:pPr>
      <w:numPr>
        <w:ilvl w:val="0"/>
        <w:numId w:val="163"/>
      </w:numPr>
      <w:tabs>
        <w:tab w:val="left" w:pos="432"/>
        <w:tab w:val="clear" w:pos="680"/>
      </w:tabs>
      <w:spacing w:line="440" w:lineRule="atLeast"/>
      <w:ind w:left="432" w:right="240" w:firstLine="0"/>
      <w:jc w:val="center"/>
    </w:pPr>
    <w:rPr>
      <w:rFonts w:ascii="Times New Roman"/>
      <w:spacing w:val="4"/>
      <w:sz w:val="21"/>
      <w:szCs w:val="21"/>
    </w:rPr>
  </w:style>
  <w:style w:type="paragraph" w:customStyle="1" w:styleId="3114">
    <w:name w:val="样式 样式 宋体 居中 + 两端对齐"/>
    <w:basedOn w:val="1"/>
    <w:qFormat/>
    <w:uiPriority w:val="0"/>
    <w:pPr>
      <w:autoSpaceDE w:val="0"/>
      <w:autoSpaceDN w:val="0"/>
      <w:adjustRightInd w:val="0"/>
      <w:spacing w:line="360" w:lineRule="auto"/>
    </w:pPr>
    <w:rPr>
      <w:rFonts w:ascii="宋体" w:hAnsi="Times New Roman" w:eastAsia="宋体" w:cs="Times New Roman"/>
      <w:kern w:val="0"/>
      <w:sz w:val="20"/>
      <w:szCs w:val="22"/>
    </w:rPr>
  </w:style>
  <w:style w:type="paragraph" w:customStyle="1" w:styleId="3115">
    <w:name w:val="list_pic"/>
    <w:basedOn w:val="1"/>
    <w:qFormat/>
    <w:uiPriority w:val="0"/>
    <w:pPr>
      <w:widowControl/>
      <w:spacing w:before="100" w:beforeAutospacing="1" w:after="100" w:afterAutospacing="1"/>
      <w:jc w:val="left"/>
    </w:pPr>
    <w:rPr>
      <w:rFonts w:ascii="宋体" w:hAnsi="宋体" w:eastAsia="宋体" w:cs="Times New Roman"/>
      <w:color w:val="0000FF"/>
      <w:kern w:val="0"/>
      <w:sz w:val="24"/>
      <w:szCs w:val="20"/>
      <w:u w:val="single"/>
    </w:rPr>
  </w:style>
  <w:style w:type="paragraph" w:customStyle="1" w:styleId="3116">
    <w:name w:val="黑体（二号，加粗，居中）"/>
    <w:basedOn w:val="1"/>
    <w:qFormat/>
    <w:uiPriority w:val="0"/>
    <w:pPr>
      <w:spacing w:before="60" w:after="60" w:line="360" w:lineRule="auto"/>
      <w:jc w:val="center"/>
    </w:pPr>
    <w:rPr>
      <w:rFonts w:ascii="黑体" w:hAnsi="Times New Roman" w:eastAsia="黑体" w:cs="Times New Roman"/>
      <w:b/>
      <w:bCs/>
      <w:sz w:val="44"/>
      <w:szCs w:val="20"/>
    </w:rPr>
  </w:style>
  <w:style w:type="paragraph" w:customStyle="1" w:styleId="3117">
    <w:name w:val="封面标准号2"/>
    <w:basedOn w:val="1867"/>
    <w:qFormat/>
    <w:uiPriority w:val="0"/>
    <w:pPr>
      <w:framePr w:w="9138" w:h="1244" w:hRule="exact" w:wrap="around" w:vAnchor="page" w:hAnchor="margin" w:y="2908"/>
      <w:adjustRightInd w:val="0"/>
      <w:spacing w:before="357" w:line="280" w:lineRule="exact"/>
    </w:pPr>
    <w:rPr>
      <w:rFonts w:ascii="Times New Roman" w:hAnsi="Times New Roman"/>
    </w:rPr>
  </w:style>
  <w:style w:type="paragraph" w:customStyle="1" w:styleId="3118">
    <w:name w:val="日期2"/>
    <w:basedOn w:val="1"/>
    <w:next w:val="1"/>
    <w:qFormat/>
    <w:uiPriority w:val="0"/>
    <w:pPr>
      <w:adjustRightInd w:val="0"/>
      <w:spacing w:line="312" w:lineRule="atLeast"/>
      <w:textAlignment w:val="baseline"/>
    </w:pPr>
    <w:rPr>
      <w:rFonts w:ascii="Times New Roman" w:hAnsi="Times New Roman" w:eastAsia="宋体" w:cs="Times New Roman"/>
      <w:kern w:val="0"/>
      <w:sz w:val="24"/>
      <w:szCs w:val="20"/>
    </w:rPr>
  </w:style>
  <w:style w:type="paragraph" w:customStyle="1" w:styleId="3119">
    <w:name w:val="Char1 Char Char1 Char Char Char2 Char Char Char1 Char1 Char Char Char Char Char Char1"/>
    <w:basedOn w:val="1"/>
    <w:qFormat/>
    <w:uiPriority w:val="0"/>
    <w:pPr>
      <w:spacing w:line="360" w:lineRule="auto"/>
    </w:pPr>
    <w:rPr>
      <w:rFonts w:ascii="Tahoma" w:hAnsi="Tahoma" w:eastAsia="宋体" w:cs="Tahoma"/>
      <w:sz w:val="24"/>
    </w:rPr>
  </w:style>
  <w:style w:type="paragraph" w:customStyle="1" w:styleId="3120">
    <w:name w:val="标题 51"/>
    <w:basedOn w:val="1"/>
    <w:next w:val="1"/>
    <w:unhideWhenUsed/>
    <w:qFormat/>
    <w:uiPriority w:val="99"/>
    <w:pPr>
      <w:keepNext/>
      <w:keepLines/>
      <w:spacing w:before="280" w:after="290" w:line="377" w:lineRule="auto"/>
      <w:ind w:left="1434" w:hanging="1008"/>
      <w:outlineLvl w:val="4"/>
    </w:pPr>
    <w:rPr>
      <w:rFonts w:ascii="Times New Roman" w:hAnsi="Times New Roman" w:eastAsia="宋体" w:cs="Times New Roman"/>
      <w:bCs/>
      <w:sz w:val="28"/>
      <w:szCs w:val="28"/>
    </w:rPr>
  </w:style>
  <w:style w:type="paragraph" w:customStyle="1" w:styleId="3121">
    <w:name w:val="样式 *Body 1 + 左侧:  5.84 厘米"/>
    <w:basedOn w:val="1"/>
    <w:qFormat/>
    <w:uiPriority w:val="0"/>
    <w:pPr>
      <w:widowControl/>
      <w:spacing w:after="240" w:line="360" w:lineRule="auto"/>
      <w:ind w:firstLine="431"/>
      <w:jc w:val="left"/>
    </w:pPr>
    <w:rPr>
      <w:rFonts w:ascii="Arial" w:hAnsi="Arial" w:eastAsia="宋体" w:cs="Times New Roman"/>
      <w:kern w:val="0"/>
      <w:sz w:val="24"/>
    </w:rPr>
  </w:style>
  <w:style w:type="paragraph" w:customStyle="1" w:styleId="3122">
    <w:name w:val="标准书脚_偶数页"/>
    <w:qFormat/>
    <w:uiPriority w:val="0"/>
    <w:pPr>
      <w:spacing w:before="120"/>
    </w:pPr>
    <w:rPr>
      <w:rFonts w:ascii="Times New Roman" w:hAnsi="Times New Roman" w:eastAsia="宋体" w:cs="Times New Roman"/>
      <w:sz w:val="18"/>
      <w:lang w:val="en-US" w:eastAsia="zh-CN" w:bidi="ar-SA"/>
    </w:rPr>
  </w:style>
  <w:style w:type="paragraph" w:customStyle="1" w:styleId="3123">
    <w:name w:val="xl104"/>
    <w:basedOn w:val="1"/>
    <w:qFormat/>
    <w:uiPriority w:val="0"/>
    <w:pPr>
      <w:widowControl/>
      <w:spacing w:before="100" w:beforeAutospacing="1" w:after="100" w:afterAutospacing="1"/>
      <w:jc w:val="left"/>
      <w:textAlignment w:val="center"/>
    </w:pPr>
    <w:rPr>
      <w:rFonts w:ascii="宋体" w:hAnsi="宋体" w:eastAsia="宋体" w:cs="宋体"/>
      <w:kern w:val="0"/>
      <w:sz w:val="24"/>
    </w:rPr>
  </w:style>
  <w:style w:type="paragraph" w:customStyle="1" w:styleId="3124">
    <w:name w:val="Char Char1 Char Char Char Char Char Char Char Char Char Char Char Char Char Char Char Char Char Char1 Char Char Char Char1 Char Char Char Char Char Char Char Char Char Char Char Char"/>
    <w:basedOn w:val="1"/>
    <w:qFormat/>
    <w:uiPriority w:val="0"/>
    <w:pPr>
      <w:spacing w:line="360" w:lineRule="auto"/>
      <w:jc w:val="left"/>
    </w:pPr>
    <w:rPr>
      <w:rFonts w:ascii="宋体" w:hAnsi="宋体" w:eastAsia="宋体" w:cs="Times New Roman"/>
      <w:sz w:val="22"/>
    </w:rPr>
  </w:style>
  <w:style w:type="paragraph" w:customStyle="1" w:styleId="3125">
    <w:name w:val="CM66"/>
    <w:basedOn w:val="2"/>
    <w:next w:val="2"/>
    <w:qFormat/>
    <w:uiPriority w:val="0"/>
    <w:pPr>
      <w:spacing w:after="293"/>
    </w:pPr>
    <w:rPr>
      <w:rFonts w:hAnsi="Times New Roman" w:cs="Times New Roman"/>
      <w:color w:val="auto"/>
    </w:rPr>
  </w:style>
  <w:style w:type="paragraph" w:customStyle="1" w:styleId="3126">
    <w:name w:val="正文文字 Char Char Char Char Char Char"/>
    <w:basedOn w:val="1"/>
    <w:qFormat/>
    <w:uiPriority w:val="0"/>
    <w:pPr>
      <w:tabs>
        <w:tab w:val="left" w:pos="902"/>
      </w:tabs>
      <w:spacing w:afterLines="50" w:line="300" w:lineRule="auto"/>
      <w:ind w:left="902" w:hanging="420"/>
    </w:pPr>
    <w:rPr>
      <w:rFonts w:ascii="Times New Roman" w:hAnsi="Times New Roman" w:eastAsia="宋体" w:cs="Times New Roman"/>
      <w:sz w:val="24"/>
    </w:rPr>
  </w:style>
  <w:style w:type="paragraph" w:customStyle="1" w:styleId="3127">
    <w:name w:val="Char Char Char Char Char2 Char Char Char1 Char Char Char6 Char"/>
    <w:basedOn w:val="1"/>
    <w:qFormat/>
    <w:uiPriority w:val="0"/>
    <w:pPr>
      <w:adjustRightInd w:val="0"/>
      <w:spacing w:line="300" w:lineRule="auto"/>
      <w:ind w:left="1" w:leftChars="1" w:hanging="626" w:hangingChars="261"/>
      <w:textAlignment w:val="baseline"/>
    </w:pPr>
    <w:rPr>
      <w:rFonts w:ascii="Tahoma" w:hAnsi="Tahoma" w:eastAsia="宋体" w:cs="Times New Roman"/>
      <w:kern w:val="0"/>
      <w:sz w:val="24"/>
      <w:szCs w:val="22"/>
    </w:rPr>
  </w:style>
  <w:style w:type="paragraph" w:customStyle="1" w:styleId="3128">
    <w:name w:val="BP bullet3"/>
    <w:basedOn w:val="3129"/>
    <w:qFormat/>
    <w:uiPriority w:val="0"/>
    <w:pPr>
      <w:numPr>
        <w:numId w:val="164"/>
      </w:numPr>
      <w:tabs>
        <w:tab w:val="left" w:pos="1620"/>
        <w:tab w:val="left" w:pos="1800"/>
      </w:tabs>
    </w:pPr>
  </w:style>
  <w:style w:type="paragraph" w:customStyle="1" w:styleId="3129">
    <w:name w:val="BP bullet2"/>
    <w:basedOn w:val="1"/>
    <w:qFormat/>
    <w:uiPriority w:val="0"/>
    <w:pPr>
      <w:widowControl/>
      <w:numPr>
        <w:ilvl w:val="0"/>
        <w:numId w:val="165"/>
      </w:numPr>
      <w:spacing w:before="120" w:after="120" w:line="360" w:lineRule="auto"/>
    </w:pPr>
    <w:rPr>
      <w:rFonts w:ascii="Arial" w:hAnsi="Arial" w:eastAsia="宋体" w:cs="Arial"/>
      <w:kern w:val="0"/>
      <w:sz w:val="22"/>
      <w:szCs w:val="20"/>
    </w:rPr>
  </w:style>
  <w:style w:type="paragraph" w:customStyle="1" w:styleId="3130">
    <w:name w:val="样式 标题 1 + (中文) 黑体 四号"/>
    <w:basedOn w:val="4"/>
    <w:qFormat/>
    <w:uiPriority w:val="0"/>
    <w:pPr>
      <w:numPr>
        <w:numId w:val="0"/>
      </w:numPr>
      <w:tabs>
        <w:tab w:val="left" w:pos="420"/>
        <w:tab w:val="clear" w:pos="432"/>
        <w:tab w:val="clear" w:pos="1140"/>
      </w:tabs>
      <w:adjustRightInd w:val="0"/>
      <w:snapToGrid w:val="0"/>
      <w:spacing w:before="0" w:line="0" w:lineRule="atLeast"/>
      <w:ind w:left="420" w:hanging="420"/>
    </w:pPr>
    <w:rPr>
      <w:rFonts w:ascii="Times New Roman" w:hAnsi="Times New Roman" w:eastAsia="黑体"/>
      <w:sz w:val="24"/>
    </w:rPr>
  </w:style>
  <w:style w:type="paragraph" w:customStyle="1" w:styleId="3131">
    <w:name w:val="样式 首行缩进:  0.85 厘米 段前: 2.5 磅 段后: 6 磅 行距: 1.5 倍行距"/>
    <w:basedOn w:val="1"/>
    <w:qFormat/>
    <w:uiPriority w:val="0"/>
    <w:pPr>
      <w:spacing w:before="50" w:after="120" w:line="360" w:lineRule="auto"/>
      <w:ind w:firstLine="480"/>
    </w:pPr>
    <w:rPr>
      <w:rFonts w:ascii="Times New Roman" w:hAnsi="Times New Roman" w:eastAsia="宋体" w:cs="Times New Roman"/>
      <w:sz w:val="24"/>
      <w:szCs w:val="20"/>
    </w:rPr>
  </w:style>
  <w:style w:type="paragraph" w:customStyle="1" w:styleId="3132">
    <w:name w:val="日期11"/>
    <w:basedOn w:val="1"/>
    <w:next w:val="1"/>
    <w:qFormat/>
    <w:uiPriority w:val="0"/>
    <w:pPr>
      <w:adjustRightInd w:val="0"/>
      <w:spacing w:line="312" w:lineRule="atLeast"/>
    </w:pPr>
    <w:rPr>
      <w:rFonts w:ascii="Times New Roman" w:hAnsi="Times New Roman" w:eastAsia="宋体" w:cs="Times New Roman"/>
      <w:kern w:val="0"/>
      <w:sz w:val="24"/>
      <w:szCs w:val="22"/>
    </w:rPr>
  </w:style>
  <w:style w:type="paragraph" w:customStyle="1" w:styleId="3133">
    <w:name w:val="公司名"/>
    <w:basedOn w:val="1"/>
    <w:qFormat/>
    <w:uiPriority w:val="0"/>
    <w:pPr>
      <w:framePr w:w="7326" w:wrap="around" w:vAnchor="margin" w:hAnchor="page" w:xAlign="center" w:yAlign="bottom" w:anchorLock="1"/>
      <w:widowControl/>
      <w:autoSpaceDE w:val="0"/>
      <w:autoSpaceDN w:val="0"/>
      <w:adjustRightInd w:val="0"/>
      <w:spacing w:before="120" w:after="240"/>
      <w:jc w:val="distribute"/>
      <w:textAlignment w:val="baseline"/>
    </w:pPr>
    <w:rPr>
      <w:rFonts w:ascii="Times New Roman" w:hAnsi="Times New Roman" w:eastAsia="宋体" w:cs="Times New Roman"/>
      <w:b/>
      <w:kern w:val="0"/>
      <w:sz w:val="36"/>
      <w:szCs w:val="20"/>
    </w:rPr>
  </w:style>
  <w:style w:type="paragraph" w:customStyle="1" w:styleId="3134">
    <w:name w:val="TableHead"/>
    <w:basedOn w:val="4"/>
    <w:qFormat/>
    <w:uiPriority w:val="0"/>
    <w:pPr>
      <w:widowControl/>
      <w:numPr>
        <w:numId w:val="166"/>
      </w:numPr>
      <w:tabs>
        <w:tab w:val="left" w:pos="426"/>
        <w:tab w:val="left" w:pos="1985"/>
        <w:tab w:val="left" w:pos="2267"/>
        <w:tab w:val="clear" w:pos="432"/>
        <w:tab w:val="clear" w:pos="1140"/>
      </w:tabs>
      <w:spacing w:before="0" w:after="60" w:line="300" w:lineRule="auto"/>
      <w:ind w:left="0" w:hanging="205" w:hangingChars="205"/>
      <w:outlineLvl w:val="9"/>
    </w:pPr>
    <w:rPr>
      <w:rFonts w:ascii="Arial" w:hAnsi="Arial"/>
      <w:bCs/>
      <w:kern w:val="28"/>
      <w:sz w:val="24"/>
      <w:lang w:eastAsia="en-US"/>
    </w:rPr>
  </w:style>
  <w:style w:type="paragraph" w:customStyle="1" w:styleId="3135">
    <w:name w:val="Normal-Table"/>
    <w:basedOn w:val="1"/>
    <w:qFormat/>
    <w:uiPriority w:val="0"/>
    <w:pPr>
      <w:widowControl/>
      <w:spacing w:after="60" w:line="360" w:lineRule="auto"/>
      <w:jc w:val="left"/>
    </w:pPr>
    <w:rPr>
      <w:rFonts w:ascii="宋体" w:hAnsi="Arial" w:eastAsia="宋体" w:cs="Times New Roman"/>
      <w:kern w:val="0"/>
      <w:szCs w:val="22"/>
      <w:lang w:val="en-GB" w:eastAsia="en-US"/>
    </w:rPr>
  </w:style>
  <w:style w:type="paragraph" w:customStyle="1" w:styleId="3136">
    <w:name w:val="2001版正文样式"/>
    <w:basedOn w:val="1"/>
    <w:qFormat/>
    <w:uiPriority w:val="0"/>
    <w:pPr>
      <w:tabs>
        <w:tab w:val="left" w:pos="2040"/>
      </w:tabs>
      <w:autoSpaceDE w:val="0"/>
      <w:autoSpaceDN w:val="0"/>
      <w:adjustRightInd w:val="0"/>
      <w:snapToGrid w:val="0"/>
      <w:spacing w:line="360" w:lineRule="auto"/>
      <w:ind w:left="2040" w:hanging="360"/>
      <w:textAlignment w:val="bottom"/>
    </w:pPr>
    <w:rPr>
      <w:rFonts w:ascii="宋体" w:hAnsi="宋体" w:eastAsia="宋体" w:cs="Arial"/>
      <w:spacing w:val="20"/>
      <w:kern w:val="0"/>
      <w:sz w:val="24"/>
      <w:szCs w:val="20"/>
    </w:rPr>
  </w:style>
  <w:style w:type="paragraph" w:customStyle="1" w:styleId="3137">
    <w:name w:val="바탕글"/>
    <w:qFormat/>
    <w:uiPriority w:val="0"/>
    <w:pPr>
      <w:widowControl w:val="0"/>
      <w:tabs>
        <w:tab w:val="left" w:pos="0"/>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line="296" w:lineRule="auto"/>
      <w:jc w:val="both"/>
    </w:pPr>
    <w:rPr>
      <w:rFonts w:ascii="BatangChe" w:hAnsi="Times New Roman" w:eastAsia="BatangChe" w:cs="Times New Roman"/>
      <w:color w:val="000000"/>
      <w:lang w:val="en-US" w:eastAsia="ko-KR" w:bidi="ar-SA"/>
    </w:rPr>
  </w:style>
  <w:style w:type="paragraph" w:customStyle="1" w:styleId="3138">
    <w:name w:val="Char Char1 Char Char Char Char Char Char"/>
    <w:basedOn w:val="28"/>
    <w:qFormat/>
    <w:uiPriority w:val="0"/>
    <w:pPr>
      <w:adjustRightInd w:val="0"/>
      <w:spacing w:line="436" w:lineRule="exact"/>
      <w:ind w:left="357"/>
      <w:jc w:val="left"/>
      <w:outlineLvl w:val="3"/>
    </w:pPr>
    <w:rPr>
      <w:rFonts w:ascii="Tahoma" w:hAnsi="Tahoma" w:eastAsia="宋体" w:cs="Arial"/>
      <w:b/>
      <w:sz w:val="20"/>
    </w:rPr>
  </w:style>
  <w:style w:type="paragraph" w:customStyle="1" w:styleId="3139">
    <w:name w:val="表头样式 Char Char Char Char Char"/>
    <w:basedOn w:val="1"/>
    <w:qFormat/>
    <w:uiPriority w:val="0"/>
    <w:pPr>
      <w:autoSpaceDE w:val="0"/>
      <w:autoSpaceDN w:val="0"/>
      <w:adjustRightInd w:val="0"/>
      <w:jc w:val="center"/>
    </w:pPr>
    <w:rPr>
      <w:rFonts w:ascii="Arial" w:hAnsi="Arial" w:eastAsia="宋体" w:cs="Times New Roman"/>
      <w:b/>
      <w:i/>
      <w:kern w:val="0"/>
      <w:szCs w:val="21"/>
    </w:rPr>
  </w:style>
  <w:style w:type="paragraph" w:customStyle="1" w:styleId="3140">
    <w:name w:val="样式 行距: 1.5 倍行距1"/>
    <w:basedOn w:val="1"/>
    <w:qFormat/>
    <w:uiPriority w:val="0"/>
    <w:pPr>
      <w:spacing w:line="360" w:lineRule="auto"/>
      <w:ind w:firstLine="480" w:firstLineChars="200"/>
    </w:pPr>
    <w:rPr>
      <w:rFonts w:ascii="Times New Roman" w:hAnsi="Times New Roman" w:eastAsia="宋体" w:cs="宋体"/>
      <w:szCs w:val="22"/>
    </w:rPr>
  </w:style>
  <w:style w:type="paragraph" w:customStyle="1" w:styleId="3141">
    <w:name w:val="ALT+4星符"/>
    <w:basedOn w:val="1604"/>
    <w:qFormat/>
    <w:uiPriority w:val="0"/>
    <w:pPr>
      <w:tabs>
        <w:tab w:val="left" w:pos="1260"/>
      </w:tabs>
      <w:spacing w:before="60" w:after="60"/>
      <w:ind w:left="1260" w:hanging="355" w:firstLineChars="0"/>
    </w:pPr>
    <w:rPr>
      <w:rFonts w:ascii="Times New Roman" w:hAnsi="Times New Roman"/>
    </w:rPr>
  </w:style>
  <w:style w:type="paragraph" w:customStyle="1" w:styleId="3142">
    <w:name w:val="Char Char Char Char Char Char Char Char Char Char Char Char1 Char Char Char1 Char Char Char Char Char Char Char Char Char Char Char Char Char Char Char Char Char Char1 Char Char Char Char"/>
    <w:basedOn w:val="1"/>
    <w:qFormat/>
    <w:uiPriority w:val="0"/>
    <w:pPr>
      <w:keepNext/>
      <w:autoSpaceDE w:val="0"/>
      <w:autoSpaceDN w:val="0"/>
      <w:spacing w:before="40" w:after="40"/>
      <w:jc w:val="center"/>
    </w:pPr>
    <w:rPr>
      <w:rFonts w:ascii="Times New Roman" w:hAnsi="Times New Roman" w:eastAsia="仿宋_GB2312" w:cs="Times New Roman"/>
      <w:sz w:val="24"/>
    </w:rPr>
  </w:style>
  <w:style w:type="paragraph" w:customStyle="1" w:styleId="3143">
    <w:name w:val="样式 标题 1 + 黑色 行距: 1.5 倍行距"/>
    <w:basedOn w:val="4"/>
    <w:qFormat/>
    <w:uiPriority w:val="0"/>
    <w:pPr>
      <w:keepNext w:val="0"/>
      <w:keepLines w:val="0"/>
      <w:numPr>
        <w:ilvl w:val="0"/>
        <w:numId w:val="0"/>
      </w:numPr>
      <w:tabs>
        <w:tab w:val="left" w:pos="850"/>
        <w:tab w:val="clear" w:pos="1140"/>
      </w:tabs>
      <w:adjustRightInd w:val="0"/>
      <w:snapToGrid w:val="0"/>
      <w:spacing w:beforeLines="30" w:after="0"/>
      <w:ind w:left="850" w:right="680" w:hanging="425"/>
      <w:jc w:val="center"/>
      <w:textAlignment w:val="baseline"/>
    </w:pPr>
    <w:rPr>
      <w:rFonts w:ascii="Arial" w:hAnsi="Arial" w:eastAsia="楷体_GB2312"/>
      <w:color w:val="000000"/>
      <w:kern w:val="0"/>
      <w:sz w:val="28"/>
      <w:szCs w:val="44"/>
    </w:rPr>
  </w:style>
  <w:style w:type="paragraph" w:customStyle="1" w:styleId="3144">
    <w:name w:val="样式 目录 1 + 段前: 3 磅 段后: 3 磅 行距: 单倍行距"/>
    <w:basedOn w:val="61"/>
    <w:qFormat/>
    <w:uiPriority w:val="0"/>
    <w:pPr>
      <w:tabs>
        <w:tab w:val="left" w:pos="709"/>
      </w:tabs>
      <w:spacing w:before="60" w:after="60"/>
    </w:pPr>
    <w:rPr>
      <w:rFonts w:eastAsia="宋体" w:cstheme="minorHAnsi"/>
      <w:b/>
      <w:bCs/>
      <w:caps/>
      <w:szCs w:val="20"/>
    </w:rPr>
  </w:style>
  <w:style w:type="paragraph" w:customStyle="1" w:styleId="3145">
    <w:name w:val="附录三级条标题"/>
    <w:basedOn w:val="2989"/>
    <w:next w:val="555"/>
    <w:qFormat/>
    <w:uiPriority w:val="0"/>
    <w:pPr>
      <w:tabs>
        <w:tab w:val="left" w:pos="2100"/>
        <w:tab w:val="clear" w:pos="1680"/>
      </w:tabs>
      <w:ind w:left="2100"/>
      <w:outlineLvl w:val="4"/>
    </w:pPr>
  </w:style>
  <w:style w:type="paragraph" w:customStyle="1" w:styleId="3146">
    <w:name w:val="应答正文"/>
    <w:basedOn w:val="1"/>
    <w:qFormat/>
    <w:uiPriority w:val="0"/>
    <w:pPr>
      <w:adjustRightInd w:val="0"/>
      <w:snapToGrid w:val="0"/>
      <w:spacing w:line="300" w:lineRule="auto"/>
      <w:ind w:firstLine="560" w:firstLineChars="200"/>
      <w:jc w:val="center"/>
    </w:pPr>
    <w:rPr>
      <w:rFonts w:ascii="Times New Roman" w:hAnsi="Times New Roman" w:eastAsia="楷体_GB2312" w:cs="Times New Roman"/>
      <w:snapToGrid w:val="0"/>
      <w:color w:val="000000"/>
      <w:kern w:val="0"/>
      <w:sz w:val="28"/>
      <w:szCs w:val="20"/>
    </w:rPr>
  </w:style>
  <w:style w:type="paragraph" w:customStyle="1" w:styleId="3147">
    <w:name w:val="样式 标题 2 + Times New Roman"/>
    <w:basedOn w:val="5"/>
    <w:qFormat/>
    <w:uiPriority w:val="0"/>
    <w:pPr>
      <w:numPr>
        <w:ilvl w:val="0"/>
        <w:numId w:val="0"/>
      </w:numPr>
      <w:tabs>
        <w:tab w:val="left" w:pos="425"/>
        <w:tab w:val="left" w:pos="576"/>
        <w:tab w:val="clear" w:pos="432"/>
        <w:tab w:val="clear" w:pos="575"/>
      </w:tabs>
      <w:spacing w:beforeLines="50" w:afterLines="50" w:line="240" w:lineRule="auto"/>
      <w:ind w:left="578" w:hanging="578"/>
    </w:pPr>
    <w:rPr>
      <w:rFonts w:ascii="Times New Roman" w:hAnsi="Times New Roman" w:eastAsia="宋体"/>
      <w:b w:val="0"/>
      <w:color w:val="000000"/>
      <w:sz w:val="24"/>
      <w:szCs w:val="24"/>
    </w:rPr>
  </w:style>
  <w:style w:type="paragraph" w:customStyle="1" w:styleId="3148">
    <w:name w:val="Pa5"/>
    <w:basedOn w:val="1"/>
    <w:next w:val="1"/>
    <w:qFormat/>
    <w:uiPriority w:val="0"/>
    <w:pPr>
      <w:autoSpaceDE w:val="0"/>
      <w:autoSpaceDN w:val="0"/>
      <w:adjustRightInd w:val="0"/>
      <w:spacing w:before="80" w:line="240" w:lineRule="atLeast"/>
      <w:jc w:val="left"/>
    </w:pPr>
    <w:rPr>
      <w:rFonts w:ascii="DFPHeiW3-GB" w:hAnsi="Times New Roman" w:eastAsia="DFPHeiW3-GB" w:cs="Times New Roman"/>
      <w:kern w:val="0"/>
      <w:sz w:val="24"/>
      <w:szCs w:val="22"/>
    </w:rPr>
  </w:style>
  <w:style w:type="paragraph" w:customStyle="1" w:styleId="3149">
    <w:name w:val="130"/>
    <w:basedOn w:val="1"/>
    <w:qFormat/>
    <w:uiPriority w:val="0"/>
    <w:pPr>
      <w:widowControl/>
      <w:spacing w:before="100" w:beforeAutospacing="1" w:after="100" w:afterAutospacing="1" w:line="324" w:lineRule="auto"/>
      <w:jc w:val="left"/>
    </w:pPr>
    <w:rPr>
      <w:rFonts w:ascii="宋体" w:hAnsi="宋体" w:eastAsia="宋体" w:cs="Times New Roman"/>
      <w:kern w:val="0"/>
      <w:sz w:val="24"/>
      <w:szCs w:val="20"/>
    </w:rPr>
  </w:style>
  <w:style w:type="paragraph" w:customStyle="1" w:styleId="3150">
    <w:name w:val="表头文本"/>
    <w:qFormat/>
    <w:uiPriority w:val="0"/>
    <w:pPr>
      <w:jc w:val="center"/>
    </w:pPr>
    <w:rPr>
      <w:rFonts w:ascii="Arial" w:hAnsi="Arial" w:eastAsia="宋体" w:cs="Times New Roman"/>
      <w:b/>
      <w:sz w:val="21"/>
      <w:szCs w:val="21"/>
      <w:lang w:val="en-US" w:eastAsia="zh-CN" w:bidi="ar-SA"/>
    </w:rPr>
  </w:style>
  <w:style w:type="paragraph" w:customStyle="1" w:styleId="3151">
    <w:name w:val="[封面底]"/>
    <w:qFormat/>
    <w:uiPriority w:val="0"/>
    <w:pPr>
      <w:widowControl w:val="0"/>
      <w:jc w:val="center"/>
    </w:pPr>
    <w:rPr>
      <w:rFonts w:ascii="宋体" w:hAnsi="Times New Roman" w:eastAsia="宋体" w:cs="Times New Roman"/>
      <w:b/>
      <w:bCs/>
      <w:kern w:val="32"/>
      <w:sz w:val="30"/>
      <w:szCs w:val="30"/>
      <w:lang w:val="en-US" w:eastAsia="zh-CN" w:bidi="ar-SA"/>
    </w:rPr>
  </w:style>
  <w:style w:type="paragraph" w:customStyle="1" w:styleId="3152">
    <w:name w:val="样式 标题 4H4h4bulletblbbheading 4TOCl4sect 1.2.3.4Ref Head..."/>
    <w:basedOn w:val="7"/>
    <w:qFormat/>
    <w:uiPriority w:val="0"/>
    <w:pPr>
      <w:widowControl/>
      <w:tabs>
        <w:tab w:val="left" w:pos="537"/>
        <w:tab w:val="left" w:pos="984"/>
        <w:tab w:val="left" w:pos="1418"/>
        <w:tab w:val="clear" w:pos="864"/>
        <w:tab w:val="clear" w:pos="1432"/>
      </w:tabs>
      <w:spacing w:before="0" w:after="240" w:line="360" w:lineRule="auto"/>
      <w:ind w:left="984" w:hanging="420"/>
    </w:pPr>
    <w:rPr>
      <w:rFonts w:ascii="宋体" w:hAnsi="宋体" w:eastAsia="宋体" w:cs="宋体"/>
      <w:bCs/>
      <w:iCs/>
      <w:color w:val="000000"/>
    </w:rPr>
  </w:style>
  <w:style w:type="paragraph" w:customStyle="1" w:styleId="3153">
    <w:name w:val="标题4－1"/>
    <w:basedOn w:val="1"/>
    <w:qFormat/>
    <w:uiPriority w:val="0"/>
    <w:pPr>
      <w:widowControl/>
      <w:tabs>
        <w:tab w:val="left" w:pos="600"/>
      </w:tabs>
      <w:spacing w:line="360" w:lineRule="auto"/>
      <w:ind w:left="600" w:hanging="360"/>
    </w:pPr>
    <w:rPr>
      <w:rFonts w:ascii="宋体" w:hAnsi="宋体" w:eastAsia="宋体" w:cs="Times New Roman"/>
      <w:bCs/>
      <w:color w:val="000000"/>
      <w:kern w:val="0"/>
      <w:sz w:val="24"/>
    </w:rPr>
  </w:style>
  <w:style w:type="paragraph" w:customStyle="1" w:styleId="3154">
    <w:name w:val="150"/>
    <w:basedOn w:val="1"/>
    <w:qFormat/>
    <w:uiPriority w:val="0"/>
    <w:pPr>
      <w:widowControl/>
      <w:spacing w:before="100" w:beforeAutospacing="1" w:after="100" w:afterAutospacing="1" w:line="360" w:lineRule="auto"/>
      <w:jc w:val="left"/>
    </w:pPr>
    <w:rPr>
      <w:rFonts w:ascii="宋体" w:hAnsi="宋体" w:eastAsia="宋体" w:cs="Times New Roman"/>
      <w:kern w:val="0"/>
      <w:sz w:val="24"/>
      <w:szCs w:val="20"/>
    </w:rPr>
  </w:style>
  <w:style w:type="paragraph" w:customStyle="1" w:styleId="3155">
    <w:name w:val="引用文件列表"/>
    <w:basedOn w:val="555"/>
    <w:qFormat/>
    <w:uiPriority w:val="0"/>
    <w:pPr>
      <w:tabs>
        <w:tab w:val="left" w:pos="1208"/>
      </w:tabs>
      <w:ind w:firstLine="200"/>
    </w:pPr>
    <w:rPr>
      <w:rFonts w:ascii="宋体" w:cs="宋体"/>
    </w:rPr>
  </w:style>
  <w:style w:type="paragraph" w:customStyle="1" w:styleId="3156">
    <w:name w:val="本正文"/>
    <w:basedOn w:val="1"/>
    <w:qFormat/>
    <w:uiPriority w:val="0"/>
    <w:pPr>
      <w:adjustRightInd w:val="0"/>
      <w:snapToGrid w:val="0"/>
      <w:spacing w:line="360" w:lineRule="auto"/>
      <w:ind w:firstLine="567"/>
      <w:jc w:val="left"/>
      <w:textAlignment w:val="baseline"/>
    </w:pPr>
    <w:rPr>
      <w:rFonts w:ascii="长城仿宋" w:hAnsi="Times New Roman" w:eastAsia="长城仿宋" w:cs="Times New Roman"/>
      <w:b/>
      <w:spacing w:val="10"/>
      <w:sz w:val="24"/>
      <w:szCs w:val="20"/>
    </w:rPr>
  </w:style>
  <w:style w:type="paragraph" w:customStyle="1" w:styleId="3157">
    <w:name w:val="140"/>
    <w:basedOn w:val="1"/>
    <w:qFormat/>
    <w:uiPriority w:val="0"/>
    <w:pPr>
      <w:widowControl/>
      <w:spacing w:before="100" w:beforeAutospacing="1" w:after="100" w:afterAutospacing="1" w:line="353" w:lineRule="auto"/>
      <w:jc w:val="left"/>
    </w:pPr>
    <w:rPr>
      <w:rFonts w:ascii="宋体" w:hAnsi="宋体" w:eastAsia="宋体" w:cs="Times New Roman"/>
      <w:kern w:val="0"/>
      <w:sz w:val="24"/>
      <w:szCs w:val="20"/>
    </w:rPr>
  </w:style>
  <w:style w:type="paragraph" w:customStyle="1" w:styleId="3158">
    <w:name w:val="120"/>
    <w:basedOn w:val="1"/>
    <w:qFormat/>
    <w:uiPriority w:val="0"/>
    <w:pPr>
      <w:widowControl/>
      <w:spacing w:before="100" w:beforeAutospacing="1" w:after="100" w:afterAutospacing="1" w:line="288" w:lineRule="auto"/>
      <w:jc w:val="left"/>
    </w:pPr>
    <w:rPr>
      <w:rFonts w:ascii="宋体" w:hAnsi="宋体" w:eastAsia="宋体" w:cs="Times New Roman"/>
      <w:kern w:val="0"/>
      <w:sz w:val="24"/>
      <w:szCs w:val="20"/>
    </w:rPr>
  </w:style>
  <w:style w:type="paragraph" w:customStyle="1" w:styleId="3159">
    <w:name w:val="BP bullet1"/>
    <w:basedOn w:val="1"/>
    <w:qFormat/>
    <w:uiPriority w:val="0"/>
    <w:pPr>
      <w:widowControl/>
      <w:numPr>
        <w:ilvl w:val="0"/>
        <w:numId w:val="167"/>
      </w:numPr>
      <w:tabs>
        <w:tab w:val="left" w:pos="900"/>
      </w:tabs>
      <w:spacing w:before="120" w:after="120" w:line="360" w:lineRule="auto"/>
    </w:pPr>
    <w:rPr>
      <w:rFonts w:ascii="Arial" w:hAnsi="Arial" w:eastAsia="宋体" w:cs="Arial"/>
      <w:kern w:val="0"/>
      <w:szCs w:val="21"/>
    </w:rPr>
  </w:style>
  <w:style w:type="paragraph" w:customStyle="1" w:styleId="3160">
    <w:name w:val="[目录]"/>
    <w:qFormat/>
    <w:uiPriority w:val="0"/>
    <w:pPr>
      <w:widowControl w:val="0"/>
      <w:jc w:val="center"/>
    </w:pPr>
    <w:rPr>
      <w:rFonts w:ascii="宋体" w:hAnsi="Times New Roman" w:eastAsia="宋体" w:cs="Times New Roman"/>
      <w:b/>
      <w:bCs/>
      <w:caps/>
      <w:kern w:val="28"/>
      <w:sz w:val="30"/>
      <w:szCs w:val="28"/>
      <w:lang w:val="en-US" w:eastAsia="zh-CN" w:bidi="ar-SA"/>
    </w:rPr>
  </w:style>
  <w:style w:type="paragraph" w:customStyle="1" w:styleId="3161">
    <w:name w:val="K01"/>
    <w:basedOn w:val="1"/>
    <w:qFormat/>
    <w:uiPriority w:val="0"/>
    <w:pPr>
      <w:numPr>
        <w:ilvl w:val="0"/>
        <w:numId w:val="168"/>
      </w:numPr>
      <w:spacing w:beforeLines="50" w:line="360" w:lineRule="auto"/>
    </w:pPr>
    <w:rPr>
      <w:rFonts w:ascii="宋体" w:hAnsi="宋体" w:eastAsia="宋体" w:cs="Times New Roman"/>
      <w:sz w:val="24"/>
      <w:szCs w:val="20"/>
    </w:rPr>
  </w:style>
  <w:style w:type="paragraph" w:customStyle="1" w:styleId="3162">
    <w:name w:val="样式 样式 文档正文 + 宋体 小四 首行缩进:  0.95 厘米 + 首行缩进:  0.74 厘米"/>
    <w:basedOn w:val="1"/>
    <w:qFormat/>
    <w:uiPriority w:val="0"/>
    <w:pPr>
      <w:adjustRightInd w:val="0"/>
      <w:spacing w:before="60" w:after="60" w:line="360" w:lineRule="auto"/>
      <w:ind w:firstLine="420"/>
      <w:textAlignment w:val="baseline"/>
    </w:pPr>
    <w:rPr>
      <w:rFonts w:ascii="Times New Roman" w:hAnsi="Times New Roman" w:eastAsia="宋体" w:cs="Times New Roman"/>
      <w:kern w:val="0"/>
      <w:sz w:val="24"/>
      <w:szCs w:val="20"/>
    </w:rPr>
  </w:style>
  <w:style w:type="paragraph" w:customStyle="1" w:styleId="3163">
    <w:name w:val="正文首行缩进 4字符 悬挂缩进 2字符"/>
    <w:basedOn w:val="3164"/>
    <w:qFormat/>
    <w:uiPriority w:val="0"/>
    <w:pPr>
      <w:ind w:left="420" w:leftChars="200" w:firstLine="420" w:firstLineChars="200"/>
    </w:pPr>
  </w:style>
  <w:style w:type="paragraph" w:customStyle="1" w:styleId="3164">
    <w:name w:val="正文首行缩进 4字符"/>
    <w:basedOn w:val="87"/>
    <w:qFormat/>
    <w:uiPriority w:val="0"/>
    <w:pPr>
      <w:numPr>
        <w:ilvl w:val="0"/>
        <w:numId w:val="0"/>
      </w:numPr>
      <w:spacing w:line="240" w:lineRule="auto"/>
      <w:ind w:firstLine="840" w:firstLineChars="400"/>
    </w:pPr>
    <w:rPr>
      <w:rFonts w:ascii="Times New Roman" w:hAnsi="Times New Roman"/>
      <w:kern w:val="0"/>
      <w:sz w:val="20"/>
      <w:lang w:val="en-US"/>
    </w:rPr>
  </w:style>
  <w:style w:type="paragraph" w:customStyle="1" w:styleId="3165">
    <w:name w:val="编号说明内容"/>
    <w:basedOn w:val="3110"/>
    <w:qFormat/>
    <w:uiPriority w:val="0"/>
    <w:rPr>
      <w:sz w:val="21"/>
    </w:rPr>
  </w:style>
  <w:style w:type="paragraph" w:customStyle="1" w:styleId="3166">
    <w:name w:val="列表文字"/>
    <w:basedOn w:val="1"/>
    <w:qFormat/>
    <w:uiPriority w:val="0"/>
    <w:pPr>
      <w:adjustRightInd w:val="0"/>
      <w:snapToGrid w:val="0"/>
      <w:spacing w:line="360" w:lineRule="auto"/>
    </w:pPr>
    <w:rPr>
      <w:rFonts w:ascii="Times New Roman" w:hAnsi="Times New Roman" w:eastAsia="宋体" w:cs="Times New Roman"/>
      <w:szCs w:val="22"/>
    </w:rPr>
  </w:style>
  <w:style w:type="paragraph" w:customStyle="1" w:styleId="3167">
    <w:name w:val="表格1(小四)"/>
    <w:basedOn w:val="1"/>
    <w:qFormat/>
    <w:uiPriority w:val="0"/>
    <w:pPr>
      <w:adjustRightInd w:val="0"/>
      <w:spacing w:line="300" w:lineRule="auto"/>
      <w:jc w:val="center"/>
      <w:textAlignment w:val="baseline"/>
    </w:pPr>
    <w:rPr>
      <w:rFonts w:ascii="Times New Roman" w:hAnsi="Times New Roman" w:eastAsia="楷体_GB2312" w:cs="Times New Roman"/>
      <w:kern w:val="0"/>
      <w:sz w:val="24"/>
      <w:szCs w:val="20"/>
    </w:rPr>
  </w:style>
  <w:style w:type="paragraph" w:customStyle="1" w:styleId="3168">
    <w:name w:val="移动五期"/>
    <w:basedOn w:val="1"/>
    <w:qFormat/>
    <w:uiPriority w:val="0"/>
    <w:pPr>
      <w:snapToGrid w:val="0"/>
      <w:spacing w:line="360" w:lineRule="auto"/>
      <w:ind w:firstLine="480" w:firstLineChars="200"/>
    </w:pPr>
    <w:rPr>
      <w:rFonts w:ascii="Times New Roman" w:hAnsi="Times New Roman" w:eastAsia="宋体" w:cs="Times New Roman"/>
      <w:sz w:val="24"/>
      <w:szCs w:val="20"/>
    </w:rPr>
  </w:style>
  <w:style w:type="paragraph" w:customStyle="1" w:styleId="3169">
    <w:name w:val="p14"/>
    <w:basedOn w:val="1"/>
    <w:qFormat/>
    <w:uiPriority w:val="0"/>
    <w:pPr>
      <w:widowControl/>
      <w:spacing w:before="100" w:beforeAutospacing="1" w:after="100" w:afterAutospacing="1" w:line="330" w:lineRule="atLeast"/>
      <w:jc w:val="left"/>
    </w:pPr>
    <w:rPr>
      <w:rFonts w:ascii="宋体" w:hAnsi="宋体" w:eastAsia="宋体" w:cs="Times New Roman"/>
      <w:kern w:val="0"/>
      <w:szCs w:val="20"/>
    </w:rPr>
  </w:style>
  <w:style w:type="paragraph" w:customStyle="1" w:styleId="3170">
    <w:name w:val="列项●（二级）"/>
    <w:qFormat/>
    <w:uiPriority w:val="0"/>
    <w:pPr>
      <w:tabs>
        <w:tab w:val="left" w:pos="840"/>
      </w:tabs>
      <w:jc w:val="both"/>
    </w:pPr>
    <w:rPr>
      <w:rFonts w:ascii="宋体" w:hAnsi="Times New Roman" w:eastAsia="宋体" w:cs="Times New Roman"/>
      <w:sz w:val="21"/>
      <w:lang w:val="en-US" w:eastAsia="zh-CN" w:bidi="ar-SA"/>
    </w:rPr>
  </w:style>
  <w:style w:type="paragraph" w:customStyle="1" w:styleId="3171">
    <w:name w:val="2shad"/>
    <w:basedOn w:val="1"/>
    <w:qFormat/>
    <w:uiPriority w:val="0"/>
    <w:pPr>
      <w:widowControl/>
      <w:spacing w:before="100" w:beforeAutospacing="1" w:after="100" w:afterAutospacing="1"/>
      <w:jc w:val="left"/>
    </w:pPr>
    <w:rPr>
      <w:rFonts w:ascii="宋体" w:hAnsi="宋体" w:eastAsia="宋体" w:cs="Times New Roman"/>
      <w:kern w:val="0"/>
      <w:sz w:val="24"/>
      <w:szCs w:val="20"/>
    </w:rPr>
  </w:style>
  <w:style w:type="paragraph" w:customStyle="1" w:styleId="3172">
    <w:name w:val="标准称谓"/>
    <w:next w:val="1"/>
    <w:qFormat/>
    <w:uiPriority w:val="0"/>
    <w:pPr>
      <w:framePr w:w="9638" w:h="754" w:hRule="exact" w:hSpace="180" w:vSpace="180" w:wrap="around" w:vAnchor="page" w:hAnchor="margin" w:xAlign="center" w:y="2128" w:anchorLock="1"/>
      <w:widowControl w:val="0"/>
      <w:kinsoku w:val="0"/>
      <w:overflowPunct w:val="0"/>
      <w:autoSpaceDE w:val="0"/>
      <w:autoSpaceDN w:val="0"/>
      <w:spacing w:line="0" w:lineRule="atLeast"/>
      <w:jc w:val="distribute"/>
    </w:pPr>
    <w:rPr>
      <w:rFonts w:ascii="宋体" w:hAnsi="Times New Roman" w:eastAsia="宋体" w:cs="Times New Roman"/>
      <w:b/>
      <w:bCs/>
      <w:spacing w:val="20"/>
      <w:w w:val="148"/>
      <w:sz w:val="52"/>
      <w:lang w:val="en-US" w:eastAsia="zh-CN" w:bidi="ar-SA"/>
    </w:rPr>
  </w:style>
  <w:style w:type="paragraph" w:customStyle="1" w:styleId="3173">
    <w:name w:val="12shada"/>
    <w:basedOn w:val="1"/>
    <w:qFormat/>
    <w:uiPriority w:val="0"/>
    <w:pPr>
      <w:widowControl/>
      <w:spacing w:before="100" w:beforeAutospacing="1" w:after="100" w:afterAutospacing="1"/>
      <w:jc w:val="left"/>
    </w:pPr>
    <w:rPr>
      <w:rFonts w:ascii="宋体" w:hAnsi="宋体" w:eastAsia="宋体" w:cs="Times New Roman"/>
      <w:b/>
      <w:color w:val="000000"/>
      <w:kern w:val="0"/>
      <w:sz w:val="24"/>
      <w:szCs w:val="20"/>
    </w:rPr>
  </w:style>
  <w:style w:type="paragraph" w:customStyle="1" w:styleId="3174">
    <w:name w:val="样式 标题 1H1Heading OnePIM 1Section Headh11Heading 0R1H11..."/>
    <w:basedOn w:val="4"/>
    <w:qFormat/>
    <w:uiPriority w:val="0"/>
    <w:pPr>
      <w:keepLines w:val="0"/>
      <w:numPr>
        <w:numId w:val="169"/>
      </w:numPr>
      <w:tabs>
        <w:tab w:val="left" w:pos="397"/>
        <w:tab w:val="left" w:pos="426"/>
        <w:tab w:val="clear" w:pos="432"/>
        <w:tab w:val="clear" w:pos="1140"/>
      </w:tabs>
      <w:spacing w:before="0" w:afterLines="50"/>
      <w:ind w:hanging="205" w:hangingChars="205"/>
    </w:pPr>
    <w:rPr>
      <w:rFonts w:ascii="Times New Roman" w:hAnsi="Times New Roman"/>
      <w:kern w:val="2"/>
      <w:sz w:val="32"/>
    </w:rPr>
  </w:style>
  <w:style w:type="paragraph" w:customStyle="1" w:styleId="3175">
    <w:name w:val="copy1"/>
    <w:basedOn w:val="1"/>
    <w:qFormat/>
    <w:uiPriority w:val="0"/>
    <w:pPr>
      <w:widowControl/>
      <w:spacing w:before="100" w:beforeAutospacing="1" w:after="100" w:afterAutospacing="1"/>
      <w:jc w:val="left"/>
    </w:pPr>
    <w:rPr>
      <w:rFonts w:ascii="Arial Unicode MS" w:hAnsi="Arial Unicode MS" w:eastAsia="宋体" w:cs="Times New Roman"/>
      <w:i/>
      <w:kern w:val="0"/>
      <w:sz w:val="24"/>
    </w:rPr>
  </w:style>
  <w:style w:type="paragraph" w:customStyle="1" w:styleId="3176">
    <w:name w:val="14shadh"/>
    <w:basedOn w:val="1"/>
    <w:qFormat/>
    <w:uiPriority w:val="0"/>
    <w:pPr>
      <w:widowControl/>
      <w:spacing w:before="100" w:beforeAutospacing="1" w:after="100" w:afterAutospacing="1"/>
      <w:jc w:val="left"/>
    </w:pPr>
    <w:rPr>
      <w:rFonts w:ascii="宋体" w:hAnsi="宋体" w:eastAsia="宋体" w:cs="Times New Roman"/>
      <w:b/>
      <w:kern w:val="0"/>
      <w:szCs w:val="20"/>
    </w:rPr>
  </w:style>
  <w:style w:type="paragraph" w:customStyle="1" w:styleId="3177">
    <w:name w:val="附录 标题 2"/>
    <w:basedOn w:val="5"/>
    <w:qFormat/>
    <w:uiPriority w:val="99"/>
    <w:pPr>
      <w:numPr>
        <w:ilvl w:val="0"/>
        <w:numId w:val="0"/>
      </w:numPr>
      <w:spacing w:line="300" w:lineRule="auto"/>
    </w:pPr>
    <w:rPr>
      <w:rFonts w:ascii="Arial" w:hAnsi="Arial" w:eastAsia="黑体" w:cs="宋体"/>
      <w:bCs w:val="0"/>
      <w:kern w:val="0"/>
      <w:sz w:val="36"/>
      <w:szCs w:val="20"/>
    </w:rPr>
  </w:style>
  <w:style w:type="paragraph" w:customStyle="1" w:styleId="3178">
    <w:name w:val="Char1 Char Char Char31"/>
    <w:basedOn w:val="28"/>
    <w:qFormat/>
    <w:uiPriority w:val="0"/>
    <w:rPr>
      <w:rFonts w:ascii="Tahoma" w:hAnsi="Tahoma" w:eastAsia="宋体" w:cs="Times New Roman"/>
      <w:sz w:val="24"/>
    </w:rPr>
  </w:style>
  <w:style w:type="paragraph" w:customStyle="1" w:styleId="3179">
    <w:name w:val="Char Char1 Char Char Char Char Char Char Char Char Char Char Char Char Char Char"/>
    <w:basedOn w:val="1"/>
    <w:qFormat/>
    <w:uiPriority w:val="0"/>
    <w:pPr>
      <w:widowControl/>
      <w:spacing w:after="160" w:line="240" w:lineRule="exact"/>
      <w:jc w:val="left"/>
    </w:pPr>
    <w:rPr>
      <w:rFonts w:ascii="Verdana" w:hAnsi="Verdana" w:eastAsia="宋体" w:cs="Times New Roman"/>
      <w:kern w:val="0"/>
      <w:sz w:val="20"/>
      <w:szCs w:val="20"/>
      <w:lang w:eastAsia="en-US"/>
    </w:rPr>
  </w:style>
  <w:style w:type="paragraph" w:customStyle="1" w:styleId="3180">
    <w:name w:val="图表脚注"/>
    <w:next w:val="555"/>
    <w:qFormat/>
    <w:uiPriority w:val="0"/>
    <w:pPr>
      <w:ind w:left="300" w:leftChars="200" w:hanging="100" w:hangingChars="100"/>
      <w:jc w:val="both"/>
    </w:pPr>
    <w:rPr>
      <w:rFonts w:ascii="宋体" w:hAnsi="Times New Roman" w:eastAsia="宋体" w:cs="Times New Roman"/>
      <w:sz w:val="18"/>
      <w:lang w:val="en-US" w:eastAsia="zh-CN" w:bidi="ar-SA"/>
    </w:rPr>
  </w:style>
  <w:style w:type="paragraph" w:customStyle="1" w:styleId="3181">
    <w:name w:val="编号A-鑫鑫"/>
    <w:basedOn w:val="3182"/>
    <w:qFormat/>
    <w:uiPriority w:val="0"/>
    <w:pPr>
      <w:numPr>
        <w:numId w:val="170"/>
      </w:numPr>
      <w:tabs>
        <w:tab w:val="left" w:pos="0"/>
      </w:tabs>
    </w:pPr>
  </w:style>
  <w:style w:type="paragraph" w:customStyle="1" w:styleId="3182">
    <w:name w:val="编号1)-鑫鑫"/>
    <w:basedOn w:val="19"/>
    <w:qFormat/>
    <w:uiPriority w:val="0"/>
    <w:pPr>
      <w:numPr>
        <w:ilvl w:val="0"/>
        <w:numId w:val="171"/>
      </w:numPr>
      <w:adjustRightInd w:val="0"/>
      <w:spacing w:beforeLines="20" w:afterLines="20"/>
      <w:jc w:val="left"/>
    </w:pPr>
    <w:rPr>
      <w:rFonts w:ascii="Times New Roman" w:hAnsi="Times New Roman" w:eastAsia="宋体" w:cs="Times New Roman"/>
      <w:kern w:val="0"/>
      <w:szCs w:val="20"/>
    </w:rPr>
  </w:style>
  <w:style w:type="paragraph" w:customStyle="1" w:styleId="3183">
    <w:name w:val="正文文档(首行缩进）"/>
    <w:basedOn w:val="1"/>
    <w:qFormat/>
    <w:uiPriority w:val="0"/>
    <w:pPr>
      <w:adjustRightInd w:val="0"/>
      <w:spacing w:before="60" w:after="60" w:line="300" w:lineRule="auto"/>
      <w:ind w:firstLine="200" w:firstLineChars="200"/>
      <w:textAlignment w:val="baseline"/>
    </w:pPr>
    <w:rPr>
      <w:rFonts w:ascii="Times New Roman" w:hAnsi="Times New Roman" w:eastAsia="宋体" w:cs="Times New Roman"/>
      <w:kern w:val="0"/>
      <w:sz w:val="24"/>
      <w:szCs w:val="20"/>
    </w:rPr>
  </w:style>
  <w:style w:type="paragraph" w:customStyle="1" w:styleId="3184">
    <w:name w:val="样式 宋体 五号 左 行距: 1.5 倍行距"/>
    <w:basedOn w:val="1"/>
    <w:qFormat/>
    <w:uiPriority w:val="0"/>
    <w:pPr>
      <w:autoSpaceDE w:val="0"/>
      <w:autoSpaceDN w:val="0"/>
      <w:adjustRightInd w:val="0"/>
      <w:spacing w:line="360" w:lineRule="auto"/>
      <w:textAlignment w:val="baseline"/>
    </w:pPr>
    <w:rPr>
      <w:rFonts w:ascii="宋体" w:hAnsi="宋体" w:eastAsia="宋体" w:cs="宋体"/>
      <w:kern w:val="0"/>
      <w:szCs w:val="22"/>
    </w:rPr>
  </w:style>
  <w:style w:type="paragraph" w:customStyle="1" w:styleId="3185">
    <w:name w:val="样式 正文缩进表正文正文非缩进 + 行距: 1.5 倍行距"/>
    <w:basedOn w:val="9"/>
    <w:qFormat/>
    <w:uiPriority w:val="0"/>
    <w:pPr>
      <w:spacing w:line="360" w:lineRule="auto"/>
      <w:ind w:firstLine="200"/>
    </w:pPr>
    <w:rPr>
      <w:rFonts w:ascii="Arial" w:hAnsi="Arial" w:eastAsia="宋体" w:cs="Times New Roman"/>
    </w:rPr>
  </w:style>
  <w:style w:type="paragraph" w:customStyle="1" w:styleId="3186">
    <w:name w:val="样式 BP bullet1 + 宋体 五号"/>
    <w:basedOn w:val="3159"/>
    <w:qFormat/>
    <w:uiPriority w:val="0"/>
    <w:rPr>
      <w:rFonts w:ascii="宋体" w:hAnsi="宋体"/>
    </w:rPr>
  </w:style>
  <w:style w:type="paragraph" w:customStyle="1" w:styleId="3187">
    <w:name w:val="标题4后的正文 Char Char"/>
    <w:basedOn w:val="87"/>
    <w:qFormat/>
    <w:uiPriority w:val="0"/>
    <w:pPr>
      <w:numPr>
        <w:ilvl w:val="0"/>
        <w:numId w:val="0"/>
      </w:numPr>
      <w:autoSpaceDE w:val="0"/>
      <w:autoSpaceDN w:val="0"/>
      <w:adjustRightInd w:val="0"/>
      <w:spacing w:after="0"/>
      <w:ind w:firstLine="200" w:firstLineChars="200"/>
    </w:pPr>
    <w:rPr>
      <w:rFonts w:ascii="Arial" w:hAnsi="Arial"/>
      <w:iCs/>
      <w:kern w:val="0"/>
      <w:sz w:val="20"/>
      <w:szCs w:val="21"/>
      <w:lang w:val="en-US"/>
    </w:rPr>
  </w:style>
  <w:style w:type="paragraph" w:customStyle="1" w:styleId="3188">
    <w:name w:val="Table Text Char Char"/>
    <w:qFormat/>
    <w:uiPriority w:val="0"/>
    <w:pPr>
      <w:snapToGrid w:val="0"/>
      <w:spacing w:before="80" w:after="80"/>
    </w:pPr>
    <w:rPr>
      <w:rFonts w:ascii="Arial" w:hAnsi="Arial" w:eastAsia="宋体" w:cs="Times New Roman"/>
      <w:kern w:val="2"/>
      <w:sz w:val="18"/>
      <w:szCs w:val="24"/>
      <w:lang w:val="en-US" w:eastAsia="zh-CN" w:bidi="ar-SA"/>
    </w:rPr>
  </w:style>
  <w:style w:type="paragraph" w:customStyle="1" w:styleId="3189">
    <w:name w:val="标题4后正文"/>
    <w:basedOn w:val="1"/>
    <w:qFormat/>
    <w:uiPriority w:val="0"/>
    <w:pPr>
      <w:spacing w:before="60" w:after="60" w:line="360" w:lineRule="auto"/>
      <w:ind w:left="1438" w:leftChars="685" w:firstLine="480" w:firstLineChars="200"/>
    </w:pPr>
    <w:rPr>
      <w:rFonts w:ascii="Times New Roman" w:hAnsi="Times New Roman" w:eastAsia="宋体" w:cs="宋体"/>
      <w:sz w:val="24"/>
    </w:rPr>
  </w:style>
  <w:style w:type="paragraph" w:customStyle="1" w:styleId="3190">
    <w:name w:val="默认段落字体 Para Char Char Char Char Char Char Char Char Char1 Char Char Char Char Char Char Char Char Char Char Char Char Char Char Char Char Char Char Char Char Char Char Char Char Char Char Char Char Char Char Char"/>
    <w:basedOn w:val="28"/>
    <w:qFormat/>
    <w:uiPriority w:val="99"/>
    <w:rPr>
      <w:rFonts w:ascii="Tahoma" w:hAnsi="Tahoma" w:eastAsia="宋体" w:cs="Times New Roman"/>
      <w:sz w:val="24"/>
    </w:rPr>
  </w:style>
  <w:style w:type="paragraph" w:customStyle="1" w:styleId="3191">
    <w:name w:val="样式 样式 样式 样式 正文缩进表正文正文非缩进 + 首行缩进:  2 字符 + 首行缩进:  2 字符 + 首行缩进:  2 ..."/>
    <w:basedOn w:val="3192"/>
    <w:qFormat/>
    <w:uiPriority w:val="0"/>
    <w:pPr>
      <w:spacing w:line="60" w:lineRule="auto"/>
    </w:pPr>
  </w:style>
  <w:style w:type="paragraph" w:customStyle="1" w:styleId="3192">
    <w:name w:val="样式 样式 样式 正文缩进表正文正文非缩进 + 首行缩进:  2 字符 + 首行缩进:  2 字符 + 首行缩进:  2 字符"/>
    <w:basedOn w:val="2938"/>
    <w:qFormat/>
    <w:uiPriority w:val="0"/>
    <w:pPr>
      <w:adjustRightInd w:val="0"/>
      <w:spacing w:line="360" w:lineRule="auto"/>
    </w:pPr>
    <w:rPr>
      <w:sz w:val="21"/>
    </w:rPr>
  </w:style>
  <w:style w:type="paragraph" w:customStyle="1" w:styleId="3193">
    <w:name w:val="方点"/>
    <w:basedOn w:val="1"/>
    <w:qFormat/>
    <w:uiPriority w:val="0"/>
    <w:pPr>
      <w:numPr>
        <w:ilvl w:val="0"/>
        <w:numId w:val="172"/>
      </w:numPr>
      <w:spacing w:before="60" w:after="60" w:line="360" w:lineRule="auto"/>
    </w:pPr>
    <w:rPr>
      <w:rFonts w:ascii="Courier New" w:hAnsi="Courier New" w:eastAsia="宋体" w:cs="宋体"/>
      <w:color w:val="000000"/>
      <w:szCs w:val="20"/>
    </w:rPr>
  </w:style>
  <w:style w:type="paragraph" w:customStyle="1" w:styleId="3194">
    <w:name w:val="方点2"/>
    <w:basedOn w:val="3193"/>
    <w:qFormat/>
    <w:uiPriority w:val="0"/>
  </w:style>
  <w:style w:type="paragraph" w:customStyle="1" w:styleId="3195">
    <w:name w:val="14shadwx"/>
    <w:basedOn w:val="1"/>
    <w:qFormat/>
    <w:uiPriority w:val="0"/>
    <w:pPr>
      <w:widowControl/>
      <w:spacing w:before="100" w:beforeAutospacing="1" w:after="100" w:afterAutospacing="1"/>
      <w:jc w:val="left"/>
    </w:pPr>
    <w:rPr>
      <w:rFonts w:ascii="宋体" w:hAnsi="宋体" w:eastAsia="宋体" w:cs="Times New Roman"/>
      <w:b/>
      <w:color w:val="FFFFFF"/>
      <w:kern w:val="0"/>
      <w:szCs w:val="20"/>
    </w:rPr>
  </w:style>
  <w:style w:type="paragraph" w:customStyle="1" w:styleId="3196">
    <w:name w:val="第三章二级标题"/>
    <w:basedOn w:val="5"/>
    <w:qFormat/>
    <w:uiPriority w:val="0"/>
    <w:pPr>
      <w:numPr>
        <w:ilvl w:val="0"/>
        <w:numId w:val="0"/>
      </w:numPr>
      <w:tabs>
        <w:tab w:val="left" w:pos="987"/>
      </w:tabs>
      <w:spacing w:before="0" w:after="0" w:line="300" w:lineRule="auto"/>
      <w:ind w:left="987" w:hanging="567"/>
    </w:pPr>
    <w:rPr>
      <w:rFonts w:ascii="Arial" w:hAnsi="Arial" w:eastAsia="黑体"/>
      <w:b w:val="0"/>
      <w:bCs w:val="0"/>
      <w:kern w:val="0"/>
      <w:szCs w:val="20"/>
    </w:rPr>
  </w:style>
  <w:style w:type="paragraph" w:customStyle="1" w:styleId="3197">
    <w:name w:val="样式 标题 4 + 行距: 1.5 倍行距"/>
    <w:basedOn w:val="7"/>
    <w:qFormat/>
    <w:uiPriority w:val="0"/>
    <w:pPr>
      <w:keepLines w:val="0"/>
      <w:widowControl/>
      <w:tabs>
        <w:tab w:val="left" w:pos="1006"/>
        <w:tab w:val="left" w:pos="1418"/>
        <w:tab w:val="left" w:pos="2160"/>
        <w:tab w:val="clear" w:pos="864"/>
        <w:tab w:val="clear" w:pos="1432"/>
      </w:tabs>
      <w:spacing w:before="160" w:after="160" w:line="360" w:lineRule="auto"/>
      <w:ind w:left="1145" w:hanging="425"/>
      <w:jc w:val="left"/>
    </w:pPr>
    <w:rPr>
      <w:rFonts w:eastAsia="宋体" w:cs="宋体"/>
      <w:b w:val="0"/>
      <w:color w:val="000000"/>
      <w:kern w:val="0"/>
      <w:sz w:val="21"/>
    </w:rPr>
  </w:style>
  <w:style w:type="paragraph" w:customStyle="1" w:styleId="3198">
    <w:name w:val="样式 ALT+1正文 + 首行缩进:  2 字符 Char Char Char"/>
    <w:basedOn w:val="1"/>
    <w:qFormat/>
    <w:uiPriority w:val="0"/>
    <w:pPr>
      <w:spacing w:line="360" w:lineRule="auto"/>
      <w:ind w:firstLine="480" w:firstLineChars="200"/>
    </w:pPr>
    <w:rPr>
      <w:rFonts w:ascii="Times New Roman" w:hAnsi="Times New Roman" w:eastAsia="宋体" w:cs="宋体"/>
      <w:sz w:val="24"/>
      <w:szCs w:val="20"/>
    </w:rPr>
  </w:style>
  <w:style w:type="paragraph" w:customStyle="1" w:styleId="3199">
    <w:name w:val="编号列项（三级）"/>
    <w:qFormat/>
    <w:uiPriority w:val="0"/>
    <w:pPr>
      <w:ind w:left="800" w:leftChars="600" w:hanging="200" w:hangingChars="200"/>
    </w:pPr>
    <w:rPr>
      <w:rFonts w:ascii="宋体" w:hAnsi="Times New Roman" w:eastAsia="宋体" w:cs="Times New Roman"/>
      <w:sz w:val="21"/>
      <w:lang w:val="en-US" w:eastAsia="zh-CN" w:bidi="ar-SA"/>
    </w:rPr>
  </w:style>
  <w:style w:type="paragraph" w:customStyle="1" w:styleId="3200">
    <w:name w:val="Notes Heading"/>
    <w:next w:val="959"/>
    <w:qFormat/>
    <w:uiPriority w:val="0"/>
    <w:pPr>
      <w:keepNext/>
      <w:pBdr>
        <w:top w:val="single" w:color="auto" w:sz="8" w:space="5"/>
      </w:pBdr>
      <w:snapToGrid w:val="0"/>
      <w:spacing w:before="80" w:after="80"/>
      <w:ind w:left="1701"/>
    </w:pPr>
    <w:rPr>
      <w:rFonts w:ascii="Arial" w:hAnsi="Arial" w:eastAsia="黑体" w:cs="Times New Roman"/>
      <w:sz w:val="21"/>
      <w:szCs w:val="21"/>
      <w:lang w:val="en-US" w:eastAsia="zh-CN" w:bidi="ar-SA"/>
    </w:rPr>
  </w:style>
  <w:style w:type="paragraph" w:customStyle="1" w:styleId="3201">
    <w:name w:val="Style Style Normal Indent表正文正文非缩进 + First line:  2 ch1 + First line..."/>
    <w:basedOn w:val="3103"/>
    <w:qFormat/>
    <w:uiPriority w:val="0"/>
    <w:pPr>
      <w:spacing w:line="300" w:lineRule="auto"/>
    </w:pPr>
  </w:style>
  <w:style w:type="paragraph" w:customStyle="1" w:styleId="3202">
    <w:name w:val="样式 ALT+1正文 + 首行缩进:  2 字符"/>
    <w:basedOn w:val="1"/>
    <w:qFormat/>
    <w:uiPriority w:val="0"/>
    <w:pPr>
      <w:spacing w:line="360" w:lineRule="auto"/>
      <w:ind w:firstLine="480" w:firstLineChars="200"/>
    </w:pPr>
    <w:rPr>
      <w:rFonts w:ascii="Times New Roman" w:hAnsi="Times New Roman" w:eastAsia="宋体" w:cs="宋体"/>
      <w:sz w:val="24"/>
      <w:szCs w:val="20"/>
    </w:rPr>
  </w:style>
  <w:style w:type="paragraph" w:customStyle="1" w:styleId="3203">
    <w:name w:val="封面摘要"/>
    <w:basedOn w:val="3204"/>
    <w:qFormat/>
    <w:uiPriority w:val="0"/>
    <w:pPr>
      <w:jc w:val="both"/>
    </w:pPr>
    <w:rPr>
      <w:sz w:val="21"/>
    </w:rPr>
  </w:style>
  <w:style w:type="paragraph" w:customStyle="1" w:styleId="3204">
    <w:name w:val="封面日期"/>
    <w:basedOn w:val="1"/>
    <w:qFormat/>
    <w:uiPriority w:val="0"/>
    <w:pPr>
      <w:spacing w:line="360" w:lineRule="auto"/>
      <w:jc w:val="center"/>
    </w:pPr>
    <w:rPr>
      <w:rFonts w:ascii="Times New Roman" w:hAnsi="Times New Roman" w:eastAsia="宋体" w:cs="Times New Roman"/>
      <w:sz w:val="28"/>
      <w:szCs w:val="22"/>
    </w:rPr>
  </w:style>
  <w:style w:type="paragraph" w:customStyle="1" w:styleId="3205">
    <w:name w:val="标准书眉一"/>
    <w:qFormat/>
    <w:uiPriority w:val="0"/>
    <w:pPr>
      <w:jc w:val="both"/>
    </w:pPr>
    <w:rPr>
      <w:rFonts w:ascii="Times New Roman" w:hAnsi="Times New Roman" w:eastAsia="宋体" w:cs="Times New Roman"/>
      <w:lang w:val="en-US" w:eastAsia="zh-CN" w:bidi="ar-SA"/>
    </w:rPr>
  </w:style>
  <w:style w:type="paragraph" w:customStyle="1" w:styleId="3206">
    <w:name w:val="KPMG body text"/>
    <w:basedOn w:val="1"/>
    <w:qFormat/>
    <w:uiPriority w:val="0"/>
    <w:pPr>
      <w:widowControl/>
      <w:spacing w:before="120" w:after="120" w:line="360" w:lineRule="auto"/>
      <w:ind w:left="720" w:firstLine="461"/>
    </w:pPr>
    <w:rPr>
      <w:rFonts w:ascii="宋体" w:hAnsi="宋体" w:eastAsia="宋体" w:cs="Times New Roman"/>
      <w:kern w:val="0"/>
      <w:sz w:val="24"/>
    </w:rPr>
  </w:style>
  <w:style w:type="paragraph" w:customStyle="1" w:styleId="3207">
    <w:name w:val="A 功能点"/>
    <w:basedOn w:val="1"/>
    <w:qFormat/>
    <w:uiPriority w:val="99"/>
    <w:pPr>
      <w:widowControl/>
      <w:tabs>
        <w:tab w:val="left" w:pos="845"/>
      </w:tabs>
      <w:spacing w:line="360" w:lineRule="auto"/>
      <w:ind w:left="845" w:hanging="420"/>
    </w:pPr>
    <w:rPr>
      <w:rFonts w:ascii="宋体" w:hAnsi="宋体" w:eastAsia="宋体" w:cs="Times New Roman"/>
      <w:kern w:val="0"/>
      <w:szCs w:val="22"/>
    </w:rPr>
  </w:style>
  <w:style w:type="paragraph" w:customStyle="1" w:styleId="3208">
    <w:name w:val="样式 标题 1H1PIM 1h1标书1Heading 0卷标题合同标题正文一级标题L1bocSection..."/>
    <w:basedOn w:val="4"/>
    <w:qFormat/>
    <w:uiPriority w:val="0"/>
    <w:pPr>
      <w:numPr>
        <w:numId w:val="0"/>
      </w:numPr>
      <w:tabs>
        <w:tab w:val="clear" w:pos="1140"/>
      </w:tabs>
      <w:spacing w:beforeLines="50" w:afterLines="50" w:line="240" w:lineRule="auto"/>
      <w:jc w:val="center"/>
    </w:pPr>
    <w:rPr>
      <w:rFonts w:ascii="黑体" w:hAnsi="宋体" w:eastAsia="黑体" w:cs="宋体"/>
      <w:b w:val="0"/>
      <w:bCs/>
      <w:sz w:val="21"/>
      <w:szCs w:val="21"/>
    </w:rPr>
  </w:style>
  <w:style w:type="paragraph" w:customStyle="1" w:styleId="3209">
    <w:name w:val="Bullets Layer 1"/>
    <w:basedOn w:val="1"/>
    <w:qFormat/>
    <w:uiPriority w:val="0"/>
    <w:pPr>
      <w:widowControl/>
      <w:tabs>
        <w:tab w:val="left" w:pos="432"/>
      </w:tabs>
      <w:spacing w:before="60" w:after="60"/>
      <w:ind w:left="432" w:hanging="432"/>
      <w:jc w:val="left"/>
    </w:pPr>
    <w:rPr>
      <w:rFonts w:ascii="Futura Bk" w:hAnsi="Futura Bk" w:eastAsia="宋体" w:cs="Times New Roman"/>
      <w:kern w:val="0"/>
      <w:sz w:val="20"/>
      <w:szCs w:val="20"/>
      <w:lang w:eastAsia="en-US"/>
    </w:rPr>
  </w:style>
  <w:style w:type="paragraph" w:customStyle="1" w:styleId="3210">
    <w:name w:val="xl101"/>
    <w:basedOn w:val="1"/>
    <w:qFormat/>
    <w:uiPriority w:val="0"/>
    <w:pPr>
      <w:widowControl/>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jc w:val="left"/>
    </w:pPr>
    <w:rPr>
      <w:rFonts w:ascii="宋体" w:hAnsi="宋体" w:eastAsia="宋体" w:cs="宋体"/>
      <w:b/>
      <w:bCs/>
      <w:kern w:val="0"/>
      <w:sz w:val="24"/>
    </w:rPr>
  </w:style>
  <w:style w:type="paragraph" w:customStyle="1" w:styleId="3211">
    <w:name w:val="[封面标题1]"/>
    <w:qFormat/>
    <w:uiPriority w:val="0"/>
    <w:pPr>
      <w:widowControl w:val="0"/>
      <w:jc w:val="center"/>
    </w:pPr>
    <w:rPr>
      <w:rFonts w:ascii="宋体" w:hAnsi="Arial" w:eastAsia="宋体" w:cs="Times New Roman"/>
      <w:b/>
      <w:bCs/>
      <w:kern w:val="48"/>
      <w:sz w:val="48"/>
      <w:szCs w:val="48"/>
      <w:lang w:val="en-US" w:eastAsia="zh-CN" w:bidi="ar-SA"/>
    </w:rPr>
  </w:style>
  <w:style w:type="paragraph" w:customStyle="1" w:styleId="3212">
    <w:name w:val="14shadhxxx"/>
    <w:basedOn w:val="1"/>
    <w:qFormat/>
    <w:uiPriority w:val="0"/>
    <w:pPr>
      <w:widowControl/>
      <w:spacing w:before="100" w:beforeAutospacing="1" w:after="100" w:afterAutospacing="1"/>
      <w:jc w:val="left"/>
    </w:pPr>
    <w:rPr>
      <w:rFonts w:ascii="宋体" w:hAnsi="宋体" w:eastAsia="宋体" w:cs="Times New Roman"/>
      <w:b/>
      <w:color w:val="000000"/>
      <w:kern w:val="0"/>
      <w:szCs w:val="20"/>
    </w:rPr>
  </w:style>
  <w:style w:type="paragraph" w:customStyle="1" w:styleId="3213">
    <w:name w:val="附录C图"/>
    <w:basedOn w:val="3214"/>
    <w:qFormat/>
    <w:uiPriority w:val="0"/>
    <w:pPr>
      <w:tabs>
        <w:tab w:val="left" w:pos="210"/>
      </w:tabs>
    </w:pPr>
    <w:rPr>
      <w:rFonts w:ascii="宋体" w:hAnsi="宋体"/>
      <w:bCs/>
    </w:rPr>
  </w:style>
  <w:style w:type="paragraph" w:customStyle="1" w:styleId="3214">
    <w:name w:val="附录B图"/>
    <w:next w:val="555"/>
    <w:qFormat/>
    <w:uiPriority w:val="0"/>
    <w:pPr>
      <w:tabs>
        <w:tab w:val="left" w:pos="210"/>
      </w:tabs>
      <w:jc w:val="center"/>
    </w:pPr>
    <w:rPr>
      <w:rFonts w:ascii="黑体" w:hAnsi="Times New Roman" w:eastAsia="黑体" w:cs="Times New Roman"/>
      <w:sz w:val="21"/>
      <w:lang w:val="en-US" w:eastAsia="zh-CN" w:bidi="ar-SA"/>
    </w:rPr>
  </w:style>
  <w:style w:type="paragraph" w:customStyle="1" w:styleId="3215">
    <w:name w:val="回答"/>
    <w:basedOn w:val="1"/>
    <w:qFormat/>
    <w:uiPriority w:val="0"/>
    <w:pPr>
      <w:spacing w:before="60" w:after="60" w:line="360" w:lineRule="auto"/>
      <w:ind w:firstLine="482" w:firstLineChars="200"/>
    </w:pPr>
    <w:rPr>
      <w:rFonts w:ascii="宋体" w:hAnsi="Times New Roman" w:eastAsia="宋体" w:cs="Times New Roman"/>
      <w:b/>
      <w:color w:val="000000"/>
      <w:sz w:val="24"/>
      <w:szCs w:val="20"/>
    </w:rPr>
  </w:style>
  <w:style w:type="paragraph" w:customStyle="1" w:styleId="3216">
    <w:name w:val="SOW bullet"/>
    <w:basedOn w:val="1"/>
    <w:qFormat/>
    <w:uiPriority w:val="0"/>
    <w:pPr>
      <w:tabs>
        <w:tab w:val="left" w:pos="420"/>
      </w:tabs>
      <w:snapToGrid w:val="0"/>
      <w:spacing w:line="400" w:lineRule="exact"/>
      <w:ind w:left="420" w:hanging="420"/>
    </w:pPr>
    <w:rPr>
      <w:rFonts w:ascii="Times New Roman" w:hAnsi="Times New Roman" w:eastAsia="宋体" w:cs="Times New Roman"/>
      <w:sz w:val="24"/>
      <w:szCs w:val="20"/>
    </w:rPr>
  </w:style>
  <w:style w:type="paragraph" w:customStyle="1" w:styleId="3217">
    <w:name w:val="样式 段前: 5 磅 行距: 1.5 倍行距"/>
    <w:basedOn w:val="1"/>
    <w:qFormat/>
    <w:uiPriority w:val="0"/>
    <w:pPr>
      <w:spacing w:before="100" w:line="360" w:lineRule="auto"/>
    </w:pPr>
    <w:rPr>
      <w:rFonts w:ascii="Times New Roman" w:hAnsi="Times New Roman" w:eastAsia="宋体" w:cs="宋体"/>
      <w:i/>
      <w:iCs/>
      <w:color w:val="000000"/>
      <w:sz w:val="24"/>
    </w:rPr>
  </w:style>
  <w:style w:type="paragraph" w:customStyle="1" w:styleId="3218">
    <w:name w:val="样式 bbb + 首行缩进:  2 字符"/>
    <w:basedOn w:val="1"/>
    <w:qFormat/>
    <w:uiPriority w:val="0"/>
    <w:pPr>
      <w:autoSpaceDE w:val="0"/>
      <w:autoSpaceDN w:val="0"/>
      <w:adjustRightInd w:val="0"/>
      <w:spacing w:line="480" w:lineRule="exact"/>
      <w:ind w:firstLine="200" w:firstLineChars="200"/>
    </w:pPr>
    <w:rPr>
      <w:rFonts w:ascii="仿宋_GB2312" w:hAnsi="仿宋_GB2312" w:eastAsia="仿宋_GB2312" w:cs="宋体"/>
      <w:kern w:val="0"/>
      <w:sz w:val="24"/>
      <w:szCs w:val="22"/>
    </w:rPr>
  </w:style>
  <w:style w:type="paragraph" w:customStyle="1" w:styleId="3219">
    <w:name w:val="1x6:cell"/>
    <w:basedOn w:val="1"/>
    <w:qFormat/>
    <w:uiPriority w:val="0"/>
    <w:pPr>
      <w:tabs>
        <w:tab w:val="left" w:pos="0"/>
        <w:tab w:val="left" w:pos="720"/>
        <w:tab w:val="left" w:pos="1440"/>
        <w:tab w:val="left" w:pos="2160"/>
      </w:tabs>
      <w:spacing w:before="120" w:after="120" w:line="200" w:lineRule="atLeast"/>
    </w:pPr>
    <w:rPr>
      <w:rFonts w:ascii="Times" w:hAnsi="Times" w:eastAsia="宋体" w:cs="Times New Roman"/>
      <w:snapToGrid w:val="0"/>
      <w:kern w:val="0"/>
      <w:sz w:val="24"/>
      <w:szCs w:val="20"/>
      <w:lang w:eastAsia="en-US"/>
    </w:rPr>
  </w:style>
  <w:style w:type="paragraph" w:customStyle="1" w:styleId="3220">
    <w:name w:val="black_border"/>
    <w:basedOn w:val="1"/>
    <w:qFormat/>
    <w:uiPriority w:val="0"/>
    <w:pPr>
      <w:widowControl/>
      <w:spacing w:before="100" w:beforeAutospacing="1" w:after="100" w:afterAutospacing="1" w:line="310" w:lineRule="atLeast"/>
      <w:jc w:val="left"/>
    </w:pPr>
    <w:rPr>
      <w:rFonts w:ascii="Times New Roman" w:hAnsi="Times New Roman" w:eastAsia="宋体" w:cs="Times New Roman"/>
      <w:color w:val="000000"/>
      <w:spacing w:val="40"/>
      <w:kern w:val="0"/>
      <w:sz w:val="18"/>
      <w:szCs w:val="20"/>
    </w:rPr>
  </w:style>
  <w:style w:type="paragraph" w:customStyle="1" w:styleId="3221">
    <w:name w:val="_Style 4"/>
    <w:basedOn w:val="1"/>
    <w:qFormat/>
    <w:uiPriority w:val="34"/>
    <w:pPr>
      <w:spacing w:line="360" w:lineRule="auto"/>
      <w:ind w:firstLine="420" w:firstLineChars="200"/>
    </w:pPr>
    <w:rPr>
      <w:rFonts w:ascii="Times New Roman" w:hAnsi="Times New Roman" w:eastAsia="宋体" w:cs="Times New Roman"/>
      <w:szCs w:val="22"/>
    </w:rPr>
  </w:style>
  <w:style w:type="paragraph" w:customStyle="1" w:styleId="3222">
    <w:name w:val="A2"/>
    <w:basedOn w:val="1"/>
    <w:qFormat/>
    <w:uiPriority w:val="0"/>
    <w:pPr>
      <w:keepNext/>
      <w:keepLines/>
      <w:spacing w:before="240" w:after="240" w:line="360" w:lineRule="auto"/>
      <w:ind w:left="454" w:hanging="454"/>
      <w:outlineLvl w:val="1"/>
    </w:pPr>
    <w:rPr>
      <w:rFonts w:ascii="宋体" w:hAnsi="宋体" w:eastAsia="宋体" w:cs="Times New Roman"/>
      <w:b/>
      <w:bCs/>
      <w:sz w:val="32"/>
      <w:szCs w:val="32"/>
    </w:rPr>
  </w:style>
  <w:style w:type="paragraph" w:customStyle="1" w:styleId="3223">
    <w:name w:val="参考资料清单"/>
    <w:basedOn w:val="1"/>
    <w:qFormat/>
    <w:uiPriority w:val="0"/>
    <w:pPr>
      <w:tabs>
        <w:tab w:val="left" w:pos="1320"/>
      </w:tabs>
      <w:autoSpaceDE w:val="0"/>
      <w:autoSpaceDN w:val="0"/>
      <w:adjustRightInd w:val="0"/>
      <w:spacing w:line="360" w:lineRule="auto"/>
      <w:ind w:left="1320" w:hanging="420"/>
    </w:pPr>
    <w:rPr>
      <w:rFonts w:ascii="Arial" w:hAnsi="Arial" w:eastAsia="宋体" w:cs="Times New Roman"/>
      <w:i/>
      <w:kern w:val="0"/>
      <w:szCs w:val="21"/>
    </w:rPr>
  </w:style>
  <w:style w:type="paragraph" w:customStyle="1" w:styleId="3224">
    <w:name w:val="章正文 Char Char Char"/>
    <w:basedOn w:val="1"/>
    <w:qFormat/>
    <w:uiPriority w:val="0"/>
    <w:pPr>
      <w:spacing w:before="60" w:afterLines="50" w:line="380" w:lineRule="exact"/>
      <w:ind w:firstLine="504" w:firstLineChars="200"/>
    </w:pPr>
    <w:rPr>
      <w:rFonts w:ascii="宋体" w:hAnsi="宋体" w:eastAsia="宋体" w:cs="Times New Roman"/>
      <w:spacing w:val="6"/>
      <w:sz w:val="24"/>
      <w:szCs w:val="20"/>
    </w:rPr>
  </w:style>
  <w:style w:type="paragraph" w:customStyle="1" w:styleId="3225">
    <w:name w:val="标号文字"/>
    <w:basedOn w:val="1"/>
    <w:qFormat/>
    <w:uiPriority w:val="0"/>
    <w:pPr>
      <w:tabs>
        <w:tab w:val="left" w:pos="2040"/>
        <w:tab w:val="left" w:pos="2100"/>
      </w:tabs>
      <w:autoSpaceDE w:val="0"/>
      <w:autoSpaceDN w:val="0"/>
      <w:adjustRightInd w:val="0"/>
      <w:snapToGrid w:val="0"/>
      <w:spacing w:before="120" w:after="80" w:line="360" w:lineRule="auto"/>
      <w:ind w:left="2040" w:right="17" w:hanging="360"/>
    </w:pPr>
    <w:rPr>
      <w:rFonts w:ascii="宋体" w:hAnsi="Times New Roman" w:eastAsia="宋体" w:cs="Times New Roman"/>
      <w:b/>
      <w:sz w:val="28"/>
      <w:szCs w:val="20"/>
    </w:rPr>
  </w:style>
  <w:style w:type="paragraph" w:customStyle="1" w:styleId="3226">
    <w:name w:val="附录四级条标题"/>
    <w:basedOn w:val="3145"/>
    <w:next w:val="555"/>
    <w:qFormat/>
    <w:uiPriority w:val="0"/>
    <w:pPr>
      <w:tabs>
        <w:tab w:val="left" w:pos="360"/>
        <w:tab w:val="clear" w:pos="2100"/>
      </w:tabs>
      <w:ind w:left="0" w:firstLine="0"/>
      <w:outlineLvl w:val="5"/>
    </w:pPr>
  </w:style>
  <w:style w:type="paragraph" w:customStyle="1" w:styleId="3227">
    <w:name w:val="参考文献、索引标题"/>
    <w:basedOn w:val="1586"/>
    <w:next w:val="1"/>
    <w:qFormat/>
    <w:uiPriority w:val="0"/>
    <w:rPr>
      <w:rFonts w:hAnsi="Times New Roman"/>
    </w:rPr>
  </w:style>
  <w:style w:type="paragraph" w:customStyle="1" w:styleId="3228">
    <w:name w:val="小五正文"/>
    <w:basedOn w:val="1"/>
    <w:qFormat/>
    <w:uiPriority w:val="0"/>
    <w:pPr>
      <w:spacing w:line="360" w:lineRule="auto"/>
      <w:ind w:firstLine="420" w:firstLineChars="200"/>
    </w:pPr>
    <w:rPr>
      <w:rFonts w:ascii="Times New Roman" w:hAnsi="Times New Roman" w:eastAsia="宋体" w:cs="Times New Roman"/>
    </w:rPr>
  </w:style>
  <w:style w:type="paragraph" w:customStyle="1" w:styleId="3229">
    <w:name w:val="样式 修订记录 + 倾斜"/>
    <w:basedOn w:val="2959"/>
    <w:qFormat/>
    <w:uiPriority w:val="0"/>
    <w:rPr>
      <w:rFonts w:ascii="Arial" w:hAnsi="Arial"/>
      <w:bCs w:val="0"/>
      <w:iCs/>
      <w:szCs w:val="32"/>
    </w:rPr>
  </w:style>
  <w:style w:type="paragraph" w:customStyle="1" w:styleId="3230">
    <w:name w:val="样式 正文首行缩进 + 倾斜 首行缩进:  0.37 厘米3"/>
    <w:basedOn w:val="87"/>
    <w:qFormat/>
    <w:uiPriority w:val="0"/>
    <w:pPr>
      <w:numPr>
        <w:ilvl w:val="0"/>
        <w:numId w:val="0"/>
      </w:numPr>
      <w:autoSpaceDE w:val="0"/>
      <w:autoSpaceDN w:val="0"/>
      <w:adjustRightInd w:val="0"/>
      <w:spacing w:after="0"/>
      <w:ind w:firstLine="210"/>
    </w:pPr>
    <w:rPr>
      <w:rFonts w:ascii="Times New Roman" w:hAnsi="Times New Roman" w:cs="宋体"/>
      <w:iCs/>
      <w:kern w:val="0"/>
      <w:szCs w:val="20"/>
      <w:lang w:val="en-US"/>
    </w:rPr>
  </w:style>
  <w:style w:type="paragraph" w:customStyle="1" w:styleId="3231">
    <w:name w:val="[封面标题2]"/>
    <w:qFormat/>
    <w:uiPriority w:val="0"/>
    <w:pPr>
      <w:widowControl w:val="0"/>
      <w:jc w:val="center"/>
    </w:pPr>
    <w:rPr>
      <w:rFonts w:ascii="隶书" w:hAnsi="Times New Roman" w:eastAsia="隶书" w:cs="Times New Roman"/>
      <w:b/>
      <w:kern w:val="72"/>
      <w:sz w:val="72"/>
      <w:szCs w:val="72"/>
      <w:lang w:val="en-US" w:eastAsia="zh-CN" w:bidi="ar-SA"/>
    </w:rPr>
  </w:style>
  <w:style w:type="paragraph" w:customStyle="1" w:styleId="3232">
    <w:name w:val="连续正文"/>
    <w:basedOn w:val="1"/>
    <w:qFormat/>
    <w:uiPriority w:val="0"/>
    <w:pPr>
      <w:spacing w:beforeLines="25" w:afterLines="25" w:line="360" w:lineRule="auto"/>
      <w:ind w:left="1996"/>
    </w:pPr>
    <w:rPr>
      <w:rFonts w:ascii="Times New Roman" w:hAnsi="Times New Roman" w:eastAsia="宋体" w:cs="Times New Roman"/>
      <w:sz w:val="24"/>
      <w:szCs w:val="22"/>
    </w:rPr>
  </w:style>
  <w:style w:type="paragraph" w:customStyle="1" w:styleId="3233">
    <w:name w:val="样式 正文首行缩进 + 首行缩进:  0 厘米3"/>
    <w:basedOn w:val="87"/>
    <w:qFormat/>
    <w:uiPriority w:val="0"/>
    <w:pPr>
      <w:numPr>
        <w:ilvl w:val="0"/>
        <w:numId w:val="0"/>
      </w:numPr>
      <w:autoSpaceDE w:val="0"/>
      <w:autoSpaceDN w:val="0"/>
      <w:adjustRightInd w:val="0"/>
      <w:spacing w:after="0"/>
    </w:pPr>
    <w:rPr>
      <w:rFonts w:ascii="Times New Roman" w:hAnsi="Times New Roman" w:cs="宋体"/>
      <w:iCs/>
      <w:kern w:val="0"/>
      <w:szCs w:val="20"/>
      <w:lang w:val="en-US"/>
    </w:rPr>
  </w:style>
  <w:style w:type="paragraph" w:customStyle="1" w:styleId="3234">
    <w:name w:val="默认段落字体 Para Char Char Char Char Char Char Char Char Char Char Char Char Char Char Char Char Char Char"/>
    <w:basedOn w:val="28"/>
    <w:qFormat/>
    <w:uiPriority w:val="0"/>
    <w:rPr>
      <w:rFonts w:ascii="Tahoma" w:hAnsi="Tahoma" w:eastAsia="宋体" w:cs="Times New Roman"/>
      <w:sz w:val="24"/>
    </w:rPr>
  </w:style>
  <w:style w:type="paragraph" w:customStyle="1" w:styleId="3235">
    <w:name w:val="Normal bold"/>
    <w:basedOn w:val="1"/>
    <w:qFormat/>
    <w:uiPriority w:val="0"/>
    <w:pPr>
      <w:widowControl/>
      <w:spacing w:before="60" w:after="60"/>
      <w:jc w:val="left"/>
    </w:pPr>
    <w:rPr>
      <w:rFonts w:ascii="Arial" w:hAnsi="Arial" w:eastAsia="Times New Roman" w:cs="Arial"/>
      <w:b/>
      <w:bCs/>
      <w:kern w:val="0"/>
      <w:sz w:val="20"/>
      <w:szCs w:val="20"/>
      <w:lang w:eastAsia="en-US"/>
    </w:rPr>
  </w:style>
  <w:style w:type="paragraph" w:customStyle="1" w:styleId="3236">
    <w:name w:val="标题 71"/>
    <w:basedOn w:val="1"/>
    <w:next w:val="1"/>
    <w:qFormat/>
    <w:uiPriority w:val="99"/>
    <w:pPr>
      <w:keepNext/>
      <w:keepLines/>
      <w:spacing w:before="240" w:after="64" w:line="319" w:lineRule="auto"/>
      <w:ind w:left="1296"/>
      <w:outlineLvl w:val="6"/>
    </w:pPr>
    <w:rPr>
      <w:rFonts w:ascii="Times New Roman" w:hAnsi="Times New Roman" w:eastAsia="宋体" w:cs="Times New Roman"/>
      <w:bCs/>
      <w:sz w:val="24"/>
    </w:rPr>
  </w:style>
  <w:style w:type="paragraph" w:customStyle="1" w:styleId="3237">
    <w:name w:val="enumlev1"/>
    <w:basedOn w:val="1"/>
    <w:qFormat/>
    <w:uiPriority w:val="0"/>
    <w:pPr>
      <w:tabs>
        <w:tab w:val="left" w:pos="794"/>
        <w:tab w:val="left" w:pos="1191"/>
        <w:tab w:val="left" w:pos="1588"/>
        <w:tab w:val="left" w:pos="1985"/>
      </w:tabs>
      <w:autoSpaceDE w:val="0"/>
      <w:autoSpaceDN w:val="0"/>
      <w:adjustRightInd w:val="0"/>
      <w:spacing w:before="86" w:line="360" w:lineRule="auto"/>
      <w:ind w:left="1191" w:hanging="397"/>
    </w:pPr>
    <w:rPr>
      <w:rFonts w:ascii="Times New Roman" w:hAnsi="Times New Roman" w:eastAsia="宋体" w:cs="Times New Roman"/>
      <w:i/>
      <w:kern w:val="0"/>
      <w:sz w:val="20"/>
    </w:rPr>
  </w:style>
  <w:style w:type="paragraph" w:customStyle="1" w:styleId="3238">
    <w:name w:val="sqw3"/>
    <w:basedOn w:val="1"/>
    <w:qFormat/>
    <w:uiPriority w:val="0"/>
    <w:pPr>
      <w:keepNext/>
      <w:numPr>
        <w:ilvl w:val="2"/>
        <w:numId w:val="173"/>
      </w:numPr>
      <w:spacing w:afterLines="50"/>
    </w:pPr>
    <w:rPr>
      <w:rFonts w:ascii="黑体" w:hAnsi="Times New Roman" w:eastAsia="黑体" w:cs="Times New Roman"/>
      <w:sz w:val="30"/>
    </w:rPr>
  </w:style>
  <w:style w:type="paragraph" w:customStyle="1" w:styleId="3239">
    <w:name w:val="IN Voice"/>
    <w:qFormat/>
    <w:uiPriority w:val="0"/>
    <w:pPr>
      <w:spacing w:before="60" w:after="60"/>
    </w:pPr>
    <w:rPr>
      <w:rFonts w:ascii="Arial" w:hAnsi="Arial" w:eastAsia="宋体" w:cs="黑体"/>
      <w:sz w:val="15"/>
      <w:szCs w:val="15"/>
      <w:lang w:val="en-US" w:eastAsia="zh-CN" w:bidi="ar-SA"/>
    </w:rPr>
  </w:style>
  <w:style w:type="paragraph" w:customStyle="1" w:styleId="3240">
    <w:name w:val="Char Char14 Char"/>
    <w:basedOn w:val="28"/>
    <w:semiHidden/>
    <w:qFormat/>
    <w:uiPriority w:val="99"/>
    <w:rPr>
      <w:rFonts w:ascii="Tahoma" w:hAnsi="Tahoma" w:eastAsia="宋体" w:cs="Tahoma"/>
      <w:kern w:val="0"/>
      <w:sz w:val="18"/>
    </w:rPr>
  </w:style>
  <w:style w:type="paragraph" w:customStyle="1" w:styleId="3241">
    <w:name w:val="GP标题4"/>
    <w:basedOn w:val="1"/>
    <w:next w:val="1"/>
    <w:qFormat/>
    <w:uiPriority w:val="99"/>
    <w:pPr>
      <w:numPr>
        <w:ilvl w:val="3"/>
        <w:numId w:val="46"/>
      </w:numPr>
      <w:tabs>
        <w:tab w:val="left" w:pos="432"/>
      </w:tabs>
      <w:spacing w:beforeLines="50" w:afterLines="50" w:line="360" w:lineRule="auto"/>
      <w:jc w:val="left"/>
      <w:outlineLvl w:val="3"/>
    </w:pPr>
    <w:rPr>
      <w:rFonts w:ascii="黑体" w:hAnsi="黑体" w:eastAsia="黑体" w:cs="黑体"/>
      <w:b/>
      <w:sz w:val="28"/>
      <w:szCs w:val="28"/>
    </w:rPr>
  </w:style>
  <w:style w:type="paragraph" w:customStyle="1" w:styleId="3242">
    <w:name w:val="样式 正文首行缩进 + 首行缩进:  0 厘米"/>
    <w:basedOn w:val="87"/>
    <w:qFormat/>
    <w:uiPriority w:val="0"/>
    <w:pPr>
      <w:numPr>
        <w:ilvl w:val="0"/>
        <w:numId w:val="0"/>
      </w:numPr>
      <w:autoSpaceDE w:val="0"/>
      <w:autoSpaceDN w:val="0"/>
      <w:adjustRightInd w:val="0"/>
      <w:spacing w:after="0"/>
    </w:pPr>
    <w:rPr>
      <w:rFonts w:ascii="Times New Roman" w:hAnsi="Times New Roman" w:cs="宋体"/>
      <w:iCs/>
      <w:kern w:val="0"/>
      <w:szCs w:val="20"/>
      <w:lang w:val="en-US"/>
    </w:rPr>
  </w:style>
  <w:style w:type="paragraph" w:customStyle="1" w:styleId="3243">
    <w:name w:val="Char Char Char2 Char Char Char Char Char"/>
    <w:basedOn w:val="1"/>
    <w:qFormat/>
    <w:uiPriority w:val="0"/>
    <w:rPr>
      <w:rFonts w:ascii="Tahoma" w:hAnsi="Tahoma" w:eastAsia="宋体" w:cs="Times New Roman"/>
      <w:sz w:val="24"/>
      <w:szCs w:val="20"/>
    </w:rPr>
  </w:style>
  <w:style w:type="paragraph" w:customStyle="1" w:styleId="3244">
    <w:name w:val="表注(ALT+B)"/>
    <w:basedOn w:val="1"/>
    <w:next w:val="380"/>
    <w:qFormat/>
    <w:uiPriority w:val="0"/>
    <w:pPr>
      <w:keepNext/>
      <w:snapToGrid w:val="0"/>
      <w:spacing w:line="360" w:lineRule="auto"/>
      <w:jc w:val="center"/>
    </w:pPr>
    <w:rPr>
      <w:rFonts w:ascii="宋体" w:hAnsi="宋体" w:eastAsia="宋体" w:cs="Times New Roman"/>
      <w:b/>
      <w:szCs w:val="20"/>
    </w:rPr>
  </w:style>
  <w:style w:type="paragraph" w:customStyle="1" w:styleId="3245">
    <w:name w:val="封面标准代替信息"/>
    <w:basedOn w:val="3117"/>
    <w:qFormat/>
    <w:uiPriority w:val="0"/>
    <w:pPr>
      <w:framePr w:wrap="around"/>
      <w:spacing w:before="57"/>
    </w:pPr>
    <w:rPr>
      <w:rFonts w:ascii="宋体"/>
      <w:sz w:val="21"/>
    </w:rPr>
  </w:style>
  <w:style w:type="paragraph" w:customStyle="1" w:styleId="3246">
    <w:name w:val="12shadh"/>
    <w:basedOn w:val="1"/>
    <w:qFormat/>
    <w:uiPriority w:val="0"/>
    <w:pPr>
      <w:widowControl/>
      <w:spacing w:before="100" w:beforeAutospacing="1" w:after="100" w:afterAutospacing="1"/>
      <w:jc w:val="left"/>
    </w:pPr>
    <w:rPr>
      <w:rFonts w:ascii="宋体" w:hAnsi="宋体" w:eastAsia="宋体" w:cs="Times New Roman"/>
      <w:b/>
      <w:kern w:val="0"/>
      <w:sz w:val="24"/>
      <w:szCs w:val="20"/>
    </w:rPr>
  </w:style>
  <w:style w:type="paragraph" w:customStyle="1" w:styleId="3247">
    <w:name w:val="command parameter Char"/>
    <w:basedOn w:val="1"/>
    <w:next w:val="1"/>
    <w:qFormat/>
    <w:uiPriority w:val="0"/>
    <w:pPr>
      <w:widowControl/>
      <w:numPr>
        <w:ilvl w:val="0"/>
        <w:numId w:val="174"/>
      </w:numPr>
      <w:tabs>
        <w:tab w:val="clear" w:pos="284"/>
      </w:tabs>
      <w:snapToGrid w:val="0"/>
      <w:spacing w:before="80" w:after="80" w:line="300" w:lineRule="auto"/>
      <w:ind w:left="0" w:firstLine="0"/>
    </w:pPr>
    <w:rPr>
      <w:rFonts w:ascii="Arial" w:hAnsi="Arial" w:eastAsia="宋体" w:cs="Arial"/>
      <w:i/>
      <w:iCs/>
      <w:kern w:val="0"/>
      <w:szCs w:val="21"/>
    </w:rPr>
  </w:style>
  <w:style w:type="paragraph" w:customStyle="1" w:styleId="3248">
    <w:name w:val="样式 三级条标题 + 宋体 段前: 7.8 磅 段后: 7.8 磅"/>
    <w:basedOn w:val="907"/>
    <w:qFormat/>
    <w:uiPriority w:val="0"/>
    <w:pPr>
      <w:numPr>
        <w:ilvl w:val="0"/>
        <w:numId w:val="0"/>
      </w:numPr>
      <w:tabs>
        <w:tab w:val="clear" w:pos="420"/>
        <w:tab w:val="clear" w:pos="525"/>
        <w:tab w:val="clear" w:pos="945"/>
      </w:tabs>
      <w:spacing w:before="156" w:after="156" w:line="240" w:lineRule="auto"/>
      <w:jc w:val="left"/>
    </w:pPr>
    <w:rPr>
      <w:rFonts w:ascii="宋体" w:hAnsi="宋体" w:eastAsia="宋体" w:cs="宋体"/>
      <w:b w:val="0"/>
      <w:kern w:val="0"/>
      <w:szCs w:val="20"/>
      <w:lang w:val="en-US"/>
    </w:rPr>
  </w:style>
  <w:style w:type="paragraph" w:customStyle="1" w:styleId="3249">
    <w:name w:val="段落1"/>
    <w:basedOn w:val="1"/>
    <w:qFormat/>
    <w:uiPriority w:val="0"/>
    <w:pPr>
      <w:autoSpaceDE w:val="0"/>
      <w:autoSpaceDN w:val="0"/>
      <w:adjustRightInd w:val="0"/>
      <w:spacing w:before="105" w:line="360" w:lineRule="auto"/>
    </w:pPr>
    <w:rPr>
      <w:rFonts w:ascii="宋体" w:hAnsi="Times New Roman" w:eastAsia="宋体" w:cs="Times New Roman"/>
    </w:rPr>
  </w:style>
  <w:style w:type="paragraph" w:customStyle="1" w:styleId="3250">
    <w:name w:val="Char2 Char Char Char Char Char Char Char Char Char1 Char Char Char Char Char Char"/>
    <w:basedOn w:val="28"/>
    <w:qFormat/>
    <w:uiPriority w:val="0"/>
    <w:pPr>
      <w:spacing w:line="360" w:lineRule="auto"/>
    </w:pPr>
    <w:rPr>
      <w:rFonts w:ascii="Tahoma" w:hAnsi="Tahoma" w:eastAsia="宋体" w:cs="Times New Roman"/>
      <w:sz w:val="24"/>
    </w:rPr>
  </w:style>
  <w:style w:type="paragraph" w:customStyle="1" w:styleId="3251">
    <w:name w:val="日期1"/>
    <w:basedOn w:val="1"/>
    <w:next w:val="1"/>
    <w:qFormat/>
    <w:uiPriority w:val="0"/>
    <w:pPr>
      <w:adjustRightInd w:val="0"/>
      <w:spacing w:line="312" w:lineRule="atLeast"/>
    </w:pPr>
    <w:rPr>
      <w:rFonts w:ascii="Times New Roman" w:hAnsi="Times New Roman" w:eastAsia="宋体" w:cs="Times New Roman"/>
      <w:kern w:val="0"/>
      <w:sz w:val="24"/>
      <w:szCs w:val="22"/>
    </w:rPr>
  </w:style>
  <w:style w:type="paragraph" w:customStyle="1" w:styleId="3252">
    <w:name w:val="a6"/>
    <w:basedOn w:val="1"/>
    <w:qFormat/>
    <w:uiPriority w:val="0"/>
    <w:pPr>
      <w:widowControl/>
      <w:spacing w:before="100" w:beforeAutospacing="1" w:after="100" w:afterAutospacing="1"/>
      <w:jc w:val="left"/>
    </w:pPr>
    <w:rPr>
      <w:rFonts w:ascii="Arial Unicode MS" w:hAnsi="Arial Unicode MS" w:eastAsia="Arial Unicode MS" w:cs="Arial Unicode MS"/>
      <w:kern w:val="0"/>
      <w:sz w:val="24"/>
    </w:rPr>
  </w:style>
  <w:style w:type="paragraph" w:customStyle="1" w:styleId="3253">
    <w:name w:val="正文文本缩进4"/>
    <w:basedOn w:val="1"/>
    <w:qFormat/>
    <w:uiPriority w:val="0"/>
    <w:pPr>
      <w:spacing w:before="60" w:after="60" w:line="360" w:lineRule="auto"/>
      <w:ind w:left="400" w:leftChars="400"/>
    </w:pPr>
    <w:rPr>
      <w:rFonts w:ascii="Times New Roman" w:hAnsi="Times New Roman" w:eastAsia="宋体" w:cs="宋体"/>
      <w:szCs w:val="20"/>
    </w:rPr>
  </w:style>
  <w:style w:type="paragraph" w:customStyle="1" w:styleId="3254">
    <w:name w:val="Char Char Char Char Char Char Char Char Char Char Char Char"/>
    <w:basedOn w:val="1"/>
    <w:qFormat/>
    <w:uiPriority w:val="0"/>
    <w:pPr>
      <w:spacing w:before="60" w:after="60"/>
    </w:pPr>
    <w:rPr>
      <w:rFonts w:ascii="Tahoma" w:hAnsi="Tahoma" w:eastAsia="宋体" w:cs="Times New Roman"/>
      <w:sz w:val="24"/>
      <w:szCs w:val="20"/>
    </w:rPr>
  </w:style>
  <w:style w:type="paragraph" w:customStyle="1" w:styleId="3255">
    <w:name w:val="标准书脚_奇数页"/>
    <w:qFormat/>
    <w:uiPriority w:val="0"/>
    <w:pPr>
      <w:spacing w:before="120"/>
      <w:jc w:val="right"/>
    </w:pPr>
    <w:rPr>
      <w:rFonts w:ascii="Times New Roman" w:hAnsi="Times New Roman" w:eastAsia="宋体" w:cs="Times New Roman"/>
      <w:sz w:val="18"/>
      <w:lang w:val="en-US" w:eastAsia="zh-CN" w:bidi="ar-SA"/>
    </w:rPr>
  </w:style>
  <w:style w:type="paragraph" w:customStyle="1" w:styleId="3256">
    <w:name w:val="*Bullet 1"/>
    <w:qFormat/>
    <w:uiPriority w:val="0"/>
    <w:pPr>
      <w:numPr>
        <w:ilvl w:val="0"/>
        <w:numId w:val="175"/>
      </w:numPr>
      <w:tabs>
        <w:tab w:val="left" w:pos="-360"/>
        <w:tab w:val="left" w:pos="720"/>
      </w:tabs>
      <w:spacing w:after="120" w:line="360" w:lineRule="auto"/>
    </w:pPr>
    <w:rPr>
      <w:rFonts w:ascii="宋体" w:hAnsi="宋体" w:eastAsia="华文楷体" w:cs="Arial"/>
      <w:b/>
      <w:bCs/>
      <w:color w:val="000000"/>
      <w:sz w:val="24"/>
      <w:lang w:val="en-US" w:eastAsia="zh-CN" w:bidi="ar-SA"/>
    </w:rPr>
  </w:style>
  <w:style w:type="paragraph" w:customStyle="1" w:styleId="3257">
    <w:name w:val="标题 61"/>
    <w:basedOn w:val="1"/>
    <w:next w:val="1"/>
    <w:qFormat/>
    <w:uiPriority w:val="99"/>
    <w:pPr>
      <w:keepNext/>
      <w:keepLines/>
      <w:spacing w:before="240" w:after="64" w:line="319" w:lineRule="auto"/>
      <w:ind w:left="1152" w:hanging="1152"/>
      <w:outlineLvl w:val="5"/>
    </w:pPr>
    <w:rPr>
      <w:rFonts w:ascii="Arial" w:hAnsi="Arial" w:eastAsia="黑体" w:cs="Times New Roman"/>
      <w:bCs/>
      <w:sz w:val="24"/>
    </w:rPr>
  </w:style>
  <w:style w:type="paragraph" w:customStyle="1" w:styleId="3258">
    <w:name w:val="Char Char Char Char Char Char1 Char Char"/>
    <w:basedOn w:val="1"/>
    <w:qFormat/>
    <w:uiPriority w:val="0"/>
    <w:rPr>
      <w:rFonts w:ascii="Tahoma" w:hAnsi="Tahoma" w:eastAsia="宋体" w:cs="Times New Roman"/>
      <w:sz w:val="24"/>
      <w:szCs w:val="20"/>
    </w:rPr>
  </w:style>
  <w:style w:type="paragraph" w:customStyle="1" w:styleId="3259">
    <w:name w:val="xl115"/>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left"/>
    </w:pPr>
    <w:rPr>
      <w:rFonts w:ascii="宋体" w:hAnsi="宋体" w:eastAsia="宋体" w:cs="宋体"/>
      <w:color w:val="000000"/>
      <w:kern w:val="0"/>
      <w:sz w:val="24"/>
    </w:rPr>
  </w:style>
  <w:style w:type="paragraph" w:customStyle="1" w:styleId="3260">
    <w:name w:val="xl21"/>
    <w:basedOn w:val="1"/>
    <w:qFormat/>
    <w:uiPriority w:val="0"/>
    <w:pPr>
      <w:widowControl/>
      <w:pBdr>
        <w:top w:val="single" w:color="auto" w:sz="4" w:space="0"/>
        <w:left w:val="single" w:color="auto" w:sz="4" w:space="0"/>
        <w:bottom w:val="single" w:color="auto" w:sz="4" w:space="0"/>
        <w:right w:val="single" w:color="auto" w:sz="4" w:space="0"/>
      </w:pBdr>
      <w:shd w:val="clear" w:color="auto" w:fill="808080"/>
      <w:spacing w:before="100" w:beforeAutospacing="1" w:after="100" w:afterAutospacing="1" w:line="360" w:lineRule="auto"/>
      <w:jc w:val="left"/>
    </w:pPr>
    <w:rPr>
      <w:rFonts w:hint="eastAsia" w:ascii="宋体" w:hAnsi="宋体" w:eastAsia="宋体" w:cs="Times New Roman"/>
      <w:b/>
      <w:bCs/>
      <w:kern w:val="0"/>
      <w:sz w:val="24"/>
    </w:rPr>
  </w:style>
  <w:style w:type="paragraph" w:customStyle="1" w:styleId="3261">
    <w:name w:val="编写建议"/>
    <w:basedOn w:val="1"/>
    <w:qFormat/>
    <w:uiPriority w:val="0"/>
    <w:pPr>
      <w:autoSpaceDE w:val="0"/>
      <w:autoSpaceDN w:val="0"/>
      <w:adjustRightInd w:val="0"/>
      <w:spacing w:line="360" w:lineRule="auto"/>
      <w:ind w:firstLine="420"/>
      <w:jc w:val="left"/>
    </w:pPr>
    <w:rPr>
      <w:rFonts w:ascii="宋体" w:hAnsi="宋体" w:eastAsia="宋体" w:cs="Arial"/>
      <w:bCs/>
      <w:i/>
      <w:color w:val="0000FF"/>
      <w:kern w:val="0"/>
      <w:szCs w:val="21"/>
    </w:rPr>
  </w:style>
  <w:style w:type="paragraph" w:customStyle="1" w:styleId="3262">
    <w:name w:val="附录五级条标题"/>
    <w:basedOn w:val="3226"/>
    <w:next w:val="555"/>
    <w:qFormat/>
    <w:uiPriority w:val="0"/>
    <w:pPr>
      <w:tabs>
        <w:tab w:val="clear" w:pos="360"/>
      </w:tabs>
      <w:ind w:hanging="420"/>
      <w:outlineLvl w:val="6"/>
    </w:pPr>
  </w:style>
  <w:style w:type="paragraph" w:customStyle="1" w:styleId="3263">
    <w:name w:val="Char Char Char Char Char2 Char Char Char1 Char Char Char6 Char1"/>
    <w:basedOn w:val="1"/>
    <w:qFormat/>
    <w:uiPriority w:val="0"/>
    <w:pPr>
      <w:adjustRightInd w:val="0"/>
      <w:spacing w:line="300" w:lineRule="auto"/>
      <w:ind w:left="1" w:leftChars="1" w:hanging="626" w:hangingChars="261"/>
      <w:textAlignment w:val="baseline"/>
    </w:pPr>
    <w:rPr>
      <w:rFonts w:ascii="Tahoma" w:hAnsi="Tahoma" w:eastAsia="宋体" w:cs="Times New Roman"/>
      <w:kern w:val="0"/>
      <w:sz w:val="24"/>
      <w:szCs w:val="22"/>
    </w:rPr>
  </w:style>
  <w:style w:type="paragraph" w:customStyle="1" w:styleId="3264">
    <w:name w:val="样式 正文字缩2字 + 左侧:  2 字符 首行缩进:  2 字符"/>
    <w:basedOn w:val="1"/>
    <w:qFormat/>
    <w:uiPriority w:val="0"/>
    <w:pPr>
      <w:spacing w:before="60" w:after="60" w:line="360" w:lineRule="auto"/>
      <w:ind w:left="420" w:leftChars="200" w:firstLine="480" w:firstLineChars="200"/>
    </w:pPr>
    <w:rPr>
      <w:rFonts w:ascii="Times New Roman" w:hAnsi="Times New Roman" w:eastAsia="宋体" w:cs="宋体"/>
      <w:sz w:val="24"/>
      <w:szCs w:val="20"/>
    </w:rPr>
  </w:style>
  <w:style w:type="paragraph" w:customStyle="1" w:styleId="3265">
    <w:name w:val="B4"/>
    <w:basedOn w:val="1"/>
    <w:qFormat/>
    <w:uiPriority w:val="0"/>
    <w:pPr>
      <w:widowControl/>
      <w:spacing w:after="120" w:line="360" w:lineRule="auto"/>
      <w:ind w:left="1872"/>
      <w:jc w:val="left"/>
    </w:pPr>
    <w:rPr>
      <w:rFonts w:ascii="Times New Roman" w:hAnsi="Times New Roman" w:eastAsia="宋体" w:cs="Times New Roman"/>
      <w:kern w:val="0"/>
      <w:sz w:val="22"/>
    </w:rPr>
  </w:style>
  <w:style w:type="paragraph" w:customStyle="1" w:styleId="3266">
    <w:name w:val="Char Char Char Char Char Char Char6"/>
    <w:basedOn w:val="28"/>
    <w:qFormat/>
    <w:uiPriority w:val="0"/>
    <w:pPr>
      <w:widowControl/>
      <w:snapToGrid w:val="0"/>
      <w:spacing w:before="80" w:after="80"/>
      <w:ind w:left="1134"/>
    </w:pPr>
    <w:rPr>
      <w:rFonts w:ascii="Tahoma" w:hAnsi="Tahoma" w:eastAsia="宋体" w:cs="Arial"/>
      <w:sz w:val="24"/>
    </w:rPr>
  </w:style>
  <w:style w:type="paragraph" w:customStyle="1" w:styleId="3267">
    <w:name w:val="a_DocType"/>
    <w:basedOn w:val="1"/>
    <w:qFormat/>
    <w:uiPriority w:val="99"/>
    <w:pPr>
      <w:widowControl/>
      <w:pBdr>
        <w:bottom w:val="single" w:color="auto" w:sz="12" w:space="3"/>
      </w:pBdr>
      <w:spacing w:before="60" w:after="60"/>
      <w:ind w:left="4320"/>
      <w:jc w:val="left"/>
    </w:pPr>
    <w:rPr>
      <w:rFonts w:ascii="Arial" w:hAnsi="Arial" w:eastAsia="宋体" w:cs="Times New Roman"/>
      <w:b/>
      <w:kern w:val="0"/>
      <w:sz w:val="36"/>
      <w:szCs w:val="20"/>
      <w:lang w:val="en-GB"/>
    </w:rPr>
  </w:style>
  <w:style w:type="paragraph" w:customStyle="1" w:styleId="3268">
    <w:name w:val="样式 正文(首行缩进） + 首行缩进:  2 字符 Char Char Char"/>
    <w:basedOn w:val="1"/>
    <w:qFormat/>
    <w:uiPriority w:val="0"/>
    <w:pPr>
      <w:adjustRightInd w:val="0"/>
      <w:snapToGrid w:val="0"/>
      <w:spacing w:line="360" w:lineRule="auto"/>
      <w:ind w:firstLine="200" w:firstLineChars="200"/>
      <w:textAlignment w:val="baseline"/>
    </w:pPr>
    <w:rPr>
      <w:rFonts w:ascii="Times New Roman" w:hAnsi="Times New Roman" w:eastAsia="宋体" w:cs="Times New Roman"/>
      <w:kern w:val="0"/>
      <w:sz w:val="24"/>
      <w:szCs w:val="20"/>
    </w:rPr>
  </w:style>
  <w:style w:type="paragraph" w:customStyle="1" w:styleId="3269">
    <w:name w:val="Reader's comments"/>
    <w:basedOn w:val="1"/>
    <w:qFormat/>
    <w:uiPriority w:val="0"/>
    <w:pPr>
      <w:widowControl/>
      <w:overflowPunct w:val="0"/>
      <w:autoSpaceDE w:val="0"/>
      <w:autoSpaceDN w:val="0"/>
      <w:adjustRightInd w:val="0"/>
      <w:spacing w:before="60" w:after="120"/>
      <w:jc w:val="left"/>
    </w:pPr>
    <w:rPr>
      <w:rFonts w:ascii="Arial" w:hAnsi="Arial" w:eastAsia="宋体" w:cs="Times New Roman"/>
      <w:i/>
      <w:iCs/>
      <w:color w:val="CC00CC"/>
      <w:kern w:val="0"/>
      <w:sz w:val="20"/>
      <w:szCs w:val="20"/>
      <w:lang w:eastAsia="en-US"/>
    </w:rPr>
  </w:style>
  <w:style w:type="paragraph" w:customStyle="1" w:styleId="3270">
    <w:name w:val="框内文字"/>
    <w:basedOn w:val="1"/>
    <w:qFormat/>
    <w:uiPriority w:val="0"/>
    <w:pPr>
      <w:tabs>
        <w:tab w:val="left" w:pos="2100"/>
      </w:tabs>
      <w:autoSpaceDE w:val="0"/>
      <w:autoSpaceDN w:val="0"/>
      <w:adjustRightInd w:val="0"/>
      <w:snapToGrid w:val="0"/>
      <w:spacing w:line="360" w:lineRule="auto"/>
      <w:ind w:right="17"/>
      <w:jc w:val="center"/>
    </w:pPr>
    <w:rPr>
      <w:rFonts w:ascii="宋体" w:hAnsi="Times New Roman" w:eastAsia="宋体" w:cs="Times New Roman"/>
      <w:color w:val="003300"/>
      <w:szCs w:val="21"/>
    </w:rPr>
  </w:style>
  <w:style w:type="paragraph" w:customStyle="1" w:styleId="3271">
    <w:name w:val="f12"/>
    <w:basedOn w:val="1"/>
    <w:qFormat/>
    <w:uiPriority w:val="0"/>
    <w:pPr>
      <w:widowControl/>
      <w:spacing w:before="100" w:beforeAutospacing="1" w:after="100" w:afterAutospacing="1"/>
      <w:jc w:val="left"/>
    </w:pPr>
    <w:rPr>
      <w:rFonts w:ascii="_GB2312" w:hAnsi="_GB2312" w:eastAsia="宋体" w:cs="Times New Roman"/>
      <w:kern w:val="0"/>
      <w:sz w:val="24"/>
      <w:szCs w:val="20"/>
    </w:rPr>
  </w:style>
  <w:style w:type="paragraph" w:customStyle="1" w:styleId="3272">
    <w:name w:val="项目列表"/>
    <w:basedOn w:val="1"/>
    <w:qFormat/>
    <w:uiPriority w:val="0"/>
    <w:pPr>
      <w:tabs>
        <w:tab w:val="left" w:pos="1270"/>
      </w:tabs>
      <w:autoSpaceDE w:val="0"/>
      <w:autoSpaceDN w:val="0"/>
      <w:adjustRightInd w:val="0"/>
      <w:spacing w:before="100" w:line="360" w:lineRule="auto"/>
      <w:ind w:left="1270" w:hanging="420" w:firstLineChars="200"/>
    </w:pPr>
    <w:rPr>
      <w:rFonts w:ascii="Times New Roman" w:hAnsi="Times New Roman" w:eastAsia="宋体" w:cs="Times New Roman"/>
      <w:i/>
      <w:kern w:val="0"/>
      <w:sz w:val="24"/>
    </w:rPr>
  </w:style>
  <w:style w:type="paragraph" w:customStyle="1" w:styleId="3273">
    <w:name w:val="ZT"/>
    <w:qFormat/>
    <w:uiPriority w:val="0"/>
    <w:pPr>
      <w:framePr w:wrap="notBeside" w:vAnchor="margin" w:hAnchor="margin" w:yAlign="center"/>
      <w:widowControl w:val="0"/>
      <w:spacing w:line="240" w:lineRule="atLeast"/>
      <w:jc w:val="right"/>
    </w:pPr>
    <w:rPr>
      <w:rFonts w:ascii="Arial" w:hAnsi="Arial" w:eastAsia="宋体" w:cs="Times New Roman"/>
      <w:b/>
      <w:sz w:val="34"/>
      <w:lang w:val="en-GB" w:eastAsia="zh-CN" w:bidi="ar-SA"/>
    </w:rPr>
  </w:style>
  <w:style w:type="paragraph" w:customStyle="1" w:styleId="3274">
    <w:name w:val="样式 小初 加粗 倾斜 居中 首行缩进:  2.55 厘米"/>
    <w:basedOn w:val="1"/>
    <w:qFormat/>
    <w:uiPriority w:val="0"/>
    <w:pPr>
      <w:spacing w:line="360" w:lineRule="auto"/>
      <w:ind w:firstLine="1446"/>
      <w:jc w:val="center"/>
    </w:pPr>
    <w:rPr>
      <w:rFonts w:ascii="Times New Roman" w:hAnsi="Times New Roman" w:eastAsia="宋体" w:cs="宋体"/>
      <w:b/>
      <w:bCs/>
      <w:iCs/>
      <w:color w:val="000000"/>
      <w:sz w:val="72"/>
      <w:szCs w:val="22"/>
    </w:rPr>
  </w:style>
  <w:style w:type="paragraph" w:customStyle="1" w:styleId="3275">
    <w:name w:val="标题2后正文"/>
    <w:basedOn w:val="1"/>
    <w:qFormat/>
    <w:uiPriority w:val="0"/>
    <w:pPr>
      <w:spacing w:before="60" w:after="60" w:line="360" w:lineRule="auto"/>
      <w:ind w:left="1079" w:leftChars="514" w:firstLine="480" w:firstLineChars="200"/>
    </w:pPr>
    <w:rPr>
      <w:rFonts w:ascii="Times New Roman" w:hAnsi="Times New Roman" w:eastAsia="宋体" w:cs="宋体"/>
      <w:sz w:val="24"/>
      <w:szCs w:val="20"/>
    </w:rPr>
  </w:style>
  <w:style w:type="paragraph" w:customStyle="1" w:styleId="3276">
    <w:name w:val="顶行(ALT+X)"/>
    <w:basedOn w:val="1"/>
    <w:qFormat/>
    <w:uiPriority w:val="0"/>
    <w:pPr>
      <w:spacing w:line="360" w:lineRule="auto"/>
    </w:pPr>
    <w:rPr>
      <w:rFonts w:ascii="宋体" w:hAnsi="Times New Roman" w:eastAsia="宋体" w:cs="Times New Roman"/>
      <w:sz w:val="24"/>
      <w:szCs w:val="20"/>
    </w:rPr>
  </w:style>
  <w:style w:type="paragraph" w:customStyle="1" w:styleId="3277">
    <w:name w:val="样式 目录 1 + 四号 下划线"/>
    <w:basedOn w:val="61"/>
    <w:qFormat/>
    <w:uiPriority w:val="99"/>
    <w:pPr>
      <w:widowControl/>
      <w:tabs>
        <w:tab w:val="left" w:pos="400"/>
        <w:tab w:val="right" w:leader="dot" w:pos="9379"/>
      </w:tabs>
      <w:spacing w:before="120" w:after="120"/>
      <w:jc w:val="center"/>
    </w:pPr>
    <w:rPr>
      <w:rFonts w:ascii="Arial" w:hAnsi="Arial" w:eastAsia="黑体" w:cs="Calibri"/>
      <w:b/>
      <w:bCs/>
      <w:sz w:val="28"/>
      <w:lang w:val="en-AU"/>
    </w:rPr>
  </w:style>
  <w:style w:type="paragraph" w:customStyle="1" w:styleId="3278">
    <w:name w:val="目次、标准名称标题"/>
    <w:basedOn w:val="1586"/>
    <w:next w:val="555"/>
    <w:qFormat/>
    <w:uiPriority w:val="0"/>
    <w:pPr>
      <w:spacing w:line="460" w:lineRule="exact"/>
    </w:pPr>
    <w:rPr>
      <w:rFonts w:hAnsi="Times New Roman"/>
    </w:rPr>
  </w:style>
  <w:style w:type="paragraph" w:customStyle="1" w:styleId="3279">
    <w:name w:val="应答"/>
    <w:basedOn w:val="1"/>
    <w:qFormat/>
    <w:uiPriority w:val="0"/>
    <w:pPr>
      <w:spacing w:before="60" w:after="60" w:line="360" w:lineRule="auto"/>
      <w:ind w:firstLine="482" w:firstLineChars="200"/>
    </w:pPr>
    <w:rPr>
      <w:rFonts w:ascii="Tahoma" w:hAnsi="Tahoma" w:eastAsia="宋体" w:cs="Tahoma"/>
      <w:b/>
      <w:i/>
      <w:sz w:val="24"/>
      <w:szCs w:val="20"/>
    </w:rPr>
  </w:style>
  <w:style w:type="paragraph" w:customStyle="1" w:styleId="3280">
    <w:name w:val="Char Char2 Char Char Char Char Char Char Char Char Char Char Char Char Char Char Char Char Char Char Char Char"/>
    <w:basedOn w:val="1"/>
    <w:qFormat/>
    <w:uiPriority w:val="99"/>
    <w:pPr>
      <w:spacing w:line="360" w:lineRule="auto"/>
    </w:pPr>
    <w:rPr>
      <w:rFonts w:ascii="Tahoma" w:hAnsi="Tahoma" w:eastAsia="宋体" w:cs="Tahoma"/>
      <w:sz w:val="24"/>
    </w:rPr>
  </w:style>
  <w:style w:type="paragraph" w:customStyle="1" w:styleId="3281">
    <w:name w:val="表格的表头"/>
    <w:basedOn w:val="2902"/>
    <w:next w:val="2902"/>
    <w:qFormat/>
    <w:uiPriority w:val="0"/>
    <w:pPr>
      <w:spacing w:before="40" w:after="40"/>
      <w:jc w:val="center"/>
    </w:pPr>
  </w:style>
  <w:style w:type="paragraph" w:customStyle="1" w:styleId="3282">
    <w:name w:val="blue"/>
    <w:basedOn w:val="1"/>
    <w:qFormat/>
    <w:uiPriority w:val="0"/>
    <w:pPr>
      <w:widowControl/>
      <w:spacing w:before="100" w:beforeAutospacing="1" w:after="100" w:afterAutospacing="1"/>
      <w:jc w:val="left"/>
    </w:pPr>
    <w:rPr>
      <w:rFonts w:ascii="宋体" w:hAnsi="宋体" w:eastAsia="宋体" w:cs="Times New Roman"/>
      <w:color w:val="0000FF"/>
      <w:kern w:val="0"/>
      <w:sz w:val="18"/>
      <w:szCs w:val="20"/>
    </w:rPr>
  </w:style>
  <w:style w:type="paragraph" w:customStyle="1" w:styleId="3283">
    <w:name w:val="封面标签"/>
    <w:basedOn w:val="1"/>
    <w:qFormat/>
    <w:uiPriority w:val="99"/>
    <w:pPr>
      <w:spacing w:line="360" w:lineRule="auto"/>
    </w:pPr>
    <w:rPr>
      <w:rFonts w:ascii="黑体" w:hAnsi="Times New Roman" w:eastAsia="黑体" w:cs="Times New Roman"/>
      <w:szCs w:val="22"/>
    </w:rPr>
  </w:style>
  <w:style w:type="paragraph" w:customStyle="1" w:styleId="3284">
    <w:name w:val="首行缩进 Char Char"/>
    <w:basedOn w:val="1"/>
    <w:qFormat/>
    <w:uiPriority w:val="0"/>
    <w:pPr>
      <w:autoSpaceDE w:val="0"/>
      <w:autoSpaceDN w:val="0"/>
      <w:adjustRightInd w:val="0"/>
      <w:spacing w:before="60" w:after="60" w:line="360" w:lineRule="auto"/>
      <w:ind w:firstLine="720"/>
      <w:jc w:val="left"/>
    </w:pPr>
    <w:rPr>
      <w:rFonts w:ascii="Times New Roman" w:hAnsi="Times New Roman" w:eastAsia="宋体" w:cs="Times New Roman"/>
      <w:i/>
      <w:sz w:val="24"/>
    </w:rPr>
  </w:style>
  <w:style w:type="paragraph" w:customStyle="1" w:styleId="3285">
    <w:name w:val="公司名称"/>
    <w:basedOn w:val="1"/>
    <w:qFormat/>
    <w:uiPriority w:val="0"/>
    <w:pPr>
      <w:spacing w:line="360" w:lineRule="auto"/>
      <w:jc w:val="center"/>
    </w:pPr>
    <w:rPr>
      <w:rFonts w:ascii="Times New Roman" w:hAnsi="Times New Roman" w:eastAsia="隶书" w:cs="宋体"/>
      <w:b/>
      <w:bCs/>
      <w:sz w:val="32"/>
      <w:szCs w:val="20"/>
    </w:rPr>
  </w:style>
  <w:style w:type="paragraph" w:customStyle="1" w:styleId="3286">
    <w:name w:val="样式 正文文本Body Text(ch) ändradEHPTBody Text2正文文本 Char正文文字 Cha...3"/>
    <w:basedOn w:val="36"/>
    <w:qFormat/>
    <w:uiPriority w:val="0"/>
    <w:pPr>
      <w:spacing w:after="0"/>
    </w:pPr>
    <w:rPr>
      <w:rFonts w:ascii="Times New Roman" w:hAnsi="Times New Roman" w:eastAsia="宋体" w:cs="宋体"/>
      <w:szCs w:val="20"/>
    </w:rPr>
  </w:style>
  <w:style w:type="paragraph" w:customStyle="1" w:styleId="3287">
    <w:name w:val="样式 样式 宋体 首行缩进:  2 字符 + 首行缩进:  2 字符"/>
    <w:basedOn w:val="1"/>
    <w:qFormat/>
    <w:uiPriority w:val="0"/>
    <w:pPr>
      <w:spacing w:before="60" w:after="60"/>
      <w:ind w:firstLine="480" w:firstLineChars="200"/>
    </w:pPr>
    <w:rPr>
      <w:rFonts w:ascii="宋体" w:hAnsi="宋体" w:eastAsia="宋体" w:cs="宋体"/>
      <w:szCs w:val="20"/>
    </w:rPr>
  </w:style>
  <w:style w:type="paragraph" w:customStyle="1" w:styleId="3288">
    <w:name w:val="列项——（一级）"/>
    <w:qFormat/>
    <w:uiPriority w:val="0"/>
    <w:pPr>
      <w:widowControl w:val="0"/>
      <w:tabs>
        <w:tab w:val="left" w:pos="854"/>
      </w:tabs>
      <w:ind w:left="840" w:leftChars="200" w:hanging="420" w:hangingChars="200"/>
      <w:jc w:val="both"/>
    </w:pPr>
    <w:rPr>
      <w:rFonts w:ascii="宋体" w:hAnsi="Times New Roman" w:eastAsia="宋体" w:cs="Times New Roman"/>
      <w:sz w:val="21"/>
      <w:lang w:val="en-US" w:eastAsia="zh-CN" w:bidi="ar-SA"/>
    </w:rPr>
  </w:style>
  <w:style w:type="paragraph" w:customStyle="1" w:styleId="3289">
    <w:name w:val="Figure"/>
    <w:basedOn w:val="36"/>
    <w:qFormat/>
    <w:uiPriority w:val="0"/>
    <w:pPr>
      <w:tabs>
        <w:tab w:val="center" w:pos="8640"/>
      </w:tabs>
      <w:spacing w:before="120" w:after="240" w:line="360" w:lineRule="auto"/>
      <w:jc w:val="center"/>
    </w:pPr>
    <w:rPr>
      <w:rFonts w:ascii="Calibri" w:hAnsi="Calibri" w:eastAsia="宋体" w:cs="Times New Roman"/>
      <w:kern w:val="0"/>
      <w:szCs w:val="20"/>
    </w:rPr>
  </w:style>
  <w:style w:type="paragraph" w:customStyle="1" w:styleId="3290">
    <w:name w:val="B_项目符号"/>
    <w:basedOn w:val="1"/>
    <w:qFormat/>
    <w:uiPriority w:val="0"/>
    <w:pPr>
      <w:widowControl/>
      <w:numPr>
        <w:ilvl w:val="0"/>
        <w:numId w:val="176"/>
      </w:numPr>
      <w:overflowPunct w:val="0"/>
      <w:autoSpaceDE w:val="0"/>
      <w:autoSpaceDN w:val="0"/>
      <w:adjustRightInd w:val="0"/>
      <w:spacing w:line="360" w:lineRule="auto"/>
      <w:textAlignment w:val="baseline"/>
    </w:pPr>
    <w:rPr>
      <w:rFonts w:ascii="宋体" w:hAnsi="Times New Roman" w:eastAsia="宋体" w:cs="Times New Roman"/>
      <w:kern w:val="0"/>
      <w:szCs w:val="21"/>
    </w:rPr>
  </w:style>
  <w:style w:type="paragraph" w:customStyle="1" w:styleId="3291">
    <w:name w:val="文档正文(首行缩进）"/>
    <w:basedOn w:val="1"/>
    <w:qFormat/>
    <w:uiPriority w:val="0"/>
    <w:pPr>
      <w:adjustRightInd w:val="0"/>
      <w:spacing w:line="288" w:lineRule="auto"/>
      <w:ind w:firstLine="454"/>
      <w:textAlignment w:val="baseline"/>
    </w:pPr>
    <w:rPr>
      <w:rFonts w:ascii="Times New Roman" w:hAnsi="Times New Roman" w:eastAsia="宋体" w:cs="Times New Roman"/>
      <w:kern w:val="0"/>
      <w:sz w:val="24"/>
      <w:szCs w:val="20"/>
    </w:rPr>
  </w:style>
  <w:style w:type="paragraph" w:customStyle="1" w:styleId="3292">
    <w:name w:val="_Style 6"/>
    <w:basedOn w:val="1"/>
    <w:qFormat/>
    <w:uiPriority w:val="34"/>
    <w:pPr>
      <w:spacing w:line="360" w:lineRule="auto"/>
      <w:ind w:firstLine="420" w:firstLineChars="200"/>
    </w:pPr>
    <w:rPr>
      <w:rFonts w:ascii="Times New Roman" w:hAnsi="Times New Roman" w:eastAsia="宋体" w:cs="Times New Roman"/>
      <w:szCs w:val="22"/>
    </w:rPr>
  </w:style>
  <w:style w:type="paragraph" w:customStyle="1" w:styleId="3293">
    <w:name w:val="GP标题2"/>
    <w:basedOn w:val="1"/>
    <w:next w:val="1"/>
    <w:qFormat/>
    <w:uiPriority w:val="0"/>
    <w:pPr>
      <w:spacing w:before="50" w:beforeLines="50" w:after="50" w:afterLines="50" w:line="360" w:lineRule="auto"/>
      <w:jc w:val="left"/>
      <w:outlineLvl w:val="1"/>
    </w:pPr>
    <w:rPr>
      <w:rFonts w:ascii="黑体" w:hAnsi="黑体" w:eastAsia="黑体" w:cs="黑体"/>
      <w:b/>
      <w:sz w:val="32"/>
      <w:szCs w:val="32"/>
    </w:rPr>
  </w:style>
  <w:style w:type="paragraph" w:customStyle="1" w:styleId="3294">
    <w:name w:val="Style 表格 + 10 pt"/>
    <w:basedOn w:val="1987"/>
    <w:qFormat/>
    <w:uiPriority w:val="0"/>
    <w:pPr>
      <w:overflowPunct/>
      <w:adjustRightInd w:val="0"/>
      <w:spacing w:before="48" w:after="156" w:line="300" w:lineRule="auto"/>
      <w:jc w:val="left"/>
    </w:pPr>
    <w:rPr>
      <w:rFonts w:ascii="Times New Roman" w:hAnsi="Times New Roman"/>
      <w:sz w:val="20"/>
      <w:szCs w:val="21"/>
      <w:lang w:val="en-US"/>
    </w:rPr>
  </w:style>
  <w:style w:type="paragraph" w:customStyle="1" w:styleId="3295">
    <w:name w:val="Style Style Left:  1&quot; Line spacing:  Multiple 1.25 li + Left:  0&quot; ..."/>
    <w:basedOn w:val="1"/>
    <w:qFormat/>
    <w:uiPriority w:val="0"/>
    <w:pPr>
      <w:spacing w:after="240" w:line="300" w:lineRule="auto"/>
    </w:pPr>
    <w:rPr>
      <w:rFonts w:ascii="Times New Roman" w:hAnsi="Times New Roman" w:eastAsia="宋体" w:cs="Times New Roman"/>
      <w:szCs w:val="20"/>
    </w:rPr>
  </w:style>
  <w:style w:type="paragraph" w:customStyle="1" w:styleId="3296">
    <w:name w:val="表格栏头"/>
    <w:basedOn w:val="1125"/>
    <w:next w:val="1125"/>
    <w:qFormat/>
    <w:uiPriority w:val="0"/>
    <w:pPr>
      <w:kinsoku/>
      <w:wordWrap/>
      <w:spacing w:before="0" w:after="0"/>
    </w:pPr>
    <w:rPr>
      <w:b/>
      <w:sz w:val="24"/>
    </w:rPr>
  </w:style>
  <w:style w:type="paragraph" w:customStyle="1" w:styleId="3297">
    <w:name w:val="分项目"/>
    <w:basedOn w:val="1"/>
    <w:qFormat/>
    <w:uiPriority w:val="0"/>
    <w:pPr>
      <w:autoSpaceDE w:val="0"/>
      <w:autoSpaceDN w:val="0"/>
      <w:adjustRightInd w:val="0"/>
      <w:spacing w:line="360" w:lineRule="auto"/>
      <w:jc w:val="left"/>
    </w:pPr>
    <w:rPr>
      <w:rFonts w:ascii="宋体" w:hAnsi="Times New Roman" w:eastAsia="宋体" w:cs="Times New Roman"/>
      <w:i/>
      <w:kern w:val="0"/>
      <w:szCs w:val="21"/>
    </w:rPr>
  </w:style>
  <w:style w:type="paragraph" w:customStyle="1" w:styleId="3298">
    <w:name w:val="line"/>
    <w:basedOn w:val="1"/>
    <w:qFormat/>
    <w:uiPriority w:val="0"/>
    <w:pPr>
      <w:widowControl/>
      <w:overflowPunct w:val="0"/>
      <w:autoSpaceDE w:val="0"/>
      <w:autoSpaceDN w:val="0"/>
      <w:adjustRightInd w:val="0"/>
      <w:spacing w:line="120" w:lineRule="exact"/>
      <w:textAlignment w:val="baseline"/>
    </w:pPr>
    <w:rPr>
      <w:rFonts w:ascii="楷体" w:hAnsi="Times New Roman" w:eastAsia="楷体" w:cs="Times New Roman"/>
      <w:kern w:val="0"/>
      <w:sz w:val="24"/>
      <w:szCs w:val="20"/>
    </w:rPr>
  </w:style>
  <w:style w:type="paragraph" w:customStyle="1" w:styleId="3299">
    <w:name w:val="xl11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left"/>
    </w:pPr>
    <w:rPr>
      <w:rFonts w:ascii="宋体" w:hAnsi="宋体" w:eastAsia="宋体" w:cs="宋体"/>
      <w:color w:val="000000"/>
      <w:kern w:val="0"/>
      <w:sz w:val="24"/>
    </w:rPr>
  </w:style>
  <w:style w:type="paragraph" w:customStyle="1" w:styleId="3300">
    <w:name w:val="列项◆（三级）"/>
    <w:qFormat/>
    <w:uiPriority w:val="0"/>
    <w:pPr>
      <w:tabs>
        <w:tab w:val="left" w:pos="1208"/>
      </w:tabs>
      <w:ind w:left="800" w:leftChars="600" w:hanging="200" w:hangingChars="200"/>
    </w:pPr>
    <w:rPr>
      <w:rFonts w:ascii="宋体" w:hAnsi="Times New Roman" w:eastAsia="宋体" w:cs="Times New Roman"/>
      <w:sz w:val="21"/>
      <w:lang w:val="en-US" w:eastAsia="zh-CN" w:bidi="ar-SA"/>
    </w:rPr>
  </w:style>
  <w:style w:type="paragraph" w:customStyle="1" w:styleId="3301">
    <w:name w:val="Char Char Char Char Char Char1 Char Char Char Char Char Char Char Char Char Char Char Char Char Char Char1 Char Char"/>
    <w:basedOn w:val="1"/>
    <w:qFormat/>
    <w:uiPriority w:val="99"/>
    <w:rPr>
      <w:rFonts w:ascii="Times New Roman" w:hAnsi="Times New Roman" w:eastAsia="宋体" w:cs="Times New Roman"/>
      <w:szCs w:val="20"/>
    </w:rPr>
  </w:style>
  <w:style w:type="paragraph" w:customStyle="1" w:styleId="3302">
    <w:name w:val="z-窗体底端2"/>
    <w:basedOn w:val="1"/>
    <w:next w:val="1"/>
    <w:qFormat/>
    <w:uiPriority w:val="0"/>
    <w:pPr>
      <w:widowControl/>
      <w:pBdr>
        <w:top w:val="single" w:color="auto" w:sz="6" w:space="1"/>
      </w:pBdr>
      <w:spacing w:line="360" w:lineRule="auto"/>
      <w:jc w:val="center"/>
    </w:pPr>
    <w:rPr>
      <w:rFonts w:ascii="Arial" w:hAnsi="Arial" w:eastAsia="宋体" w:cs="Times New Roman"/>
      <w:vanish/>
      <w:kern w:val="0"/>
      <w:sz w:val="16"/>
      <w:szCs w:val="16"/>
    </w:rPr>
  </w:style>
  <w:style w:type="paragraph" w:customStyle="1" w:styleId="3303">
    <w:name w:val="样式 宋体 行距: 1.5 倍行距"/>
    <w:basedOn w:val="1"/>
    <w:qFormat/>
    <w:uiPriority w:val="0"/>
    <w:pPr>
      <w:spacing w:line="360" w:lineRule="auto"/>
      <w:ind w:left="200" w:leftChars="200" w:firstLine="200" w:firstLineChars="200"/>
    </w:pPr>
    <w:rPr>
      <w:rFonts w:ascii="Segoe UI" w:hAnsi="Segoe UI" w:eastAsia="宋体" w:cs="宋体"/>
      <w:szCs w:val="21"/>
    </w:rPr>
  </w:style>
  <w:style w:type="paragraph" w:customStyle="1" w:styleId="3304">
    <w:name w:val="注释"/>
    <w:basedOn w:val="1"/>
    <w:qFormat/>
    <w:uiPriority w:val="99"/>
    <w:pPr>
      <w:spacing w:line="360" w:lineRule="auto"/>
    </w:pPr>
    <w:rPr>
      <w:rFonts w:ascii="Times New Roman" w:hAnsi="Times New Roman" w:eastAsia="宋体" w:cs="Times New Roman"/>
      <w:color w:val="0000FF"/>
      <w:szCs w:val="22"/>
    </w:rPr>
  </w:style>
  <w:style w:type="paragraph" w:customStyle="1" w:styleId="3305">
    <w:name w:val="表格列标题"/>
    <w:basedOn w:val="1"/>
    <w:qFormat/>
    <w:uiPriority w:val="0"/>
    <w:pPr>
      <w:keepNext/>
      <w:widowControl/>
      <w:autoSpaceDE w:val="0"/>
      <w:autoSpaceDN w:val="0"/>
      <w:adjustRightInd w:val="0"/>
      <w:snapToGrid w:val="0"/>
      <w:spacing w:before="80" w:after="80" w:line="300" w:lineRule="auto"/>
      <w:jc w:val="center"/>
    </w:pPr>
    <w:rPr>
      <w:rFonts w:ascii="Arial" w:hAnsi="Arial" w:eastAsia="宋体" w:cs="Arial"/>
      <w:b/>
      <w:kern w:val="0"/>
      <w:szCs w:val="20"/>
    </w:rPr>
  </w:style>
  <w:style w:type="paragraph" w:customStyle="1" w:styleId="3306">
    <w:name w:val="京移正文"/>
    <w:basedOn w:val="1"/>
    <w:qFormat/>
    <w:uiPriority w:val="0"/>
    <w:pPr>
      <w:adjustRightInd w:val="0"/>
      <w:snapToGrid w:val="0"/>
      <w:spacing w:line="360" w:lineRule="auto"/>
      <w:ind w:firstLine="200" w:firstLineChars="200"/>
    </w:pPr>
    <w:rPr>
      <w:rFonts w:ascii="Times New Roman" w:hAnsi="Times New Roman" w:eastAsia="宋体" w:cs="Times New Roman"/>
      <w:bCs/>
      <w:kern w:val="0"/>
      <w:sz w:val="24"/>
    </w:rPr>
  </w:style>
  <w:style w:type="paragraph" w:customStyle="1" w:styleId="3307">
    <w:name w:val="黑体三号"/>
    <w:basedOn w:val="1"/>
    <w:qFormat/>
    <w:uiPriority w:val="0"/>
    <w:pPr>
      <w:spacing w:before="260" w:after="260" w:line="360" w:lineRule="auto"/>
      <w:jc w:val="center"/>
    </w:pPr>
    <w:rPr>
      <w:rFonts w:ascii="Times New Roman" w:hAnsi="Times New Roman" w:eastAsia="黑体" w:cs="Times New Roman"/>
      <w:b/>
      <w:sz w:val="32"/>
      <w:szCs w:val="20"/>
    </w:rPr>
  </w:style>
  <w:style w:type="paragraph" w:customStyle="1" w:styleId="3308">
    <w:name w:val="样式 左侧:  2 字符 首行缩进:  0.85 厘米"/>
    <w:basedOn w:val="1"/>
    <w:qFormat/>
    <w:uiPriority w:val="0"/>
    <w:pPr>
      <w:spacing w:line="360" w:lineRule="auto"/>
      <w:ind w:firstLine="482"/>
    </w:pPr>
    <w:rPr>
      <w:rFonts w:ascii="Times New Roman" w:hAnsi="Times New Roman" w:eastAsia="宋体" w:cs="宋体"/>
      <w:sz w:val="24"/>
      <w:szCs w:val="20"/>
    </w:rPr>
  </w:style>
  <w:style w:type="paragraph" w:customStyle="1" w:styleId="3309">
    <w:name w:val="[正文行首缩进] Char1"/>
    <w:qFormat/>
    <w:uiPriority w:val="0"/>
    <w:pPr>
      <w:widowControl w:val="0"/>
      <w:spacing w:line="360" w:lineRule="auto"/>
      <w:ind w:firstLine="480"/>
    </w:pPr>
    <w:rPr>
      <w:rFonts w:ascii="宋体" w:hAnsi="宋体" w:eastAsia="宋体" w:cs="Times New Roman"/>
      <w:sz w:val="24"/>
      <w:szCs w:val="24"/>
      <w:lang w:val="en-US" w:eastAsia="zh-CN" w:bidi="ar-SA"/>
    </w:rPr>
  </w:style>
  <w:style w:type="paragraph" w:customStyle="1" w:styleId="3310">
    <w:name w:val="表格 小五 居中"/>
    <w:basedOn w:val="1"/>
    <w:qFormat/>
    <w:uiPriority w:val="0"/>
    <w:pPr>
      <w:autoSpaceDE w:val="0"/>
      <w:autoSpaceDN w:val="0"/>
      <w:adjustRightInd w:val="0"/>
      <w:spacing w:line="360" w:lineRule="auto"/>
      <w:jc w:val="center"/>
      <w:textAlignment w:val="baseline"/>
    </w:pPr>
    <w:rPr>
      <w:rFonts w:ascii="Times New Roman" w:hAnsi="Times New Roman" w:eastAsia="宋体" w:cs="宋体"/>
      <w:kern w:val="0"/>
      <w:sz w:val="18"/>
      <w:szCs w:val="22"/>
    </w:rPr>
  </w:style>
  <w:style w:type="paragraph" w:customStyle="1" w:styleId="3311">
    <w:name w:val="表格题头"/>
    <w:basedOn w:val="1"/>
    <w:next w:val="1"/>
    <w:qFormat/>
    <w:uiPriority w:val="0"/>
    <w:pPr>
      <w:adjustRightInd w:val="0"/>
      <w:snapToGrid w:val="0"/>
      <w:spacing w:before="60" w:after="60" w:line="288" w:lineRule="auto"/>
      <w:jc w:val="center"/>
    </w:pPr>
    <w:rPr>
      <w:rFonts w:ascii="Times New Roman" w:hAnsi="Times New Roman" w:eastAsia="黑体" w:cs="Times New Roman"/>
      <w:kern w:val="0"/>
      <w:sz w:val="28"/>
      <w:szCs w:val="20"/>
    </w:rPr>
  </w:style>
  <w:style w:type="paragraph" w:customStyle="1" w:styleId="3312">
    <w:name w:val="样式 正文首行缩进 + 倾斜 首行缩进:  0.37 厘米4"/>
    <w:basedOn w:val="87"/>
    <w:qFormat/>
    <w:uiPriority w:val="0"/>
    <w:pPr>
      <w:numPr>
        <w:ilvl w:val="0"/>
        <w:numId w:val="0"/>
      </w:numPr>
      <w:autoSpaceDE w:val="0"/>
      <w:autoSpaceDN w:val="0"/>
      <w:adjustRightInd w:val="0"/>
      <w:spacing w:after="0"/>
      <w:ind w:firstLine="210"/>
    </w:pPr>
    <w:rPr>
      <w:rFonts w:ascii="Times New Roman" w:hAnsi="Times New Roman" w:cs="宋体"/>
      <w:iCs/>
      <w:kern w:val="0"/>
      <w:szCs w:val="20"/>
      <w:lang w:val="en-US"/>
    </w:rPr>
  </w:style>
  <w:style w:type="paragraph" w:customStyle="1" w:styleId="3313">
    <w:name w:val="list_sx"/>
    <w:basedOn w:val="1"/>
    <w:qFormat/>
    <w:uiPriority w:val="0"/>
    <w:pPr>
      <w:widowControl/>
      <w:spacing w:before="100" w:beforeAutospacing="1" w:after="100" w:afterAutospacing="1"/>
      <w:jc w:val="left"/>
    </w:pPr>
    <w:rPr>
      <w:rFonts w:ascii="宋体" w:hAnsi="宋体" w:eastAsia="宋体" w:cs="Times New Roman"/>
      <w:color w:val="3166CE"/>
      <w:kern w:val="0"/>
      <w:sz w:val="24"/>
      <w:szCs w:val="20"/>
    </w:rPr>
  </w:style>
  <w:style w:type="paragraph" w:customStyle="1" w:styleId="3314">
    <w:name w:val="正文3（小五，列表）"/>
    <w:basedOn w:val="1"/>
    <w:qFormat/>
    <w:uiPriority w:val="0"/>
    <w:pPr>
      <w:spacing w:before="40" w:after="40"/>
    </w:pPr>
    <w:rPr>
      <w:rFonts w:ascii="Times New Roman" w:hAnsi="Times New Roman" w:eastAsia="宋体" w:cs="Times New Roman"/>
      <w:sz w:val="18"/>
      <w:szCs w:val="20"/>
    </w:rPr>
  </w:style>
  <w:style w:type="paragraph" w:customStyle="1" w:styleId="3315">
    <w:name w:val="关键词"/>
    <w:basedOn w:val="1"/>
    <w:next w:val="1"/>
    <w:qFormat/>
    <w:uiPriority w:val="0"/>
    <w:pPr>
      <w:adjustRightInd w:val="0"/>
      <w:spacing w:line="360" w:lineRule="auto"/>
      <w:textAlignment w:val="baseline"/>
    </w:pPr>
    <w:rPr>
      <w:rFonts w:ascii="Times New Roman" w:hAnsi="Times New Roman" w:eastAsia="黑体" w:cs="Times New Roman"/>
      <w:kern w:val="0"/>
      <w:sz w:val="24"/>
      <w:szCs w:val="22"/>
    </w:rPr>
  </w:style>
  <w:style w:type="paragraph" w:customStyle="1" w:styleId="3316">
    <w:name w:val="bul"/>
    <w:basedOn w:val="1"/>
    <w:qFormat/>
    <w:uiPriority w:val="0"/>
    <w:pPr>
      <w:tabs>
        <w:tab w:val="left" w:pos="900"/>
      </w:tabs>
      <w:spacing w:before="40" w:after="20" w:line="360" w:lineRule="auto"/>
      <w:ind w:left="900" w:hanging="420"/>
    </w:pPr>
    <w:rPr>
      <w:rFonts w:ascii="Times" w:hAnsi="Times" w:eastAsia="宋体" w:cs="Times New Roman"/>
      <w:szCs w:val="20"/>
    </w:rPr>
  </w:style>
  <w:style w:type="paragraph" w:customStyle="1" w:styleId="3317">
    <w:name w:val="GP标题1"/>
    <w:basedOn w:val="1"/>
    <w:next w:val="1"/>
    <w:qFormat/>
    <w:uiPriority w:val="0"/>
    <w:pPr>
      <w:tabs>
        <w:tab w:val="left" w:pos="432"/>
      </w:tabs>
      <w:spacing w:beforeLines="100" w:afterLines="100" w:line="360" w:lineRule="auto"/>
      <w:jc w:val="left"/>
      <w:outlineLvl w:val="0"/>
    </w:pPr>
    <w:rPr>
      <w:rFonts w:ascii="黑体" w:hAnsi="黑体" w:eastAsia="黑体" w:cs="Times New Roman"/>
      <w:b/>
      <w:sz w:val="36"/>
      <w:szCs w:val="36"/>
    </w:rPr>
  </w:style>
  <w:style w:type="paragraph" w:customStyle="1" w:styleId="3318">
    <w:name w:val="程序片段"/>
    <w:basedOn w:val="1"/>
    <w:qFormat/>
    <w:uiPriority w:val="0"/>
    <w:pPr>
      <w:shd w:val="pct10" w:color="auto" w:fill="FFFFFF"/>
      <w:tabs>
        <w:tab w:val="left" w:pos="1080"/>
      </w:tabs>
      <w:spacing w:before="60" w:after="60" w:line="240" w:lineRule="atLeast"/>
      <w:ind w:left="851"/>
      <w:textAlignment w:val="top"/>
    </w:pPr>
    <w:rPr>
      <w:rFonts w:ascii="Courier New" w:hAnsi="Courier New" w:eastAsia="宋体" w:cs="Times New Roman"/>
      <w:kern w:val="0"/>
      <w:szCs w:val="20"/>
    </w:rPr>
  </w:style>
  <w:style w:type="paragraph" w:customStyle="1" w:styleId="3319">
    <w:name w:val="GP标题5"/>
    <w:basedOn w:val="1"/>
    <w:next w:val="1"/>
    <w:qFormat/>
    <w:uiPriority w:val="99"/>
    <w:pPr>
      <w:tabs>
        <w:tab w:val="left" w:pos="432"/>
      </w:tabs>
      <w:spacing w:beforeLines="50" w:afterLines="50" w:line="360" w:lineRule="auto"/>
      <w:jc w:val="left"/>
      <w:outlineLvl w:val="4"/>
    </w:pPr>
    <w:rPr>
      <w:rFonts w:ascii="黑体" w:hAnsi="黑体" w:eastAsia="黑体" w:cs="黑体"/>
      <w:b/>
      <w:sz w:val="24"/>
    </w:rPr>
  </w:style>
  <w:style w:type="paragraph" w:customStyle="1" w:styleId="3320">
    <w:name w:val="文件名称"/>
    <w:basedOn w:val="1"/>
    <w:qFormat/>
    <w:uiPriority w:val="0"/>
    <w:pPr>
      <w:spacing w:line="360" w:lineRule="auto"/>
      <w:jc w:val="center"/>
    </w:pPr>
    <w:rPr>
      <w:rFonts w:ascii="楷体_GB2312" w:hAnsi="Times New Roman" w:eastAsia="楷体_GB2312" w:cs="宋体"/>
      <w:b/>
      <w:sz w:val="52"/>
      <w:szCs w:val="20"/>
    </w:rPr>
  </w:style>
  <w:style w:type="paragraph" w:customStyle="1" w:styleId="3321">
    <w:name w:val="封面二"/>
    <w:basedOn w:val="1"/>
    <w:qFormat/>
    <w:uiPriority w:val="0"/>
    <w:pPr>
      <w:widowControl/>
      <w:overflowPunct w:val="0"/>
      <w:autoSpaceDE w:val="0"/>
      <w:autoSpaceDN w:val="0"/>
      <w:adjustRightInd w:val="0"/>
      <w:snapToGrid w:val="0"/>
      <w:spacing w:before="120" w:after="120" w:line="360" w:lineRule="auto"/>
      <w:ind w:firstLine="480" w:firstLineChars="200"/>
      <w:jc w:val="center"/>
      <w:textAlignment w:val="baseline"/>
    </w:pPr>
    <w:rPr>
      <w:rFonts w:ascii="Times New Roman" w:hAnsi="Times New Roman" w:eastAsia="宋体" w:cs="Times New Roman"/>
      <w:b/>
      <w:bCs/>
      <w:kern w:val="0"/>
      <w:sz w:val="32"/>
    </w:rPr>
  </w:style>
  <w:style w:type="paragraph" w:customStyle="1" w:styleId="3322">
    <w:name w:val="Char Char Char Char Char Char Char Char Char1 Char"/>
    <w:basedOn w:val="1"/>
    <w:qFormat/>
    <w:uiPriority w:val="0"/>
    <w:pPr>
      <w:widowControl/>
      <w:spacing w:before="60" w:after="160" w:line="240" w:lineRule="exact"/>
      <w:jc w:val="left"/>
    </w:pPr>
    <w:rPr>
      <w:rFonts w:ascii="Verdana" w:hAnsi="Verdana" w:eastAsia="宋体" w:cs="Times New Roman"/>
      <w:kern w:val="0"/>
      <w:sz w:val="20"/>
      <w:szCs w:val="20"/>
      <w:lang w:eastAsia="en-US"/>
    </w:rPr>
  </w:style>
  <w:style w:type="paragraph" w:customStyle="1" w:styleId="3323">
    <w:name w:val="样式 标题 5dashdsddH5h5 + 段前: 0.5 行"/>
    <w:basedOn w:val="10"/>
    <w:qFormat/>
    <w:uiPriority w:val="0"/>
    <w:pPr>
      <w:spacing w:beforeLines="50" w:after="0" w:line="240" w:lineRule="auto"/>
    </w:pPr>
    <w:rPr>
      <w:rFonts w:ascii="黑体" w:hAnsi="黑体" w:eastAsia="黑体" w:cs="黑体"/>
      <w:b w:val="0"/>
      <w:bCs/>
      <w:sz w:val="21"/>
      <w:szCs w:val="21"/>
    </w:rPr>
  </w:style>
  <w:style w:type="paragraph" w:customStyle="1" w:styleId="3324">
    <w:name w:val="ST_6"/>
    <w:basedOn w:val="1"/>
    <w:qFormat/>
    <w:uiPriority w:val="0"/>
    <w:pPr>
      <w:spacing w:line="300" w:lineRule="auto"/>
      <w:ind w:firstLine="480" w:firstLineChars="200"/>
    </w:pPr>
    <w:rPr>
      <w:rFonts w:ascii="宋体" w:hAnsi="宋体" w:eastAsia="宋体" w:cs="Times New Roman"/>
      <w:bCs/>
      <w:sz w:val="24"/>
    </w:rPr>
  </w:style>
  <w:style w:type="paragraph" w:customStyle="1" w:styleId="3325">
    <w:name w:val="table"/>
    <w:basedOn w:val="1"/>
    <w:qFormat/>
    <w:uiPriority w:val="0"/>
    <w:pPr>
      <w:widowControl/>
      <w:spacing w:line="360" w:lineRule="auto"/>
      <w:jc w:val="left"/>
    </w:pPr>
    <w:rPr>
      <w:rFonts w:ascii="Verdana" w:hAnsi="Verdana" w:eastAsia="宋体" w:cs="Times New Roman"/>
      <w:color w:val="000000"/>
      <w:kern w:val="0"/>
      <w:sz w:val="20"/>
      <w:szCs w:val="22"/>
    </w:rPr>
  </w:style>
  <w:style w:type="paragraph" w:customStyle="1" w:styleId="3326">
    <w:name w:val="日期3"/>
    <w:basedOn w:val="1"/>
    <w:next w:val="1"/>
    <w:qFormat/>
    <w:uiPriority w:val="99"/>
    <w:pPr>
      <w:adjustRightInd w:val="0"/>
      <w:spacing w:line="312" w:lineRule="atLeast"/>
    </w:pPr>
    <w:rPr>
      <w:rFonts w:ascii="Times New Roman" w:hAnsi="Times New Roman" w:eastAsia="宋体" w:cs="Times New Roman"/>
      <w:kern w:val="0"/>
      <w:sz w:val="24"/>
      <w:szCs w:val="20"/>
    </w:rPr>
  </w:style>
  <w:style w:type="paragraph" w:customStyle="1" w:styleId="3327">
    <w:name w:val="样式 标题 2H2Heading 2 HiddenHeading 2 CCBSTitre3子系统子系统1子系统2..."/>
    <w:basedOn w:val="5"/>
    <w:qFormat/>
    <w:uiPriority w:val="0"/>
    <w:pPr>
      <w:numPr>
        <w:ilvl w:val="0"/>
        <w:numId w:val="0"/>
      </w:numPr>
      <w:spacing w:before="0" w:after="0" w:line="300" w:lineRule="auto"/>
    </w:pPr>
    <w:rPr>
      <w:rFonts w:ascii="宋体" w:hAnsi="宋体" w:eastAsia="宋体"/>
      <w:bCs w:val="0"/>
      <w:iCs/>
      <w:kern w:val="0"/>
      <w:sz w:val="28"/>
      <w:szCs w:val="20"/>
    </w:rPr>
  </w:style>
  <w:style w:type="paragraph" w:customStyle="1" w:styleId="3328">
    <w:name w:val="?y??¡§o?¨¢DD????"/>
    <w:basedOn w:val="1"/>
    <w:qFormat/>
    <w:uiPriority w:val="0"/>
    <w:pPr>
      <w:widowControl/>
      <w:overflowPunct w:val="0"/>
      <w:autoSpaceDE w:val="0"/>
      <w:autoSpaceDN w:val="0"/>
      <w:adjustRightInd w:val="0"/>
      <w:spacing w:line="360" w:lineRule="auto"/>
      <w:ind w:left="1134"/>
      <w:textAlignment w:val="baseline"/>
    </w:pPr>
    <w:rPr>
      <w:rFonts w:ascii="Times New Roman" w:hAnsi="Times New Roman" w:eastAsia="宋体" w:cs="Times New Roman"/>
      <w:bCs/>
      <w:kern w:val="0"/>
    </w:rPr>
  </w:style>
  <w:style w:type="paragraph" w:customStyle="1" w:styleId="3329">
    <w:name w:val="Char Char1 Char Char Char Char Char Char1"/>
    <w:basedOn w:val="28"/>
    <w:qFormat/>
    <w:uiPriority w:val="0"/>
    <w:pPr>
      <w:adjustRightInd w:val="0"/>
      <w:spacing w:line="436" w:lineRule="exact"/>
      <w:ind w:left="357"/>
      <w:jc w:val="left"/>
      <w:outlineLvl w:val="3"/>
    </w:pPr>
    <w:rPr>
      <w:rFonts w:ascii="Tahoma" w:hAnsi="Tahoma" w:eastAsia="宋体" w:cs="Arial"/>
      <w:b/>
      <w:sz w:val="20"/>
    </w:rPr>
  </w:style>
  <w:style w:type="paragraph" w:customStyle="1" w:styleId="3330">
    <w:name w:val="表格居中"/>
    <w:basedOn w:val="1"/>
    <w:qFormat/>
    <w:uiPriority w:val="0"/>
    <w:pPr>
      <w:autoSpaceDE w:val="0"/>
      <w:autoSpaceDN w:val="0"/>
      <w:adjustRightInd w:val="0"/>
      <w:jc w:val="center"/>
    </w:pPr>
    <w:rPr>
      <w:rFonts w:ascii="宋体" w:hAnsi="Times New Roman" w:eastAsia="宋体" w:cs="Times New Roman"/>
      <w:i/>
      <w:kern w:val="0"/>
      <w:szCs w:val="21"/>
    </w:rPr>
  </w:style>
  <w:style w:type="paragraph" w:customStyle="1" w:styleId="3331">
    <w:name w:val="[列表1] Char Char"/>
    <w:basedOn w:val="1"/>
    <w:qFormat/>
    <w:uiPriority w:val="0"/>
    <w:pPr>
      <w:tabs>
        <w:tab w:val="left" w:pos="1320"/>
      </w:tabs>
      <w:spacing w:before="60" w:after="60" w:line="360" w:lineRule="auto"/>
      <w:ind w:left="1320" w:hanging="420"/>
    </w:pPr>
    <w:rPr>
      <w:rFonts w:ascii="宋体" w:hAnsi="ˎ̥" w:eastAsia="宋体" w:cs="Times New Roman"/>
      <w:bCs/>
      <w:sz w:val="24"/>
      <w:szCs w:val="28"/>
    </w:rPr>
  </w:style>
  <w:style w:type="paragraph" w:customStyle="1" w:styleId="3332">
    <w:name w:val="项目编号"/>
    <w:basedOn w:val="1"/>
    <w:qFormat/>
    <w:uiPriority w:val="0"/>
    <w:pPr>
      <w:tabs>
        <w:tab w:val="left" w:pos="814"/>
      </w:tabs>
      <w:spacing w:before="60" w:after="60" w:line="360" w:lineRule="auto"/>
      <w:ind w:firstLine="454"/>
    </w:pPr>
    <w:rPr>
      <w:rFonts w:ascii="Times New Roman" w:hAnsi="Times New Roman" w:eastAsia="宋体" w:cs="Times New Roman"/>
      <w:sz w:val="24"/>
      <w:szCs w:val="20"/>
    </w:rPr>
  </w:style>
  <w:style w:type="paragraph" w:customStyle="1" w:styleId="3333">
    <w:name w:val="xl11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kern w:val="0"/>
      <w:sz w:val="20"/>
      <w:szCs w:val="20"/>
    </w:rPr>
  </w:style>
  <w:style w:type="paragraph" w:customStyle="1" w:styleId="3334">
    <w:name w:val="IN Step"/>
    <w:basedOn w:val="1"/>
    <w:qFormat/>
    <w:uiPriority w:val="0"/>
    <w:pPr>
      <w:keepLines/>
      <w:widowControl/>
      <w:tabs>
        <w:tab w:val="left" w:pos="1701"/>
      </w:tabs>
      <w:spacing w:before="80" w:after="80" w:line="300" w:lineRule="auto"/>
      <w:ind w:left="1701" w:hanging="850"/>
      <w:outlineLvl w:val="8"/>
    </w:pPr>
    <w:rPr>
      <w:rFonts w:ascii="宋体" w:hAnsi="宋体" w:eastAsia="宋体" w:cs="Arial"/>
      <w:bCs/>
      <w:kern w:val="0"/>
      <w:szCs w:val="21"/>
    </w:rPr>
  </w:style>
  <w:style w:type="paragraph" w:customStyle="1" w:styleId="3335">
    <w:name w:val="标题 91"/>
    <w:basedOn w:val="1"/>
    <w:next w:val="1"/>
    <w:qFormat/>
    <w:uiPriority w:val="99"/>
    <w:pPr>
      <w:keepNext/>
      <w:keepLines/>
      <w:spacing w:before="240" w:after="64" w:line="319" w:lineRule="auto"/>
      <w:ind w:left="1584"/>
      <w:outlineLvl w:val="8"/>
    </w:pPr>
    <w:rPr>
      <w:rFonts w:ascii="Arial" w:hAnsi="Arial" w:eastAsia="黑体" w:cs="Times New Roman"/>
      <w:szCs w:val="21"/>
    </w:rPr>
  </w:style>
  <w:style w:type="paragraph" w:customStyle="1" w:styleId="3336">
    <w:name w:val="样式 正文缩进正文（首行缩进两字）特点表正文正文非缩进，行距 自动"/>
    <w:basedOn w:val="9"/>
    <w:qFormat/>
    <w:uiPriority w:val="0"/>
    <w:pPr>
      <w:spacing w:before="100" w:beforeAutospacing="1" w:after="100" w:afterAutospacing="1" w:line="340" w:lineRule="atLeast"/>
      <w:ind w:firstLine="0" w:firstLineChars="0"/>
    </w:pPr>
    <w:rPr>
      <w:rFonts w:ascii="Times New Roman" w:hAnsi="Times New Roman" w:eastAsia="宋体" w:cs="宋体"/>
      <w:szCs w:val="20"/>
    </w:rPr>
  </w:style>
  <w:style w:type="paragraph" w:customStyle="1" w:styleId="3337">
    <w:name w:val="fontglow"/>
    <w:basedOn w:val="1"/>
    <w:qFormat/>
    <w:uiPriority w:val="0"/>
    <w:pPr>
      <w:widowControl/>
      <w:spacing w:before="100" w:beforeAutospacing="1" w:after="100" w:afterAutospacing="1"/>
      <w:jc w:val="left"/>
    </w:pPr>
    <w:rPr>
      <w:rFonts w:ascii="宋体" w:hAnsi="宋体" w:eastAsia="宋体" w:cs="Times New Roman"/>
      <w:kern w:val="0"/>
      <w:sz w:val="24"/>
      <w:szCs w:val="20"/>
    </w:rPr>
  </w:style>
  <w:style w:type="paragraph" w:customStyle="1" w:styleId="3338">
    <w:name w:val="Í¼ºÅ"/>
    <w:basedOn w:val="1"/>
    <w:qFormat/>
    <w:uiPriority w:val="0"/>
    <w:pPr>
      <w:widowControl/>
      <w:tabs>
        <w:tab w:val="left" w:pos="360"/>
      </w:tabs>
      <w:overflowPunct w:val="0"/>
      <w:autoSpaceDE w:val="0"/>
      <w:autoSpaceDN w:val="0"/>
      <w:adjustRightInd w:val="0"/>
      <w:spacing w:before="105" w:line="360" w:lineRule="auto"/>
      <w:ind w:left="4320" w:hanging="1800"/>
      <w:jc w:val="center"/>
      <w:textAlignment w:val="baseline"/>
    </w:pPr>
    <w:rPr>
      <w:rFonts w:ascii="宋体" w:hAnsi="Times New Roman" w:eastAsia="宋体" w:cs="Times New Roman"/>
      <w:bCs/>
      <w:kern w:val="0"/>
    </w:rPr>
  </w:style>
  <w:style w:type="paragraph" w:customStyle="1" w:styleId="3339">
    <w:name w:val="xl106"/>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left"/>
      <w:textAlignment w:val="top"/>
    </w:pPr>
    <w:rPr>
      <w:rFonts w:ascii="宋体" w:hAnsi="宋体" w:eastAsia="宋体" w:cs="宋体"/>
      <w:kern w:val="0"/>
      <w:sz w:val="24"/>
    </w:rPr>
  </w:style>
  <w:style w:type="paragraph" w:customStyle="1" w:styleId="3340">
    <w:name w:val="14shadbx"/>
    <w:basedOn w:val="1"/>
    <w:qFormat/>
    <w:uiPriority w:val="0"/>
    <w:pPr>
      <w:widowControl/>
      <w:spacing w:before="100" w:beforeAutospacing="1" w:after="100" w:afterAutospacing="1"/>
      <w:jc w:val="left"/>
    </w:pPr>
    <w:rPr>
      <w:rFonts w:ascii="宋体" w:hAnsi="宋体" w:eastAsia="宋体" w:cs="Times New Roman"/>
      <w:b/>
      <w:color w:val="000000"/>
      <w:kern w:val="0"/>
      <w:szCs w:val="20"/>
    </w:rPr>
  </w:style>
  <w:style w:type="paragraph" w:customStyle="1" w:styleId="3341">
    <w:name w:val="文档注释"/>
    <w:basedOn w:val="1"/>
    <w:qFormat/>
    <w:uiPriority w:val="99"/>
    <w:pPr>
      <w:spacing w:line="360" w:lineRule="auto"/>
    </w:pPr>
    <w:rPr>
      <w:rFonts w:ascii="Times New Roman" w:hAnsi="Times New Roman" w:eastAsia="宋体" w:cs="Times New Roman"/>
      <w:color w:val="0000FF"/>
    </w:rPr>
  </w:style>
  <w:style w:type="paragraph" w:customStyle="1" w:styleId="3342">
    <w:name w:val="正文 3"/>
    <w:basedOn w:val="1"/>
    <w:qFormat/>
    <w:uiPriority w:val="0"/>
    <w:pPr>
      <w:tabs>
        <w:tab w:val="left" w:pos="1800"/>
        <w:tab w:val="left" w:pos="2880"/>
        <w:tab w:val="left" w:pos="3960"/>
        <w:tab w:val="left" w:pos="5040"/>
        <w:tab w:val="left" w:pos="6120"/>
        <w:tab w:val="left" w:pos="7200"/>
      </w:tabs>
      <w:spacing w:before="60" w:after="60"/>
      <w:ind w:left="851" w:firstLine="482"/>
    </w:pPr>
    <w:rPr>
      <w:rFonts w:ascii="Times New Roman" w:hAnsi="Times New Roman" w:eastAsia="宋体" w:cs="Times New Roman"/>
      <w:kern w:val="0"/>
      <w:szCs w:val="20"/>
    </w:rPr>
  </w:style>
  <w:style w:type="paragraph" w:customStyle="1" w:styleId="3343">
    <w:name w:val="NSP正文 Char"/>
    <w:basedOn w:val="1"/>
    <w:qFormat/>
    <w:uiPriority w:val="0"/>
    <w:pPr>
      <w:spacing w:line="360" w:lineRule="auto"/>
      <w:ind w:firstLine="525" w:firstLineChars="250"/>
    </w:pPr>
    <w:rPr>
      <w:rFonts w:ascii="Times New Roman" w:hAnsi="Times New Roman" w:eastAsia="宋体" w:cs="Times New Roman"/>
    </w:rPr>
  </w:style>
  <w:style w:type="paragraph" w:customStyle="1" w:styleId="3344">
    <w:name w:val="标准书眉_奇数页"/>
    <w:next w:val="1"/>
    <w:qFormat/>
    <w:uiPriority w:val="0"/>
    <w:pPr>
      <w:tabs>
        <w:tab w:val="center" w:pos="4154"/>
        <w:tab w:val="right" w:pos="8306"/>
      </w:tabs>
      <w:spacing w:after="120"/>
      <w:jc w:val="right"/>
    </w:pPr>
    <w:rPr>
      <w:rFonts w:ascii="Times New Roman" w:hAnsi="Times New Roman" w:eastAsia="宋体" w:cs="Times New Roman"/>
      <w:sz w:val="21"/>
      <w:lang w:val="en-US" w:eastAsia="zh-CN" w:bidi="ar-SA"/>
    </w:rPr>
  </w:style>
  <w:style w:type="paragraph" w:customStyle="1" w:styleId="3345">
    <w:name w:val="样式 正文首行缩进 + 倾斜 首行缩进:  0.37 厘米6"/>
    <w:basedOn w:val="87"/>
    <w:qFormat/>
    <w:uiPriority w:val="0"/>
    <w:pPr>
      <w:numPr>
        <w:ilvl w:val="0"/>
        <w:numId w:val="0"/>
      </w:numPr>
      <w:autoSpaceDE w:val="0"/>
      <w:autoSpaceDN w:val="0"/>
      <w:adjustRightInd w:val="0"/>
      <w:spacing w:after="0"/>
      <w:ind w:firstLine="210"/>
    </w:pPr>
    <w:rPr>
      <w:rFonts w:ascii="Times New Roman" w:hAnsi="Times New Roman" w:cs="宋体"/>
      <w:iCs/>
      <w:kern w:val="0"/>
      <w:szCs w:val="20"/>
      <w:lang w:val="en-US"/>
    </w:rPr>
  </w:style>
  <w:style w:type="paragraph" w:customStyle="1" w:styleId="3346">
    <w:name w:val="[封面标题3]"/>
    <w:qFormat/>
    <w:uiPriority w:val="0"/>
    <w:pPr>
      <w:widowControl w:val="0"/>
      <w:jc w:val="center"/>
    </w:pPr>
    <w:rPr>
      <w:rFonts w:ascii="隶书" w:hAnsi="Times New Roman" w:eastAsia="隶书" w:cs="Times New Roman"/>
      <w:b/>
      <w:bCs/>
      <w:kern w:val="52"/>
      <w:sz w:val="48"/>
      <w:szCs w:val="52"/>
      <w:lang w:val="en-US" w:eastAsia="zh-CN" w:bidi="ar-SA"/>
    </w:rPr>
  </w:style>
  <w:style w:type="paragraph" w:customStyle="1" w:styleId="3347">
    <w:name w:val="标准正文 Char"/>
    <w:basedOn w:val="1"/>
    <w:qFormat/>
    <w:uiPriority w:val="99"/>
    <w:pPr>
      <w:spacing w:line="300" w:lineRule="auto"/>
      <w:ind w:firstLine="480" w:firstLineChars="200"/>
    </w:pPr>
    <w:rPr>
      <w:rFonts w:ascii="Times New Roman" w:hAnsi="Times New Roman" w:eastAsia="宋体" w:cs="Times New Roman"/>
      <w:sz w:val="24"/>
    </w:rPr>
  </w:style>
  <w:style w:type="paragraph" w:customStyle="1" w:styleId="3348">
    <w:name w:val="Boilerplate"/>
    <w:basedOn w:val="1"/>
    <w:qFormat/>
    <w:uiPriority w:val="0"/>
    <w:pPr>
      <w:widowControl/>
      <w:tabs>
        <w:tab w:val="left" w:pos="3600"/>
      </w:tabs>
      <w:spacing w:before="120" w:after="80"/>
      <w:jc w:val="left"/>
    </w:pPr>
    <w:rPr>
      <w:rFonts w:ascii="Arial" w:hAnsi="Arial" w:eastAsia="宋体" w:cs="Times New Roman"/>
      <w:b/>
      <w:kern w:val="0"/>
      <w:sz w:val="24"/>
      <w:szCs w:val="20"/>
    </w:rPr>
  </w:style>
  <w:style w:type="paragraph" w:customStyle="1" w:styleId="3349">
    <w:name w:val="table text"/>
    <w:basedOn w:val="1"/>
    <w:qFormat/>
    <w:uiPriority w:val="0"/>
    <w:pPr>
      <w:keepNext/>
      <w:widowControl/>
      <w:tabs>
        <w:tab w:val="decimal" w:pos="0"/>
      </w:tabs>
      <w:autoSpaceDE w:val="0"/>
      <w:autoSpaceDN w:val="0"/>
      <w:adjustRightInd w:val="0"/>
    </w:pPr>
    <w:rPr>
      <w:rFonts w:ascii="Times New Roman" w:hAnsi="Times New Roman" w:eastAsia="宋体" w:cs="Times New Roman"/>
      <w:kern w:val="0"/>
      <w:sz w:val="20"/>
      <w:szCs w:val="20"/>
    </w:rPr>
  </w:style>
  <w:style w:type="paragraph" w:customStyle="1" w:styleId="3350">
    <w:name w:val="Char Char35"/>
    <w:basedOn w:val="1"/>
    <w:qFormat/>
    <w:uiPriority w:val="0"/>
    <w:pPr>
      <w:widowControl/>
      <w:spacing w:after="160" w:line="240" w:lineRule="exact"/>
      <w:jc w:val="left"/>
    </w:pPr>
    <w:rPr>
      <w:rFonts w:ascii="Verdana" w:hAnsi="Verdana" w:eastAsia="宋体" w:cs="Times New Roman"/>
      <w:kern w:val="0"/>
      <w:sz w:val="20"/>
      <w:szCs w:val="20"/>
      <w:lang w:eastAsia="en-US"/>
    </w:rPr>
  </w:style>
  <w:style w:type="paragraph" w:customStyle="1" w:styleId="3351">
    <w:name w:val="需求正文"/>
    <w:basedOn w:val="1"/>
    <w:qFormat/>
    <w:uiPriority w:val="0"/>
    <w:pPr>
      <w:spacing w:before="156" w:after="156" w:line="360" w:lineRule="auto"/>
      <w:ind w:firstLine="480" w:firstLineChars="200"/>
    </w:pPr>
    <w:rPr>
      <w:rFonts w:ascii="仿宋_GB2312" w:hAnsi="Arial" w:eastAsia="仿宋_GB2312" w:cs="宋体"/>
      <w:sz w:val="24"/>
      <w:szCs w:val="22"/>
    </w:rPr>
  </w:style>
  <w:style w:type="paragraph" w:customStyle="1" w:styleId="3352">
    <w:name w:val="样式 标题 4H4Ref Heading 1rh1Heading sqlsect 1.2.3.4h444head..."/>
    <w:basedOn w:val="7"/>
    <w:qFormat/>
    <w:uiPriority w:val="0"/>
    <w:pPr>
      <w:widowControl/>
      <w:tabs>
        <w:tab w:val="left" w:pos="1021"/>
        <w:tab w:val="left" w:pos="1260"/>
        <w:tab w:val="left" w:pos="1418"/>
        <w:tab w:val="clear" w:pos="864"/>
        <w:tab w:val="clear" w:pos="1432"/>
      </w:tabs>
      <w:spacing w:before="100" w:beforeAutospacing="1" w:after="0" w:line="240" w:lineRule="auto"/>
      <w:ind w:left="1021" w:hanging="1021"/>
      <w:jc w:val="left"/>
    </w:pPr>
    <w:rPr>
      <w:rFonts w:eastAsia="宋体"/>
      <w:kern w:val="0"/>
      <w:szCs w:val="24"/>
      <w:lang w:val="en-GB"/>
    </w:rPr>
  </w:style>
  <w:style w:type="paragraph" w:customStyle="1" w:styleId="3353">
    <w:name w:val="样式 小四 左  2 字符"/>
    <w:basedOn w:val="1"/>
    <w:qFormat/>
    <w:uiPriority w:val="0"/>
    <w:pPr>
      <w:spacing w:before="60" w:after="60" w:line="360" w:lineRule="auto"/>
      <w:ind w:left="420" w:leftChars="200"/>
    </w:pPr>
    <w:rPr>
      <w:rFonts w:ascii="Times New Roman" w:hAnsi="Times New Roman" w:eastAsia="宋体" w:cs="Times New Roman"/>
      <w:szCs w:val="21"/>
    </w:rPr>
  </w:style>
  <w:style w:type="paragraph" w:customStyle="1" w:styleId="3354">
    <w:name w:val="表格（小四）"/>
    <w:qFormat/>
    <w:uiPriority w:val="0"/>
    <w:pPr>
      <w:spacing w:line="300" w:lineRule="auto"/>
      <w:jc w:val="center"/>
    </w:pPr>
    <w:rPr>
      <w:rFonts w:ascii="Times New Roman" w:hAnsi="Times New Roman" w:eastAsia="宋体" w:cs="Times New Roman"/>
      <w:sz w:val="24"/>
      <w:szCs w:val="22"/>
      <w:lang w:val="en-US" w:eastAsia="zh-CN" w:bidi="ar-SA"/>
    </w:rPr>
  </w:style>
  <w:style w:type="paragraph" w:customStyle="1" w:styleId="3355">
    <w:name w:val="代码样式"/>
    <w:basedOn w:val="3064"/>
    <w:qFormat/>
    <w:uiPriority w:val="0"/>
    <w:pPr>
      <w:spacing w:line="360" w:lineRule="auto"/>
    </w:pPr>
    <w:rPr>
      <w:rFonts w:ascii="Courier New" w:hAnsi="Courier New"/>
      <w:sz w:val="18"/>
      <w:szCs w:val="18"/>
    </w:rPr>
  </w:style>
  <w:style w:type="paragraph" w:customStyle="1" w:styleId="3356">
    <w:name w:val="修订5"/>
    <w:qFormat/>
    <w:uiPriority w:val="0"/>
    <w:rPr>
      <w:rFonts w:ascii="Times New Roman" w:hAnsi="Times New Roman" w:eastAsia="宋体" w:cs="Times New Roman"/>
      <w:kern w:val="2"/>
      <w:sz w:val="21"/>
      <w:szCs w:val="22"/>
      <w:lang w:val="en-US" w:eastAsia="zh-CN" w:bidi="ar-SA"/>
    </w:rPr>
  </w:style>
  <w:style w:type="paragraph" w:customStyle="1" w:styleId="3357">
    <w:name w:val="6 Char Char Char Char"/>
    <w:basedOn w:val="28"/>
    <w:qFormat/>
    <w:uiPriority w:val="0"/>
    <w:pPr>
      <w:adjustRightInd w:val="0"/>
      <w:spacing w:line="436" w:lineRule="exact"/>
      <w:ind w:left="357"/>
      <w:jc w:val="left"/>
      <w:outlineLvl w:val="3"/>
    </w:pPr>
    <w:rPr>
      <w:rFonts w:ascii="Tahoma" w:hAnsi="Tahoma" w:eastAsia="宋体" w:cs="Times New Roman"/>
      <w:b/>
      <w:sz w:val="24"/>
    </w:rPr>
  </w:style>
  <w:style w:type="paragraph" w:customStyle="1" w:styleId="3358">
    <w:name w:val="星"/>
    <w:basedOn w:val="2802"/>
    <w:qFormat/>
    <w:uiPriority w:val="0"/>
    <w:pPr>
      <w:numPr>
        <w:ilvl w:val="0"/>
        <w:numId w:val="177"/>
      </w:numPr>
      <w:tabs>
        <w:tab w:val="left" w:pos="360"/>
        <w:tab w:val="left" w:pos="1272"/>
        <w:tab w:val="left" w:pos="2100"/>
        <w:tab w:val="clear" w:pos="425"/>
      </w:tabs>
      <w:autoSpaceDE w:val="0"/>
      <w:autoSpaceDN w:val="0"/>
      <w:spacing w:before="60" w:after="60"/>
      <w:ind w:left="1272" w:right="17" w:hanging="705"/>
    </w:pPr>
    <w:rPr>
      <w:sz w:val="24"/>
    </w:rPr>
  </w:style>
  <w:style w:type="paragraph" w:customStyle="1" w:styleId="3359">
    <w:name w:val="目录标题1"/>
    <w:basedOn w:val="1"/>
    <w:next w:val="1"/>
    <w:qFormat/>
    <w:uiPriority w:val="0"/>
    <w:pPr>
      <w:spacing w:line="360" w:lineRule="auto"/>
      <w:jc w:val="center"/>
    </w:pPr>
    <w:rPr>
      <w:rFonts w:ascii="Times New Roman" w:hAnsi="Times New Roman" w:eastAsia="宋体" w:cs="Times New Roman"/>
      <w:b/>
      <w:sz w:val="32"/>
    </w:rPr>
  </w:style>
  <w:style w:type="paragraph" w:customStyle="1" w:styleId="3360">
    <w:name w:val="附录标题 2"/>
    <w:basedOn w:val="1"/>
    <w:qFormat/>
    <w:uiPriority w:val="0"/>
    <w:rPr>
      <w:rFonts w:ascii="Times New Roman" w:hAnsi="Times New Roman" w:eastAsia="宋体" w:cs="Times New Roman"/>
      <w:szCs w:val="20"/>
    </w:rPr>
  </w:style>
  <w:style w:type="paragraph" w:customStyle="1" w:styleId="3361">
    <w:name w:val="font"/>
    <w:basedOn w:val="1"/>
    <w:qFormat/>
    <w:uiPriority w:val="0"/>
    <w:pPr>
      <w:widowControl/>
      <w:spacing w:before="100" w:beforeAutospacing="1" w:after="100" w:afterAutospacing="1"/>
      <w:jc w:val="left"/>
    </w:pPr>
    <w:rPr>
      <w:rFonts w:ascii="宋体" w:hAnsi="宋体" w:eastAsia="宋体" w:cs="Times New Roman"/>
      <w:color w:val="FFFFFF"/>
      <w:kern w:val="0"/>
      <w:sz w:val="24"/>
      <w:szCs w:val="20"/>
    </w:rPr>
  </w:style>
  <w:style w:type="paragraph" w:customStyle="1" w:styleId="3362">
    <w:name w:val="样式 宋体 四号 行距: 固定值 23 磅"/>
    <w:basedOn w:val="1"/>
    <w:qFormat/>
    <w:uiPriority w:val="0"/>
    <w:pPr>
      <w:tabs>
        <w:tab w:val="left" w:pos="3600"/>
      </w:tabs>
      <w:spacing w:line="500" w:lineRule="exact"/>
      <w:ind w:left="3600" w:firstLine="200" w:firstLineChars="200"/>
    </w:pPr>
    <w:rPr>
      <w:rFonts w:ascii="宋体" w:hAnsi="宋体" w:eastAsia="宋体" w:cs="宋体"/>
      <w:sz w:val="28"/>
      <w:szCs w:val="20"/>
    </w:rPr>
  </w:style>
  <w:style w:type="paragraph" w:customStyle="1" w:styleId="3363">
    <w:name w:val="第三章四级标题"/>
    <w:basedOn w:val="1"/>
    <w:next w:val="7"/>
    <w:qFormat/>
    <w:uiPriority w:val="0"/>
    <w:pPr>
      <w:tabs>
        <w:tab w:val="left" w:pos="1271"/>
      </w:tabs>
      <w:spacing w:before="60" w:after="60"/>
      <w:ind w:left="1271" w:hanging="851"/>
    </w:pPr>
    <w:rPr>
      <w:rFonts w:ascii="Times New Roman" w:hAnsi="Times New Roman" w:eastAsia="黑体" w:cs="宋体"/>
      <w:sz w:val="28"/>
      <w:szCs w:val="21"/>
    </w:rPr>
  </w:style>
  <w:style w:type="paragraph" w:customStyle="1" w:styleId="3364">
    <w:name w:val="正文项目编号3"/>
    <w:basedOn w:val="1269"/>
    <w:qFormat/>
    <w:uiPriority w:val="0"/>
    <w:pPr>
      <w:numPr>
        <w:ilvl w:val="4"/>
        <w:numId w:val="17"/>
      </w:numPr>
      <w:tabs>
        <w:tab w:val="left" w:pos="360"/>
        <w:tab w:val="left" w:pos="1009"/>
        <w:tab w:val="left" w:pos="3600"/>
        <w:tab w:val="clear" w:pos="3660"/>
      </w:tabs>
      <w:ind w:left="3600" w:hanging="1008"/>
    </w:pPr>
  </w:style>
  <w:style w:type="paragraph" w:customStyle="1" w:styleId="3365">
    <w:name w:val="子功能"/>
    <w:basedOn w:val="2984"/>
    <w:qFormat/>
    <w:uiPriority w:val="0"/>
    <w:pPr>
      <w:outlineLvl w:val="4"/>
    </w:pPr>
  </w:style>
  <w:style w:type="paragraph" w:customStyle="1" w:styleId="3366">
    <w:name w:val="Title 2"/>
    <w:basedOn w:val="1954"/>
    <w:next w:val="85"/>
    <w:qFormat/>
    <w:uiPriority w:val="99"/>
    <w:pPr>
      <w:spacing w:before="120" w:after="120" w:line="240" w:lineRule="auto"/>
      <w:ind w:firstLine="0"/>
      <w:jc w:val="center"/>
    </w:pPr>
    <w:rPr>
      <w:rFonts w:ascii="Book Antiqua" w:hAnsi="Book Antiqua"/>
      <w:b/>
    </w:rPr>
  </w:style>
  <w:style w:type="paragraph" w:customStyle="1" w:styleId="3367">
    <w:name w:val="样式 标题 5H5PIM 5h5heading 5 + 右侧:  1 字符"/>
    <w:basedOn w:val="10"/>
    <w:qFormat/>
    <w:uiPriority w:val="0"/>
    <w:pPr>
      <w:keepNext w:val="0"/>
      <w:keepLines w:val="0"/>
      <w:widowControl/>
      <w:tabs>
        <w:tab w:val="left" w:pos="1560"/>
      </w:tabs>
      <w:spacing w:before="240" w:after="60" w:line="240" w:lineRule="auto"/>
      <w:ind w:left="1560" w:right="200" w:rightChars="100" w:hanging="992"/>
      <w:jc w:val="left"/>
    </w:pPr>
    <w:rPr>
      <w:rFonts w:ascii="Arial" w:hAnsi="Arial" w:eastAsia="宋体" w:cs="宋体"/>
      <w:bCs/>
      <w:i/>
      <w:iCs/>
      <w:kern w:val="0"/>
      <w:sz w:val="20"/>
      <w:szCs w:val="20"/>
      <w:lang w:val="en-GB" w:eastAsia="en-US"/>
    </w:rPr>
  </w:style>
  <w:style w:type="paragraph" w:customStyle="1" w:styleId="3368">
    <w:name w:val="样式 正文首行缩进 + 倾斜 首行缩进:  0.37 厘米5"/>
    <w:basedOn w:val="87"/>
    <w:qFormat/>
    <w:uiPriority w:val="0"/>
    <w:pPr>
      <w:numPr>
        <w:ilvl w:val="0"/>
        <w:numId w:val="0"/>
      </w:numPr>
      <w:autoSpaceDE w:val="0"/>
      <w:autoSpaceDN w:val="0"/>
      <w:adjustRightInd w:val="0"/>
      <w:spacing w:after="0"/>
      <w:ind w:firstLine="210"/>
    </w:pPr>
    <w:rPr>
      <w:rFonts w:ascii="Times New Roman" w:hAnsi="Times New Roman" w:cs="宋体"/>
      <w:iCs/>
      <w:kern w:val="0"/>
      <w:szCs w:val="20"/>
      <w:lang w:val="en-US"/>
    </w:rPr>
  </w:style>
  <w:style w:type="paragraph" w:customStyle="1" w:styleId="3369">
    <w:name w:val="command keywords Char"/>
    <w:basedOn w:val="1"/>
    <w:qFormat/>
    <w:uiPriority w:val="0"/>
    <w:pPr>
      <w:widowControl/>
      <w:snapToGrid w:val="0"/>
      <w:spacing w:before="80" w:after="80" w:line="300" w:lineRule="auto"/>
    </w:pPr>
    <w:rPr>
      <w:rFonts w:ascii="Arial" w:hAnsi="Arial" w:eastAsia="宋体" w:cs="Arial"/>
      <w:b/>
      <w:bCs/>
      <w:kern w:val="0"/>
      <w:szCs w:val="21"/>
    </w:rPr>
  </w:style>
  <w:style w:type="paragraph" w:customStyle="1" w:styleId="3370">
    <w:name w:val="样式 正文文本Body Text(ch) ändradEHPTBody Text2正文文本 Char正文文字 Cha..."/>
    <w:basedOn w:val="36"/>
    <w:qFormat/>
    <w:uiPriority w:val="0"/>
    <w:pPr>
      <w:spacing w:after="0" w:line="360" w:lineRule="auto"/>
      <w:ind w:firstLine="420" w:firstLineChars="200"/>
    </w:pPr>
    <w:rPr>
      <w:rFonts w:ascii="Times New Roman" w:hAnsi="Times New Roman" w:eastAsia="宋体" w:cs="宋体"/>
      <w:color w:val="000000"/>
      <w:szCs w:val="21"/>
    </w:rPr>
  </w:style>
  <w:style w:type="paragraph" w:customStyle="1" w:styleId="3371">
    <w:name w:val="样式 目录 1 + 首行缩进:  2 字符1"/>
    <w:basedOn w:val="61"/>
    <w:qFormat/>
    <w:uiPriority w:val="0"/>
    <w:pPr>
      <w:tabs>
        <w:tab w:val="left" w:pos="900"/>
        <w:tab w:val="right" w:leader="dot" w:pos="8987"/>
      </w:tabs>
      <w:spacing w:before="120" w:after="120" w:line="360" w:lineRule="auto"/>
      <w:jc w:val="left"/>
    </w:pPr>
    <w:rPr>
      <w:rFonts w:ascii="Calibri" w:hAnsi="Calibri" w:eastAsia="宋体" w:cs="Calibri"/>
      <w:i/>
      <w:sz w:val="20"/>
      <w:szCs w:val="20"/>
    </w:rPr>
  </w:style>
  <w:style w:type="paragraph" w:customStyle="1" w:styleId="3372">
    <w:name w:val="样式 左侧:  0.63 厘米"/>
    <w:basedOn w:val="1"/>
    <w:qFormat/>
    <w:uiPriority w:val="0"/>
    <w:pPr>
      <w:spacing w:before="60" w:after="60"/>
      <w:ind w:left="357" w:firstLine="200" w:firstLineChars="200"/>
    </w:pPr>
    <w:rPr>
      <w:rFonts w:ascii="Times New Roman" w:hAnsi="Times New Roman" w:eastAsia="宋体" w:cs="Times New Roman"/>
      <w:szCs w:val="20"/>
    </w:rPr>
  </w:style>
  <w:style w:type="paragraph" w:customStyle="1" w:styleId="3373">
    <w:name w:val="f7"/>
    <w:basedOn w:val="3094"/>
    <w:qFormat/>
    <w:uiPriority w:val="0"/>
    <w:pPr>
      <w:tabs>
        <w:tab w:val="left" w:pos="537"/>
      </w:tabs>
    </w:pPr>
    <w:rPr>
      <w:b/>
      <w:bCs/>
    </w:rPr>
  </w:style>
  <w:style w:type="paragraph" w:customStyle="1" w:styleId="3374">
    <w:name w:val="表头样式 Char Char Char Char Char Char Char Char"/>
    <w:basedOn w:val="1"/>
    <w:qFormat/>
    <w:uiPriority w:val="0"/>
    <w:pPr>
      <w:autoSpaceDE w:val="0"/>
      <w:autoSpaceDN w:val="0"/>
      <w:adjustRightInd w:val="0"/>
      <w:jc w:val="center"/>
    </w:pPr>
    <w:rPr>
      <w:rFonts w:ascii="Arial" w:hAnsi="Arial" w:eastAsia="宋体" w:cs="Times New Roman"/>
      <w:b/>
      <w:kern w:val="0"/>
      <w:szCs w:val="21"/>
    </w:rPr>
  </w:style>
  <w:style w:type="paragraph" w:customStyle="1" w:styleId="3375">
    <w:name w:val="图纸文字"/>
    <w:basedOn w:val="1"/>
    <w:qFormat/>
    <w:uiPriority w:val="0"/>
    <w:pPr>
      <w:spacing w:before="60" w:after="60" w:line="0" w:lineRule="atLeast"/>
      <w:jc w:val="center"/>
    </w:pPr>
    <w:rPr>
      <w:rFonts w:ascii="Times New Roman" w:hAnsi="Times New Roman" w:eastAsia="楷体_GB2312" w:cs="Times New Roman"/>
      <w:szCs w:val="20"/>
    </w:rPr>
  </w:style>
  <w:style w:type="paragraph" w:customStyle="1" w:styleId="3376">
    <w:name w:val="xl102"/>
    <w:basedOn w:val="1"/>
    <w:qFormat/>
    <w:uiPriority w:val="0"/>
    <w:pPr>
      <w:widowControl/>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jc w:val="left"/>
      <w:textAlignment w:val="top"/>
    </w:pPr>
    <w:rPr>
      <w:rFonts w:ascii="宋体" w:hAnsi="宋体" w:eastAsia="宋体" w:cs="宋体"/>
      <w:b/>
      <w:bCs/>
      <w:kern w:val="0"/>
      <w:sz w:val="24"/>
    </w:rPr>
  </w:style>
  <w:style w:type="paragraph" w:customStyle="1" w:styleId="3377">
    <w:name w:val="样式 正文首行缩进 + 首行缩进:  1 字符 行距: 1.5 倍行距"/>
    <w:basedOn w:val="87"/>
    <w:qFormat/>
    <w:uiPriority w:val="0"/>
    <w:pPr>
      <w:widowControl/>
      <w:numPr>
        <w:ilvl w:val="0"/>
        <w:numId w:val="0"/>
      </w:numPr>
      <w:snapToGrid w:val="0"/>
      <w:spacing w:before="80"/>
      <w:ind w:firstLine="210" w:firstLineChars="100"/>
    </w:pPr>
    <w:rPr>
      <w:rFonts w:ascii="Arial" w:hAnsi="Arial" w:cs="Arial"/>
      <w:kern w:val="0"/>
      <w:sz w:val="20"/>
      <w:szCs w:val="20"/>
      <w:lang w:val="en-US"/>
    </w:rPr>
  </w:style>
  <w:style w:type="paragraph" w:customStyle="1" w:styleId="3378">
    <w:name w:val="标题 11"/>
    <w:basedOn w:val="1"/>
    <w:next w:val="1"/>
    <w:qFormat/>
    <w:uiPriority w:val="99"/>
    <w:pPr>
      <w:keepNext/>
      <w:keepLines/>
      <w:spacing w:before="340" w:after="330" w:line="578" w:lineRule="auto"/>
      <w:ind w:left="432"/>
      <w:outlineLvl w:val="0"/>
    </w:pPr>
    <w:rPr>
      <w:rFonts w:ascii="Times New Roman" w:hAnsi="Times New Roman" w:eastAsia="宋体" w:cs="Times New Roman"/>
      <w:b/>
      <w:bCs/>
      <w:kern w:val="44"/>
      <w:sz w:val="44"/>
      <w:szCs w:val="44"/>
    </w:rPr>
  </w:style>
  <w:style w:type="paragraph" w:customStyle="1" w:styleId="3379">
    <w:name w:val="无间隔2"/>
    <w:qFormat/>
    <w:uiPriority w:val="0"/>
    <w:pPr>
      <w:spacing w:line="360" w:lineRule="auto"/>
      <w:ind w:firstLine="198" w:firstLineChars="200"/>
    </w:pPr>
    <w:rPr>
      <w:rFonts w:ascii="Calibri" w:hAnsi="Calibri" w:eastAsia="宋体" w:cs="Times New Roman"/>
      <w:kern w:val="2"/>
      <w:sz w:val="21"/>
      <w:szCs w:val="22"/>
      <w:lang w:val="en-US" w:eastAsia="zh-CN" w:bidi="ar-SA"/>
    </w:rPr>
  </w:style>
  <w:style w:type="paragraph" w:customStyle="1" w:styleId="3380">
    <w:name w:val="条文脚注"/>
    <w:basedOn w:val="69"/>
    <w:qFormat/>
    <w:uiPriority w:val="0"/>
    <w:pPr>
      <w:spacing w:line="360" w:lineRule="auto"/>
      <w:ind w:left="780" w:leftChars="200" w:hanging="360" w:hangingChars="200"/>
      <w:jc w:val="both"/>
    </w:pPr>
    <w:rPr>
      <w:rFonts w:ascii="宋体" w:hAnsi="Times New Roman" w:eastAsia="宋体" w:cs="Times New Roman"/>
      <w:szCs w:val="18"/>
    </w:rPr>
  </w:style>
  <w:style w:type="paragraph" w:customStyle="1" w:styleId="3381">
    <w:name w:val="标题10"/>
    <w:basedOn w:val="13"/>
    <w:qFormat/>
    <w:uiPriority w:val="0"/>
    <w:pPr>
      <w:keepNext w:val="0"/>
      <w:keepLines w:val="0"/>
      <w:widowControl/>
      <w:tabs>
        <w:tab w:val="left" w:pos="432"/>
      </w:tabs>
      <w:spacing w:before="0" w:after="0" w:line="360" w:lineRule="auto"/>
      <w:ind w:left="425" w:hanging="425"/>
      <w:outlineLvl w:val="9"/>
    </w:pPr>
    <w:rPr>
      <w:rFonts w:ascii="Times New Roman" w:hAnsi="Times New Roman" w:eastAsia="宋体" w:cs="Times New Roman"/>
      <w:b/>
      <w:bCs/>
      <w:sz w:val="30"/>
    </w:rPr>
  </w:style>
  <w:style w:type="paragraph" w:customStyle="1" w:styleId="3382">
    <w:name w:val="NOTAB"/>
    <w:basedOn w:val="1"/>
    <w:qFormat/>
    <w:uiPriority w:val="0"/>
    <w:pPr>
      <w:widowControl/>
      <w:spacing w:before="100" w:beforeAutospacing="1" w:after="100" w:afterAutospacing="1"/>
      <w:ind w:left="229" w:firstLine="420" w:firstLineChars="200"/>
    </w:pPr>
    <w:rPr>
      <w:rFonts w:ascii="Futura Bk" w:hAnsi="Futura Bk" w:eastAsia="宋体" w:cs="宋体"/>
      <w:color w:val="0000FF"/>
      <w:kern w:val="0"/>
      <w:szCs w:val="21"/>
    </w:rPr>
  </w:style>
  <w:style w:type="paragraph" w:customStyle="1" w:styleId="3383">
    <w:name w:val="脚注"/>
    <w:basedOn w:val="1"/>
    <w:qFormat/>
    <w:uiPriority w:val="0"/>
    <w:pPr>
      <w:autoSpaceDE w:val="0"/>
      <w:autoSpaceDN w:val="0"/>
      <w:adjustRightInd w:val="0"/>
      <w:spacing w:after="90"/>
      <w:jc w:val="left"/>
    </w:pPr>
    <w:rPr>
      <w:rFonts w:ascii="Times New Roman" w:hAnsi="Times New Roman" w:eastAsia="宋体" w:cs="Times New Roman"/>
      <w:i/>
      <w:kern w:val="0"/>
      <w:sz w:val="18"/>
      <w:szCs w:val="18"/>
    </w:rPr>
  </w:style>
  <w:style w:type="paragraph" w:customStyle="1" w:styleId="3384">
    <w:name w:val="TOC 标题7"/>
    <w:basedOn w:val="4"/>
    <w:next w:val="1"/>
    <w:qFormat/>
    <w:uiPriority w:val="39"/>
    <w:pPr>
      <w:widowControl/>
      <w:numPr>
        <w:numId w:val="0"/>
      </w:numPr>
      <w:tabs>
        <w:tab w:val="clear" w:pos="1140"/>
      </w:tabs>
      <w:spacing w:before="480" w:after="0" w:line="276" w:lineRule="auto"/>
      <w:jc w:val="left"/>
      <w:outlineLvl w:val="9"/>
    </w:pPr>
    <w:rPr>
      <w:rFonts w:ascii="Cambria" w:hAnsi="Cambria"/>
      <w:bCs/>
      <w:color w:val="365F91"/>
      <w:kern w:val="0"/>
      <w:sz w:val="28"/>
      <w:szCs w:val="28"/>
    </w:rPr>
  </w:style>
  <w:style w:type="paragraph" w:customStyle="1" w:styleId="3385">
    <w:name w:val="注："/>
    <w:next w:val="555"/>
    <w:qFormat/>
    <w:uiPriority w:val="0"/>
    <w:pPr>
      <w:widowControl w:val="0"/>
      <w:tabs>
        <w:tab w:val="left" w:pos="1208"/>
      </w:tabs>
      <w:autoSpaceDE w:val="0"/>
      <w:autoSpaceDN w:val="0"/>
      <w:ind w:left="1208" w:hanging="720"/>
      <w:jc w:val="both"/>
    </w:pPr>
    <w:rPr>
      <w:rFonts w:ascii="宋体" w:hAnsi="Times New Roman" w:eastAsia="宋体" w:cs="Times New Roman"/>
      <w:sz w:val="18"/>
      <w:lang w:val="en-US" w:eastAsia="zh-CN" w:bidi="ar-SA"/>
    </w:rPr>
  </w:style>
  <w:style w:type="paragraph" w:customStyle="1" w:styleId="3386">
    <w:name w:val="4级标题 Jessie"/>
    <w:basedOn w:val="1"/>
    <w:next w:val="1"/>
    <w:qFormat/>
    <w:uiPriority w:val="0"/>
    <w:pPr>
      <w:keepNext/>
      <w:keepLines/>
      <w:numPr>
        <w:ilvl w:val="3"/>
        <w:numId w:val="178"/>
      </w:numPr>
      <w:spacing w:after="120" w:line="415" w:lineRule="auto"/>
      <w:outlineLvl w:val="3"/>
    </w:pPr>
    <w:rPr>
      <w:rFonts w:ascii="Arial" w:hAnsi="宋体" w:eastAsia="Arial" w:cs="Arial"/>
      <w:b/>
      <w:bCs/>
      <w:szCs w:val="21"/>
    </w:rPr>
  </w:style>
  <w:style w:type="paragraph" w:customStyle="1" w:styleId="3387">
    <w:name w:val="正文首行缩进  2 字符"/>
    <w:basedOn w:val="87"/>
    <w:qFormat/>
    <w:uiPriority w:val="0"/>
    <w:pPr>
      <w:numPr>
        <w:ilvl w:val="0"/>
        <w:numId w:val="0"/>
      </w:numPr>
      <w:spacing w:line="240" w:lineRule="auto"/>
      <w:ind w:firstLine="480" w:firstLineChars="200"/>
    </w:pPr>
    <w:rPr>
      <w:rFonts w:ascii="Times New Roman" w:hAnsi="Times New Roman" w:cs="宋体"/>
      <w:kern w:val="0"/>
      <w:sz w:val="20"/>
      <w:szCs w:val="20"/>
      <w:lang w:val="en-US"/>
    </w:rPr>
  </w:style>
  <w:style w:type="paragraph" w:customStyle="1" w:styleId="3388">
    <w:name w:val="ALT+3编号"/>
    <w:basedOn w:val="1"/>
    <w:qFormat/>
    <w:uiPriority w:val="0"/>
    <w:pPr>
      <w:tabs>
        <w:tab w:val="left" w:pos="900"/>
      </w:tabs>
      <w:spacing w:line="360" w:lineRule="auto"/>
      <w:ind w:left="900" w:hanging="420"/>
    </w:pPr>
    <w:rPr>
      <w:rFonts w:ascii="Times New Roman" w:hAnsi="Times New Roman" w:eastAsia="宋体" w:cs="Times New Roman"/>
      <w:szCs w:val="22"/>
    </w:rPr>
  </w:style>
  <w:style w:type="paragraph" w:customStyle="1" w:styleId="3389">
    <w:name w:val="样式 宋体 加粗 倾斜 居中"/>
    <w:basedOn w:val="1"/>
    <w:qFormat/>
    <w:uiPriority w:val="0"/>
    <w:pPr>
      <w:jc w:val="center"/>
    </w:pPr>
    <w:rPr>
      <w:rFonts w:ascii="宋体" w:hAnsi="宋体" w:eastAsia="宋体" w:cs="宋体"/>
      <w:b/>
      <w:bCs/>
      <w:iCs/>
      <w:color w:val="000000"/>
      <w:sz w:val="24"/>
      <w:szCs w:val="20"/>
    </w:rPr>
  </w:style>
  <w:style w:type="paragraph" w:customStyle="1" w:styleId="3390">
    <w:name w:val="xl110"/>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left"/>
      <w:textAlignment w:val="center"/>
    </w:pPr>
    <w:rPr>
      <w:rFonts w:ascii="宋体" w:hAnsi="宋体" w:eastAsia="宋体" w:cs="宋体"/>
      <w:color w:val="000000"/>
      <w:kern w:val="0"/>
      <w:sz w:val="24"/>
    </w:rPr>
  </w:style>
  <w:style w:type="paragraph" w:customStyle="1" w:styleId="3391">
    <w:name w:val="xl105"/>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left"/>
      <w:textAlignment w:val="top"/>
    </w:pPr>
    <w:rPr>
      <w:rFonts w:ascii="宋体" w:hAnsi="宋体" w:eastAsia="宋体" w:cs="宋体"/>
      <w:kern w:val="0"/>
      <w:sz w:val="24"/>
    </w:rPr>
  </w:style>
  <w:style w:type="paragraph" w:customStyle="1" w:styleId="3392">
    <w:name w:val="文档正文（首行不缩进）"/>
    <w:basedOn w:val="1"/>
    <w:qFormat/>
    <w:uiPriority w:val="0"/>
    <w:pPr>
      <w:spacing w:line="264" w:lineRule="auto"/>
    </w:pPr>
    <w:rPr>
      <w:rFonts w:ascii="Times New Roman" w:hAnsi="Times New Roman" w:eastAsia="宋体" w:cs="Times New Roman"/>
      <w:sz w:val="24"/>
    </w:rPr>
  </w:style>
  <w:style w:type="paragraph" w:customStyle="1" w:styleId="3393">
    <w:name w:val="列表编号小"/>
    <w:basedOn w:val="1"/>
    <w:qFormat/>
    <w:uiPriority w:val="0"/>
    <w:pPr>
      <w:tabs>
        <w:tab w:val="left" w:pos="960"/>
        <w:tab w:val="left" w:pos="1080"/>
      </w:tabs>
      <w:spacing w:before="60" w:after="60" w:line="360" w:lineRule="auto"/>
      <w:ind w:firstLine="200" w:firstLineChars="200"/>
    </w:pPr>
    <w:rPr>
      <w:rFonts w:ascii="Times New Roman" w:hAnsi="Times New Roman" w:eastAsia="宋体" w:cs="Times New Roman"/>
      <w:sz w:val="24"/>
      <w:szCs w:val="20"/>
    </w:rPr>
  </w:style>
  <w:style w:type="paragraph" w:customStyle="1" w:styleId="3394">
    <w:name w:val="样式 宋体 倾斜 自动设置 首行缩进:  0.85 厘米 行距: 1.5 倍行距"/>
    <w:basedOn w:val="1"/>
    <w:qFormat/>
    <w:uiPriority w:val="0"/>
    <w:pPr>
      <w:spacing w:line="360" w:lineRule="auto"/>
      <w:ind w:firstLine="480"/>
    </w:pPr>
    <w:rPr>
      <w:rFonts w:ascii="宋体" w:hAnsi="宋体" w:eastAsia="宋体" w:cs="宋体"/>
      <w:iCs/>
      <w:sz w:val="24"/>
      <w:szCs w:val="20"/>
    </w:rPr>
  </w:style>
  <w:style w:type="paragraph" w:customStyle="1" w:styleId="3395">
    <w:name w:val="Pa3"/>
    <w:basedOn w:val="1"/>
    <w:next w:val="1"/>
    <w:qFormat/>
    <w:uiPriority w:val="0"/>
    <w:pPr>
      <w:autoSpaceDE w:val="0"/>
      <w:autoSpaceDN w:val="0"/>
      <w:adjustRightInd w:val="0"/>
      <w:spacing w:after="300" w:line="181" w:lineRule="atLeast"/>
      <w:jc w:val="left"/>
    </w:pPr>
    <w:rPr>
      <w:rFonts w:ascii="Helvetica Light" w:hAnsi="Helvetica Light" w:eastAsia="宋体" w:cs="Helvetica Light"/>
      <w:b/>
      <w:i/>
      <w:caps/>
      <w:dstrike/>
      <w:outline/>
      <w:snapToGrid w:val="0"/>
      <w:color w:val="000000"/>
      <w:kern w:val="0"/>
      <w:sz w:val="24"/>
      <w:lang w:bidi="mr-IN"/>
      <w14:textOutline w14:w="9525" w14:cap="flat" w14:cmpd="sng" w14:algn="ctr">
        <w14:solidFill>
          <w14:srgbClr w14:val="000000"/>
        </w14:solidFill>
        <w14:prstDash w14:val="solid"/>
        <w14:round/>
      </w14:textOutline>
      <w14:textFill>
        <w14:noFill/>
      </w14:textFill>
    </w:rPr>
  </w:style>
  <w:style w:type="paragraph" w:customStyle="1" w:styleId="3396">
    <w:name w:val="Char Char Char Char1 Char Char Char Char Char Char Char Char Char Char Char Char1 Char1"/>
    <w:basedOn w:val="28"/>
    <w:qFormat/>
    <w:uiPriority w:val="99"/>
    <w:pPr>
      <w:spacing w:line="360" w:lineRule="auto"/>
    </w:pPr>
    <w:rPr>
      <w:rFonts w:ascii="Tahoma" w:hAnsi="Tahoma" w:eastAsia="宋体" w:cs="Times New Roman"/>
      <w:sz w:val="24"/>
    </w:rPr>
  </w:style>
  <w:style w:type="paragraph" w:customStyle="1" w:styleId="3397">
    <w:name w:val="普通(Web)9"/>
    <w:basedOn w:val="1"/>
    <w:qFormat/>
    <w:uiPriority w:val="0"/>
    <w:pPr>
      <w:widowControl/>
      <w:jc w:val="left"/>
    </w:pPr>
    <w:rPr>
      <w:rFonts w:ascii="宋体" w:hAnsi="宋体" w:eastAsia="宋体" w:cs="宋体"/>
      <w:kern w:val="0"/>
      <w:sz w:val="24"/>
    </w:rPr>
  </w:style>
  <w:style w:type="paragraph" w:customStyle="1" w:styleId="3398">
    <w:name w:val="Char113"/>
    <w:basedOn w:val="28"/>
    <w:qFormat/>
    <w:uiPriority w:val="0"/>
    <w:pPr>
      <w:spacing w:line="360" w:lineRule="auto"/>
    </w:pPr>
    <w:rPr>
      <w:rFonts w:ascii="Tahoma" w:hAnsi="Tahoma" w:eastAsia="宋体" w:cs="Times New Roman"/>
      <w:sz w:val="24"/>
    </w:rPr>
  </w:style>
  <w:style w:type="paragraph" w:customStyle="1" w:styleId="3399">
    <w:name w:val="样式 样式 标题 3 + 右侧:  1 字符 + 右侧:  1 字符"/>
    <w:basedOn w:val="1"/>
    <w:qFormat/>
    <w:uiPriority w:val="99"/>
    <w:pPr>
      <w:keepNext/>
      <w:keepLines/>
      <w:numPr>
        <w:ilvl w:val="2"/>
        <w:numId w:val="179"/>
      </w:numPr>
      <w:spacing w:before="260" w:after="260" w:line="415" w:lineRule="auto"/>
      <w:ind w:left="0" w:firstLine="0"/>
      <w:outlineLvl w:val="2"/>
    </w:pPr>
    <w:rPr>
      <w:rFonts w:ascii="Times New Roman" w:hAnsi="Times New Roman" w:eastAsia="宋体" w:cs="宋体"/>
      <w:b/>
      <w:bCs/>
      <w:sz w:val="32"/>
      <w:szCs w:val="20"/>
    </w:rPr>
  </w:style>
  <w:style w:type="paragraph" w:customStyle="1" w:styleId="3400">
    <w:name w:val="样式 题注 + (西文) 宋体 Char Char Char Char Char Char Char Char Char Char Char Char Char Char Char Char Char Char Char Char"/>
    <w:basedOn w:val="24"/>
    <w:qFormat/>
    <w:uiPriority w:val="0"/>
    <w:pPr>
      <w:tabs>
        <w:tab w:val="left" w:pos="360"/>
      </w:tabs>
      <w:spacing w:line="360" w:lineRule="auto"/>
      <w:jc w:val="center"/>
    </w:pPr>
    <w:rPr>
      <w:rFonts w:ascii="黑体" w:hAnsi="黑体" w:cs="黑体"/>
      <w:sz w:val="21"/>
      <w:szCs w:val="21"/>
    </w:rPr>
  </w:style>
  <w:style w:type="paragraph" w:customStyle="1" w:styleId="3401">
    <w:name w:val="SOW?y??"/>
    <w:basedOn w:val="1"/>
    <w:qFormat/>
    <w:uiPriority w:val="0"/>
    <w:pPr>
      <w:overflowPunct w:val="0"/>
      <w:autoSpaceDE w:val="0"/>
      <w:autoSpaceDN w:val="0"/>
      <w:adjustRightInd w:val="0"/>
      <w:spacing w:line="400" w:lineRule="atLeast"/>
      <w:ind w:firstLine="425"/>
      <w:textAlignment w:val="baseline"/>
    </w:pPr>
    <w:rPr>
      <w:rFonts w:ascii="宋体" w:hAnsi="Garamond" w:eastAsia="宋体" w:cs="Times New Roman"/>
      <w:sz w:val="24"/>
      <w:szCs w:val="20"/>
    </w:rPr>
  </w:style>
  <w:style w:type="character" w:customStyle="1" w:styleId="3402">
    <w:name w:val="明显引用 字符1"/>
    <w:basedOn w:val="142"/>
    <w:qFormat/>
    <w:uiPriority w:val="99"/>
    <w:rPr>
      <w:rFonts w:asciiTheme="minorHAnsi" w:hAnsiTheme="minorHAnsi" w:eastAsiaTheme="minorEastAsia" w:cstheme="minorBidi"/>
      <w:i/>
      <w:iCs/>
      <w:color w:val="5B9BD5" w:themeColor="accent1"/>
      <w:kern w:val="2"/>
      <w:sz w:val="21"/>
      <w:szCs w:val="24"/>
      <w14:textFill>
        <w14:solidFill>
          <w14:schemeClr w14:val="accent1"/>
        </w14:solidFill>
      </w14:textFill>
    </w:rPr>
  </w:style>
  <w:style w:type="paragraph" w:customStyle="1" w:styleId="3403">
    <w:name w:val="*Header 1"/>
    <w:qFormat/>
    <w:uiPriority w:val="0"/>
    <w:pPr>
      <w:spacing w:after="240" w:line="280" w:lineRule="exact"/>
    </w:pPr>
    <w:rPr>
      <w:rFonts w:ascii="Times New Roman" w:hAnsi="Times New Roman" w:eastAsia="宋体" w:cs="Times New Roman"/>
      <w:b/>
      <w:caps/>
      <w:sz w:val="24"/>
      <w:lang w:val="en-US" w:eastAsia="en-US" w:bidi="ar-SA"/>
    </w:rPr>
  </w:style>
  <w:style w:type="paragraph" w:customStyle="1" w:styleId="3404">
    <w:name w:val="xl112"/>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left"/>
      <w:textAlignment w:val="center"/>
    </w:pPr>
    <w:rPr>
      <w:rFonts w:ascii="宋体" w:hAnsi="宋体" w:eastAsia="宋体" w:cs="宋体"/>
      <w:color w:val="000000"/>
      <w:kern w:val="0"/>
      <w:sz w:val="24"/>
    </w:rPr>
  </w:style>
  <w:style w:type="paragraph" w:customStyle="1" w:styleId="3405">
    <w:name w:val="Char Char Char Char Char Char Char Char Char Char Char Char1 Char Char Char1 Char Char Char Char Char Char Char Char Char Char Char Char Char Char Char Char Char Char1 Char Char Char Char11"/>
    <w:basedOn w:val="1"/>
    <w:qFormat/>
    <w:uiPriority w:val="0"/>
    <w:pPr>
      <w:keepNext/>
      <w:autoSpaceDE w:val="0"/>
      <w:autoSpaceDN w:val="0"/>
      <w:spacing w:before="40" w:after="40"/>
      <w:jc w:val="center"/>
    </w:pPr>
    <w:rPr>
      <w:rFonts w:ascii="Times New Roman" w:hAnsi="Times New Roman" w:eastAsia="仿宋_GB2312" w:cs="Times New Roman"/>
      <w:sz w:val="24"/>
    </w:rPr>
  </w:style>
  <w:style w:type="paragraph" w:customStyle="1" w:styleId="3406">
    <w:name w:val="编写建议 Char Char Char Char Char Char Char Char"/>
    <w:basedOn w:val="1"/>
    <w:qFormat/>
    <w:uiPriority w:val="0"/>
    <w:pPr>
      <w:widowControl/>
      <w:autoSpaceDE w:val="0"/>
      <w:autoSpaceDN w:val="0"/>
      <w:adjustRightInd w:val="0"/>
      <w:spacing w:line="360" w:lineRule="auto"/>
      <w:ind w:firstLine="420" w:firstLineChars="200"/>
      <w:jc w:val="left"/>
    </w:pPr>
    <w:rPr>
      <w:rFonts w:ascii="宋体" w:hAnsi="Arial" w:eastAsia="宋体" w:cs="宋体"/>
      <w:i/>
      <w:color w:val="0000FF"/>
      <w:kern w:val="0"/>
      <w:szCs w:val="21"/>
    </w:rPr>
  </w:style>
  <w:style w:type="paragraph" w:customStyle="1" w:styleId="3407">
    <w:name w:val="图片题注"/>
    <w:basedOn w:val="1"/>
    <w:next w:val="1"/>
    <w:qFormat/>
    <w:uiPriority w:val="0"/>
    <w:pPr>
      <w:autoSpaceDE w:val="0"/>
      <w:autoSpaceDN w:val="0"/>
      <w:adjustRightInd w:val="0"/>
      <w:spacing w:after="240" w:line="300" w:lineRule="auto"/>
      <w:ind w:firstLine="480" w:firstLineChars="200"/>
      <w:jc w:val="center"/>
    </w:pPr>
    <w:rPr>
      <w:rFonts w:ascii="Times New Roman" w:hAnsi="Times New Roman" w:eastAsia="黑体" w:cs="Times New Roman"/>
      <w:kern w:val="0"/>
      <w:sz w:val="24"/>
      <w:szCs w:val="20"/>
    </w:rPr>
  </w:style>
  <w:style w:type="paragraph" w:customStyle="1" w:styleId="3408">
    <w:name w:val="样式 标题 2 + 行距: 1.5 倍行距"/>
    <w:basedOn w:val="5"/>
    <w:qFormat/>
    <w:uiPriority w:val="0"/>
    <w:pPr>
      <w:numPr>
        <w:numId w:val="0"/>
      </w:numPr>
      <w:tabs>
        <w:tab w:val="left" w:pos="576"/>
        <w:tab w:val="clear" w:pos="575"/>
      </w:tabs>
      <w:spacing w:line="300" w:lineRule="auto"/>
      <w:ind w:left="576" w:hanging="576"/>
    </w:pPr>
    <w:rPr>
      <w:rFonts w:ascii="黑体" w:hAnsi="宋体" w:eastAsia="黑体" w:cs="宋体"/>
      <w:b w:val="0"/>
      <w:bCs w:val="0"/>
      <w:snapToGrid w:val="0"/>
      <w:kern w:val="0"/>
      <w:szCs w:val="20"/>
    </w:rPr>
  </w:style>
  <w:style w:type="paragraph" w:customStyle="1" w:styleId="3409">
    <w:name w:val="样式 特点ALT+Z标题4正文缩进1正文缩进 Char段1正文不缩进水上软件四号正文缩进陈木华缩进正文编号..."/>
    <w:basedOn w:val="1"/>
    <w:qFormat/>
    <w:uiPriority w:val="0"/>
    <w:pPr>
      <w:adjustRightInd w:val="0"/>
      <w:snapToGrid w:val="0"/>
      <w:spacing w:line="360" w:lineRule="auto"/>
      <w:ind w:firstLine="480"/>
    </w:pPr>
    <w:rPr>
      <w:rFonts w:ascii="宋体" w:hAnsi="Times New Roman" w:eastAsia="宋体" w:cs="Times New Roman"/>
      <w:sz w:val="24"/>
      <w:szCs w:val="20"/>
    </w:rPr>
  </w:style>
  <w:style w:type="paragraph" w:customStyle="1" w:styleId="3410">
    <w:name w:val="图形表格下标题"/>
    <w:basedOn w:val="1"/>
    <w:qFormat/>
    <w:uiPriority w:val="0"/>
    <w:pPr>
      <w:spacing w:before="60" w:after="60" w:line="360" w:lineRule="auto"/>
      <w:jc w:val="center"/>
    </w:pPr>
    <w:rPr>
      <w:rFonts w:ascii="Times New Roman" w:hAnsi="Times New Roman" w:eastAsia="宋体" w:cs="宋体"/>
      <w:szCs w:val="20"/>
    </w:rPr>
  </w:style>
  <w:style w:type="paragraph" w:customStyle="1" w:styleId="3411">
    <w:name w:val="列项——"/>
    <w:qFormat/>
    <w:uiPriority w:val="0"/>
    <w:pPr>
      <w:widowControl w:val="0"/>
      <w:tabs>
        <w:tab w:val="left" w:pos="854"/>
      </w:tabs>
      <w:ind w:left="840" w:leftChars="200" w:hanging="420" w:hangingChars="200"/>
      <w:jc w:val="both"/>
    </w:pPr>
    <w:rPr>
      <w:rFonts w:ascii="宋体" w:hAnsi="Times New Roman" w:eastAsia="宋体" w:cs="Times New Roman"/>
      <w:sz w:val="21"/>
      <w:lang w:val="en-US" w:eastAsia="zh-CN" w:bidi="ar-SA"/>
    </w:rPr>
  </w:style>
  <w:style w:type="paragraph" w:customStyle="1" w:styleId="3412">
    <w:name w:val="14shadhx"/>
    <w:basedOn w:val="1"/>
    <w:qFormat/>
    <w:uiPriority w:val="0"/>
    <w:pPr>
      <w:widowControl/>
      <w:spacing w:before="100" w:beforeAutospacing="1" w:after="100" w:afterAutospacing="1"/>
      <w:jc w:val="left"/>
    </w:pPr>
    <w:rPr>
      <w:rFonts w:ascii="宋体" w:hAnsi="宋体" w:eastAsia="宋体" w:cs="Times New Roman"/>
      <w:b/>
      <w:kern w:val="0"/>
      <w:szCs w:val="20"/>
    </w:rPr>
  </w:style>
  <w:style w:type="paragraph" w:customStyle="1" w:styleId="3413">
    <w:name w:val="样式 标题 1 + Arial 居中 段前: 6 磅 段后: 6 磅"/>
    <w:basedOn w:val="4"/>
    <w:qFormat/>
    <w:uiPriority w:val="0"/>
    <w:pPr>
      <w:pageBreakBefore/>
      <w:numPr>
        <w:numId w:val="0"/>
      </w:numPr>
      <w:tabs>
        <w:tab w:val="left" w:pos="426"/>
        <w:tab w:val="left" w:pos="1287"/>
        <w:tab w:val="clear" w:pos="432"/>
        <w:tab w:val="clear" w:pos="1140"/>
      </w:tabs>
      <w:spacing w:before="0" w:after="0" w:line="578" w:lineRule="auto"/>
      <w:ind w:left="567"/>
      <w:jc w:val="center"/>
    </w:pPr>
    <w:rPr>
      <w:rFonts w:ascii="Arial" w:hAnsi="Arial"/>
      <w:bCs/>
      <w:szCs w:val="44"/>
    </w:rPr>
  </w:style>
  <w:style w:type="paragraph" w:customStyle="1" w:styleId="3414">
    <w:name w:val="居中强调"/>
    <w:basedOn w:val="1"/>
    <w:qFormat/>
    <w:uiPriority w:val="0"/>
    <w:pPr>
      <w:spacing w:before="60" w:after="60"/>
      <w:jc w:val="center"/>
    </w:pPr>
    <w:rPr>
      <w:rFonts w:ascii="Times New Roman" w:hAnsi="Times New Roman" w:eastAsia="宋体" w:cs="Times New Roman"/>
      <w:b/>
      <w:bCs/>
      <w:szCs w:val="20"/>
    </w:rPr>
  </w:style>
  <w:style w:type="paragraph" w:customStyle="1" w:styleId="3415">
    <w:name w:val="样式 标题 3h3sect1.2.3level_3PIM 3H3Level 3 HeadHeading 3 - o..."/>
    <w:basedOn w:val="6"/>
    <w:qFormat/>
    <w:uiPriority w:val="0"/>
    <w:pPr>
      <w:widowControl/>
      <w:numPr>
        <w:ilvl w:val="0"/>
        <w:numId w:val="0"/>
      </w:numPr>
      <w:tabs>
        <w:tab w:val="left" w:pos="709"/>
        <w:tab w:val="left" w:pos="851"/>
        <w:tab w:val="left" w:pos="993"/>
        <w:tab w:val="clear" w:pos="1135"/>
        <w:tab w:val="clear" w:pos="2847"/>
      </w:tabs>
      <w:spacing w:before="0" w:after="0" w:line="240" w:lineRule="auto"/>
      <w:jc w:val="left"/>
    </w:pPr>
    <w:rPr>
      <w:rFonts w:ascii="宋体" w:hAnsi="宋体"/>
      <w:color w:val="000000"/>
      <w:sz w:val="24"/>
    </w:rPr>
  </w:style>
  <w:style w:type="paragraph" w:customStyle="1" w:styleId="3416">
    <w:name w:val="样式 五号"/>
    <w:basedOn w:val="1"/>
    <w:qFormat/>
    <w:uiPriority w:val="0"/>
    <w:pPr>
      <w:spacing w:before="60" w:after="60" w:line="360" w:lineRule="auto"/>
      <w:ind w:firstLine="420" w:firstLineChars="200"/>
    </w:pPr>
    <w:rPr>
      <w:rFonts w:ascii="Times New Roman" w:hAnsi="Times New Roman" w:eastAsia="宋体" w:cs="宋体"/>
      <w:szCs w:val="20"/>
    </w:rPr>
  </w:style>
  <w:style w:type="paragraph" w:customStyle="1" w:styleId="3417">
    <w:name w:val="GP正文(首行缩进)"/>
    <w:basedOn w:val="1"/>
    <w:qFormat/>
    <w:uiPriority w:val="0"/>
    <w:pPr>
      <w:spacing w:line="360" w:lineRule="auto"/>
      <w:ind w:firstLine="200" w:firstLineChars="200"/>
      <w:jc w:val="left"/>
    </w:pPr>
    <w:rPr>
      <w:rFonts w:ascii="Times New Roman" w:hAnsi="Times New Roman" w:eastAsia="宋体" w:cs="Times New Roman"/>
      <w:szCs w:val="21"/>
    </w:rPr>
  </w:style>
  <w:style w:type="paragraph" w:customStyle="1" w:styleId="3418">
    <w:name w:val="c01"/>
    <w:basedOn w:val="1"/>
    <w:qFormat/>
    <w:uiPriority w:val="0"/>
    <w:pPr>
      <w:widowControl/>
      <w:spacing w:before="100" w:beforeAutospacing="1" w:after="100" w:afterAutospacing="1"/>
      <w:jc w:val="left"/>
    </w:pPr>
    <w:rPr>
      <w:rFonts w:ascii="宋体" w:hAnsi="宋体" w:eastAsia="宋体" w:cs="Times New Roman"/>
      <w:color w:val="000000"/>
      <w:kern w:val="0"/>
      <w:sz w:val="24"/>
      <w:szCs w:val="20"/>
    </w:rPr>
  </w:style>
  <w:style w:type="paragraph" w:customStyle="1" w:styleId="3419">
    <w:name w:val="表格字"/>
    <w:basedOn w:val="1"/>
    <w:qFormat/>
    <w:uiPriority w:val="0"/>
    <w:pPr>
      <w:spacing w:line="360" w:lineRule="auto"/>
    </w:pPr>
    <w:rPr>
      <w:rFonts w:ascii="Times New Roman" w:hAnsi="Times New Roman" w:eastAsia="宋体" w:cs="Times New Roman"/>
    </w:rPr>
  </w:style>
  <w:style w:type="paragraph" w:customStyle="1" w:styleId="3420">
    <w:name w:val="abstract"/>
    <w:basedOn w:val="1"/>
    <w:next w:val="1"/>
    <w:qFormat/>
    <w:uiPriority w:val="99"/>
    <w:pPr>
      <w:widowControl/>
      <w:spacing w:before="120" w:after="120" w:line="360" w:lineRule="auto"/>
      <w:ind w:left="1440" w:right="1440"/>
    </w:pPr>
    <w:rPr>
      <w:rFonts w:ascii="Book Antiqua" w:hAnsi="Book Antiqua" w:eastAsia="Times New Roman" w:cs="Times New Roman"/>
      <w:i/>
      <w:kern w:val="0"/>
      <w:sz w:val="20"/>
      <w:szCs w:val="20"/>
      <w:lang w:eastAsia="en-US"/>
    </w:rPr>
  </w:style>
  <w:style w:type="paragraph" w:customStyle="1" w:styleId="3421">
    <w:name w:val="表格(四号)"/>
    <w:basedOn w:val="1"/>
    <w:next w:val="1"/>
    <w:qFormat/>
    <w:uiPriority w:val="0"/>
    <w:pPr>
      <w:spacing w:before="60" w:after="60" w:line="300" w:lineRule="auto"/>
      <w:jc w:val="center"/>
    </w:pPr>
    <w:rPr>
      <w:rFonts w:ascii="Times New Roman" w:hAnsi="Times New Roman" w:eastAsia="宋体" w:cs="Times New Roman"/>
      <w:kern w:val="0"/>
      <w:sz w:val="24"/>
      <w:szCs w:val="20"/>
    </w:rPr>
  </w:style>
  <w:style w:type="paragraph" w:customStyle="1" w:styleId="3422">
    <w:name w:val="正文 yinzi"/>
    <w:basedOn w:val="1"/>
    <w:qFormat/>
    <w:uiPriority w:val="0"/>
    <w:pPr>
      <w:spacing w:before="60" w:after="60" w:line="360" w:lineRule="auto"/>
      <w:ind w:firstLine="480" w:firstLineChars="200"/>
    </w:pPr>
    <w:rPr>
      <w:rFonts w:ascii="Times New Roman" w:hAnsi="Times New Roman" w:eastAsia="宋体" w:cs="Times New Roman"/>
      <w:szCs w:val="21"/>
    </w:rPr>
  </w:style>
  <w:style w:type="paragraph" w:customStyle="1" w:styleId="3423">
    <w:name w:val="z-窗体顶端2"/>
    <w:basedOn w:val="1"/>
    <w:next w:val="1"/>
    <w:qFormat/>
    <w:uiPriority w:val="0"/>
    <w:pPr>
      <w:pBdr>
        <w:bottom w:val="single" w:color="auto" w:sz="6" w:space="1"/>
      </w:pBdr>
      <w:spacing w:before="60" w:after="60" w:line="360" w:lineRule="auto"/>
      <w:jc w:val="center"/>
    </w:pPr>
    <w:rPr>
      <w:rFonts w:ascii="Arial" w:hAnsi="Arial" w:eastAsia="宋体" w:cs="Times New Roman"/>
      <w:vanish/>
      <w:sz w:val="16"/>
      <w:szCs w:val="16"/>
    </w:rPr>
  </w:style>
  <w:style w:type="paragraph" w:customStyle="1" w:styleId="3424">
    <w:name w:val="段落正文"/>
    <w:basedOn w:val="1"/>
    <w:qFormat/>
    <w:uiPriority w:val="99"/>
    <w:pPr>
      <w:spacing w:line="360" w:lineRule="auto"/>
      <w:ind w:firstLine="420" w:firstLineChars="200"/>
    </w:pPr>
    <w:rPr>
      <w:rFonts w:ascii="宋体" w:hAnsi="宋体" w:eastAsia="宋体" w:cs="Times New Roman"/>
    </w:rPr>
  </w:style>
  <w:style w:type="paragraph" w:customStyle="1" w:styleId="3425">
    <w:name w:val="sqw2"/>
    <w:basedOn w:val="1"/>
    <w:qFormat/>
    <w:uiPriority w:val="0"/>
    <w:pPr>
      <w:keepNext/>
      <w:numPr>
        <w:ilvl w:val="1"/>
        <w:numId w:val="173"/>
      </w:numPr>
      <w:spacing w:afterLines="50"/>
    </w:pPr>
    <w:rPr>
      <w:rFonts w:ascii="黑体" w:hAnsi="Times New Roman" w:eastAsia="黑体" w:cs="Times New Roman"/>
      <w:sz w:val="32"/>
    </w:rPr>
  </w:style>
  <w:style w:type="paragraph" w:customStyle="1" w:styleId="3426">
    <w:name w:val="正文3（五号，列表）"/>
    <w:basedOn w:val="1"/>
    <w:qFormat/>
    <w:uiPriority w:val="0"/>
    <w:pPr>
      <w:spacing w:before="40" w:after="40"/>
    </w:pPr>
    <w:rPr>
      <w:rFonts w:ascii="Times New Roman" w:hAnsi="Times New Roman" w:eastAsia="宋体" w:cs="Times New Roman"/>
      <w:szCs w:val="20"/>
    </w:rPr>
  </w:style>
  <w:style w:type="paragraph" w:customStyle="1" w:styleId="3427">
    <w:name w:val="段落"/>
    <w:basedOn w:val="9"/>
    <w:next w:val="9"/>
    <w:qFormat/>
    <w:uiPriority w:val="99"/>
    <w:pPr>
      <w:spacing w:beforeLines="50" w:afterLines="50"/>
      <w:ind w:firstLine="200"/>
    </w:pPr>
    <w:rPr>
      <w:rFonts w:ascii="Arial" w:hAnsi="Arial" w:eastAsia="宋体" w:cs="Times New Roman"/>
      <w:b/>
      <w:sz w:val="22"/>
    </w:rPr>
  </w:style>
  <w:style w:type="paragraph" w:customStyle="1" w:styleId="3428">
    <w:name w:val="_Style 5"/>
    <w:basedOn w:val="1"/>
    <w:qFormat/>
    <w:uiPriority w:val="0"/>
    <w:pPr>
      <w:spacing w:line="360" w:lineRule="auto"/>
      <w:ind w:firstLine="420" w:firstLineChars="200"/>
    </w:pPr>
    <w:rPr>
      <w:rFonts w:ascii="Times New Roman" w:hAnsi="Times New Roman" w:eastAsia="宋体" w:cs="Times New Roman"/>
      <w:szCs w:val="22"/>
    </w:rPr>
  </w:style>
  <w:style w:type="paragraph" w:customStyle="1" w:styleId="3429">
    <w:name w:val="表格正文（五号，单倍行距）"/>
    <w:basedOn w:val="1"/>
    <w:qFormat/>
    <w:uiPriority w:val="0"/>
    <w:pPr>
      <w:spacing w:before="60" w:after="60"/>
    </w:pPr>
    <w:rPr>
      <w:rFonts w:ascii="Times New Roman" w:hAnsi="Times New Roman" w:eastAsia="宋体" w:cs="Times New Roman"/>
      <w:szCs w:val="20"/>
    </w:rPr>
  </w:style>
  <w:style w:type="paragraph" w:customStyle="1" w:styleId="3430">
    <w:name w:val="xl11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bottom"/>
    </w:pPr>
    <w:rPr>
      <w:rFonts w:ascii="Helv" w:hAnsi="Helv" w:eastAsia="宋体" w:cs="宋体"/>
      <w:kern w:val="0"/>
      <w:sz w:val="20"/>
      <w:szCs w:val="20"/>
    </w:rPr>
  </w:style>
  <w:style w:type="paragraph" w:customStyle="1" w:styleId="3431">
    <w:name w:val="样式 题注 + (西文) 宋体 Char Char Char Char Char Char Char Char"/>
    <w:basedOn w:val="24"/>
    <w:qFormat/>
    <w:uiPriority w:val="0"/>
    <w:pPr>
      <w:tabs>
        <w:tab w:val="left" w:pos="360"/>
      </w:tabs>
      <w:adjustRightInd w:val="0"/>
      <w:snapToGrid w:val="0"/>
      <w:spacing w:before="120" w:line="360" w:lineRule="auto"/>
      <w:jc w:val="center"/>
    </w:pPr>
    <w:rPr>
      <w:rFonts w:ascii="黑体" w:hAnsi="黑体" w:cs="黑体"/>
      <w:sz w:val="21"/>
      <w:szCs w:val="21"/>
    </w:rPr>
  </w:style>
  <w:style w:type="paragraph" w:customStyle="1" w:styleId="3432">
    <w:name w:val="BEA无编号列表"/>
    <w:basedOn w:val="1"/>
    <w:qFormat/>
    <w:uiPriority w:val="0"/>
    <w:pPr>
      <w:tabs>
        <w:tab w:val="left" w:pos="360"/>
      </w:tabs>
    </w:pPr>
    <w:rPr>
      <w:rFonts w:ascii="Times New Roman" w:hAnsi="Times New Roman" w:eastAsia="宋体" w:cs="Times New Roman"/>
      <w:sz w:val="18"/>
      <w:szCs w:val="20"/>
    </w:rPr>
  </w:style>
  <w:style w:type="paragraph" w:customStyle="1" w:styleId="3433">
    <w:name w:val="样式 标题 4h:4bulletblbbPIM 4H4h4heading 4TOC + 宋体"/>
    <w:basedOn w:val="7"/>
    <w:qFormat/>
    <w:uiPriority w:val="0"/>
    <w:pPr>
      <w:tabs>
        <w:tab w:val="left" w:pos="425"/>
      </w:tabs>
      <w:spacing w:before="260" w:after="120" w:line="240" w:lineRule="auto"/>
      <w:ind w:left="425" w:hanging="425"/>
    </w:pPr>
    <w:rPr>
      <w:rFonts w:ascii="宋体" w:hAnsi="宋体" w:eastAsia="宋体"/>
      <w:bCs/>
      <w:sz w:val="24"/>
      <w:szCs w:val="32"/>
    </w:rPr>
  </w:style>
  <w:style w:type="paragraph" w:customStyle="1" w:styleId="3434">
    <w:name w:val="Char Char Char Char6"/>
    <w:basedOn w:val="28"/>
    <w:qFormat/>
    <w:uiPriority w:val="0"/>
    <w:rPr>
      <w:rFonts w:ascii="Tahoma" w:hAnsi="Tahoma" w:eastAsia="宋体" w:cs="Times New Roman"/>
      <w:sz w:val="24"/>
    </w:rPr>
  </w:style>
  <w:style w:type="paragraph" w:customStyle="1" w:styleId="3435">
    <w:name w:val="！正文文字缩进"/>
    <w:basedOn w:val="1"/>
    <w:qFormat/>
    <w:uiPriority w:val="0"/>
    <w:pPr>
      <w:spacing w:line="360" w:lineRule="auto"/>
      <w:ind w:firstLine="480" w:firstLineChars="200"/>
    </w:pPr>
    <w:rPr>
      <w:rFonts w:ascii="Times New Roman" w:hAnsi="Times New Roman" w:eastAsia="宋体" w:cs="Times New Roman"/>
      <w:sz w:val="24"/>
      <w:szCs w:val="20"/>
    </w:rPr>
  </w:style>
  <w:style w:type="paragraph" w:customStyle="1" w:styleId="3436">
    <w:name w:val="样式 标题 1H1Heading OnePIM 1Section Headh11Heading 0R1H11...4"/>
    <w:basedOn w:val="4"/>
    <w:qFormat/>
    <w:uiPriority w:val="0"/>
    <w:pPr>
      <w:numPr>
        <w:numId w:val="0"/>
      </w:numPr>
      <w:tabs>
        <w:tab w:val="left" w:pos="426"/>
        <w:tab w:val="clear" w:pos="432"/>
        <w:tab w:val="clear" w:pos="1140"/>
      </w:tabs>
      <w:spacing w:before="10" w:afterLines="50" w:line="300" w:lineRule="auto"/>
    </w:pPr>
    <w:rPr>
      <w:rFonts w:ascii="宋体" w:hAnsi="宋体"/>
      <w:color w:val="000000"/>
      <w:kern w:val="2"/>
      <w:sz w:val="32"/>
    </w:rPr>
  </w:style>
  <w:style w:type="paragraph" w:customStyle="1" w:styleId="3437">
    <w:name w:val="Terminal Display"/>
    <w:qFormat/>
    <w:uiPriority w:val="0"/>
    <w:pPr>
      <w:widowControl w:val="0"/>
      <w:ind w:left="1701"/>
      <w:jc w:val="both"/>
    </w:pPr>
    <w:rPr>
      <w:rFonts w:ascii="Courier New" w:hAnsi="Courier New" w:eastAsia="宋体" w:cs="Courier New"/>
      <w:sz w:val="17"/>
      <w:szCs w:val="17"/>
      <w:lang w:val="en-US" w:eastAsia="zh-CN" w:bidi="ar-SA"/>
    </w:rPr>
  </w:style>
  <w:style w:type="paragraph" w:customStyle="1" w:styleId="3438">
    <w:name w:val="Command"/>
    <w:qFormat/>
    <w:uiPriority w:val="0"/>
    <w:pPr>
      <w:spacing w:before="160" w:after="160"/>
    </w:pPr>
    <w:rPr>
      <w:rFonts w:ascii="Arial" w:hAnsi="Arial" w:eastAsia="黑体" w:cs="Arial"/>
      <w:sz w:val="21"/>
      <w:szCs w:val="21"/>
      <w:lang w:val="en-US" w:eastAsia="zh-CN" w:bidi="ar-SA"/>
    </w:rPr>
  </w:style>
  <w:style w:type="paragraph" w:customStyle="1" w:styleId="3439">
    <w:name w:val="xl108"/>
    <w:basedOn w:val="1"/>
    <w:qFormat/>
    <w:uiPriority w:val="0"/>
    <w:pPr>
      <w:widowControl/>
      <w:spacing w:before="100" w:beforeAutospacing="1" w:after="100" w:afterAutospacing="1"/>
      <w:jc w:val="left"/>
      <w:textAlignment w:val="top"/>
    </w:pPr>
    <w:rPr>
      <w:rFonts w:ascii="宋体" w:hAnsi="宋体" w:eastAsia="宋体" w:cs="宋体"/>
      <w:kern w:val="0"/>
      <w:sz w:val="24"/>
    </w:rPr>
  </w:style>
  <w:style w:type="paragraph" w:customStyle="1" w:styleId="3440">
    <w:name w:val="标准书眉_偶数页"/>
    <w:basedOn w:val="3344"/>
    <w:next w:val="1"/>
    <w:qFormat/>
    <w:uiPriority w:val="0"/>
  </w:style>
  <w:style w:type="paragraph" w:customStyle="1" w:styleId="3441">
    <w:name w:val="default"/>
    <w:basedOn w:val="1"/>
    <w:qFormat/>
    <w:uiPriority w:val="0"/>
    <w:pPr>
      <w:widowControl/>
      <w:autoSpaceDE w:val="0"/>
      <w:autoSpaceDN w:val="0"/>
      <w:jc w:val="left"/>
    </w:pPr>
    <w:rPr>
      <w:rFonts w:ascii="Arial" w:hAnsi="Arial" w:eastAsia="宋体" w:cs="宋体"/>
      <w:color w:val="000000"/>
      <w:kern w:val="0"/>
      <w:sz w:val="24"/>
    </w:rPr>
  </w:style>
  <w:style w:type="paragraph" w:customStyle="1" w:styleId="3442">
    <w:name w:val="文档主题"/>
    <w:basedOn w:val="85"/>
    <w:qFormat/>
    <w:uiPriority w:val="0"/>
    <w:pPr>
      <w:tabs>
        <w:tab w:val="left" w:pos="0"/>
      </w:tabs>
      <w:autoSpaceDE w:val="0"/>
      <w:autoSpaceDN w:val="0"/>
      <w:adjustRightInd w:val="0"/>
      <w:snapToGrid w:val="0"/>
      <w:spacing w:before="120" w:after="300"/>
    </w:pPr>
    <w:rPr>
      <w:rFonts w:eastAsia="黑体" w:cs="Times New Roman"/>
      <w:b w:val="0"/>
      <w:i/>
      <w:kern w:val="0"/>
      <w:sz w:val="36"/>
      <w:szCs w:val="32"/>
    </w:rPr>
  </w:style>
  <w:style w:type="paragraph" w:customStyle="1" w:styleId="3443">
    <w:name w:val="前言正文（小四，2倍行距）"/>
    <w:basedOn w:val="1"/>
    <w:qFormat/>
    <w:uiPriority w:val="0"/>
    <w:pPr>
      <w:spacing w:before="60" w:after="60" w:line="480" w:lineRule="auto"/>
      <w:ind w:firstLine="425"/>
    </w:pPr>
    <w:rPr>
      <w:rFonts w:ascii="Times New Roman" w:hAnsi="Times New Roman" w:eastAsia="宋体" w:cs="Times New Roman"/>
      <w:sz w:val="24"/>
      <w:szCs w:val="20"/>
    </w:rPr>
  </w:style>
  <w:style w:type="paragraph" w:customStyle="1" w:styleId="3444">
    <w:name w:val="封面华为技术"/>
    <w:basedOn w:val="1"/>
    <w:qFormat/>
    <w:uiPriority w:val="0"/>
    <w:pPr>
      <w:autoSpaceDE w:val="0"/>
      <w:autoSpaceDN w:val="0"/>
      <w:adjustRightInd w:val="0"/>
      <w:spacing w:line="360" w:lineRule="auto"/>
      <w:jc w:val="center"/>
    </w:pPr>
    <w:rPr>
      <w:rFonts w:ascii="Arial" w:hAnsi="Arial" w:eastAsia="黑体" w:cs="Times New Roman"/>
      <w:i/>
      <w:kern w:val="0"/>
      <w:sz w:val="32"/>
      <w:szCs w:val="32"/>
    </w:rPr>
  </w:style>
  <w:style w:type="paragraph" w:customStyle="1" w:styleId="3445">
    <w:name w:val="CM13"/>
    <w:basedOn w:val="2"/>
    <w:next w:val="2"/>
    <w:qFormat/>
    <w:uiPriority w:val="0"/>
    <w:pPr>
      <w:spacing w:after="270"/>
    </w:pPr>
    <w:rPr>
      <w:rFonts w:hAnsi="Times New Roman" w:cs="Times New Roman"/>
      <w:color w:val="auto"/>
      <w:szCs w:val="20"/>
    </w:rPr>
  </w:style>
  <w:style w:type="paragraph" w:customStyle="1" w:styleId="3446">
    <w:name w:val="附录B表"/>
    <w:basedOn w:val="2983"/>
    <w:next w:val="555"/>
    <w:qFormat/>
    <w:uiPriority w:val="0"/>
    <w:pPr>
      <w:tabs>
        <w:tab w:val="left" w:pos="210"/>
        <w:tab w:val="left" w:pos="960"/>
      </w:tabs>
      <w:ind w:left="960" w:hanging="720"/>
    </w:pPr>
  </w:style>
  <w:style w:type="paragraph" w:customStyle="1" w:styleId="3447">
    <w:name w:val="2级"/>
    <w:next w:val="1"/>
    <w:qFormat/>
    <w:uiPriority w:val="0"/>
    <w:pPr>
      <w:numPr>
        <w:ilvl w:val="0"/>
        <w:numId w:val="178"/>
      </w:numPr>
      <w:tabs>
        <w:tab w:val="clear" w:pos="432"/>
      </w:tabs>
      <w:ind w:left="0" w:firstLine="0"/>
      <w:jc w:val="both"/>
      <w:outlineLvl w:val="1"/>
    </w:pPr>
    <w:rPr>
      <w:rFonts w:ascii="Times New Roman" w:hAnsi="Times New Roman" w:eastAsia="宋体" w:cs="Times New Roman"/>
      <w:b/>
      <w:bCs/>
      <w:kern w:val="44"/>
      <w:sz w:val="28"/>
      <w:szCs w:val="28"/>
      <w:lang w:val="en-US" w:eastAsia="zh-CN" w:bidi="ar-SA"/>
    </w:rPr>
  </w:style>
  <w:style w:type="paragraph" w:customStyle="1" w:styleId="3448">
    <w:name w:val="题注格式 Char"/>
    <w:basedOn w:val="24"/>
    <w:qFormat/>
    <w:uiPriority w:val="0"/>
    <w:pPr>
      <w:adjustRightInd w:val="0"/>
      <w:jc w:val="center"/>
      <w:textAlignment w:val="baseline"/>
    </w:pPr>
    <w:rPr>
      <w:rFonts w:ascii="Times New Roman" w:hAnsi="Times New Roman" w:eastAsia="宋体" w:cs="Times New Roman"/>
      <w:sz w:val="21"/>
      <w:szCs w:val="20"/>
    </w:rPr>
  </w:style>
  <w:style w:type="paragraph" w:customStyle="1" w:styleId="3449">
    <w:name w:val="正文2文字缩进"/>
    <w:basedOn w:val="1"/>
    <w:qFormat/>
    <w:uiPriority w:val="0"/>
    <w:pPr>
      <w:spacing w:line="360" w:lineRule="auto"/>
      <w:ind w:right="210" w:firstLine="200" w:firstLineChars="200"/>
    </w:pPr>
    <w:rPr>
      <w:rFonts w:ascii="Times New Roman" w:hAnsi="Times New Roman" w:eastAsia="宋体" w:cs="Times New Roman"/>
      <w:sz w:val="24"/>
    </w:rPr>
  </w:style>
  <w:style w:type="paragraph" w:customStyle="1" w:styleId="3450">
    <w:name w:val="修订标题"/>
    <w:basedOn w:val="85"/>
    <w:next w:val="1"/>
    <w:qFormat/>
    <w:uiPriority w:val="0"/>
    <w:pPr>
      <w:tabs>
        <w:tab w:val="left" w:pos="0"/>
      </w:tabs>
      <w:autoSpaceDE w:val="0"/>
      <w:autoSpaceDN w:val="0"/>
      <w:adjustRightInd w:val="0"/>
      <w:snapToGrid w:val="0"/>
      <w:spacing w:before="60"/>
    </w:pPr>
    <w:rPr>
      <w:rFonts w:eastAsia="黑体" w:cs="Times New Roman"/>
      <w:i/>
      <w:kern w:val="0"/>
      <w:sz w:val="30"/>
      <w:szCs w:val="32"/>
    </w:rPr>
  </w:style>
  <w:style w:type="paragraph" w:customStyle="1" w:styleId="3451">
    <w:name w:val="sqw1"/>
    <w:basedOn w:val="1"/>
    <w:qFormat/>
    <w:uiPriority w:val="0"/>
    <w:pPr>
      <w:pageBreakBefore/>
      <w:numPr>
        <w:ilvl w:val="0"/>
        <w:numId w:val="173"/>
      </w:numPr>
      <w:spacing w:beforeLines="100" w:afterLines="100"/>
      <w:jc w:val="center"/>
    </w:pPr>
    <w:rPr>
      <w:rFonts w:ascii="黑体" w:hAnsi="Times New Roman" w:eastAsia="黑体" w:cs="Times New Roman"/>
      <w:sz w:val="36"/>
    </w:rPr>
  </w:style>
  <w:style w:type="paragraph" w:customStyle="1" w:styleId="3452">
    <w:name w:val="DefnCell"/>
    <w:qFormat/>
    <w:uiPriority w:val="0"/>
    <w:pPr>
      <w:widowControl w:val="0"/>
      <w:spacing w:line="240" w:lineRule="exact"/>
    </w:pPr>
    <w:rPr>
      <w:rFonts w:ascii="Times" w:hAnsi="Times" w:eastAsia="宋体" w:cs="Times New Roman"/>
      <w:color w:val="000000"/>
      <w:lang w:val="en-US" w:eastAsia="en-US" w:bidi="ar-SA"/>
    </w:rPr>
  </w:style>
  <w:style w:type="paragraph" w:customStyle="1" w:styleId="3453">
    <w:name w:val="xl10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left"/>
      <w:textAlignment w:val="center"/>
    </w:pPr>
    <w:rPr>
      <w:rFonts w:ascii="宋体" w:hAnsi="宋体" w:eastAsia="宋体" w:cs="宋体"/>
      <w:kern w:val="0"/>
      <w:sz w:val="24"/>
    </w:rPr>
  </w:style>
  <w:style w:type="paragraph" w:customStyle="1" w:styleId="3454">
    <w:name w:val="Bullet 2"/>
    <w:basedOn w:val="1051"/>
    <w:qFormat/>
    <w:uiPriority w:val="0"/>
    <w:pPr>
      <w:widowControl/>
      <w:numPr>
        <w:ilvl w:val="1"/>
        <w:numId w:val="180"/>
      </w:numPr>
      <w:tabs>
        <w:tab w:val="left" w:pos="360"/>
        <w:tab w:val="left" w:pos="575"/>
        <w:tab w:val="left" w:pos="716"/>
        <w:tab w:val="left" w:pos="840"/>
        <w:tab w:val="left" w:pos="992"/>
        <w:tab w:val="left" w:pos="1440"/>
        <w:tab w:val="left" w:pos="1860"/>
        <w:tab w:val="clear" w:pos="1272"/>
      </w:tabs>
      <w:adjustRightInd w:val="0"/>
      <w:spacing w:before="60" w:after="60" w:line="240" w:lineRule="auto"/>
      <w:ind w:left="1860" w:hanging="360"/>
    </w:pPr>
    <w:rPr>
      <w:rFonts w:ascii="Times New Roman" w:hAnsi="Times New Roman" w:eastAsia="华文楷体"/>
      <w:sz w:val="24"/>
      <w:szCs w:val="24"/>
    </w:rPr>
  </w:style>
  <w:style w:type="paragraph" w:customStyle="1" w:styleId="3455">
    <w:name w:val="xl111"/>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left"/>
    </w:pPr>
    <w:rPr>
      <w:rFonts w:ascii="宋体" w:hAnsi="宋体" w:eastAsia="宋体" w:cs="宋体"/>
      <w:color w:val="000000"/>
      <w:kern w:val="0"/>
      <w:sz w:val="24"/>
    </w:rPr>
  </w:style>
  <w:style w:type="paragraph" w:customStyle="1" w:styleId="3456">
    <w:name w:val="Style Normal Indent表正文正文非缩进 + First line:  2 ch"/>
    <w:basedOn w:val="9"/>
    <w:qFormat/>
    <w:uiPriority w:val="0"/>
    <w:pPr>
      <w:spacing w:line="360" w:lineRule="auto"/>
      <w:ind w:firstLine="200"/>
    </w:pPr>
    <w:rPr>
      <w:rFonts w:ascii="Arial" w:hAnsi="Arial" w:eastAsia="宋体" w:cs="Times New Roman"/>
      <w:sz w:val="22"/>
      <w:szCs w:val="20"/>
    </w:rPr>
  </w:style>
  <w:style w:type="paragraph" w:customStyle="1" w:styleId="3457">
    <w:name w:val="样式 宋体 加粗 倾斜 自动设置 行距: 1.5 倍行距"/>
    <w:basedOn w:val="1"/>
    <w:qFormat/>
    <w:uiPriority w:val="0"/>
    <w:pPr>
      <w:spacing w:line="360" w:lineRule="auto"/>
    </w:pPr>
    <w:rPr>
      <w:rFonts w:ascii="宋体" w:hAnsi="宋体" w:eastAsia="宋体" w:cs="宋体"/>
      <w:b/>
      <w:bCs/>
      <w:iCs/>
      <w:sz w:val="24"/>
      <w:szCs w:val="20"/>
    </w:rPr>
  </w:style>
  <w:style w:type="paragraph" w:customStyle="1" w:styleId="3458">
    <w:name w:val="11 BodyText"/>
    <w:basedOn w:val="1"/>
    <w:qFormat/>
    <w:uiPriority w:val="0"/>
    <w:pPr>
      <w:widowControl/>
      <w:spacing w:before="60" w:after="220"/>
      <w:ind w:left="1298"/>
      <w:jc w:val="left"/>
    </w:pPr>
    <w:rPr>
      <w:rFonts w:ascii="Arial" w:hAnsi="Arial" w:eastAsia="宋体" w:cs="Times New Roman"/>
      <w:kern w:val="0"/>
      <w:sz w:val="22"/>
      <w:szCs w:val="20"/>
    </w:rPr>
  </w:style>
  <w:style w:type="paragraph" w:customStyle="1" w:styleId="3459">
    <w:name w:val="正文顶格"/>
    <w:basedOn w:val="1"/>
    <w:next w:val="37"/>
    <w:qFormat/>
    <w:uiPriority w:val="0"/>
    <w:pPr>
      <w:spacing w:line="360" w:lineRule="auto"/>
      <w:ind w:firstLine="480" w:firstLineChars="200"/>
    </w:pPr>
    <w:rPr>
      <w:rFonts w:ascii="Times New Roman" w:hAnsi="Times New Roman" w:eastAsia="宋体" w:cs="Times New Roman"/>
      <w:sz w:val="24"/>
    </w:rPr>
  </w:style>
  <w:style w:type="paragraph" w:customStyle="1" w:styleId="3460">
    <w:name w:val="HD正文1"/>
    <w:basedOn w:val="1"/>
    <w:qFormat/>
    <w:uiPriority w:val="0"/>
    <w:pPr>
      <w:spacing w:line="440" w:lineRule="atLeast"/>
      <w:ind w:firstLine="540"/>
    </w:pPr>
    <w:rPr>
      <w:rFonts w:ascii="Times New Roman" w:hAnsi="Times New Roman" w:eastAsia="宋体" w:cs="Times New Roman"/>
      <w:sz w:val="24"/>
      <w:szCs w:val="20"/>
    </w:rPr>
  </w:style>
  <w:style w:type="paragraph" w:customStyle="1" w:styleId="3461">
    <w:name w:val="正文 2"/>
    <w:basedOn w:val="1"/>
    <w:qFormat/>
    <w:uiPriority w:val="0"/>
    <w:pPr>
      <w:widowControl/>
      <w:tabs>
        <w:tab w:val="left" w:pos="1440"/>
        <w:tab w:val="left" w:pos="2520"/>
        <w:tab w:val="left" w:pos="3600"/>
        <w:tab w:val="left" w:pos="4680"/>
        <w:tab w:val="left" w:pos="5760"/>
        <w:tab w:val="left" w:pos="6840"/>
        <w:tab w:val="left" w:pos="7920"/>
      </w:tabs>
      <w:spacing w:before="120" w:line="360" w:lineRule="exact"/>
      <w:ind w:left="851" w:firstLine="480"/>
    </w:pPr>
    <w:rPr>
      <w:rFonts w:ascii="Garamond" w:hAnsi="Garamond" w:eastAsia="楷体_GB2312" w:cs="Times New Roman"/>
      <w:kern w:val="0"/>
      <w:sz w:val="24"/>
      <w:szCs w:val="20"/>
    </w:rPr>
  </w:style>
  <w:style w:type="paragraph" w:customStyle="1" w:styleId="3462">
    <w:name w:val="Char Char Char2 Char4"/>
    <w:basedOn w:val="1"/>
    <w:qFormat/>
    <w:uiPriority w:val="0"/>
    <w:rPr>
      <w:rFonts w:ascii="Tahoma" w:hAnsi="Tahoma" w:eastAsia="宋体" w:cs="Times New Roman"/>
      <w:sz w:val="24"/>
      <w:szCs w:val="20"/>
    </w:rPr>
  </w:style>
  <w:style w:type="paragraph" w:customStyle="1" w:styleId="3463">
    <w:name w:val="文本标题"/>
    <w:basedOn w:val="1"/>
    <w:qFormat/>
    <w:uiPriority w:val="0"/>
    <w:pPr>
      <w:snapToGrid w:val="0"/>
      <w:spacing w:before="50" w:beforeLines="50" w:line="360" w:lineRule="auto"/>
      <w:jc w:val="center"/>
    </w:pPr>
    <w:rPr>
      <w:rFonts w:ascii="Arial" w:hAnsi="Arial" w:eastAsia="宋体" w:cs="Times New Roman"/>
      <w:bCs/>
      <w:snapToGrid w:val="0"/>
      <w:spacing w:val="20"/>
      <w:sz w:val="72"/>
    </w:rPr>
  </w:style>
  <w:style w:type="paragraph" w:customStyle="1" w:styleId="3464">
    <w:name w:val="Table Contents"/>
    <w:basedOn w:val="1"/>
    <w:qFormat/>
    <w:uiPriority w:val="99"/>
    <w:pPr>
      <w:suppressLineNumbers/>
      <w:suppressAutoHyphens/>
      <w:jc w:val="left"/>
    </w:pPr>
    <w:rPr>
      <w:rFonts w:ascii="Times New Roman" w:hAnsi="Times New Roman" w:eastAsia="WenQuanYi Zen Hei" w:cs="Lohit Devanagari"/>
      <w:kern w:val="1"/>
      <w:sz w:val="24"/>
      <w:lang w:eastAsia="hi-IN" w:bidi="hi-IN"/>
    </w:rPr>
  </w:style>
  <w:style w:type="paragraph" w:customStyle="1" w:styleId="3465">
    <w:name w:val="编号1"/>
    <w:basedOn w:val="1"/>
    <w:qFormat/>
    <w:uiPriority w:val="0"/>
    <w:pPr>
      <w:tabs>
        <w:tab w:val="left" w:pos="851"/>
      </w:tabs>
      <w:spacing w:line="300" w:lineRule="auto"/>
      <w:ind w:left="851" w:hanging="426"/>
    </w:pPr>
    <w:rPr>
      <w:rFonts w:ascii="Times New Roman" w:hAnsi="Times New Roman" w:eastAsia="宋体" w:cs="Times New Roman"/>
      <w:sz w:val="24"/>
      <w:szCs w:val="20"/>
    </w:rPr>
  </w:style>
  <w:style w:type="paragraph" w:customStyle="1" w:styleId="3466">
    <w:name w:val="样式 倾斜 自动设置 首行缩进:  0.85 厘米 行距: 1.5 倍行距"/>
    <w:basedOn w:val="1"/>
    <w:qFormat/>
    <w:uiPriority w:val="0"/>
    <w:pPr>
      <w:spacing w:line="360" w:lineRule="auto"/>
      <w:ind w:firstLine="480"/>
    </w:pPr>
    <w:rPr>
      <w:rFonts w:ascii="Times New Roman" w:hAnsi="Times New Roman" w:eastAsia="宋体" w:cs="宋体"/>
      <w:iCs/>
      <w:sz w:val="24"/>
      <w:szCs w:val="20"/>
    </w:rPr>
  </w:style>
  <w:style w:type="paragraph" w:customStyle="1" w:styleId="3467">
    <w:name w:val="样式 宋体 居中"/>
    <w:basedOn w:val="1"/>
    <w:qFormat/>
    <w:uiPriority w:val="0"/>
    <w:pPr>
      <w:autoSpaceDE w:val="0"/>
      <w:autoSpaceDN w:val="0"/>
      <w:adjustRightInd w:val="0"/>
      <w:jc w:val="center"/>
    </w:pPr>
    <w:rPr>
      <w:rFonts w:ascii="宋体" w:hAnsi="Times New Roman" w:eastAsia="宋体" w:cs="宋体"/>
      <w:kern w:val="0"/>
      <w:sz w:val="20"/>
      <w:szCs w:val="20"/>
    </w:rPr>
  </w:style>
  <w:style w:type="paragraph" w:customStyle="1" w:styleId="3468">
    <w:name w:val="HFIndent1Bullet"/>
    <w:basedOn w:val="1"/>
    <w:qFormat/>
    <w:uiPriority w:val="0"/>
    <w:pPr>
      <w:widowControl/>
      <w:numPr>
        <w:ilvl w:val="0"/>
        <w:numId w:val="181"/>
      </w:numPr>
    </w:pPr>
    <w:rPr>
      <w:rFonts w:ascii="Arial" w:hAnsi="Arial" w:eastAsia="宋体" w:cs="Times New Roman"/>
      <w:kern w:val="0"/>
      <w:sz w:val="20"/>
      <w:szCs w:val="20"/>
      <w:lang w:eastAsia="en-US"/>
    </w:rPr>
  </w:style>
  <w:style w:type="paragraph" w:customStyle="1" w:styleId="3469">
    <w:name w:val="Memo Basic"/>
    <w:basedOn w:val="1"/>
    <w:qFormat/>
    <w:uiPriority w:val="0"/>
    <w:pPr>
      <w:widowControl/>
      <w:tabs>
        <w:tab w:val="left" w:pos="720"/>
        <w:tab w:val="left" w:pos="1440"/>
        <w:tab w:val="left" w:pos="4320"/>
        <w:tab w:val="left" w:pos="8820"/>
      </w:tabs>
      <w:jc w:val="left"/>
    </w:pPr>
    <w:rPr>
      <w:rFonts w:ascii="Palatino" w:hAnsi="Palatino" w:eastAsia="宋体" w:cs="Times New Roman"/>
      <w:snapToGrid w:val="0"/>
      <w:kern w:val="0"/>
      <w:sz w:val="24"/>
      <w:szCs w:val="20"/>
      <w:lang w:eastAsia="en-US"/>
    </w:rPr>
  </w:style>
  <w:style w:type="paragraph" w:customStyle="1" w:styleId="3470">
    <w:name w:val="项目符号1"/>
    <w:basedOn w:val="1"/>
    <w:qFormat/>
    <w:uiPriority w:val="0"/>
    <w:pPr>
      <w:numPr>
        <w:ilvl w:val="0"/>
        <w:numId w:val="182"/>
      </w:numPr>
      <w:tabs>
        <w:tab w:val="left" w:pos="852"/>
      </w:tabs>
      <w:spacing w:line="360" w:lineRule="auto"/>
      <w:ind w:firstLine="200" w:firstLineChars="200"/>
    </w:pPr>
    <w:rPr>
      <w:rFonts w:ascii="Times New Roman" w:hAnsi="Times New Roman" w:eastAsia="宋体" w:cs="Times New Roman"/>
      <w:sz w:val="24"/>
      <w:szCs w:val="20"/>
    </w:rPr>
  </w:style>
  <w:style w:type="paragraph" w:customStyle="1" w:styleId="3471">
    <w:name w:val="12shadb"/>
    <w:basedOn w:val="1"/>
    <w:qFormat/>
    <w:uiPriority w:val="0"/>
    <w:pPr>
      <w:widowControl/>
      <w:spacing w:before="100" w:beforeAutospacing="1" w:after="100" w:afterAutospacing="1"/>
      <w:jc w:val="left"/>
    </w:pPr>
    <w:rPr>
      <w:rFonts w:ascii="宋体" w:hAnsi="宋体" w:eastAsia="宋体" w:cs="Times New Roman"/>
      <w:b/>
      <w:color w:val="FFFFFF"/>
      <w:kern w:val="0"/>
      <w:sz w:val="24"/>
      <w:szCs w:val="20"/>
    </w:rPr>
  </w:style>
  <w:style w:type="paragraph" w:customStyle="1" w:styleId="3472">
    <w:name w:val="tablemedium"/>
    <w:basedOn w:val="1"/>
    <w:qFormat/>
    <w:uiPriority w:val="0"/>
    <w:pPr>
      <w:widowControl/>
      <w:topLinePunct/>
      <w:adjustRightInd w:val="0"/>
      <w:snapToGrid w:val="0"/>
      <w:spacing w:before="100" w:beforeAutospacing="1" w:after="100" w:afterAutospacing="1" w:line="240" w:lineRule="atLeast"/>
      <w:ind w:left="1701"/>
      <w:jc w:val="left"/>
    </w:pPr>
    <w:rPr>
      <w:rFonts w:ascii="宋体" w:hAnsi="宋体" w:eastAsia="宋体" w:cs="宋体"/>
      <w:kern w:val="0"/>
      <w:sz w:val="24"/>
    </w:rPr>
  </w:style>
  <w:style w:type="character" w:customStyle="1" w:styleId="3473">
    <w:name w:val="CODE"/>
    <w:qFormat/>
    <w:uiPriority w:val="0"/>
    <w:rPr>
      <w:rFonts w:ascii="Arial" w:hAnsi="Arial"/>
      <w:caps/>
    </w:rPr>
  </w:style>
  <w:style w:type="paragraph" w:customStyle="1" w:styleId="3474">
    <w:name w:val="表格目录"/>
    <w:basedOn w:val="61"/>
    <w:next w:val="9"/>
    <w:qFormat/>
    <w:uiPriority w:val="0"/>
    <w:pPr>
      <w:tabs>
        <w:tab w:val="right" w:leader="dot" w:pos="8190"/>
      </w:tabs>
      <w:spacing w:line="360" w:lineRule="auto"/>
      <w:jc w:val="center"/>
    </w:pPr>
    <w:rPr>
      <w:rFonts w:ascii="Times New Roman" w:hAnsi="Times New Roman" w:eastAsia="黑体" w:cs="Calibri"/>
      <w:bCs/>
      <w:i/>
      <w:iCs/>
      <w:caps/>
      <w:sz w:val="28"/>
      <w:szCs w:val="20"/>
    </w:rPr>
  </w:style>
  <w:style w:type="paragraph" w:customStyle="1" w:styleId="3475">
    <w:name w:val="Char Char Char Char1 Char Char Char Char Char Char"/>
    <w:basedOn w:val="1"/>
    <w:qFormat/>
    <w:uiPriority w:val="0"/>
    <w:rPr>
      <w:rFonts w:ascii="Tahoma" w:hAnsi="Tahoma" w:eastAsia="宋体" w:cs="Times New Roman"/>
      <w:sz w:val="24"/>
      <w:szCs w:val="20"/>
    </w:rPr>
  </w:style>
  <w:style w:type="paragraph" w:customStyle="1" w:styleId="3476">
    <w:name w:val="样式 目录  2"/>
    <w:basedOn w:val="46"/>
    <w:qFormat/>
    <w:uiPriority w:val="0"/>
    <w:pPr>
      <w:widowControl/>
      <w:tabs>
        <w:tab w:val="right" w:leader="dot" w:pos="8931"/>
      </w:tabs>
      <w:spacing w:before="120" w:line="300" w:lineRule="auto"/>
      <w:ind w:left="210" w:leftChars="0"/>
      <w:jc w:val="left"/>
    </w:pPr>
    <w:rPr>
      <w:rFonts w:ascii="Times New Roman" w:hAnsi="Times New Roman" w:eastAsia="黑体" w:cs="Calibri"/>
      <w:sz w:val="24"/>
      <w:szCs w:val="20"/>
    </w:rPr>
  </w:style>
  <w:style w:type="paragraph" w:customStyle="1" w:styleId="3477">
    <w:name w:val="样式 标题 2 + (符号) 宋体"/>
    <w:basedOn w:val="5"/>
    <w:qFormat/>
    <w:uiPriority w:val="0"/>
    <w:pPr>
      <w:numPr>
        <w:numId w:val="0"/>
      </w:numPr>
      <w:autoSpaceDE w:val="0"/>
      <w:autoSpaceDN w:val="0"/>
      <w:adjustRightInd w:val="0"/>
      <w:spacing w:before="100" w:after="100" w:line="360" w:lineRule="auto"/>
      <w:ind w:left="576" w:hanging="576"/>
      <w:jc w:val="left"/>
      <w:textAlignment w:val="baseline"/>
    </w:pPr>
    <w:rPr>
      <w:rFonts w:ascii="宋体" w:hAnsi="宋体" w:eastAsia="宋体"/>
      <w:bCs w:val="0"/>
      <w:sz w:val="28"/>
      <w:szCs w:val="20"/>
    </w:rPr>
  </w:style>
  <w:style w:type="paragraph" w:customStyle="1" w:styleId="3478">
    <w:name w:val="默认段落字体 Para Char Char Char Char Char Char Char Char Char Char Char Char Char Char Char Char Char Char Char Char"/>
    <w:next w:val="1"/>
    <w:qFormat/>
    <w:uiPriority w:val="0"/>
    <w:pPr>
      <w:keepNext/>
      <w:keepLines/>
      <w:tabs>
        <w:tab w:val="left" w:pos="1247"/>
      </w:tabs>
      <w:spacing w:before="240" w:after="240"/>
      <w:ind w:left="1247" w:hanging="396"/>
      <w:outlineLvl w:val="7"/>
    </w:pPr>
    <w:rPr>
      <w:rFonts w:ascii="Arial" w:hAnsi="Arial" w:eastAsia="黑体" w:cs="Times New Roman"/>
      <w:snapToGrid w:val="0"/>
      <w:sz w:val="21"/>
      <w:lang w:val="en-US" w:eastAsia="zh-CN" w:bidi="ar-SA"/>
    </w:rPr>
  </w:style>
  <w:style w:type="paragraph" w:customStyle="1" w:styleId="3479">
    <w:name w:val="Char2 Char Char Char Char Char Char Char Char"/>
    <w:next w:val="1"/>
    <w:qFormat/>
    <w:uiPriority w:val="99"/>
    <w:pPr>
      <w:keepNext/>
      <w:keepLines/>
      <w:tabs>
        <w:tab w:val="left" w:pos="1440"/>
      </w:tabs>
      <w:spacing w:before="240" w:after="240"/>
      <w:ind w:left="1440" w:hanging="1440"/>
      <w:outlineLvl w:val="7"/>
    </w:pPr>
    <w:rPr>
      <w:rFonts w:ascii="Arial" w:hAnsi="Arial" w:eastAsia="黑体" w:cs="Times New Roman"/>
      <w:snapToGrid w:val="0"/>
      <w:sz w:val="21"/>
      <w:lang w:val="en-US" w:eastAsia="zh-CN" w:bidi="ar-SA"/>
    </w:rPr>
  </w:style>
  <w:style w:type="paragraph" w:customStyle="1" w:styleId="3480">
    <w:name w:val="设计文稿"/>
    <w:basedOn w:val="1"/>
    <w:qFormat/>
    <w:uiPriority w:val="0"/>
    <w:pPr>
      <w:adjustRightInd w:val="0"/>
      <w:spacing w:line="360" w:lineRule="auto"/>
      <w:ind w:firstLine="601" w:firstLineChars="200"/>
      <w:jc w:val="left"/>
      <w:textAlignment w:val="baseline"/>
    </w:pPr>
    <w:rPr>
      <w:rFonts w:ascii="Times New Roman" w:hAnsi="Times New Roman" w:eastAsia="宋体" w:cs="Times New Roman"/>
      <w:snapToGrid w:val="0"/>
      <w:spacing w:val="20"/>
      <w:sz w:val="24"/>
      <w:szCs w:val="20"/>
    </w:rPr>
  </w:style>
  <w:style w:type="paragraph" w:customStyle="1" w:styleId="3481">
    <w:name w:val="Formatvorlage1"/>
    <w:basedOn w:val="1"/>
    <w:qFormat/>
    <w:uiPriority w:val="0"/>
    <w:pPr>
      <w:widowControl/>
      <w:jc w:val="left"/>
    </w:pPr>
    <w:rPr>
      <w:rFonts w:ascii="Arial" w:hAnsi="Arial" w:eastAsia="PMingLiU" w:cs="Times New Roman"/>
      <w:kern w:val="0"/>
      <w:sz w:val="22"/>
      <w:szCs w:val="20"/>
      <w:lang w:eastAsia="de-DE"/>
    </w:rPr>
  </w:style>
  <w:style w:type="paragraph" w:customStyle="1" w:styleId="3482">
    <w:name w:val="樣式3"/>
    <w:basedOn w:val="3483"/>
    <w:qFormat/>
    <w:uiPriority w:val="0"/>
    <w:pPr>
      <w:tabs>
        <w:tab w:val="left" w:pos="1260"/>
        <w:tab w:val="left" w:pos="1800"/>
      </w:tabs>
      <w:ind w:left="1800" w:hanging="488"/>
    </w:pPr>
  </w:style>
  <w:style w:type="paragraph" w:customStyle="1" w:styleId="3483">
    <w:name w:val="樣式2"/>
    <w:basedOn w:val="1"/>
    <w:qFormat/>
    <w:uiPriority w:val="0"/>
    <w:pPr>
      <w:tabs>
        <w:tab w:val="left" w:pos="1260"/>
      </w:tabs>
      <w:spacing w:line="324" w:lineRule="auto"/>
      <w:ind w:left="1208" w:hanging="308"/>
    </w:pPr>
    <w:rPr>
      <w:rFonts w:ascii="Times New Roman" w:hAnsi="Times New Roman" w:eastAsia="PMingLiU" w:cs="Times New Roman"/>
      <w:spacing w:val="20"/>
      <w:sz w:val="24"/>
      <w:szCs w:val="20"/>
      <w:lang w:eastAsia="zh-TW"/>
    </w:rPr>
  </w:style>
  <w:style w:type="paragraph" w:customStyle="1" w:styleId="3484">
    <w:name w:val="样式 样式 四号 行距: 1.5 倍行距2 + 首行缩进:  2 字符"/>
    <w:basedOn w:val="3485"/>
    <w:qFormat/>
    <w:uiPriority w:val="0"/>
  </w:style>
  <w:style w:type="paragraph" w:customStyle="1" w:styleId="3485">
    <w:name w:val="样式 四号 行距: 1.5 倍行距2"/>
    <w:basedOn w:val="1"/>
    <w:qFormat/>
    <w:uiPriority w:val="0"/>
    <w:pPr>
      <w:spacing w:line="360" w:lineRule="auto"/>
      <w:ind w:firstLine="560" w:firstLineChars="200"/>
    </w:pPr>
    <w:rPr>
      <w:rFonts w:ascii="Times New Roman" w:hAnsi="Times New Roman" w:eastAsia="宋体" w:cs="Times New Roman"/>
      <w:sz w:val="24"/>
      <w:szCs w:val="20"/>
    </w:rPr>
  </w:style>
  <w:style w:type="paragraph" w:customStyle="1" w:styleId="3486">
    <w:name w:val="默认段落字体 Char2 Char1 Char Char1 Char Char Char Char1 Char Char Char"/>
    <w:basedOn w:val="1"/>
    <w:qFormat/>
    <w:uiPriority w:val="0"/>
    <w:rPr>
      <w:rFonts w:ascii="Tahoma" w:hAnsi="Tahoma" w:eastAsia="宋体" w:cs="Times New Roman"/>
      <w:sz w:val="24"/>
      <w:szCs w:val="20"/>
    </w:rPr>
  </w:style>
  <w:style w:type="paragraph" w:customStyle="1" w:styleId="3487">
    <w:name w:val="样式 标题 2H2sect 1.2H21sect 1.21H22sect 1.22H211sect 1.211..."/>
    <w:basedOn w:val="6"/>
    <w:qFormat/>
    <w:uiPriority w:val="99"/>
    <w:pPr>
      <w:numPr>
        <w:ilvl w:val="0"/>
        <w:numId w:val="0"/>
      </w:numPr>
      <w:tabs>
        <w:tab w:val="left" w:pos="709"/>
        <w:tab w:val="clear" w:pos="2847"/>
      </w:tabs>
      <w:adjustRightInd w:val="0"/>
      <w:spacing w:before="100" w:after="100" w:line="240" w:lineRule="auto"/>
      <w:ind w:left="709" w:hanging="709"/>
      <w:textAlignment w:val="baseline"/>
    </w:pPr>
    <w:rPr>
      <w:rFonts w:ascii="Times New Roman" w:hAnsi="Times New Roman" w:eastAsia="仿宋_GB2312"/>
      <w:kern w:val="0"/>
      <w:sz w:val="30"/>
    </w:rPr>
  </w:style>
  <w:style w:type="paragraph" w:customStyle="1" w:styleId="3488">
    <w:name w:val="分类正文"/>
    <w:basedOn w:val="1"/>
    <w:qFormat/>
    <w:uiPriority w:val="0"/>
    <w:pPr>
      <w:tabs>
        <w:tab w:val="left" w:pos="905"/>
      </w:tabs>
      <w:spacing w:afterLines="50" w:line="288" w:lineRule="auto"/>
      <w:ind w:left="879" w:hanging="399"/>
    </w:pPr>
    <w:rPr>
      <w:rFonts w:ascii="Tahoma" w:hAnsi="Tahoma" w:eastAsia="宋体" w:cs="Times New Roman"/>
      <w:sz w:val="24"/>
      <w:szCs w:val="20"/>
    </w:rPr>
  </w:style>
  <w:style w:type="paragraph" w:customStyle="1" w:styleId="3489">
    <w:name w:val="样式 四号 行距: 1.5 倍行距"/>
    <w:basedOn w:val="1"/>
    <w:qFormat/>
    <w:uiPriority w:val="0"/>
    <w:pPr>
      <w:spacing w:line="360" w:lineRule="auto"/>
      <w:ind w:firstLine="538" w:firstLineChars="192"/>
    </w:pPr>
    <w:rPr>
      <w:rFonts w:ascii="Times New Roman" w:hAnsi="Times New Roman" w:eastAsia="宋体" w:cs="Times New Roman"/>
      <w:sz w:val="24"/>
      <w:szCs w:val="20"/>
    </w:rPr>
  </w:style>
  <w:style w:type="paragraph" w:customStyle="1" w:styleId="3490">
    <w:name w:val="批注主题 Char Char"/>
    <w:basedOn w:val="30"/>
    <w:next w:val="30"/>
    <w:qFormat/>
    <w:uiPriority w:val="0"/>
    <w:pPr>
      <w:adjustRightInd w:val="0"/>
      <w:spacing w:line="312" w:lineRule="atLeast"/>
      <w:textAlignment w:val="baseline"/>
    </w:pPr>
    <w:rPr>
      <w:rFonts w:ascii="Arial" w:hAnsi="Arial" w:eastAsia="黑体"/>
      <w:b/>
      <w:snapToGrid w:val="0"/>
      <w:kern w:val="0"/>
    </w:rPr>
  </w:style>
  <w:style w:type="paragraph" w:customStyle="1" w:styleId="3491">
    <w:name w:val="list1"/>
    <w:basedOn w:val="3492"/>
    <w:qFormat/>
    <w:uiPriority w:val="0"/>
    <w:pPr>
      <w:tabs>
        <w:tab w:val="left" w:pos="360"/>
        <w:tab w:val="left" w:pos="432"/>
      </w:tabs>
      <w:spacing w:before="20" w:after="20"/>
      <w:ind w:left="432" w:hanging="432"/>
    </w:pPr>
  </w:style>
  <w:style w:type="paragraph" w:customStyle="1" w:styleId="3492">
    <w:name w:val="para"/>
    <w:basedOn w:val="1"/>
    <w:qFormat/>
    <w:uiPriority w:val="0"/>
    <w:pPr>
      <w:widowControl/>
      <w:spacing w:before="80" w:after="80" w:line="264" w:lineRule="auto"/>
      <w:ind w:left="1134"/>
    </w:pPr>
    <w:rPr>
      <w:rFonts w:ascii="宋体" w:hAnsi="宋体" w:eastAsia="宋体" w:cs="Times New Roman"/>
      <w:spacing w:val="2"/>
      <w:kern w:val="0"/>
      <w:sz w:val="24"/>
      <w:szCs w:val="20"/>
    </w:rPr>
  </w:style>
  <w:style w:type="paragraph" w:customStyle="1" w:styleId="3493">
    <w:name w:val="第二级标题（自定义）"/>
    <w:basedOn w:val="3494"/>
    <w:next w:val="1"/>
    <w:qFormat/>
    <w:uiPriority w:val="0"/>
    <w:pPr>
      <w:numPr>
        <w:ilvl w:val="1"/>
      </w:numPr>
      <w:tabs>
        <w:tab w:val="left" w:pos="425"/>
      </w:tabs>
      <w:outlineLvl w:val="1"/>
    </w:pPr>
    <w:rPr>
      <w:b/>
      <w:bCs w:val="0"/>
    </w:rPr>
  </w:style>
  <w:style w:type="paragraph" w:customStyle="1" w:styleId="3494">
    <w:name w:val="第一级标题（自定义）"/>
    <w:basedOn w:val="1"/>
    <w:next w:val="1"/>
    <w:qFormat/>
    <w:uiPriority w:val="0"/>
    <w:pPr>
      <w:numPr>
        <w:ilvl w:val="0"/>
        <w:numId w:val="183"/>
      </w:numPr>
      <w:spacing w:beforeLines="150" w:afterLines="50" w:line="360" w:lineRule="auto"/>
      <w:outlineLvl w:val="0"/>
    </w:pPr>
    <w:rPr>
      <w:rFonts w:ascii="黑体" w:hAnsi="Times New Roman" w:eastAsia="黑体" w:cs="Times New Roman"/>
      <w:bCs/>
      <w:sz w:val="30"/>
    </w:rPr>
  </w:style>
  <w:style w:type="paragraph" w:customStyle="1" w:styleId="3495">
    <w:name w:val="正文櫀圠缩徾"/>
    <w:qFormat/>
    <w:uiPriority w:val="0"/>
    <w:pPr>
      <w:spacing w:before="100" w:beforeAutospacing="1" w:after="100" w:afterAutospacing="1"/>
      <w:ind w:firstLine="200" w:firstLineChars="200"/>
    </w:pPr>
    <w:rPr>
      <w:rFonts w:ascii="Times New Roman" w:hAnsi="Times New Roman" w:eastAsia="宋体" w:cs="Times New Roman"/>
      <w:sz w:val="21"/>
      <w:lang w:val="en-US" w:eastAsia="zh-CN" w:bidi="ar-SA"/>
    </w:rPr>
  </w:style>
  <w:style w:type="paragraph" w:customStyle="1" w:styleId="3496">
    <w:name w:val="样式 宋体 四号 黑色 行距: 1.5 倍行距"/>
    <w:basedOn w:val="1"/>
    <w:qFormat/>
    <w:uiPriority w:val="0"/>
    <w:pPr>
      <w:adjustRightInd w:val="0"/>
      <w:snapToGrid w:val="0"/>
      <w:spacing w:line="360" w:lineRule="auto"/>
      <w:ind w:firstLine="200" w:firstLineChars="200"/>
    </w:pPr>
    <w:rPr>
      <w:rFonts w:ascii="宋体" w:hAnsi="宋体" w:eastAsia="宋体" w:cs="Times New Roman"/>
      <w:color w:val="000000"/>
      <w:sz w:val="24"/>
      <w:szCs w:val="20"/>
    </w:rPr>
  </w:style>
  <w:style w:type="paragraph" w:customStyle="1" w:styleId="3497">
    <w:name w:val="批注框文本 Char Char"/>
    <w:basedOn w:val="1"/>
    <w:qFormat/>
    <w:uiPriority w:val="0"/>
    <w:pPr>
      <w:adjustRightInd w:val="0"/>
      <w:spacing w:line="312" w:lineRule="atLeast"/>
      <w:textAlignment w:val="baseline"/>
    </w:pPr>
    <w:rPr>
      <w:rFonts w:ascii="Times New Roman" w:hAnsi="Times New Roman" w:eastAsia="宋体" w:cs="Times New Roman"/>
      <w:kern w:val="0"/>
      <w:sz w:val="18"/>
      <w:szCs w:val="20"/>
    </w:rPr>
  </w:style>
  <w:style w:type="paragraph" w:customStyle="1" w:styleId="3498">
    <w:name w:val="样式 标题 4H4Ref Heading 1rh1Heading sqlsect 1.2.3.4h444head...1"/>
    <w:basedOn w:val="7"/>
    <w:qFormat/>
    <w:uiPriority w:val="0"/>
    <w:pPr>
      <w:tabs>
        <w:tab w:val="clear" w:pos="864"/>
      </w:tabs>
      <w:adjustRightInd w:val="0"/>
      <w:spacing w:before="0" w:after="0" w:line="500" w:lineRule="exact"/>
      <w:ind w:left="864" w:hanging="864"/>
      <w:textAlignment w:val="baseline"/>
    </w:pPr>
    <w:rPr>
      <w:rFonts w:ascii="Times New Roman" w:hAnsi="Times New Roman" w:eastAsia="仿宋_GB2312"/>
      <w:b w:val="0"/>
      <w:kern w:val="0"/>
      <w:sz w:val="30"/>
    </w:rPr>
  </w:style>
  <w:style w:type="paragraph" w:customStyle="1" w:styleId="3499">
    <w:name w:val="序列3"/>
    <w:basedOn w:val="3500"/>
    <w:qFormat/>
    <w:uiPriority w:val="0"/>
    <w:pPr>
      <w:ind w:firstLine="0" w:firstLineChars="0"/>
    </w:pPr>
  </w:style>
  <w:style w:type="paragraph" w:customStyle="1" w:styleId="3500">
    <w:name w:val="一般正文"/>
    <w:basedOn w:val="1"/>
    <w:qFormat/>
    <w:uiPriority w:val="0"/>
    <w:pPr>
      <w:spacing w:line="360" w:lineRule="auto"/>
      <w:ind w:firstLine="480" w:firstLineChars="200"/>
    </w:pPr>
    <w:rPr>
      <w:rFonts w:ascii="Times New Roman" w:hAnsi="Times New Roman" w:eastAsia="宋体" w:cs="Times New Roman"/>
      <w:sz w:val="24"/>
      <w:szCs w:val="20"/>
    </w:rPr>
  </w:style>
  <w:style w:type="paragraph" w:customStyle="1" w:styleId="3501">
    <w:name w:val="列图编号"/>
    <w:basedOn w:val="23"/>
    <w:next w:val="1"/>
    <w:qFormat/>
    <w:uiPriority w:val="0"/>
    <w:pPr>
      <w:tabs>
        <w:tab w:val="clear" w:pos="432"/>
      </w:tabs>
      <w:spacing w:after="120" w:line="240" w:lineRule="auto"/>
      <w:ind w:left="0" w:firstLine="0"/>
      <w:jc w:val="center"/>
      <w:outlineLvl w:val="2"/>
    </w:pPr>
    <w:rPr>
      <w:rFonts w:ascii="Times New Roman" w:hAnsi="Times New Roman"/>
      <w:szCs w:val="20"/>
    </w:rPr>
  </w:style>
  <w:style w:type="paragraph" w:customStyle="1" w:styleId="3502">
    <w:name w:val="分类正文2"/>
    <w:basedOn w:val="1"/>
    <w:qFormat/>
    <w:uiPriority w:val="0"/>
    <w:pPr>
      <w:tabs>
        <w:tab w:val="left" w:pos="794"/>
      </w:tabs>
      <w:spacing w:after="60" w:line="288" w:lineRule="auto"/>
      <w:ind w:left="737" w:hanging="337"/>
    </w:pPr>
    <w:rPr>
      <w:rFonts w:ascii="Tahoma" w:hAnsi="Tahoma" w:eastAsia="宋体" w:cs="Times New Roman"/>
      <w:sz w:val="24"/>
      <w:szCs w:val="20"/>
    </w:rPr>
  </w:style>
  <w:style w:type="paragraph" w:customStyle="1" w:styleId="3503">
    <w:name w:val="默认段落字体 Para Char Char Char Char Char Char Char Char Char1 Char Char Char Char Char Char Char Char Char Char Char Char Char"/>
    <w:basedOn w:val="28"/>
    <w:qFormat/>
    <w:uiPriority w:val="99"/>
    <w:rPr>
      <w:rFonts w:ascii="Arial" w:hAnsi="Arial" w:eastAsia="黑体" w:cs="Times New Roman"/>
      <w:snapToGrid w:val="0"/>
      <w:kern w:val="0"/>
      <w:szCs w:val="20"/>
    </w:rPr>
  </w:style>
  <w:style w:type="paragraph" w:customStyle="1" w:styleId="3504">
    <w:name w:val="文档标题2"/>
    <w:basedOn w:val="1"/>
    <w:qFormat/>
    <w:uiPriority w:val="99"/>
    <w:pPr>
      <w:jc w:val="center"/>
    </w:pPr>
    <w:rPr>
      <w:rFonts w:ascii="Times New Roman" w:hAnsi="Times New Roman" w:eastAsia="宋体" w:cs="Times New Roman"/>
      <w:szCs w:val="20"/>
    </w:rPr>
  </w:style>
  <w:style w:type="paragraph" w:customStyle="1" w:styleId="3505">
    <w:name w:val="章节1"/>
    <w:next w:val="9"/>
    <w:qFormat/>
    <w:uiPriority w:val="0"/>
    <w:pPr>
      <w:numPr>
        <w:ilvl w:val="0"/>
        <w:numId w:val="184"/>
      </w:numPr>
      <w:spacing w:beforeLines="150" w:afterLines="150"/>
      <w:jc w:val="center"/>
      <w:outlineLvl w:val="0"/>
    </w:pPr>
    <w:rPr>
      <w:rFonts w:ascii="Times New Roman" w:hAnsi="Times New Roman" w:eastAsia="黑体" w:cs="Times New Roman"/>
      <w:b/>
      <w:sz w:val="30"/>
      <w:lang w:val="en-US" w:eastAsia="zh-CN" w:bidi="ar-SA"/>
    </w:rPr>
  </w:style>
  <w:style w:type="paragraph" w:customStyle="1" w:styleId="3506">
    <w:name w:val="正表格内容"/>
    <w:basedOn w:val="1"/>
    <w:qFormat/>
    <w:uiPriority w:val="0"/>
    <w:pPr>
      <w:widowControl/>
      <w:tabs>
        <w:tab w:val="left" w:pos="480"/>
      </w:tabs>
      <w:autoSpaceDE w:val="0"/>
      <w:autoSpaceDN w:val="0"/>
      <w:adjustRightInd w:val="0"/>
      <w:jc w:val="center"/>
      <w:textAlignment w:val="bottom"/>
    </w:pPr>
    <w:rPr>
      <w:rFonts w:ascii="宋体" w:hAnsi="Times New Roman" w:eastAsia="宋体" w:cs="Times New Roman"/>
      <w:kern w:val="0"/>
      <w:sz w:val="18"/>
      <w:szCs w:val="20"/>
    </w:rPr>
  </w:style>
  <w:style w:type="paragraph" w:customStyle="1" w:styleId="3507">
    <w:name w:val="样式 样式 正文文本缩进 + 仿宋_GB2312 小四 首行缩进:  0 厘米 行距: 1.5 倍行距 + (中文) 仿宋_GB... Char Char"/>
    <w:basedOn w:val="1"/>
    <w:qFormat/>
    <w:uiPriority w:val="0"/>
    <w:pPr>
      <w:spacing w:line="360" w:lineRule="auto"/>
      <w:ind w:firstLine="480" w:firstLineChars="200"/>
    </w:pPr>
    <w:rPr>
      <w:rFonts w:ascii="仿宋_GB2312" w:hAnsi="Times New Roman" w:eastAsia="新宋体" w:cs="Times New Roman"/>
      <w:sz w:val="24"/>
      <w:szCs w:val="20"/>
    </w:rPr>
  </w:style>
  <w:style w:type="paragraph" w:customStyle="1" w:styleId="3508">
    <w:name w:val="Char Char Char Char Char1 Char Char Char Char Char"/>
    <w:basedOn w:val="1"/>
    <w:qFormat/>
    <w:uiPriority w:val="0"/>
    <w:pPr>
      <w:keepNext/>
      <w:widowControl/>
      <w:snapToGrid w:val="0"/>
      <w:spacing w:after="80" w:line="300" w:lineRule="auto"/>
      <w:ind w:left="1134"/>
      <w:jc w:val="left"/>
    </w:pPr>
    <w:rPr>
      <w:rFonts w:ascii="Arial" w:hAnsi="Arial" w:eastAsia="黑体" w:cs="Times New Roman"/>
      <w:snapToGrid w:val="0"/>
      <w:kern w:val="0"/>
      <w:szCs w:val="20"/>
    </w:rPr>
  </w:style>
  <w:style w:type="paragraph" w:customStyle="1" w:styleId="3509">
    <w:name w:val="msoacetate"/>
    <w:basedOn w:val="1"/>
    <w:qFormat/>
    <w:uiPriority w:val="0"/>
    <w:rPr>
      <w:rFonts w:ascii="Times New Roman" w:hAnsi="Times New Roman" w:eastAsia="宋体" w:cs="Times New Roman"/>
      <w:sz w:val="18"/>
      <w:szCs w:val="20"/>
    </w:rPr>
  </w:style>
  <w:style w:type="paragraph" w:customStyle="1" w:styleId="3510">
    <w:name w:val="样式 标题 3sect1.2.3sect1.2.31sect1.2.32sect1.2.311sect1.2.33s..."/>
    <w:basedOn w:val="6"/>
    <w:qFormat/>
    <w:uiPriority w:val="0"/>
    <w:pPr>
      <w:numPr>
        <w:ilvl w:val="0"/>
        <w:numId w:val="0"/>
      </w:numPr>
      <w:tabs>
        <w:tab w:val="left" w:pos="425"/>
        <w:tab w:val="left" w:pos="720"/>
        <w:tab w:val="clear" w:pos="432"/>
        <w:tab w:val="clear" w:pos="1135"/>
        <w:tab w:val="clear" w:pos="2847"/>
      </w:tabs>
      <w:adjustRightInd w:val="0"/>
      <w:spacing w:line="360" w:lineRule="auto"/>
      <w:ind w:left="425" w:hanging="425"/>
      <w:textAlignment w:val="baseline"/>
    </w:pPr>
    <w:rPr>
      <w:rFonts w:ascii="Times New Roman" w:hAnsi="宋体" w:eastAsia="仿宋_GB2312" w:cs="宋体"/>
      <w:bCs/>
      <w:kern w:val="0"/>
      <w:sz w:val="30"/>
    </w:rPr>
  </w:style>
  <w:style w:type="paragraph" w:customStyle="1" w:styleId="3511">
    <w:name w:val="样式 标题 2H2sect 1.2H21sect 1.21H22sect 1.22H211sect 1.211...1"/>
    <w:basedOn w:val="5"/>
    <w:qFormat/>
    <w:uiPriority w:val="0"/>
    <w:pPr>
      <w:keepLines w:val="0"/>
      <w:numPr>
        <w:numId w:val="0"/>
      </w:numPr>
      <w:tabs>
        <w:tab w:val="left" w:pos="3360"/>
      </w:tabs>
      <w:adjustRightInd w:val="0"/>
      <w:spacing w:line="360" w:lineRule="auto"/>
      <w:ind w:left="425" w:hanging="425"/>
      <w:textAlignment w:val="baseline"/>
    </w:pPr>
    <w:rPr>
      <w:rFonts w:ascii="Times New Roman" w:hAnsi="Times New Roman" w:eastAsia="仿宋_GB2312" w:cs="宋体"/>
      <w:kern w:val="0"/>
      <w:sz w:val="30"/>
      <w:szCs w:val="20"/>
    </w:rPr>
  </w:style>
  <w:style w:type="paragraph" w:customStyle="1" w:styleId="3512">
    <w:name w:val="引文目录标题1"/>
    <w:basedOn w:val="1"/>
    <w:next w:val="1"/>
    <w:qFormat/>
    <w:uiPriority w:val="0"/>
    <w:pPr>
      <w:spacing w:before="120"/>
      <w:jc w:val="left"/>
    </w:pPr>
    <w:rPr>
      <w:rFonts w:ascii="Arial" w:hAnsi="Times New Roman" w:eastAsia="宋体" w:cs="Times New Roman"/>
      <w:kern w:val="0"/>
      <w:sz w:val="24"/>
      <w:szCs w:val="20"/>
      <w:u w:color="000000"/>
    </w:rPr>
  </w:style>
  <w:style w:type="paragraph" w:customStyle="1" w:styleId="3513">
    <w:name w:val="tbl bullet 1a"/>
    <w:basedOn w:val="1"/>
    <w:qFormat/>
    <w:uiPriority w:val="0"/>
    <w:pPr>
      <w:widowControl/>
      <w:tabs>
        <w:tab w:val="left" w:pos="720"/>
      </w:tabs>
      <w:spacing w:before="20" w:after="20"/>
      <w:ind w:left="720" w:hanging="360"/>
      <w:jc w:val="left"/>
    </w:pPr>
    <w:rPr>
      <w:rFonts w:ascii="Verdana" w:hAnsi="Verdana" w:eastAsia="宋体" w:cs="Times New Roman"/>
      <w:kern w:val="0"/>
      <w:sz w:val="18"/>
      <w:szCs w:val="18"/>
      <w:lang w:eastAsia="en-US"/>
    </w:rPr>
  </w:style>
  <w:style w:type="paragraph" w:customStyle="1" w:styleId="3514">
    <w:name w:val="tabletext"/>
    <w:basedOn w:val="1"/>
    <w:qFormat/>
    <w:uiPriority w:val="0"/>
    <w:pPr>
      <w:widowControl/>
      <w:spacing w:before="100" w:beforeAutospacing="1" w:after="100" w:afterAutospacing="1" w:line="240" w:lineRule="atLeast"/>
      <w:jc w:val="left"/>
    </w:pPr>
    <w:rPr>
      <w:rFonts w:ascii="宋体" w:hAnsi="宋体" w:eastAsia="宋体" w:cs="Times New Roman"/>
      <w:kern w:val="0"/>
      <w:sz w:val="18"/>
      <w:szCs w:val="20"/>
    </w:rPr>
  </w:style>
  <w:style w:type="paragraph" w:customStyle="1" w:styleId="3515">
    <w:name w:val="样式 首行缩进:  2 字符3"/>
    <w:basedOn w:val="1"/>
    <w:qFormat/>
    <w:uiPriority w:val="0"/>
    <w:pPr>
      <w:spacing w:line="360" w:lineRule="auto"/>
      <w:ind w:firstLine="420" w:firstLineChars="200"/>
    </w:pPr>
    <w:rPr>
      <w:rFonts w:ascii="Times New Roman" w:hAnsi="Times New Roman" w:eastAsia="宋体" w:cs="宋体"/>
      <w:sz w:val="24"/>
    </w:rPr>
  </w:style>
  <w:style w:type="paragraph" w:customStyle="1" w:styleId="3516">
    <w:name w:val="第六级标题（自定义）"/>
    <w:basedOn w:val="3517"/>
    <w:next w:val="1"/>
    <w:qFormat/>
    <w:uiPriority w:val="0"/>
    <w:pPr>
      <w:numPr>
        <w:ilvl w:val="5"/>
      </w:numPr>
      <w:tabs>
        <w:tab w:val="left" w:pos="425"/>
      </w:tabs>
      <w:spacing w:before="150" w:after="50"/>
      <w:outlineLvl w:val="5"/>
    </w:pPr>
  </w:style>
  <w:style w:type="paragraph" w:customStyle="1" w:styleId="3517">
    <w:name w:val="第五级标题（自定义）"/>
    <w:basedOn w:val="3518"/>
    <w:next w:val="1"/>
    <w:qFormat/>
    <w:uiPriority w:val="0"/>
    <w:pPr>
      <w:numPr>
        <w:ilvl w:val="4"/>
      </w:numPr>
      <w:tabs>
        <w:tab w:val="left" w:pos="425"/>
      </w:tabs>
      <w:outlineLvl w:val="4"/>
    </w:pPr>
  </w:style>
  <w:style w:type="paragraph" w:customStyle="1" w:styleId="3518">
    <w:name w:val="第四级标题（自定义）"/>
    <w:basedOn w:val="3519"/>
    <w:next w:val="1"/>
    <w:qFormat/>
    <w:uiPriority w:val="0"/>
    <w:pPr>
      <w:numPr>
        <w:ilvl w:val="3"/>
      </w:numPr>
      <w:tabs>
        <w:tab w:val="left" w:pos="425"/>
      </w:tabs>
      <w:outlineLvl w:val="3"/>
    </w:pPr>
  </w:style>
  <w:style w:type="paragraph" w:customStyle="1" w:styleId="3519">
    <w:name w:val="第三级标题（自定义）"/>
    <w:basedOn w:val="3493"/>
    <w:next w:val="1"/>
    <w:qFormat/>
    <w:uiPriority w:val="0"/>
    <w:pPr>
      <w:numPr>
        <w:ilvl w:val="2"/>
      </w:numPr>
      <w:spacing w:before="360" w:after="120"/>
      <w:outlineLvl w:val="2"/>
    </w:pPr>
  </w:style>
  <w:style w:type="paragraph" w:customStyle="1" w:styleId="3520">
    <w:name w:val="Bu1_Bullet1"/>
    <w:qFormat/>
    <w:uiPriority w:val="0"/>
    <w:pPr>
      <w:tabs>
        <w:tab w:val="left" w:pos="360"/>
      </w:tabs>
      <w:suppressAutoHyphens/>
      <w:autoSpaceDE w:val="0"/>
      <w:autoSpaceDN w:val="0"/>
      <w:adjustRightInd w:val="0"/>
      <w:spacing w:after="100" w:line="240" w:lineRule="atLeast"/>
      <w:ind w:left="360" w:hanging="360"/>
    </w:pPr>
    <w:rPr>
      <w:rFonts w:ascii="Times" w:hAnsi="Times" w:eastAsia="宋体" w:cs="Times"/>
      <w:color w:val="000000"/>
      <w:w w:val="0"/>
      <w:lang w:val="en-US" w:eastAsia="zh-CN" w:bidi="ar-SA"/>
    </w:rPr>
  </w:style>
  <w:style w:type="paragraph" w:customStyle="1" w:styleId="3521">
    <w:name w:val="样式 标题 4PIM 4H4h4bulletblbbsect 1.2.3.4Ref Heading 1rh1..."/>
    <w:basedOn w:val="7"/>
    <w:qFormat/>
    <w:uiPriority w:val="0"/>
    <w:pPr>
      <w:tabs>
        <w:tab w:val="left" w:pos="567"/>
        <w:tab w:val="left" w:pos="1996"/>
        <w:tab w:val="clear" w:pos="864"/>
      </w:tabs>
      <w:adjustRightInd w:val="0"/>
      <w:spacing w:before="60" w:after="0" w:line="300" w:lineRule="auto"/>
      <w:ind w:left="936" w:hanging="680"/>
      <w:textAlignment w:val="baseline"/>
    </w:pPr>
    <w:rPr>
      <w:rFonts w:ascii="Times New Roman" w:hAnsi="Times New Roman" w:eastAsia="宋体"/>
      <w:spacing w:val="20"/>
      <w:kern w:val="0"/>
      <w:sz w:val="24"/>
    </w:rPr>
  </w:style>
  <w:style w:type="paragraph" w:customStyle="1" w:styleId="3522">
    <w:name w:val="样式 目录 3"/>
    <w:basedOn w:val="45"/>
    <w:qFormat/>
    <w:uiPriority w:val="0"/>
    <w:pPr>
      <w:widowControl/>
      <w:tabs>
        <w:tab w:val="right" w:leader="dot" w:pos="8931"/>
      </w:tabs>
      <w:spacing w:line="300" w:lineRule="auto"/>
      <w:ind w:left="420" w:leftChars="0" w:firstLine="100" w:firstLineChars="100"/>
      <w:jc w:val="left"/>
    </w:pPr>
    <w:rPr>
      <w:rFonts w:ascii="Calibri" w:hAnsi="Calibri" w:eastAsia="黑体" w:cs="Calibri"/>
      <w:iCs/>
      <w:sz w:val="20"/>
      <w:szCs w:val="20"/>
    </w:rPr>
  </w:style>
  <w:style w:type="paragraph" w:customStyle="1" w:styleId="3523">
    <w:name w:val="Char Char Char2 Char Char Char Char Char Char Char1 Char Char Char"/>
    <w:basedOn w:val="1"/>
    <w:qFormat/>
    <w:uiPriority w:val="0"/>
    <w:rPr>
      <w:rFonts w:ascii="Tahoma" w:hAnsi="Tahoma" w:eastAsia="宋体" w:cs="Times New Roman"/>
      <w:sz w:val="24"/>
      <w:szCs w:val="20"/>
    </w:rPr>
  </w:style>
  <w:style w:type="paragraph" w:customStyle="1" w:styleId="3524">
    <w:name w:val="*Bullet #1 Double"/>
    <w:basedOn w:val="1"/>
    <w:qFormat/>
    <w:uiPriority w:val="0"/>
    <w:pPr>
      <w:widowControl/>
      <w:numPr>
        <w:ilvl w:val="0"/>
        <w:numId w:val="185"/>
      </w:numPr>
      <w:spacing w:after="220" w:line="220" w:lineRule="atLeast"/>
      <w:jc w:val="left"/>
    </w:pPr>
    <w:rPr>
      <w:rFonts w:ascii="Arial" w:hAnsi="Arial" w:eastAsia="宋体" w:cs="Times New Roman"/>
      <w:kern w:val="0"/>
      <w:sz w:val="22"/>
      <w:lang w:eastAsia="en-US"/>
    </w:rPr>
  </w:style>
  <w:style w:type="paragraph" w:customStyle="1" w:styleId="3525">
    <w:name w:val="正文缩进2"/>
    <w:basedOn w:val="1"/>
    <w:qFormat/>
    <w:uiPriority w:val="0"/>
    <w:pPr>
      <w:widowControl/>
      <w:suppressAutoHyphens/>
      <w:ind w:firstLine="420"/>
      <w:jc w:val="left"/>
    </w:pPr>
    <w:rPr>
      <w:rFonts w:ascii="Times New Roman" w:hAnsi="Times New Roman" w:eastAsia="宋体" w:cs="Times New Roman"/>
      <w:kern w:val="1"/>
      <w:sz w:val="24"/>
      <w:lang w:eastAsia="ar-SA"/>
    </w:rPr>
  </w:style>
  <w:style w:type="paragraph" w:customStyle="1" w:styleId="3526">
    <w:name w:val="正文文本缩进1"/>
    <w:basedOn w:val="1"/>
    <w:qFormat/>
    <w:uiPriority w:val="0"/>
    <w:pPr>
      <w:ind w:left="420"/>
      <w:jc w:val="left"/>
    </w:pPr>
    <w:rPr>
      <w:rFonts w:ascii="Tahoma" w:hAnsi="Tahoma" w:eastAsia="宋体" w:cs="Times New Roman"/>
      <w:kern w:val="0"/>
      <w:sz w:val="24"/>
      <w:szCs w:val="20"/>
    </w:rPr>
  </w:style>
  <w:style w:type="paragraph" w:customStyle="1" w:styleId="3527">
    <w:name w:val="章节4"/>
    <w:basedOn w:val="1"/>
    <w:qFormat/>
    <w:uiPriority w:val="0"/>
    <w:pPr>
      <w:widowControl/>
      <w:numPr>
        <w:ilvl w:val="0"/>
        <w:numId w:val="186"/>
      </w:numPr>
      <w:spacing w:line="360" w:lineRule="auto"/>
      <w:jc w:val="left"/>
    </w:pPr>
    <w:rPr>
      <w:rFonts w:ascii="Times New Roman" w:hAnsi="Times New Roman" w:eastAsia="宋体" w:cs="Times New Roman"/>
      <w:kern w:val="0"/>
      <w:sz w:val="24"/>
      <w:szCs w:val="20"/>
    </w:rPr>
  </w:style>
  <w:style w:type="paragraph" w:customStyle="1" w:styleId="3528">
    <w:name w:val="文档结构图1"/>
    <w:basedOn w:val="1"/>
    <w:qFormat/>
    <w:uiPriority w:val="99"/>
    <w:pPr>
      <w:shd w:val="clear" w:color="auto" w:fill="000080"/>
      <w:adjustRightInd w:val="0"/>
      <w:spacing w:line="312" w:lineRule="atLeast"/>
      <w:ind w:firstLine="200" w:firstLineChars="200"/>
      <w:textAlignment w:val="baseline"/>
    </w:pPr>
    <w:rPr>
      <w:rFonts w:ascii="宋体" w:hAnsi="Times New Roman" w:eastAsia="宋体" w:cs="Times New Roman"/>
      <w:snapToGrid w:val="0"/>
      <w:spacing w:val="20"/>
      <w:sz w:val="32"/>
      <w:szCs w:val="20"/>
    </w:rPr>
  </w:style>
  <w:style w:type="paragraph" w:customStyle="1" w:styleId="3529">
    <w:name w:val="样式 标题 3h3Heading 3 - oldLevel 3 HeadH3level_3PIM 3sect1.2..."/>
    <w:basedOn w:val="6"/>
    <w:qFormat/>
    <w:uiPriority w:val="0"/>
    <w:pPr>
      <w:numPr>
        <w:ilvl w:val="0"/>
        <w:numId w:val="0"/>
      </w:numPr>
      <w:tabs>
        <w:tab w:val="clear" w:pos="2847"/>
      </w:tabs>
      <w:spacing w:before="0" w:after="0" w:line="300" w:lineRule="auto"/>
      <w:ind w:left="720" w:hanging="720"/>
      <w:jc w:val="left"/>
    </w:pPr>
    <w:rPr>
      <w:rFonts w:ascii="Times New Roman" w:hAnsi="Times New Roman" w:eastAsia="黑体" w:cs="宋体"/>
      <w:kern w:val="0"/>
      <w:sz w:val="24"/>
    </w:rPr>
  </w:style>
  <w:style w:type="paragraph" w:customStyle="1" w:styleId="3530">
    <w:name w:val="样式 目录  1"/>
    <w:basedOn w:val="3522"/>
    <w:qFormat/>
    <w:uiPriority w:val="0"/>
    <w:pPr>
      <w:ind w:firstLine="0" w:firstLineChars="0"/>
    </w:pPr>
    <w:rPr>
      <w:sz w:val="28"/>
    </w:rPr>
  </w:style>
  <w:style w:type="paragraph" w:customStyle="1" w:styleId="3531">
    <w:name w:val="样式 四号 行距: 1.5 倍行距1"/>
    <w:basedOn w:val="1"/>
    <w:qFormat/>
    <w:uiPriority w:val="0"/>
    <w:pPr>
      <w:spacing w:line="360" w:lineRule="auto"/>
    </w:pPr>
    <w:rPr>
      <w:rFonts w:ascii="Times New Roman" w:hAnsi="Times New Roman" w:eastAsia="宋体" w:cs="Times New Roman"/>
      <w:sz w:val="24"/>
      <w:szCs w:val="20"/>
    </w:rPr>
  </w:style>
  <w:style w:type="paragraph" w:customStyle="1" w:styleId="3532">
    <w:name w:val="样式41"/>
    <w:basedOn w:val="6"/>
    <w:qFormat/>
    <w:uiPriority w:val="0"/>
    <w:pPr>
      <w:numPr>
        <w:ilvl w:val="0"/>
        <w:numId w:val="0"/>
      </w:numPr>
      <w:tabs>
        <w:tab w:val="left" w:pos="2160"/>
        <w:tab w:val="clear" w:pos="2847"/>
      </w:tabs>
      <w:autoSpaceDE w:val="0"/>
      <w:autoSpaceDN w:val="0"/>
      <w:adjustRightInd w:val="0"/>
      <w:spacing w:before="120" w:after="120" w:line="240" w:lineRule="auto"/>
      <w:ind w:left="2160" w:hanging="420"/>
      <w:jc w:val="left"/>
      <w:textAlignment w:val="baseline"/>
      <w:outlineLvl w:val="3"/>
    </w:pPr>
    <w:rPr>
      <w:rFonts w:ascii="Arial" w:hAnsi="Arial"/>
      <w:color w:val="000000"/>
      <w:sz w:val="28"/>
    </w:rPr>
  </w:style>
  <w:style w:type="paragraph" w:customStyle="1" w:styleId="3533">
    <w:name w:val="样式 正文缩进正文（首行缩进两字）表正文正文非缩进标题4特点段1正文不缩进特点 CharALT+Z水上软件...3"/>
    <w:basedOn w:val="9"/>
    <w:qFormat/>
    <w:uiPriority w:val="0"/>
    <w:pPr>
      <w:spacing w:line="360" w:lineRule="auto"/>
      <w:ind w:firstLine="0" w:firstLineChars="0"/>
    </w:pPr>
    <w:rPr>
      <w:rFonts w:ascii="宋体" w:hAnsi="宋体" w:eastAsia="宋体" w:cs="Times New Roman"/>
      <w:b/>
      <w:sz w:val="24"/>
      <w:szCs w:val="20"/>
      <w:u w:val="single"/>
    </w:rPr>
  </w:style>
  <w:style w:type="paragraph" w:customStyle="1" w:styleId="3534">
    <w:name w:val="大标题"/>
    <w:basedOn w:val="1"/>
    <w:qFormat/>
    <w:uiPriority w:val="0"/>
    <w:pPr>
      <w:spacing w:line="360" w:lineRule="auto"/>
    </w:pPr>
    <w:rPr>
      <w:rFonts w:ascii="Times New Roman" w:hAnsi="Times New Roman" w:eastAsia="宋体" w:cs="Times New Roman"/>
      <w:b/>
      <w:sz w:val="28"/>
      <w:szCs w:val="20"/>
    </w:rPr>
  </w:style>
  <w:style w:type="paragraph" w:customStyle="1" w:styleId="3535">
    <w:name w:val="样式 Georgia 行距: 最小值 12 磅"/>
    <w:basedOn w:val="1"/>
    <w:qFormat/>
    <w:uiPriority w:val="0"/>
    <w:pPr>
      <w:spacing w:line="240" w:lineRule="atLeast"/>
    </w:pPr>
    <w:rPr>
      <w:rFonts w:ascii="Arial" w:hAnsi="Arial" w:eastAsia="宋体" w:cs="Times New Roman"/>
      <w:sz w:val="24"/>
      <w:szCs w:val="20"/>
    </w:rPr>
  </w:style>
  <w:style w:type="paragraph" w:customStyle="1" w:styleId="3536">
    <w:name w:val="Pa8"/>
    <w:basedOn w:val="1"/>
    <w:next w:val="1"/>
    <w:qFormat/>
    <w:uiPriority w:val="0"/>
    <w:pPr>
      <w:autoSpaceDE w:val="0"/>
      <w:autoSpaceDN w:val="0"/>
      <w:adjustRightInd w:val="0"/>
      <w:spacing w:after="20" w:line="181" w:lineRule="atLeast"/>
      <w:jc w:val="left"/>
    </w:pPr>
    <w:rPr>
      <w:rFonts w:ascii="HelveticaNeueLT Std Med" w:hAnsi="Times New Roman" w:eastAsia="HelveticaNeueLT Std Med" w:cs="Times New Roman"/>
      <w:kern w:val="0"/>
      <w:sz w:val="24"/>
      <w:szCs w:val="20"/>
    </w:rPr>
  </w:style>
  <w:style w:type="paragraph" w:customStyle="1" w:styleId="3537">
    <w:name w:val="样式 正文首行缩进 + 首行缩进:  1 字符"/>
    <w:basedOn w:val="87"/>
    <w:qFormat/>
    <w:uiPriority w:val="99"/>
    <w:pPr>
      <w:widowControl/>
      <w:numPr>
        <w:ilvl w:val="0"/>
        <w:numId w:val="0"/>
      </w:numPr>
      <w:spacing w:after="0"/>
      <w:ind w:firstLine="200" w:firstLineChars="200"/>
      <w:jc w:val="left"/>
    </w:pPr>
    <w:rPr>
      <w:rFonts w:ascii="Times New Roman" w:hAnsi="Times New Roman"/>
      <w:szCs w:val="20"/>
      <w:lang w:val="en-US"/>
    </w:rPr>
  </w:style>
  <w:style w:type="paragraph" w:customStyle="1" w:styleId="3538">
    <w:name w:val="表格3（四）"/>
    <w:basedOn w:val="3167"/>
    <w:next w:val="1"/>
    <w:qFormat/>
    <w:uiPriority w:val="0"/>
    <w:rPr>
      <w:rFonts w:eastAsia="宋体"/>
    </w:rPr>
  </w:style>
  <w:style w:type="paragraph" w:customStyle="1" w:styleId="3539">
    <w:name w:val="样式 Arial 小四 首行缩进:  0.85 厘米 行距: 1.5 倍行距"/>
    <w:basedOn w:val="1"/>
    <w:qFormat/>
    <w:uiPriority w:val="0"/>
    <w:pPr>
      <w:adjustRightInd w:val="0"/>
      <w:snapToGrid w:val="0"/>
      <w:spacing w:line="360" w:lineRule="auto"/>
      <w:ind w:firstLine="482"/>
    </w:pPr>
    <w:rPr>
      <w:rFonts w:ascii="Arial" w:hAnsi="Arial" w:eastAsia="宋体" w:cs="Times New Roman"/>
      <w:sz w:val="24"/>
      <w:szCs w:val="20"/>
    </w:rPr>
  </w:style>
  <w:style w:type="paragraph" w:customStyle="1" w:styleId="3540">
    <w:name w:val="cn"/>
    <w:basedOn w:val="1"/>
    <w:qFormat/>
    <w:uiPriority w:val="0"/>
    <w:pPr>
      <w:widowControl/>
      <w:spacing w:before="100" w:beforeAutospacing="1" w:after="100" w:afterAutospacing="1"/>
      <w:jc w:val="left"/>
    </w:pPr>
    <w:rPr>
      <w:rFonts w:ascii="宋体" w:hAnsi="宋体" w:eastAsia="宋体" w:cs="Times New Roman"/>
      <w:kern w:val="0"/>
      <w:sz w:val="18"/>
      <w:szCs w:val="20"/>
    </w:rPr>
  </w:style>
  <w:style w:type="paragraph" w:customStyle="1" w:styleId="3541">
    <w:name w:val="1"/>
    <w:basedOn w:val="1"/>
    <w:qFormat/>
    <w:uiPriority w:val="0"/>
    <w:pPr>
      <w:ind w:firstLine="480" w:firstLineChars="200"/>
    </w:pPr>
    <w:rPr>
      <w:rFonts w:ascii="Calibri" w:hAnsi="Calibri" w:eastAsia="宋体" w:cs="Times New Roman"/>
      <w:sz w:val="24"/>
      <w:szCs w:val="22"/>
    </w:rPr>
  </w:style>
  <w:style w:type="paragraph" w:customStyle="1" w:styleId="3542">
    <w:name w:val="正文文本缩进 31"/>
    <w:basedOn w:val="1"/>
    <w:qFormat/>
    <w:uiPriority w:val="0"/>
    <w:pPr>
      <w:adjustRightInd w:val="0"/>
      <w:spacing w:line="312" w:lineRule="atLeast"/>
      <w:ind w:firstLine="425" w:firstLineChars="200"/>
      <w:textAlignment w:val="baseline"/>
    </w:pPr>
    <w:rPr>
      <w:rFonts w:ascii="仿宋体" w:hAnsi="Times New Roman" w:eastAsia="仿宋体" w:cs="Times New Roman"/>
      <w:snapToGrid w:val="0"/>
      <w:spacing w:val="20"/>
      <w:sz w:val="24"/>
      <w:szCs w:val="20"/>
    </w:rPr>
  </w:style>
  <w:style w:type="paragraph" w:customStyle="1" w:styleId="3543">
    <w:name w:val="默认段落字体 Para Char Char Char Char Char Char Char Char Char Char Char Char Char Char Char Char2 Char"/>
    <w:next w:val="1"/>
    <w:qFormat/>
    <w:uiPriority w:val="0"/>
    <w:pPr>
      <w:keepNext/>
      <w:keepLines/>
      <w:numPr>
        <w:ilvl w:val="7"/>
        <w:numId w:val="187"/>
      </w:numPr>
      <w:spacing w:before="240" w:after="240"/>
      <w:outlineLvl w:val="7"/>
    </w:pPr>
    <w:rPr>
      <w:rFonts w:ascii="Arial" w:hAnsi="Arial" w:eastAsia="黑体" w:cs="Arial"/>
      <w:snapToGrid w:val="0"/>
      <w:sz w:val="21"/>
      <w:szCs w:val="21"/>
      <w:lang w:val="en-US" w:eastAsia="zh-CN" w:bidi="ar-SA"/>
    </w:rPr>
  </w:style>
  <w:style w:type="paragraph" w:customStyle="1" w:styleId="3544">
    <w:name w:val="List2"/>
    <w:basedOn w:val="1"/>
    <w:qFormat/>
    <w:uiPriority w:val="0"/>
    <w:pPr>
      <w:tabs>
        <w:tab w:val="left" w:pos="432"/>
        <w:tab w:val="left" w:pos="643"/>
      </w:tabs>
      <w:spacing w:line="360" w:lineRule="auto"/>
      <w:ind w:left="643" w:hanging="432"/>
    </w:pPr>
    <w:rPr>
      <w:rFonts w:ascii="Times New Roman" w:hAnsi="Times New Roman" w:eastAsia="宋体" w:cs="Times New Roman"/>
      <w:sz w:val="24"/>
      <w:szCs w:val="20"/>
    </w:rPr>
  </w:style>
  <w:style w:type="paragraph" w:customStyle="1" w:styleId="3545">
    <w:name w:val="ttxt"/>
    <w:qFormat/>
    <w:uiPriority w:val="0"/>
    <w:pPr>
      <w:spacing w:before="40" w:after="40"/>
      <w:jc w:val="both"/>
    </w:pPr>
    <w:rPr>
      <w:rFonts w:ascii="FuturaA Bk BT" w:hAnsi="FuturaA Bk BT" w:eastAsia="宋体" w:cs="Times New Roman"/>
      <w:sz w:val="22"/>
      <w:lang w:val="en-US" w:eastAsia="en-US" w:bidi="ar-SA"/>
    </w:rPr>
  </w:style>
  <w:style w:type="paragraph" w:customStyle="1" w:styleId="3546">
    <w:name w:val="正文（自定义）"/>
    <w:basedOn w:val="87"/>
    <w:qFormat/>
    <w:uiPriority w:val="0"/>
    <w:pPr>
      <w:numPr>
        <w:numId w:val="0"/>
      </w:numPr>
      <w:spacing w:after="0"/>
      <w:ind w:firstLine="200" w:firstLineChars="200"/>
    </w:pPr>
    <w:rPr>
      <w:rFonts w:ascii="宋体" w:hAnsi="Times New Roman"/>
      <w:lang w:val="en-US"/>
    </w:rPr>
  </w:style>
  <w:style w:type="paragraph" w:customStyle="1" w:styleId="3547">
    <w:name w:val="Tbl Subhead C"/>
    <w:basedOn w:val="1"/>
    <w:next w:val="1"/>
    <w:qFormat/>
    <w:uiPriority w:val="0"/>
    <w:pPr>
      <w:keepNext/>
      <w:widowControl/>
      <w:tabs>
        <w:tab w:val="left" w:pos="0"/>
        <w:tab w:val="left" w:pos="360"/>
        <w:tab w:val="left" w:pos="720"/>
      </w:tabs>
      <w:autoSpaceDE w:val="0"/>
      <w:autoSpaceDN w:val="0"/>
      <w:spacing w:before="120"/>
      <w:jc w:val="center"/>
    </w:pPr>
    <w:rPr>
      <w:rFonts w:ascii="宋体" w:hAnsi="Times New Roman" w:eastAsia="宋体" w:cs="Times New Roman"/>
      <w:b/>
      <w:color w:val="000000"/>
      <w:kern w:val="0"/>
      <w:sz w:val="20"/>
      <w:szCs w:val="20"/>
    </w:rPr>
  </w:style>
  <w:style w:type="paragraph" w:customStyle="1" w:styleId="3548">
    <w:name w:val="Char Char Char Char Char1 Char Char Char Char Char Char Char Char Char Char Char Char Char Char Char Char Char Char Char"/>
    <w:basedOn w:val="1"/>
    <w:qFormat/>
    <w:uiPriority w:val="0"/>
    <w:pPr>
      <w:keepNext/>
      <w:tabs>
        <w:tab w:val="left" w:pos="2940"/>
      </w:tabs>
      <w:autoSpaceDE w:val="0"/>
      <w:autoSpaceDN w:val="0"/>
      <w:adjustRightInd w:val="0"/>
      <w:ind w:hanging="420"/>
      <w:jc w:val="left"/>
    </w:pPr>
    <w:rPr>
      <w:rFonts w:ascii="Times New Roman" w:hAnsi="Times New Roman" w:eastAsia="宋体" w:cs="Times New Roman"/>
    </w:rPr>
  </w:style>
  <w:style w:type="paragraph" w:customStyle="1" w:styleId="3549">
    <w:name w:val="样式 标题 1H1PIM 1h1标书1L1bocSection Headl11Heading 0正文一级标..."/>
    <w:basedOn w:val="4"/>
    <w:qFormat/>
    <w:uiPriority w:val="0"/>
    <w:pPr>
      <w:numPr>
        <w:numId w:val="188"/>
      </w:numPr>
      <w:tabs>
        <w:tab w:val="left" w:pos="420"/>
        <w:tab w:val="clear" w:pos="1140"/>
      </w:tabs>
      <w:spacing w:before="120" w:after="120" w:line="400" w:lineRule="exact"/>
    </w:pPr>
    <w:rPr>
      <w:rFonts w:ascii="Arial" w:hAnsi="Arial" w:cs="宋体"/>
      <w:bCs/>
      <w:sz w:val="32"/>
    </w:rPr>
  </w:style>
  <w:style w:type="paragraph" w:customStyle="1" w:styleId="3550">
    <w:name w:val="7"/>
    <w:basedOn w:val="1"/>
    <w:qFormat/>
    <w:uiPriority w:val="0"/>
    <w:rPr>
      <w:rFonts w:ascii="Times New Roman" w:hAnsi="Times New Roman" w:eastAsia="宋体" w:cs="Times New Roman"/>
      <w:sz w:val="24"/>
    </w:rPr>
  </w:style>
  <w:style w:type="paragraph" w:customStyle="1" w:styleId="3551">
    <w:name w:val="标题6"/>
    <w:basedOn w:val="1"/>
    <w:next w:val="1"/>
    <w:qFormat/>
    <w:uiPriority w:val="0"/>
    <w:pPr>
      <w:spacing w:beforeLines="100" w:afterLines="50"/>
    </w:pPr>
    <w:rPr>
      <w:rFonts w:ascii="Times" w:hAnsi="Times" w:eastAsia="黑体" w:cs="Times New Roman"/>
    </w:rPr>
  </w:style>
  <w:style w:type="paragraph" w:customStyle="1" w:styleId="3552">
    <w:name w:val="徽商正文"/>
    <w:basedOn w:val="1"/>
    <w:qFormat/>
    <w:uiPriority w:val="0"/>
    <w:pPr>
      <w:widowControl/>
      <w:spacing w:line="360" w:lineRule="auto"/>
      <w:ind w:firstLine="425"/>
      <w:jc w:val="left"/>
    </w:pPr>
    <w:rPr>
      <w:rFonts w:ascii="Arial" w:hAnsi="Arial" w:eastAsia="宋体" w:cs="Times New Roman"/>
      <w:kern w:val="0"/>
      <w:szCs w:val="21"/>
      <w:lang w:val="en-GB"/>
    </w:rPr>
  </w:style>
  <w:style w:type="paragraph" w:customStyle="1" w:styleId="3553">
    <w:name w:val="网格表 31"/>
    <w:basedOn w:val="4"/>
    <w:next w:val="1"/>
    <w:semiHidden/>
    <w:unhideWhenUsed/>
    <w:qFormat/>
    <w:uiPriority w:val="39"/>
    <w:pPr>
      <w:widowControl/>
      <w:numPr>
        <w:numId w:val="0"/>
      </w:numPr>
      <w:tabs>
        <w:tab w:val="clear" w:pos="1140"/>
      </w:tabs>
      <w:spacing w:before="480" w:after="0" w:line="276" w:lineRule="auto"/>
      <w:ind w:left="432" w:hanging="432"/>
      <w:jc w:val="left"/>
      <w:outlineLvl w:val="9"/>
    </w:pPr>
    <w:rPr>
      <w:rFonts w:ascii="Cambria" w:hAnsi="Cambria"/>
      <w:bCs/>
      <w:color w:val="365F91"/>
      <w:kern w:val="0"/>
      <w:sz w:val="28"/>
      <w:szCs w:val="28"/>
    </w:rPr>
  </w:style>
  <w:style w:type="paragraph" w:customStyle="1" w:styleId="3554">
    <w:name w:val="CaptionFigureWide"/>
    <w:next w:val="36"/>
    <w:qFormat/>
    <w:uiPriority w:val="0"/>
    <w:pPr>
      <w:tabs>
        <w:tab w:val="left" w:pos="2268"/>
      </w:tabs>
      <w:spacing w:before="120" w:after="60"/>
      <w:ind w:left="2268" w:hanging="964"/>
    </w:pPr>
    <w:rPr>
      <w:rFonts w:ascii="Arial" w:hAnsi="Arial" w:eastAsia="宋体" w:cs="Times New Roman"/>
      <w:lang w:val="en-US" w:eastAsia="en-US" w:bidi="ar-SA"/>
    </w:rPr>
  </w:style>
  <w:style w:type="paragraph" w:customStyle="1" w:styleId="3555">
    <w:name w:val="样式 标题 5dashdsddh5CharDO NOT USE_h5Heading5l5H5PIM 5da...1"/>
    <w:basedOn w:val="10"/>
    <w:qFormat/>
    <w:uiPriority w:val="0"/>
    <w:pPr>
      <w:spacing w:before="120" w:after="120"/>
    </w:pPr>
    <w:rPr>
      <w:rFonts w:ascii="Arial" w:hAnsi="Arial" w:eastAsia="宋体" w:cs="宋体"/>
      <w:b w:val="0"/>
      <w:sz w:val="21"/>
      <w:szCs w:val="20"/>
    </w:rPr>
  </w:style>
  <w:style w:type="paragraph" w:customStyle="1" w:styleId="3556">
    <w:name w:val="默认 A"/>
    <w:qFormat/>
    <w:uiPriority w:val="0"/>
    <w:pPr>
      <w:widowControl w:val="0"/>
      <w:jc w:val="both"/>
    </w:pPr>
    <w:rPr>
      <w:rFonts w:ascii="Arial Unicode MS" w:hAnsi="Arial Unicode MS" w:eastAsia="宋体" w:cs="Arial Unicode MS"/>
      <w:color w:val="000000"/>
      <w:sz w:val="22"/>
      <w:szCs w:val="22"/>
      <w:u w:color="000000"/>
      <w:lang w:val="zh-TW" w:eastAsia="zh-TW" w:bidi="ar-SA"/>
    </w:rPr>
  </w:style>
  <w:style w:type="paragraph" w:customStyle="1" w:styleId="3557">
    <w:name w:val="标签（深色） A"/>
    <w:qFormat/>
    <w:uiPriority w:val="0"/>
    <w:pPr>
      <w:widowControl w:val="0"/>
      <w:jc w:val="center"/>
    </w:pPr>
    <w:rPr>
      <w:rFonts w:hint="eastAsia" w:ascii="Arial Unicode MS" w:hAnsi="Arial Unicode MS" w:eastAsia="宋体" w:cs="Arial Unicode MS"/>
      <w:color w:val="000000"/>
      <w:sz w:val="24"/>
      <w:szCs w:val="24"/>
      <w:u w:color="000000"/>
      <w:lang w:val="zh-TW" w:eastAsia="zh-TW" w:bidi="ar-SA"/>
    </w:rPr>
  </w:style>
  <w:style w:type="paragraph" w:customStyle="1" w:styleId="3558">
    <w:name w:val="说明 A"/>
    <w:qFormat/>
    <w:uiPriority w:val="0"/>
    <w:pPr>
      <w:widowControl w:val="0"/>
      <w:tabs>
        <w:tab w:val="left" w:pos="1150"/>
      </w:tabs>
      <w:jc w:val="both"/>
    </w:pPr>
    <w:rPr>
      <w:rFonts w:hint="eastAsia" w:ascii="Arial Unicode MS" w:hAnsi="Arial Unicode MS" w:eastAsia="宋体" w:cs="Arial Unicode MS"/>
      <w:caps/>
      <w:color w:val="000000"/>
      <w:u w:color="000000"/>
      <w:lang w:val="zh-TW" w:eastAsia="zh-TW" w:bidi="ar-SA"/>
    </w:rPr>
  </w:style>
  <w:style w:type="paragraph" w:customStyle="1" w:styleId="3559">
    <w:name w:val="hcp3"/>
    <w:basedOn w:val="1"/>
    <w:qFormat/>
    <w:uiPriority w:val="0"/>
    <w:pPr>
      <w:widowControl/>
      <w:spacing w:before="100" w:beforeAutospacing="1" w:after="100" w:afterAutospacing="1"/>
      <w:jc w:val="left"/>
    </w:pPr>
    <w:rPr>
      <w:rFonts w:ascii="Times New Roman" w:hAnsi="Times New Roman" w:eastAsia="宋体" w:cs="Times New Roman"/>
      <w:color w:val="000000"/>
      <w:kern w:val="0"/>
      <w:sz w:val="24"/>
    </w:rPr>
  </w:style>
  <w:style w:type="paragraph" w:customStyle="1" w:styleId="3560">
    <w:name w:val="Heading B"/>
    <w:basedOn w:val="5"/>
    <w:qFormat/>
    <w:uiPriority w:val="0"/>
    <w:pPr>
      <w:keepLines w:val="0"/>
      <w:widowControl/>
      <w:numPr>
        <w:ilvl w:val="0"/>
        <w:numId w:val="0"/>
      </w:numPr>
      <w:tabs>
        <w:tab w:val="left" w:pos="576"/>
        <w:tab w:val="clear" w:pos="575"/>
      </w:tabs>
      <w:overflowPunct w:val="0"/>
      <w:autoSpaceDE w:val="0"/>
      <w:autoSpaceDN w:val="0"/>
      <w:spacing w:before="425" w:after="113" w:line="240" w:lineRule="auto"/>
      <w:ind w:left="576" w:hanging="576"/>
      <w:jc w:val="left"/>
      <w:outlineLvl w:val="9"/>
    </w:pPr>
    <w:rPr>
      <w:rFonts w:eastAsia="宋体"/>
      <w:b w:val="0"/>
      <w:bCs w:val="0"/>
      <w:color w:val="2DA2BF"/>
      <w:kern w:val="0"/>
      <w:sz w:val="26"/>
      <w:szCs w:val="20"/>
      <w:lang w:eastAsia="en-US"/>
    </w:rPr>
  </w:style>
  <w:style w:type="paragraph" w:customStyle="1" w:styleId="3561">
    <w:name w:val="Heading C"/>
    <w:basedOn w:val="6"/>
    <w:qFormat/>
    <w:uiPriority w:val="0"/>
    <w:pPr>
      <w:keepLines w:val="0"/>
      <w:widowControl/>
      <w:numPr>
        <w:ilvl w:val="0"/>
        <w:numId w:val="0"/>
      </w:numPr>
      <w:tabs>
        <w:tab w:val="left" w:pos="720"/>
        <w:tab w:val="clear" w:pos="1135"/>
        <w:tab w:val="clear" w:pos="2847"/>
      </w:tabs>
      <w:overflowPunct w:val="0"/>
      <w:autoSpaceDE w:val="0"/>
      <w:autoSpaceDN w:val="0"/>
      <w:adjustRightInd w:val="0"/>
      <w:spacing w:before="425" w:after="113" w:line="240" w:lineRule="auto"/>
      <w:ind w:left="720" w:hanging="720"/>
      <w:jc w:val="left"/>
      <w:textAlignment w:val="baseline"/>
      <w:outlineLvl w:val="9"/>
    </w:pPr>
    <w:rPr>
      <w:rFonts w:ascii="Cambria" w:hAnsi="Cambria"/>
      <w:i/>
      <w:color w:val="2DA2BF"/>
      <w:kern w:val="0"/>
      <w:sz w:val="20"/>
      <w:lang w:eastAsia="en-US"/>
    </w:rPr>
  </w:style>
  <w:style w:type="paragraph" w:customStyle="1" w:styleId="3562">
    <w:name w:val="word5"/>
    <w:basedOn w:val="1"/>
    <w:qFormat/>
    <w:uiPriority w:val="0"/>
    <w:pPr>
      <w:widowControl/>
      <w:spacing w:after="80" w:line="276" w:lineRule="auto"/>
      <w:ind w:left="420"/>
      <w:jc w:val="left"/>
    </w:pPr>
    <w:rPr>
      <w:rFonts w:ascii="宋体" w:hAnsi="宋体" w:eastAsia="宋体" w:cs="Times New Roman"/>
      <w:color w:val="000000"/>
      <w:kern w:val="0"/>
      <w:sz w:val="22"/>
      <w:szCs w:val="22"/>
    </w:rPr>
  </w:style>
  <w:style w:type="paragraph" w:customStyle="1" w:styleId="3563">
    <w:name w:val="xl233"/>
    <w:basedOn w:val="1"/>
    <w:qFormat/>
    <w:uiPriority w:val="0"/>
    <w:pPr>
      <w:widowControl/>
      <w:pBdr>
        <w:right w:val="single" w:color="000000" w:sz="4" w:space="0"/>
      </w:pBdr>
      <w:shd w:val="clear" w:color="000000" w:fill="8DB4E2"/>
      <w:spacing w:before="100" w:beforeAutospacing="1" w:after="100" w:afterAutospacing="1"/>
      <w:jc w:val="center"/>
    </w:pPr>
    <w:rPr>
      <w:rFonts w:ascii="宋体" w:hAnsi="宋体" w:eastAsia="宋体" w:cs="宋体"/>
      <w:b/>
      <w:bCs/>
      <w:color w:val="000000"/>
      <w:kern w:val="0"/>
      <w:sz w:val="18"/>
      <w:szCs w:val="18"/>
    </w:rPr>
  </w:style>
  <w:style w:type="paragraph" w:customStyle="1" w:styleId="3564">
    <w:name w:val="列表编号 21"/>
    <w:basedOn w:val="1"/>
    <w:qFormat/>
    <w:uiPriority w:val="0"/>
    <w:pPr>
      <w:widowControl/>
      <w:tabs>
        <w:tab w:val="left" w:pos="780"/>
      </w:tabs>
      <w:overflowPunct w:val="0"/>
      <w:autoSpaceDE w:val="0"/>
      <w:autoSpaceDN w:val="0"/>
      <w:adjustRightInd w:val="0"/>
      <w:spacing w:after="120"/>
      <w:ind w:left="840" w:hanging="420"/>
      <w:jc w:val="left"/>
      <w:textAlignment w:val="baseline"/>
    </w:pPr>
    <w:rPr>
      <w:rFonts w:ascii="Calibri" w:hAnsi="Calibri" w:eastAsia="宋体" w:cs="Times New Roman"/>
      <w:kern w:val="0"/>
      <w:sz w:val="20"/>
      <w:szCs w:val="20"/>
      <w:lang w:eastAsia="en-US"/>
    </w:rPr>
  </w:style>
  <w:style w:type="paragraph" w:customStyle="1" w:styleId="3565">
    <w:name w:val="Char Char Char Char Char Char Char Char Char6 Char Char Char"/>
    <w:basedOn w:val="3528"/>
    <w:qFormat/>
    <w:uiPriority w:val="0"/>
    <w:pPr>
      <w:widowControl/>
      <w:adjustRightInd/>
      <w:spacing w:after="200" w:line="240" w:lineRule="auto"/>
      <w:ind w:firstLine="0" w:firstLineChars="0"/>
      <w:jc w:val="left"/>
      <w:textAlignment w:val="auto"/>
    </w:pPr>
    <w:rPr>
      <w:rFonts w:ascii="Tahoma" w:hAnsi="Tahoma"/>
      <w:snapToGrid/>
      <w:spacing w:val="0"/>
      <w:kern w:val="0"/>
      <w:sz w:val="22"/>
      <w:szCs w:val="24"/>
      <w:shd w:val="clear" w:color="auto" w:fill="000080"/>
    </w:rPr>
  </w:style>
  <w:style w:type="paragraph" w:customStyle="1" w:styleId="3566">
    <w:name w:val="xl23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color w:val="4D5D2C"/>
      <w:kern w:val="0"/>
      <w:sz w:val="18"/>
      <w:szCs w:val="18"/>
      <w:u w:val="single"/>
    </w:rPr>
  </w:style>
  <w:style w:type="paragraph" w:customStyle="1" w:styleId="3567">
    <w:name w:val="样式 标题 1H1h1PIM 11.123321H11H12H111H13H1121Huvudrubri..."/>
    <w:basedOn w:val="4"/>
    <w:qFormat/>
    <w:uiPriority w:val="0"/>
    <w:pPr>
      <w:pageBreakBefore/>
      <w:widowControl/>
      <w:numPr>
        <w:numId w:val="0"/>
      </w:numPr>
      <w:tabs>
        <w:tab w:val="left" w:pos="360"/>
        <w:tab w:val="left" w:pos="737"/>
        <w:tab w:val="clear" w:pos="1140"/>
      </w:tabs>
      <w:spacing w:line="578" w:lineRule="auto"/>
      <w:ind w:left="907" w:hanging="340"/>
    </w:pPr>
    <w:rPr>
      <w:rFonts w:ascii="Cambria" w:hAnsi="Cambria"/>
      <w:b w:val="0"/>
      <w:bCs/>
      <w:color w:val="21798E"/>
      <w:position w:val="6"/>
      <w:szCs w:val="28"/>
    </w:rPr>
  </w:style>
  <w:style w:type="paragraph" w:customStyle="1" w:styleId="3568">
    <w:name w:val="正文缩进 Arial 两端对齐 首行缩进:  0.85 厘米 段前: 6 磅 段后: 6 磅"/>
    <w:basedOn w:val="1"/>
    <w:qFormat/>
    <w:uiPriority w:val="0"/>
    <w:pPr>
      <w:widowControl/>
      <w:spacing w:before="120" w:after="120" w:line="276" w:lineRule="auto"/>
      <w:ind w:firstLine="482"/>
      <w:jc w:val="left"/>
    </w:pPr>
    <w:rPr>
      <w:rFonts w:ascii="Calibri" w:hAnsi="Calibri" w:eastAsia="宋体" w:cs="Times New Roman"/>
      <w:kern w:val="0"/>
      <w:szCs w:val="20"/>
    </w:rPr>
  </w:style>
  <w:style w:type="paragraph" w:customStyle="1" w:styleId="3569">
    <w:name w:val="列表编号 31"/>
    <w:basedOn w:val="1"/>
    <w:qFormat/>
    <w:uiPriority w:val="0"/>
    <w:pPr>
      <w:widowControl/>
      <w:tabs>
        <w:tab w:val="left" w:pos="1080"/>
        <w:tab w:val="left" w:pos="1200"/>
      </w:tabs>
      <w:overflowPunct w:val="0"/>
      <w:autoSpaceDE w:val="0"/>
      <w:autoSpaceDN w:val="0"/>
      <w:adjustRightInd w:val="0"/>
      <w:spacing w:after="120"/>
      <w:ind w:left="1080" w:hanging="360"/>
      <w:jc w:val="left"/>
      <w:textAlignment w:val="baseline"/>
    </w:pPr>
    <w:rPr>
      <w:rFonts w:ascii="Calibri" w:hAnsi="Calibri" w:eastAsia="宋体" w:cs="Times New Roman"/>
      <w:kern w:val="0"/>
      <w:sz w:val="20"/>
      <w:szCs w:val="20"/>
      <w:lang w:eastAsia="en-US"/>
    </w:rPr>
  </w:style>
  <w:style w:type="paragraph" w:customStyle="1" w:styleId="3570">
    <w:name w:val="样式 标题 2 + 左侧:  0 厘米 首行缩进:  0 厘米"/>
    <w:basedOn w:val="1"/>
    <w:qFormat/>
    <w:uiPriority w:val="0"/>
    <w:pPr>
      <w:widowControl/>
      <w:tabs>
        <w:tab w:val="left" w:pos="1276"/>
      </w:tabs>
      <w:spacing w:after="200" w:line="276" w:lineRule="auto"/>
      <w:ind w:left="851"/>
      <w:jc w:val="left"/>
    </w:pPr>
    <w:rPr>
      <w:rFonts w:ascii="宋体" w:hAnsi="宋体" w:eastAsia="宋体" w:cs="Times New Roman"/>
      <w:kern w:val="0"/>
      <w:szCs w:val="22"/>
    </w:rPr>
  </w:style>
  <w:style w:type="paragraph" w:customStyle="1" w:styleId="3571">
    <w:name w:val="EX"/>
    <w:basedOn w:val="1"/>
    <w:qFormat/>
    <w:uiPriority w:val="0"/>
    <w:pPr>
      <w:keepLines/>
      <w:widowControl/>
      <w:overflowPunct w:val="0"/>
      <w:autoSpaceDE w:val="0"/>
      <w:autoSpaceDN w:val="0"/>
      <w:adjustRightInd w:val="0"/>
      <w:spacing w:after="180"/>
      <w:ind w:left="1702" w:hanging="1418"/>
      <w:jc w:val="center"/>
      <w:textAlignment w:val="baseline"/>
    </w:pPr>
    <w:rPr>
      <w:rFonts w:ascii="Times New Roman" w:hAnsi="Times New Roman" w:eastAsia="宋体" w:cs="Times New Roman"/>
      <w:kern w:val="0"/>
      <w:sz w:val="20"/>
      <w:szCs w:val="20"/>
      <w:lang w:eastAsia="en-US"/>
    </w:rPr>
  </w:style>
  <w:style w:type="paragraph" w:customStyle="1" w:styleId="3572">
    <w:name w:val="封面说明"/>
    <w:basedOn w:val="1"/>
    <w:qFormat/>
    <w:uiPriority w:val="0"/>
    <w:pPr>
      <w:widowControl/>
      <w:overflowPunct w:val="0"/>
      <w:autoSpaceDE w:val="0"/>
      <w:autoSpaceDN w:val="0"/>
      <w:adjustRightInd w:val="0"/>
      <w:spacing w:after="200"/>
      <w:jc w:val="center"/>
      <w:textAlignment w:val="baseline"/>
    </w:pPr>
    <w:rPr>
      <w:rFonts w:ascii="Times New Roman" w:hAnsi="Times New Roman" w:eastAsia="楷体_GB2312" w:cs="Times New Roman"/>
      <w:b/>
      <w:kern w:val="0"/>
      <w:sz w:val="32"/>
      <w:szCs w:val="22"/>
    </w:rPr>
  </w:style>
  <w:style w:type="paragraph" w:customStyle="1" w:styleId="3573">
    <w:name w:val="xl24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color w:val="FF0000"/>
      <w:kern w:val="0"/>
      <w:sz w:val="22"/>
      <w:szCs w:val="22"/>
    </w:rPr>
  </w:style>
  <w:style w:type="paragraph" w:customStyle="1" w:styleId="3574">
    <w:name w:val="xl24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bottom"/>
    </w:pPr>
    <w:rPr>
      <w:rFonts w:ascii="宋体" w:hAnsi="宋体" w:eastAsia="宋体" w:cs="宋体"/>
      <w:kern w:val="0"/>
      <w:sz w:val="20"/>
      <w:szCs w:val="20"/>
    </w:rPr>
  </w:style>
  <w:style w:type="paragraph" w:customStyle="1" w:styleId="3575">
    <w:name w:val="xl25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18"/>
      <w:szCs w:val="18"/>
    </w:rPr>
  </w:style>
  <w:style w:type="paragraph" w:customStyle="1" w:styleId="3576">
    <w:name w:val="样式 样式 加粗 段前: 0.5 行 段后: 0.5 行 + 段前: 7.8 磅 段后: 7.8 磅"/>
    <w:basedOn w:val="1"/>
    <w:qFormat/>
    <w:uiPriority w:val="0"/>
    <w:pPr>
      <w:widowControl/>
      <w:spacing w:before="240" w:after="240" w:line="276" w:lineRule="auto"/>
      <w:jc w:val="left"/>
    </w:pPr>
    <w:rPr>
      <w:rFonts w:ascii="宋体" w:hAnsi="宋体" w:eastAsia="宋体" w:cs="宋体"/>
      <w:b/>
      <w:bCs/>
      <w:kern w:val="0"/>
      <w:szCs w:val="20"/>
    </w:rPr>
  </w:style>
  <w:style w:type="paragraph" w:customStyle="1" w:styleId="3577">
    <w:name w:val="样式 标题 4bulletblbbPIM 4H4h4L44th level4sect 1.2.3.4hea..."/>
    <w:basedOn w:val="7"/>
    <w:qFormat/>
    <w:uiPriority w:val="0"/>
    <w:pPr>
      <w:keepLines w:val="0"/>
      <w:widowControl/>
      <w:tabs>
        <w:tab w:val="left" w:pos="3275"/>
      </w:tabs>
      <w:adjustRightInd w:val="0"/>
      <w:spacing w:before="100" w:beforeAutospacing="1" w:after="100" w:afterAutospacing="1" w:line="240" w:lineRule="atLeast"/>
      <w:ind w:left="3275" w:hanging="864"/>
      <w:jc w:val="left"/>
    </w:pPr>
    <w:rPr>
      <w:rFonts w:ascii="Cambria" w:hAnsi="Cambria" w:eastAsia="宋体" w:cs="宋体"/>
      <w:bCs/>
      <w:i/>
      <w:iCs/>
      <w:color w:val="2DA2BF"/>
      <w:kern w:val="0"/>
    </w:rPr>
  </w:style>
  <w:style w:type="paragraph" w:customStyle="1" w:styleId="3578">
    <w:name w:val="样式 标题 1Heading 0FLevel 1Level 11h1II+IHeading1H1-Headin..."/>
    <w:basedOn w:val="4"/>
    <w:qFormat/>
    <w:uiPriority w:val="0"/>
    <w:pPr>
      <w:keepLines w:val="0"/>
      <w:pageBreakBefore/>
      <w:widowControl/>
      <w:numPr>
        <w:numId w:val="0"/>
      </w:numPr>
      <w:tabs>
        <w:tab w:val="clear" w:pos="1140"/>
      </w:tabs>
      <w:adjustRightInd w:val="0"/>
      <w:spacing w:before="480" w:after="100" w:afterAutospacing="1" w:line="276" w:lineRule="auto"/>
      <w:ind w:left="432" w:hanging="432"/>
      <w:jc w:val="left"/>
    </w:pPr>
    <w:rPr>
      <w:rFonts w:ascii="Cambria" w:hAnsi="Cambria" w:cs="宋体"/>
      <w:b w:val="0"/>
      <w:bCs/>
      <w:color w:val="000000"/>
      <w:kern w:val="28"/>
      <w:sz w:val="32"/>
    </w:rPr>
  </w:style>
  <w:style w:type="paragraph" w:customStyle="1" w:styleId="3579">
    <w:name w:val="Reminder"/>
    <w:basedOn w:val="2214"/>
    <w:qFormat/>
    <w:uiPriority w:val="0"/>
    <w:pPr>
      <w:widowControl w:val="0"/>
      <w:suppressAutoHyphens w:val="0"/>
      <w:spacing w:after="200" w:line="240" w:lineRule="auto"/>
    </w:pPr>
    <w:rPr>
      <w:rFonts w:ascii="Calibri" w:hAnsi="Calibri" w:cs="Courier New" w:eastAsiaTheme="minorEastAsia"/>
      <w:kern w:val="2"/>
      <w:szCs w:val="22"/>
      <w:lang w:eastAsia="zh-CN"/>
    </w:rPr>
  </w:style>
  <w:style w:type="paragraph" w:customStyle="1" w:styleId="3580">
    <w:name w:val="样式 标题 1 + 段前: 6 磅 段后: 自动"/>
    <w:basedOn w:val="4"/>
    <w:qFormat/>
    <w:uiPriority w:val="0"/>
    <w:pPr>
      <w:keepLines w:val="0"/>
      <w:widowControl/>
      <w:numPr>
        <w:numId w:val="0"/>
      </w:numPr>
      <w:tabs>
        <w:tab w:val="left" w:pos="425"/>
        <w:tab w:val="clear" w:pos="432"/>
        <w:tab w:val="clear" w:pos="1140"/>
      </w:tabs>
      <w:adjustRightInd w:val="0"/>
      <w:spacing w:before="480" w:after="100" w:afterAutospacing="1" w:line="240" w:lineRule="atLeast"/>
      <w:ind w:left="425" w:hanging="425"/>
      <w:jc w:val="left"/>
    </w:pPr>
    <w:rPr>
      <w:rFonts w:ascii="Cambria" w:hAnsi="Cambria" w:cs="宋体"/>
      <w:b w:val="0"/>
      <w:bCs/>
      <w:color w:val="000000"/>
      <w:kern w:val="28"/>
      <w:szCs w:val="28"/>
    </w:rPr>
  </w:style>
  <w:style w:type="paragraph" w:customStyle="1" w:styleId="3581">
    <w:name w:val="Char Char Char Char Char2 Char Char Char Char Char Char Char"/>
    <w:basedOn w:val="1"/>
    <w:qFormat/>
    <w:uiPriority w:val="0"/>
    <w:pPr>
      <w:widowControl/>
      <w:spacing w:after="200"/>
      <w:jc w:val="left"/>
    </w:pPr>
    <w:rPr>
      <w:rFonts w:ascii="Tahoma" w:hAnsi="Tahoma" w:eastAsia="宋体" w:cs="Times New Roman"/>
      <w:kern w:val="0"/>
      <w:szCs w:val="20"/>
    </w:rPr>
  </w:style>
  <w:style w:type="paragraph" w:customStyle="1" w:styleId="3582">
    <w:name w:val="Arial 14B R"/>
    <w:basedOn w:val="1"/>
    <w:qFormat/>
    <w:uiPriority w:val="0"/>
    <w:pPr>
      <w:widowControl/>
      <w:overflowPunct w:val="0"/>
      <w:autoSpaceDE w:val="0"/>
      <w:autoSpaceDN w:val="0"/>
      <w:adjustRightInd w:val="0"/>
      <w:spacing w:beforeLines="20" w:afterLines="20"/>
      <w:jc w:val="right"/>
      <w:textAlignment w:val="baseline"/>
    </w:pPr>
    <w:rPr>
      <w:rFonts w:ascii="Calibri" w:hAnsi="Calibri" w:eastAsia="宋体" w:cs="Arial"/>
      <w:b/>
      <w:bCs/>
      <w:kern w:val="0"/>
      <w:sz w:val="28"/>
      <w:szCs w:val="28"/>
    </w:rPr>
  </w:style>
  <w:style w:type="paragraph" w:customStyle="1" w:styleId="3583">
    <w:name w:val="样式 文档正文 + Times New Roman 五号 首行缩进:  1.02 厘米"/>
    <w:basedOn w:val="319"/>
    <w:qFormat/>
    <w:uiPriority w:val="0"/>
    <w:pPr>
      <w:widowControl/>
      <w:spacing w:before="48" w:after="48" w:line="276" w:lineRule="auto"/>
      <w:ind w:firstLine="576"/>
      <w:jc w:val="left"/>
    </w:pPr>
    <w:rPr>
      <w:rFonts w:ascii="Times New Roman" w:cs="宋体"/>
    </w:rPr>
  </w:style>
  <w:style w:type="paragraph" w:customStyle="1" w:styleId="3584">
    <w:name w:val="样式 宋体 右 段后: 0 磅"/>
    <w:basedOn w:val="1"/>
    <w:qFormat/>
    <w:uiPriority w:val="0"/>
    <w:pPr>
      <w:widowControl/>
      <w:overflowPunct w:val="0"/>
      <w:autoSpaceDE w:val="0"/>
      <w:autoSpaceDN w:val="0"/>
      <w:adjustRightInd w:val="0"/>
      <w:spacing w:after="200"/>
      <w:jc w:val="right"/>
      <w:textAlignment w:val="baseline"/>
    </w:pPr>
    <w:rPr>
      <w:rFonts w:ascii="宋体" w:hAnsi="宋体" w:eastAsia="宋体" w:cs="宋体"/>
      <w:kern w:val="0"/>
      <w:szCs w:val="20"/>
      <w:lang w:eastAsia="en-US"/>
    </w:rPr>
  </w:style>
  <w:style w:type="paragraph" w:customStyle="1" w:styleId="3585">
    <w:name w:val="xl23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18"/>
      <w:szCs w:val="18"/>
    </w:rPr>
  </w:style>
  <w:style w:type="paragraph" w:customStyle="1" w:styleId="3586">
    <w:name w:val="BP Table Text"/>
    <w:basedOn w:val="1"/>
    <w:qFormat/>
    <w:uiPriority w:val="0"/>
    <w:pPr>
      <w:widowControl/>
      <w:tabs>
        <w:tab w:val="left" w:pos="720"/>
      </w:tabs>
      <w:spacing w:before="60" w:after="60" w:line="276" w:lineRule="auto"/>
      <w:jc w:val="left"/>
    </w:pPr>
    <w:rPr>
      <w:rFonts w:ascii="Calibri" w:hAnsi="Calibri" w:eastAsia="宋体" w:cs="Arial"/>
      <w:kern w:val="0"/>
      <w:sz w:val="22"/>
      <w:szCs w:val="20"/>
    </w:rPr>
  </w:style>
  <w:style w:type="paragraph" w:customStyle="1" w:styleId="3587">
    <w:name w:val="1 Char Char Char Char Char Char Char Char Char Char Char Char Char"/>
    <w:basedOn w:val="1"/>
    <w:qFormat/>
    <w:uiPriority w:val="0"/>
    <w:pPr>
      <w:widowControl/>
      <w:spacing w:after="200"/>
      <w:jc w:val="left"/>
    </w:pPr>
    <w:rPr>
      <w:rFonts w:ascii="Tahoma" w:hAnsi="Tahoma" w:eastAsia="宋体" w:cs="Times New Roman"/>
      <w:kern w:val="0"/>
      <w:sz w:val="22"/>
      <w:szCs w:val="20"/>
    </w:rPr>
  </w:style>
  <w:style w:type="paragraph" w:customStyle="1" w:styleId="3588">
    <w:name w:val="正文列4_3"/>
    <w:basedOn w:val="1"/>
    <w:qFormat/>
    <w:uiPriority w:val="0"/>
    <w:pPr>
      <w:widowControl/>
      <w:autoSpaceDE w:val="0"/>
      <w:autoSpaceDN w:val="0"/>
      <w:adjustRightInd w:val="0"/>
      <w:spacing w:after="200" w:line="360" w:lineRule="exact"/>
      <w:jc w:val="left"/>
    </w:pPr>
    <w:rPr>
      <w:rFonts w:ascii="宋体" w:hAnsi="Times New Roman" w:eastAsia="宋体" w:cs="Times New Roman"/>
      <w:color w:val="000000"/>
      <w:kern w:val="0"/>
      <w:sz w:val="22"/>
      <w:szCs w:val="20"/>
    </w:rPr>
  </w:style>
  <w:style w:type="paragraph" w:customStyle="1" w:styleId="3589">
    <w:name w:val="just"/>
    <w:basedOn w:val="1"/>
    <w:qFormat/>
    <w:uiPriority w:val="0"/>
    <w:pPr>
      <w:widowControl/>
      <w:spacing w:before="100" w:beforeAutospacing="1" w:after="100" w:afterAutospacing="1" w:line="276" w:lineRule="auto"/>
      <w:jc w:val="left"/>
    </w:pPr>
    <w:rPr>
      <w:rFonts w:ascii="Geneva" w:hAnsi="Geneva" w:eastAsia="宋体" w:cs="Times New Roman"/>
      <w:kern w:val="0"/>
      <w:sz w:val="24"/>
      <w:szCs w:val="22"/>
    </w:rPr>
  </w:style>
  <w:style w:type="paragraph" w:customStyle="1" w:styleId="3590">
    <w:name w:val="样式 标题 2h2子系统子系统1子系统2子系统3子系统4子系统11子系统21子系统31子系统5子系统12..."/>
    <w:basedOn w:val="5"/>
    <w:qFormat/>
    <w:uiPriority w:val="0"/>
    <w:pPr>
      <w:widowControl/>
      <w:numPr>
        <w:ilvl w:val="0"/>
        <w:numId w:val="0"/>
      </w:numPr>
      <w:spacing w:before="200" w:after="0" w:line="276" w:lineRule="auto"/>
      <w:ind w:left="200" w:leftChars="200"/>
      <w:jc w:val="left"/>
    </w:pPr>
    <w:rPr>
      <w:rFonts w:eastAsia="宋体"/>
      <w:bCs w:val="0"/>
      <w:kern w:val="0"/>
      <w:sz w:val="26"/>
      <w:szCs w:val="26"/>
    </w:rPr>
  </w:style>
  <w:style w:type="paragraph" w:customStyle="1" w:styleId="3591">
    <w:name w:val="Char1 Char Char Char Char Char Char Char Char Char Char Char Char Char Char2 Char"/>
    <w:basedOn w:val="1"/>
    <w:next w:val="1"/>
    <w:qFormat/>
    <w:uiPriority w:val="0"/>
    <w:pPr>
      <w:widowControl/>
      <w:spacing w:after="200"/>
      <w:jc w:val="left"/>
    </w:pPr>
    <w:rPr>
      <w:rFonts w:ascii="Calibri" w:hAnsi="Calibri" w:eastAsia="黑体" w:cs="Arial"/>
      <w:snapToGrid w:val="0"/>
      <w:kern w:val="0"/>
      <w:szCs w:val="21"/>
    </w:rPr>
  </w:style>
  <w:style w:type="paragraph" w:customStyle="1" w:styleId="3592">
    <w:name w:val="列表编号 41"/>
    <w:basedOn w:val="1"/>
    <w:qFormat/>
    <w:uiPriority w:val="0"/>
    <w:pPr>
      <w:widowControl/>
      <w:tabs>
        <w:tab w:val="left" w:pos="360"/>
        <w:tab w:val="left" w:pos="1060"/>
      </w:tabs>
      <w:spacing w:after="80"/>
      <w:ind w:left="1060" w:hanging="360"/>
      <w:jc w:val="left"/>
    </w:pPr>
    <w:rPr>
      <w:rFonts w:ascii="Times New Roman" w:hAnsi="Times New Roman" w:eastAsia="宋体" w:cs="Times New Roman"/>
      <w:kern w:val="0"/>
      <w:sz w:val="20"/>
      <w:szCs w:val="20"/>
      <w:lang w:eastAsia="en-US"/>
    </w:rPr>
  </w:style>
  <w:style w:type="paragraph" w:customStyle="1" w:styleId="3593">
    <w:name w:val="样式 标题 2Sub-section Titleh2Header 2l2Header2h:2h:2appH22..."/>
    <w:basedOn w:val="5"/>
    <w:qFormat/>
    <w:uiPriority w:val="0"/>
    <w:pPr>
      <w:widowControl/>
      <w:numPr>
        <w:ilvl w:val="0"/>
        <w:numId w:val="0"/>
      </w:numPr>
      <w:overflowPunct w:val="0"/>
      <w:autoSpaceDE w:val="0"/>
      <w:autoSpaceDN w:val="0"/>
      <w:spacing w:before="240" w:after="0" w:line="0" w:lineRule="atLeast"/>
      <w:jc w:val="left"/>
    </w:pPr>
    <w:rPr>
      <w:rFonts w:eastAsia="宋体" w:cs="宋体"/>
      <w:b w:val="0"/>
      <w:color w:val="2DA2BF"/>
      <w:kern w:val="28"/>
    </w:rPr>
  </w:style>
  <w:style w:type="paragraph" w:customStyle="1" w:styleId="3594">
    <w:name w:val="BP Table/Graph Title"/>
    <w:basedOn w:val="1"/>
    <w:qFormat/>
    <w:uiPriority w:val="0"/>
    <w:pPr>
      <w:widowControl/>
      <w:spacing w:before="60" w:after="60" w:line="276" w:lineRule="auto"/>
      <w:jc w:val="center"/>
    </w:pPr>
    <w:rPr>
      <w:rFonts w:ascii="Calibri" w:hAnsi="Calibri" w:eastAsia="宋体" w:cs="Arial"/>
      <w:b/>
      <w:kern w:val="0"/>
      <w:sz w:val="22"/>
      <w:szCs w:val="22"/>
    </w:rPr>
  </w:style>
  <w:style w:type="paragraph" w:customStyle="1" w:styleId="3595">
    <w:name w:val="索引 11"/>
    <w:basedOn w:val="1"/>
    <w:next w:val="1"/>
    <w:qFormat/>
    <w:uiPriority w:val="0"/>
    <w:pPr>
      <w:widowControl/>
      <w:spacing w:after="200"/>
      <w:jc w:val="left"/>
    </w:pPr>
    <w:rPr>
      <w:rFonts w:ascii="Tahoma" w:hAnsi="Tahoma" w:eastAsia="宋体" w:cs="Times New Roman"/>
      <w:color w:val="000000"/>
      <w:kern w:val="0"/>
      <w:szCs w:val="22"/>
    </w:rPr>
  </w:style>
  <w:style w:type="paragraph" w:customStyle="1" w:styleId="3596">
    <w:name w:val="段落缩进"/>
    <w:qFormat/>
    <w:uiPriority w:val="0"/>
    <w:pPr>
      <w:spacing w:after="120" w:line="360" w:lineRule="auto"/>
      <w:ind w:firstLine="425"/>
    </w:pPr>
    <w:rPr>
      <w:rFonts w:ascii="Calibri" w:hAnsi="Calibri" w:eastAsia="宋体" w:cs="Times New Roman"/>
      <w:sz w:val="24"/>
      <w:szCs w:val="22"/>
      <w:lang w:val="en-US" w:eastAsia="zh-CN" w:bidi="ar-SA"/>
    </w:rPr>
  </w:style>
  <w:style w:type="paragraph" w:customStyle="1" w:styleId="3597">
    <w:name w:val="样式 正文首行缩进 + 黑色 首行缩进:  2 字符"/>
    <w:basedOn w:val="1012"/>
    <w:qFormat/>
    <w:uiPriority w:val="0"/>
    <w:pPr>
      <w:widowControl/>
      <w:adjustRightInd/>
      <w:spacing w:after="120"/>
      <w:jc w:val="left"/>
    </w:pPr>
    <w:rPr>
      <w:rFonts w:ascii="Times New Roman" w:hAnsi="Times New Roman" w:cs="宋体"/>
      <w:color w:val="000000"/>
      <w:kern w:val="2"/>
      <w:lang w:val="en-US"/>
    </w:rPr>
  </w:style>
  <w:style w:type="paragraph" w:customStyle="1" w:styleId="3598">
    <w:name w:val="版本控制标题"/>
    <w:basedOn w:val="1"/>
    <w:qFormat/>
    <w:uiPriority w:val="0"/>
    <w:pPr>
      <w:widowControl/>
      <w:spacing w:before="156" w:after="156"/>
      <w:jc w:val="left"/>
    </w:pPr>
    <w:rPr>
      <w:rFonts w:ascii="Times New Roman" w:hAnsi="Times New Roman" w:eastAsia="宋体" w:cs="宋体"/>
      <w:b/>
      <w:bCs/>
      <w:kern w:val="0"/>
      <w:szCs w:val="20"/>
    </w:rPr>
  </w:style>
  <w:style w:type="paragraph" w:customStyle="1" w:styleId="3599">
    <w:name w:val="列表 21"/>
    <w:basedOn w:val="1"/>
    <w:qFormat/>
    <w:uiPriority w:val="99"/>
    <w:pPr>
      <w:widowControl/>
      <w:tabs>
        <w:tab w:val="left" w:pos="780"/>
      </w:tabs>
      <w:overflowPunct w:val="0"/>
      <w:autoSpaceDE w:val="0"/>
      <w:autoSpaceDN w:val="0"/>
      <w:adjustRightInd w:val="0"/>
      <w:spacing w:after="120"/>
      <w:ind w:left="100" w:hanging="200"/>
      <w:jc w:val="left"/>
      <w:textAlignment w:val="baseline"/>
    </w:pPr>
    <w:rPr>
      <w:rFonts w:ascii="Calibri" w:hAnsi="Calibri" w:eastAsia="宋体" w:cs="Times New Roman"/>
      <w:kern w:val="0"/>
      <w:sz w:val="20"/>
      <w:szCs w:val="20"/>
      <w:lang w:eastAsia="en-US"/>
    </w:rPr>
  </w:style>
  <w:style w:type="paragraph" w:customStyle="1" w:styleId="3600">
    <w:name w:val="xl232"/>
    <w:basedOn w:val="1"/>
    <w:qFormat/>
    <w:uiPriority w:val="0"/>
    <w:pPr>
      <w:widowControl/>
      <w:pBdr>
        <w:left w:val="single" w:color="000000" w:sz="4" w:space="0"/>
        <w:right w:val="single" w:color="000000" w:sz="4" w:space="0"/>
      </w:pBdr>
      <w:shd w:val="clear" w:color="000000" w:fill="8DB4E2"/>
      <w:spacing w:before="100" w:beforeAutospacing="1" w:after="100" w:afterAutospacing="1"/>
      <w:jc w:val="center"/>
    </w:pPr>
    <w:rPr>
      <w:rFonts w:ascii="宋体" w:hAnsi="宋体" w:eastAsia="宋体" w:cs="宋体"/>
      <w:b/>
      <w:bCs/>
      <w:color w:val="000000"/>
      <w:kern w:val="0"/>
      <w:sz w:val="18"/>
      <w:szCs w:val="18"/>
    </w:rPr>
  </w:style>
  <w:style w:type="paragraph" w:customStyle="1" w:styleId="3601">
    <w:name w:val="默认段落字体 Para Char Char Char Char Char Char Char Char Char Char1 Char Char Char Char"/>
    <w:basedOn w:val="1"/>
    <w:qFormat/>
    <w:uiPriority w:val="0"/>
    <w:pPr>
      <w:widowControl/>
      <w:spacing w:after="200" w:line="500" w:lineRule="exact"/>
      <w:ind w:firstLine="200" w:firstLineChars="200"/>
      <w:jc w:val="left"/>
    </w:pPr>
    <w:rPr>
      <w:rFonts w:ascii="仿宋_GB2312" w:hAnsi="Tahoma" w:eastAsia="仿宋_GB2312" w:cs="Times New Roman"/>
      <w:kern w:val="0"/>
      <w:sz w:val="30"/>
      <w:szCs w:val="30"/>
    </w:rPr>
  </w:style>
  <w:style w:type="paragraph" w:customStyle="1" w:styleId="3602">
    <w:name w:val="Char Char Char Char Char Char Char Char Char Char Char Char Char Char Char Char1 Char Char Char Char"/>
    <w:basedOn w:val="1"/>
    <w:qFormat/>
    <w:uiPriority w:val="0"/>
    <w:pPr>
      <w:widowControl/>
      <w:spacing w:after="200" w:line="276" w:lineRule="auto"/>
      <w:ind w:firstLine="200" w:firstLineChars="200"/>
      <w:jc w:val="left"/>
    </w:pPr>
    <w:rPr>
      <w:rFonts w:ascii="Tahoma" w:hAnsi="Tahoma" w:eastAsia="宋体" w:cs="Times New Roman"/>
      <w:kern w:val="0"/>
      <w:szCs w:val="20"/>
    </w:rPr>
  </w:style>
  <w:style w:type="paragraph" w:customStyle="1" w:styleId="3603">
    <w:name w:val="样式 标题 1H1PIM 1h1Title1Level 1 Topic Heading1st levelSecti..."/>
    <w:basedOn w:val="4"/>
    <w:qFormat/>
    <w:uiPriority w:val="0"/>
    <w:pPr>
      <w:pageBreakBefore/>
      <w:widowControl/>
      <w:numPr>
        <w:numId w:val="0"/>
      </w:numPr>
      <w:tabs>
        <w:tab w:val="clear" w:pos="1140"/>
      </w:tabs>
      <w:overflowPunct w:val="0"/>
      <w:autoSpaceDE w:val="0"/>
      <w:autoSpaceDN w:val="0"/>
      <w:adjustRightInd w:val="0"/>
      <w:spacing w:before="480" w:after="60" w:line="240" w:lineRule="atLeast"/>
      <w:ind w:left="432" w:hanging="432"/>
      <w:jc w:val="left"/>
      <w:textAlignment w:val="baseline"/>
    </w:pPr>
    <w:rPr>
      <w:rFonts w:ascii="Cambria" w:hAnsi="Cambria" w:cs="宋体"/>
      <w:b w:val="0"/>
      <w:bCs/>
      <w:color w:val="21798E"/>
      <w:kern w:val="28"/>
      <w:sz w:val="36"/>
      <w:lang w:eastAsia="en-US"/>
    </w:rPr>
  </w:style>
  <w:style w:type="paragraph" w:customStyle="1" w:styleId="3604">
    <w:name w:val="xl23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18"/>
      <w:szCs w:val="18"/>
    </w:rPr>
  </w:style>
  <w:style w:type="paragraph" w:customStyle="1" w:styleId="3605">
    <w:name w:val="Char Char Char1 Char Char Char Char Char Char Char Char Char Char Char Char Char"/>
    <w:basedOn w:val="3528"/>
    <w:qFormat/>
    <w:uiPriority w:val="0"/>
    <w:pPr>
      <w:widowControl/>
      <w:spacing w:after="200" w:line="240" w:lineRule="auto"/>
      <w:ind w:firstLine="0" w:firstLineChars="0"/>
      <w:jc w:val="left"/>
    </w:pPr>
    <w:rPr>
      <w:rFonts w:ascii="Tahoma" w:hAnsi="Tahoma" w:cs="Tahoma"/>
      <w:snapToGrid/>
      <w:spacing w:val="0"/>
      <w:kern w:val="0"/>
      <w:sz w:val="22"/>
      <w:szCs w:val="24"/>
      <w:shd w:val="clear" w:color="auto" w:fill="000080"/>
    </w:rPr>
  </w:style>
  <w:style w:type="paragraph" w:customStyle="1" w:styleId="3606">
    <w:name w:val="普通(网站)1"/>
    <w:basedOn w:val="1"/>
    <w:qFormat/>
    <w:uiPriority w:val="0"/>
    <w:pPr>
      <w:widowControl/>
      <w:spacing w:before="100" w:beforeAutospacing="1" w:after="100" w:afterAutospacing="1"/>
      <w:jc w:val="left"/>
    </w:pPr>
    <w:rPr>
      <w:rFonts w:ascii="宋体" w:hAnsi="宋体" w:eastAsia="宋体" w:cs="宋体"/>
      <w:kern w:val="0"/>
      <w:szCs w:val="22"/>
    </w:rPr>
  </w:style>
  <w:style w:type="paragraph" w:customStyle="1" w:styleId="3607">
    <w:name w:val="样式 首行缩进:  0.76 厘米 段前: 6 磅 段后: 6 磅"/>
    <w:basedOn w:val="1"/>
    <w:qFormat/>
    <w:uiPriority w:val="0"/>
    <w:pPr>
      <w:widowControl/>
      <w:spacing w:before="120" w:after="120" w:line="276" w:lineRule="auto"/>
      <w:ind w:firstLine="431"/>
      <w:jc w:val="left"/>
    </w:pPr>
    <w:rPr>
      <w:rFonts w:ascii="宋体" w:hAnsi="宋体" w:eastAsia="宋体" w:cs="宋体"/>
      <w:kern w:val="0"/>
      <w:szCs w:val="20"/>
    </w:rPr>
  </w:style>
  <w:style w:type="paragraph" w:customStyle="1" w:styleId="3608">
    <w:name w:val="题注 + 居中"/>
    <w:basedOn w:val="24"/>
    <w:qFormat/>
    <w:uiPriority w:val="0"/>
    <w:pPr>
      <w:widowControl/>
      <w:spacing w:before="240" w:after="100" w:afterLines="100" w:line="360" w:lineRule="auto"/>
      <w:ind w:firstLine="431"/>
      <w:jc w:val="center"/>
    </w:pPr>
    <w:rPr>
      <w:rFonts w:asciiTheme="minorHAnsi" w:hAnsiTheme="minorHAnsi" w:eastAsiaTheme="minorEastAsia"/>
      <w:b/>
      <w:bCs/>
      <w:color w:val="2DA2BF"/>
      <w:sz w:val="24"/>
      <w:szCs w:val="18"/>
    </w:rPr>
  </w:style>
  <w:style w:type="paragraph" w:customStyle="1" w:styleId="3609">
    <w:name w:val="表格栏目"/>
    <w:basedOn w:val="1"/>
    <w:qFormat/>
    <w:uiPriority w:val="0"/>
    <w:pPr>
      <w:widowControl/>
      <w:adjustRightInd w:val="0"/>
      <w:snapToGrid w:val="0"/>
      <w:spacing w:before="45" w:after="45"/>
      <w:jc w:val="center"/>
    </w:pPr>
    <w:rPr>
      <w:rFonts w:ascii="宋体" w:hAnsi="Times New Roman" w:eastAsia="黑体" w:cs="Times New Roman"/>
      <w:b/>
      <w:bCs/>
      <w:kern w:val="0"/>
      <w:szCs w:val="22"/>
    </w:rPr>
  </w:style>
  <w:style w:type="paragraph" w:customStyle="1" w:styleId="3610">
    <w:name w:val="样式 正文首行缩进 + 首行缩进:  2 字符"/>
    <w:basedOn w:val="1012"/>
    <w:qFormat/>
    <w:uiPriority w:val="0"/>
    <w:pPr>
      <w:widowControl/>
      <w:adjustRightInd/>
      <w:spacing w:after="120"/>
      <w:ind w:firstLine="200"/>
      <w:jc w:val="left"/>
    </w:pPr>
    <w:rPr>
      <w:rFonts w:ascii="Times New Roman" w:hAnsi="Times New Roman" w:cs="宋体"/>
      <w:kern w:val="2"/>
      <w:lang w:val="en-US"/>
    </w:rPr>
  </w:style>
  <w:style w:type="paragraph" w:customStyle="1" w:styleId="3611">
    <w:name w:val="bpbodytext"/>
    <w:basedOn w:val="1"/>
    <w:qFormat/>
    <w:uiPriority w:val="0"/>
    <w:pPr>
      <w:widowControl/>
      <w:spacing w:before="100" w:beforeAutospacing="1" w:after="100" w:afterAutospacing="1"/>
      <w:jc w:val="left"/>
    </w:pPr>
    <w:rPr>
      <w:rFonts w:ascii="宋体" w:hAnsi="宋体" w:eastAsia="宋体" w:cs="宋体"/>
      <w:kern w:val="0"/>
      <w:sz w:val="22"/>
      <w:szCs w:val="22"/>
    </w:rPr>
  </w:style>
  <w:style w:type="paragraph" w:customStyle="1" w:styleId="3612">
    <w:name w:val="样式 正文首行缩进 + (西文) Arial 首行缩进:  2 字符"/>
    <w:basedOn w:val="1012"/>
    <w:qFormat/>
    <w:uiPriority w:val="0"/>
    <w:pPr>
      <w:widowControl/>
      <w:adjustRightInd/>
      <w:spacing w:after="120"/>
      <w:jc w:val="left"/>
    </w:pPr>
    <w:rPr>
      <w:rFonts w:cs="宋体"/>
      <w:kern w:val="2"/>
      <w:lang w:val="en-US"/>
    </w:rPr>
  </w:style>
  <w:style w:type="paragraph" w:customStyle="1" w:styleId="3613">
    <w:name w:val="xl23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18"/>
      <w:szCs w:val="18"/>
    </w:rPr>
  </w:style>
  <w:style w:type="paragraph" w:customStyle="1" w:styleId="3614">
    <w:name w:val="样式 五号 首行缩进:  0.74 厘米 行距: 1.5 倍行距"/>
    <w:basedOn w:val="1"/>
    <w:qFormat/>
    <w:uiPriority w:val="0"/>
    <w:pPr>
      <w:widowControl/>
      <w:overflowPunct w:val="0"/>
      <w:autoSpaceDE w:val="0"/>
      <w:autoSpaceDN w:val="0"/>
      <w:adjustRightInd w:val="0"/>
      <w:spacing w:after="120" w:line="276" w:lineRule="auto"/>
      <w:ind w:firstLine="420"/>
      <w:jc w:val="left"/>
      <w:textAlignment w:val="baseline"/>
    </w:pPr>
    <w:rPr>
      <w:rFonts w:ascii="Calibri" w:hAnsi="Calibri" w:eastAsia="宋体" w:cs="宋体"/>
      <w:kern w:val="0"/>
      <w:szCs w:val="20"/>
      <w:lang w:eastAsia="en-US"/>
    </w:rPr>
  </w:style>
  <w:style w:type="paragraph" w:customStyle="1" w:styleId="3615">
    <w:name w:val="编号 1"/>
    <w:basedOn w:val="36"/>
    <w:next w:val="1"/>
    <w:qFormat/>
    <w:uiPriority w:val="0"/>
    <w:pPr>
      <w:widowControl/>
      <w:tabs>
        <w:tab w:val="left" w:pos="960"/>
        <w:tab w:val="left" w:pos="2098"/>
      </w:tabs>
      <w:topLinePunct/>
      <w:spacing w:before="100" w:beforeAutospacing="1" w:after="100" w:afterAutospacing="1" w:line="0" w:lineRule="atLeast"/>
      <w:ind w:left="2098" w:hanging="1304"/>
      <w:jc w:val="left"/>
    </w:pPr>
    <w:rPr>
      <w:rFonts w:ascii="宋体" w:hAnsi="宋体" w:eastAsia="仿宋_GB2312" w:cs="Times New Roman"/>
      <w:sz w:val="24"/>
      <w:szCs w:val="21"/>
    </w:rPr>
  </w:style>
  <w:style w:type="paragraph" w:customStyle="1" w:styleId="3616">
    <w:name w:val="Char Char1 Char Char1 Char Char1 Char Char1 Char"/>
    <w:basedOn w:val="1"/>
    <w:qFormat/>
    <w:uiPriority w:val="0"/>
    <w:pPr>
      <w:widowControl/>
      <w:spacing w:after="200"/>
      <w:jc w:val="left"/>
    </w:pPr>
    <w:rPr>
      <w:rFonts w:ascii="Tahoma" w:hAnsi="Tahoma" w:eastAsia="宋体" w:cs="Times New Roman"/>
      <w:kern w:val="0"/>
      <w:szCs w:val="22"/>
    </w:rPr>
  </w:style>
  <w:style w:type="paragraph" w:customStyle="1" w:styleId="3617">
    <w:name w:val="样式 小四 行距: 1.5 倍行距"/>
    <w:basedOn w:val="1"/>
    <w:qFormat/>
    <w:uiPriority w:val="99"/>
    <w:pPr>
      <w:widowControl/>
      <w:tabs>
        <w:tab w:val="left" w:pos="1320"/>
      </w:tabs>
      <w:spacing w:beforeLines="25" w:afterLines="25" w:line="300" w:lineRule="auto"/>
      <w:jc w:val="left"/>
    </w:pPr>
    <w:rPr>
      <w:rFonts w:ascii="Times New Roman" w:hAnsi="Times New Roman" w:eastAsia="宋体" w:cs="宋体"/>
      <w:kern w:val="0"/>
      <w:szCs w:val="20"/>
    </w:rPr>
  </w:style>
  <w:style w:type="paragraph" w:customStyle="1" w:styleId="3618">
    <w:name w:val="xl247"/>
    <w:basedOn w:val="1"/>
    <w:qFormat/>
    <w:uiPriority w:val="0"/>
    <w:pPr>
      <w:widowControl/>
      <w:pBdr>
        <w:top w:val="single" w:color="auto" w:sz="4" w:space="0"/>
        <w:left w:val="single" w:color="auto" w:sz="4" w:space="0"/>
        <w:bottom w:val="single" w:color="auto" w:sz="4" w:space="0"/>
        <w:right w:val="single" w:color="auto" w:sz="4" w:space="0"/>
      </w:pBdr>
      <w:shd w:val="clear" w:color="000000" w:fill="8DB4E3"/>
      <w:spacing w:before="100" w:beforeAutospacing="1" w:after="100" w:afterAutospacing="1"/>
      <w:jc w:val="center"/>
    </w:pPr>
    <w:rPr>
      <w:rFonts w:ascii="宋体" w:hAnsi="宋体" w:eastAsia="宋体" w:cs="宋体"/>
      <w:b/>
      <w:bCs/>
      <w:color w:val="000000"/>
      <w:kern w:val="0"/>
      <w:sz w:val="18"/>
      <w:szCs w:val="18"/>
    </w:rPr>
  </w:style>
  <w:style w:type="paragraph" w:customStyle="1" w:styleId="3619">
    <w:name w:val="CI_DOC二级标题"/>
    <w:basedOn w:val="6"/>
    <w:next w:val="3620"/>
    <w:qFormat/>
    <w:uiPriority w:val="0"/>
    <w:pPr>
      <w:widowControl/>
      <w:numPr>
        <w:ilvl w:val="0"/>
        <w:numId w:val="0"/>
      </w:numPr>
      <w:tabs>
        <w:tab w:val="left" w:pos="1258"/>
        <w:tab w:val="clear" w:pos="2847"/>
      </w:tabs>
      <w:spacing w:line="413" w:lineRule="auto"/>
      <w:jc w:val="left"/>
    </w:pPr>
    <w:rPr>
      <w:rFonts w:ascii="Times New Roman" w:hAnsi="Times New Roman"/>
      <w:color w:val="2DA2BF"/>
      <w:kern w:val="0"/>
      <w:lang w:eastAsia="en-US"/>
    </w:rPr>
  </w:style>
  <w:style w:type="paragraph" w:customStyle="1" w:styleId="3620">
    <w:name w:val="CI_DOC正文"/>
    <w:basedOn w:val="1"/>
    <w:qFormat/>
    <w:uiPriority w:val="0"/>
    <w:pPr>
      <w:widowControl/>
      <w:spacing w:after="200"/>
      <w:ind w:firstLine="200" w:firstLineChars="200"/>
      <w:jc w:val="left"/>
    </w:pPr>
    <w:rPr>
      <w:rFonts w:ascii="Times New Roman" w:hAnsi="Times New Roman" w:eastAsia="宋体" w:cs="Times New Roman"/>
      <w:kern w:val="0"/>
      <w:szCs w:val="20"/>
      <w:lang w:eastAsia="en-US"/>
    </w:rPr>
  </w:style>
  <w:style w:type="paragraph" w:customStyle="1" w:styleId="3621">
    <w:name w:val="样式 宋体 段后: 0 磅"/>
    <w:basedOn w:val="1"/>
    <w:qFormat/>
    <w:uiPriority w:val="0"/>
    <w:pPr>
      <w:widowControl/>
      <w:overflowPunct w:val="0"/>
      <w:autoSpaceDE w:val="0"/>
      <w:autoSpaceDN w:val="0"/>
      <w:adjustRightInd w:val="0"/>
      <w:spacing w:after="200"/>
      <w:jc w:val="left"/>
      <w:textAlignment w:val="baseline"/>
    </w:pPr>
    <w:rPr>
      <w:rFonts w:ascii="宋体" w:hAnsi="宋体" w:eastAsia="宋体" w:cs="宋体"/>
      <w:kern w:val="0"/>
      <w:szCs w:val="20"/>
      <w:lang w:eastAsia="en-US"/>
    </w:rPr>
  </w:style>
  <w:style w:type="paragraph" w:customStyle="1" w:styleId="3622">
    <w:name w:val="正文 + Verdana"/>
    <w:basedOn w:val="2595"/>
    <w:qFormat/>
    <w:uiPriority w:val="0"/>
    <w:pPr>
      <w:spacing w:line="240" w:lineRule="auto"/>
      <w:ind w:firstLine="420"/>
    </w:pPr>
    <w:rPr>
      <w:rFonts w:ascii="Times New Roman" w:hAnsi="Times New Roman" w:eastAsiaTheme="minorEastAsia" w:cstheme="minorBidi"/>
      <w:sz w:val="21"/>
      <w:szCs w:val="24"/>
    </w:rPr>
  </w:style>
  <w:style w:type="paragraph" w:customStyle="1" w:styleId="3623">
    <w:name w:val="样式 首行缩进:  2.57 字符"/>
    <w:basedOn w:val="1"/>
    <w:qFormat/>
    <w:uiPriority w:val="0"/>
    <w:pPr>
      <w:widowControl/>
      <w:spacing w:after="200"/>
      <w:ind w:firstLine="200" w:firstLineChars="200"/>
      <w:jc w:val="left"/>
    </w:pPr>
    <w:rPr>
      <w:rFonts w:ascii="Times New Roman" w:hAnsi="Times New Roman" w:eastAsia="宋体" w:cs="宋体"/>
      <w:kern w:val="0"/>
      <w:szCs w:val="20"/>
    </w:rPr>
  </w:style>
  <w:style w:type="paragraph" w:customStyle="1" w:styleId="3624">
    <w:name w:val="Info+Bullets"/>
    <w:basedOn w:val="1"/>
    <w:qFormat/>
    <w:uiPriority w:val="0"/>
    <w:pPr>
      <w:widowControl/>
      <w:tabs>
        <w:tab w:val="left" w:pos="720"/>
        <w:tab w:val="left" w:pos="1140"/>
      </w:tabs>
      <w:spacing w:before="100" w:beforeAutospacing="1" w:after="100" w:afterAutospacing="1" w:line="26" w:lineRule="atLeast"/>
      <w:ind w:left="1140" w:hanging="420"/>
      <w:jc w:val="left"/>
    </w:pPr>
    <w:rPr>
      <w:rFonts w:ascii="Calibri" w:hAnsi="Calibri" w:eastAsia="宋体" w:cs="Times New Roman"/>
      <w:iCs/>
      <w:kern w:val="0"/>
      <w:szCs w:val="22"/>
    </w:rPr>
  </w:style>
  <w:style w:type="paragraph" w:customStyle="1" w:styleId="3625">
    <w:name w:val="Char Char1 Char Char Char Char Char"/>
    <w:basedOn w:val="4"/>
    <w:next w:val="1"/>
    <w:qFormat/>
    <w:uiPriority w:val="0"/>
    <w:pPr>
      <w:pageBreakBefore/>
      <w:widowControl/>
      <w:numPr>
        <w:numId w:val="0"/>
      </w:numPr>
      <w:tabs>
        <w:tab w:val="left" w:pos="360"/>
        <w:tab w:val="clear" w:pos="1140"/>
      </w:tabs>
      <w:spacing w:before="480" w:after="0" w:line="276" w:lineRule="auto"/>
    </w:pPr>
    <w:rPr>
      <w:rFonts w:ascii="Tahoma" w:hAnsi="Tahoma"/>
      <w:b w:val="0"/>
      <w:color w:val="21798E"/>
      <w:sz w:val="24"/>
    </w:rPr>
  </w:style>
  <w:style w:type="paragraph" w:customStyle="1" w:styleId="3626">
    <w:name w:val="正文 中国石油 举例"/>
    <w:basedOn w:val="1"/>
    <w:qFormat/>
    <w:uiPriority w:val="0"/>
    <w:pPr>
      <w:widowControl/>
      <w:tabs>
        <w:tab w:val="left" w:pos="780"/>
        <w:tab w:val="left" w:pos="2664"/>
      </w:tabs>
      <w:spacing w:afterLines="20"/>
      <w:ind w:left="2534" w:hanging="230"/>
      <w:jc w:val="left"/>
    </w:pPr>
    <w:rPr>
      <w:rFonts w:ascii="Times New Roman" w:hAnsi="Times New Roman" w:eastAsia="宋体" w:cs="Times New Roman"/>
      <w:kern w:val="0"/>
      <w:szCs w:val="21"/>
    </w:rPr>
  </w:style>
  <w:style w:type="paragraph" w:customStyle="1" w:styleId="3627">
    <w:name w:val="正文文本缩进 21"/>
    <w:basedOn w:val="1"/>
    <w:qFormat/>
    <w:uiPriority w:val="99"/>
    <w:pPr>
      <w:widowControl/>
      <w:spacing w:after="200" w:line="500" w:lineRule="exact"/>
      <w:ind w:firstLine="570"/>
      <w:jc w:val="left"/>
    </w:pPr>
    <w:rPr>
      <w:rFonts w:ascii="仿宋_GB2312" w:hAnsi="Times New Roman" w:eastAsia="宋体" w:cs="Times New Roman"/>
      <w:kern w:val="0"/>
      <w:sz w:val="22"/>
      <w:szCs w:val="20"/>
    </w:rPr>
  </w:style>
  <w:style w:type="paragraph" w:customStyle="1" w:styleId="3628">
    <w:name w:val="样式 文档正文 + 宋体 五号 首行缩进:  1.02 厘米"/>
    <w:basedOn w:val="319"/>
    <w:qFormat/>
    <w:uiPriority w:val="0"/>
    <w:pPr>
      <w:widowControl/>
      <w:spacing w:before="48" w:after="48" w:line="276" w:lineRule="auto"/>
      <w:ind w:firstLine="576"/>
      <w:jc w:val="left"/>
    </w:pPr>
    <w:rPr>
      <w:rFonts w:ascii="宋体" w:hAnsi="宋体" w:cs="宋体"/>
    </w:rPr>
  </w:style>
  <w:style w:type="paragraph" w:customStyle="1" w:styleId="3629">
    <w:name w:val="Style Normal (Web) + Book Antiqua Centered"/>
    <w:basedOn w:val="1"/>
    <w:qFormat/>
    <w:uiPriority w:val="0"/>
    <w:pPr>
      <w:widowControl/>
      <w:tabs>
        <w:tab w:val="left" w:pos="720"/>
      </w:tabs>
      <w:spacing w:after="200"/>
      <w:ind w:left="720" w:hanging="360"/>
      <w:jc w:val="left"/>
    </w:pPr>
    <w:rPr>
      <w:rFonts w:ascii="Book Antiqua" w:hAnsi="Book Antiqua" w:eastAsia="华文楷体" w:cs="Times New Roman"/>
      <w:kern w:val="0"/>
      <w:sz w:val="22"/>
      <w:szCs w:val="20"/>
      <w:lang w:eastAsia="ko-KR"/>
    </w:rPr>
  </w:style>
  <w:style w:type="paragraph" w:customStyle="1" w:styleId="3630">
    <w:name w:val="样式 标题 3H3h3level_3PIM 3Level 3 HeadHeading 3 - oldsect1.2..."/>
    <w:basedOn w:val="1"/>
    <w:qFormat/>
    <w:uiPriority w:val="0"/>
    <w:pPr>
      <w:widowControl/>
      <w:tabs>
        <w:tab w:val="left" w:pos="432"/>
      </w:tabs>
      <w:spacing w:after="200" w:line="300" w:lineRule="auto"/>
      <w:ind w:left="432" w:hanging="432"/>
      <w:jc w:val="left"/>
    </w:pPr>
    <w:rPr>
      <w:rFonts w:ascii="Book Antiqua" w:hAnsi="Book Antiqua" w:eastAsia="宋体" w:cs="Times New Roman"/>
      <w:kern w:val="0"/>
      <w:sz w:val="22"/>
      <w:szCs w:val="20"/>
    </w:rPr>
  </w:style>
  <w:style w:type="paragraph" w:customStyle="1" w:styleId="3631">
    <w:name w:val="xl25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Calibri" w:hAnsi="Calibri" w:eastAsia="宋体" w:cs="Arial"/>
      <w:kern w:val="0"/>
      <w:sz w:val="18"/>
      <w:szCs w:val="18"/>
    </w:rPr>
  </w:style>
  <w:style w:type="paragraph" w:customStyle="1" w:styleId="3632">
    <w:name w:val="IBM Table Bullet 1"/>
    <w:basedOn w:val="1"/>
    <w:qFormat/>
    <w:uiPriority w:val="0"/>
    <w:pPr>
      <w:widowControl/>
      <w:tabs>
        <w:tab w:val="left" w:pos="208"/>
      </w:tabs>
      <w:spacing w:before="40" w:after="40"/>
      <w:ind w:left="208" w:right="249" w:hanging="208"/>
      <w:jc w:val="left"/>
    </w:pPr>
    <w:rPr>
      <w:rFonts w:ascii="Calibri" w:hAnsi="Calibri" w:eastAsia="宋体" w:cs="Arial"/>
      <w:snapToGrid w:val="0"/>
      <w:color w:val="000000"/>
      <w:kern w:val="0"/>
      <w:sz w:val="20"/>
      <w:szCs w:val="20"/>
      <w:lang w:val="en-AU" w:eastAsia="en-US"/>
    </w:rPr>
  </w:style>
  <w:style w:type="paragraph" w:customStyle="1" w:styleId="3633">
    <w:name w:val="样式 题注 + 居中3"/>
    <w:basedOn w:val="24"/>
    <w:qFormat/>
    <w:uiPriority w:val="0"/>
    <w:pPr>
      <w:widowControl/>
      <w:spacing w:line="360" w:lineRule="auto"/>
      <w:ind w:firstLine="432"/>
      <w:jc w:val="center"/>
    </w:pPr>
    <w:rPr>
      <w:rFonts w:cs="宋体" w:asciiTheme="minorHAnsi" w:hAnsiTheme="minorHAnsi" w:eastAsiaTheme="minorEastAsia"/>
      <w:b/>
      <w:bCs/>
      <w:color w:val="2DA2BF"/>
      <w:sz w:val="24"/>
      <w:szCs w:val="18"/>
    </w:rPr>
  </w:style>
  <w:style w:type="paragraph" w:customStyle="1" w:styleId="3634">
    <w:name w:val="Heading A"/>
    <w:basedOn w:val="4"/>
    <w:qFormat/>
    <w:uiPriority w:val="0"/>
    <w:pPr>
      <w:pageBreakBefore/>
      <w:widowControl/>
      <w:numPr>
        <w:numId w:val="0"/>
      </w:numPr>
      <w:tabs>
        <w:tab w:val="clear" w:pos="1140"/>
      </w:tabs>
      <w:overflowPunct w:val="0"/>
      <w:autoSpaceDE w:val="0"/>
      <w:autoSpaceDN w:val="0"/>
      <w:adjustRightInd w:val="0"/>
      <w:spacing w:before="142" w:after="113" w:line="240" w:lineRule="auto"/>
      <w:ind w:left="432" w:hanging="432"/>
      <w:jc w:val="left"/>
      <w:textAlignment w:val="baseline"/>
      <w:outlineLvl w:val="9"/>
    </w:pPr>
    <w:rPr>
      <w:rFonts w:ascii="Cambria" w:hAnsi="Cambria"/>
      <w:b w:val="0"/>
      <w:color w:val="21798E"/>
      <w:kern w:val="28"/>
      <w:sz w:val="36"/>
      <w:lang w:eastAsia="en-US"/>
    </w:rPr>
  </w:style>
  <w:style w:type="paragraph" w:customStyle="1" w:styleId="3635">
    <w:name w:val="Char Char Char Char Char Char Char Char Char Char Char"/>
    <w:basedOn w:val="3528"/>
    <w:qFormat/>
    <w:uiPriority w:val="99"/>
    <w:pPr>
      <w:widowControl/>
      <w:adjustRightInd/>
      <w:spacing w:after="200" w:line="240" w:lineRule="auto"/>
      <w:ind w:firstLine="0" w:firstLineChars="0"/>
      <w:jc w:val="left"/>
      <w:textAlignment w:val="auto"/>
    </w:pPr>
    <w:rPr>
      <w:rFonts w:ascii="Tahoma" w:hAnsi="Tahoma"/>
      <w:snapToGrid/>
      <w:spacing w:val="0"/>
      <w:kern w:val="0"/>
      <w:sz w:val="22"/>
      <w:shd w:val="clear" w:color="auto" w:fill="000080"/>
    </w:rPr>
  </w:style>
  <w:style w:type="paragraph" w:customStyle="1" w:styleId="3636">
    <w:name w:val="批注主题1"/>
    <w:basedOn w:val="30"/>
    <w:next w:val="30"/>
    <w:qFormat/>
    <w:uiPriority w:val="0"/>
    <w:pPr>
      <w:widowControl/>
      <w:spacing w:after="200"/>
    </w:pPr>
    <w:rPr>
      <w:b/>
      <w:bCs/>
      <w:szCs w:val="22"/>
    </w:rPr>
  </w:style>
  <w:style w:type="paragraph" w:customStyle="1" w:styleId="3637">
    <w:name w:val="Char1 Char Char Char Char Char Char Char"/>
    <w:basedOn w:val="3528"/>
    <w:qFormat/>
    <w:uiPriority w:val="0"/>
    <w:pPr>
      <w:widowControl/>
      <w:adjustRightInd/>
      <w:spacing w:after="200" w:line="240" w:lineRule="auto"/>
      <w:ind w:firstLine="0" w:firstLineChars="0"/>
      <w:jc w:val="left"/>
      <w:textAlignment w:val="auto"/>
    </w:pPr>
    <w:rPr>
      <w:rFonts w:ascii="Tahoma" w:hAnsi="Tahoma"/>
      <w:snapToGrid/>
      <w:spacing w:val="0"/>
      <w:kern w:val="0"/>
      <w:sz w:val="22"/>
      <w:szCs w:val="21"/>
      <w:shd w:val="clear" w:color="auto" w:fill="000080"/>
    </w:rPr>
  </w:style>
  <w:style w:type="paragraph" w:customStyle="1" w:styleId="3638">
    <w:name w:val="IBM Table Text"/>
    <w:basedOn w:val="1"/>
    <w:qFormat/>
    <w:uiPriority w:val="0"/>
    <w:pPr>
      <w:widowControl/>
      <w:spacing w:before="40" w:after="40"/>
      <w:ind w:right="249"/>
      <w:jc w:val="left"/>
    </w:pPr>
    <w:rPr>
      <w:rFonts w:ascii="Calibri" w:hAnsi="Calibri" w:eastAsia="宋体" w:cs="Times New Roman"/>
      <w:kern w:val="0"/>
      <w:sz w:val="20"/>
      <w:szCs w:val="20"/>
      <w:lang w:val="en-GB" w:eastAsia="en-US"/>
    </w:rPr>
  </w:style>
  <w:style w:type="paragraph" w:customStyle="1" w:styleId="3639">
    <w:name w:val="Char Char8 Char Char Char Char Char Char Char Char Char Char Char Char Char Char Char Char Char Char1 Char Char Char Char Char Char Char Char Char Char Char Char Char Char Char Char Char Char Char Char Char Char Char Char Char Char"/>
    <w:next w:val="1"/>
    <w:qFormat/>
    <w:uiPriority w:val="0"/>
    <w:pPr>
      <w:keepNext/>
      <w:keepLines/>
      <w:tabs>
        <w:tab w:val="left" w:pos="1440"/>
      </w:tabs>
      <w:spacing w:before="240" w:after="240" w:line="276" w:lineRule="auto"/>
      <w:ind w:left="1440" w:hanging="1440"/>
      <w:outlineLvl w:val="7"/>
    </w:pPr>
    <w:rPr>
      <w:rFonts w:ascii="Arial" w:hAnsi="Arial" w:eastAsia="黑体" w:cs="Arial"/>
      <w:snapToGrid w:val="0"/>
      <w:sz w:val="21"/>
      <w:szCs w:val="21"/>
      <w:lang w:val="en-US" w:eastAsia="zh-CN" w:bidi="ar-SA"/>
    </w:rPr>
  </w:style>
  <w:style w:type="paragraph" w:customStyle="1" w:styleId="3640">
    <w:name w:val="Char Char8 Char Char Char Char Char Char Char Char Char Char Char Char Char Char Char Char Char Char1 Char Char Char Char Char Char Char Char Char Char Char Char Char Char Char Char Char Char Char Char Char Char Char Char"/>
    <w:next w:val="1"/>
    <w:qFormat/>
    <w:uiPriority w:val="0"/>
    <w:pPr>
      <w:keepNext/>
      <w:keepLines/>
      <w:tabs>
        <w:tab w:val="left" w:pos="1440"/>
      </w:tabs>
      <w:spacing w:before="240" w:after="240" w:line="276" w:lineRule="auto"/>
      <w:ind w:left="1440" w:hanging="1440"/>
      <w:outlineLvl w:val="7"/>
    </w:pPr>
    <w:rPr>
      <w:rFonts w:ascii="Arial" w:hAnsi="Arial" w:eastAsia="黑体" w:cs="Arial"/>
      <w:snapToGrid w:val="0"/>
      <w:sz w:val="21"/>
      <w:szCs w:val="21"/>
      <w:lang w:val="en-US" w:eastAsia="zh-CN" w:bidi="ar-SA"/>
    </w:rPr>
  </w:style>
  <w:style w:type="paragraph" w:customStyle="1" w:styleId="3641">
    <w:name w:val="样式 标题 2 + 非加粗 倾斜 蓝色"/>
    <w:basedOn w:val="5"/>
    <w:qFormat/>
    <w:uiPriority w:val="0"/>
    <w:pPr>
      <w:widowControl/>
      <w:numPr>
        <w:ilvl w:val="0"/>
        <w:numId w:val="0"/>
      </w:numPr>
      <w:tabs>
        <w:tab w:val="left" w:pos="1002"/>
      </w:tabs>
      <w:spacing w:beforeLines="20" w:afterLines="20" w:line="240" w:lineRule="auto"/>
      <w:ind w:left="1002"/>
    </w:pPr>
    <w:rPr>
      <w:rFonts w:eastAsia="宋体"/>
      <w:bCs w:val="0"/>
      <w:i/>
      <w:iCs/>
      <w:color w:val="0000FF"/>
    </w:rPr>
  </w:style>
  <w:style w:type="paragraph" w:customStyle="1" w:styleId="3642">
    <w:name w:val="结算规范正文"/>
    <w:basedOn w:val="1"/>
    <w:qFormat/>
    <w:uiPriority w:val="0"/>
    <w:pPr>
      <w:widowControl/>
      <w:adjustRightInd w:val="0"/>
      <w:spacing w:before="60" w:after="60" w:line="276" w:lineRule="auto"/>
      <w:ind w:firstLine="480" w:firstLineChars="200"/>
      <w:jc w:val="left"/>
    </w:pPr>
    <w:rPr>
      <w:rFonts w:ascii="Times New Roman" w:hAnsi="Times New Roman" w:eastAsia="宋体" w:cs="Times New Roman"/>
      <w:kern w:val="0"/>
      <w:szCs w:val="20"/>
    </w:rPr>
  </w:style>
  <w:style w:type="paragraph" w:customStyle="1" w:styleId="3643">
    <w:name w:val="样式 正文（首行缩进两字）"/>
    <w:basedOn w:val="9"/>
    <w:qFormat/>
    <w:uiPriority w:val="0"/>
    <w:pPr>
      <w:widowControl/>
      <w:tabs>
        <w:tab w:val="left" w:pos="432"/>
        <w:tab w:val="left" w:pos="2608"/>
      </w:tabs>
      <w:spacing w:after="200" w:line="300" w:lineRule="auto"/>
      <w:ind w:firstLine="0" w:firstLineChars="0"/>
      <w:jc w:val="left"/>
    </w:pPr>
    <w:rPr>
      <w:rFonts w:ascii="Times New Roman" w:hAnsi="Times New Roman"/>
      <w:szCs w:val="22"/>
    </w:rPr>
  </w:style>
  <w:style w:type="paragraph" w:customStyle="1" w:styleId="3644">
    <w:name w:val="项目段落1"/>
    <w:basedOn w:val="1"/>
    <w:qFormat/>
    <w:uiPriority w:val="0"/>
    <w:pPr>
      <w:widowControl/>
      <w:tabs>
        <w:tab w:val="left" w:pos="1152"/>
      </w:tabs>
      <w:spacing w:before="60" w:after="200"/>
      <w:ind w:left="1152" w:hanging="360"/>
      <w:jc w:val="left"/>
    </w:pPr>
    <w:rPr>
      <w:rFonts w:ascii="Arial (W1)" w:hAnsi="Arial (W1)" w:eastAsia="仿宋_GB2312" w:cs="Times New Roman"/>
      <w:kern w:val="0"/>
      <w:szCs w:val="20"/>
    </w:rPr>
  </w:style>
  <w:style w:type="paragraph" w:customStyle="1" w:styleId="3645">
    <w:name w:val="xl24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Calibri" w:hAnsi="Calibri" w:eastAsia="宋体" w:cs="Arial"/>
      <w:kern w:val="0"/>
      <w:sz w:val="18"/>
      <w:szCs w:val="18"/>
    </w:rPr>
  </w:style>
  <w:style w:type="paragraph" w:customStyle="1" w:styleId="3646">
    <w:name w:val="样式 样式 段前: 7.8 磅 段后: 7.8 磅 + 首行缩进:  2 字符"/>
    <w:basedOn w:val="1"/>
    <w:qFormat/>
    <w:uiPriority w:val="0"/>
    <w:pPr>
      <w:widowControl/>
      <w:spacing w:before="120" w:after="120" w:line="276" w:lineRule="auto"/>
      <w:ind w:firstLine="200" w:firstLineChars="200"/>
      <w:jc w:val="left"/>
    </w:pPr>
    <w:rPr>
      <w:rFonts w:ascii="宋体" w:hAnsi="宋体" w:eastAsia="宋体" w:cs="宋体"/>
      <w:kern w:val="0"/>
      <w:szCs w:val="20"/>
    </w:rPr>
  </w:style>
  <w:style w:type="paragraph" w:customStyle="1" w:styleId="3647">
    <w:name w:val="_Style 99"/>
    <w:basedOn w:val="1"/>
    <w:next w:val="1"/>
    <w:unhideWhenUsed/>
    <w:qFormat/>
    <w:uiPriority w:val="99"/>
    <w:pPr>
      <w:widowControl/>
      <w:spacing w:after="200" w:line="276" w:lineRule="auto"/>
      <w:jc w:val="left"/>
    </w:pPr>
    <w:rPr>
      <w:rFonts w:ascii="Calibri" w:hAnsi="Calibri" w:eastAsia="宋体" w:cs="Times New Roman"/>
      <w:kern w:val="0"/>
      <w:sz w:val="22"/>
      <w:szCs w:val="22"/>
    </w:rPr>
  </w:style>
  <w:style w:type="paragraph" w:customStyle="1" w:styleId="3648">
    <w:name w:val="JQ正文"/>
    <w:qFormat/>
    <w:uiPriority w:val="0"/>
    <w:pPr>
      <w:spacing w:after="200" w:line="288" w:lineRule="auto"/>
      <w:ind w:firstLine="200" w:firstLineChars="200"/>
    </w:pPr>
    <w:rPr>
      <w:rFonts w:ascii="宋体" w:hAnsi="宋体" w:eastAsia="宋体" w:cs="宋体"/>
      <w:kern w:val="2"/>
      <w:sz w:val="21"/>
      <w:szCs w:val="21"/>
      <w:lang w:val="en-US" w:eastAsia="zh-CN" w:bidi="ar-SA"/>
    </w:rPr>
  </w:style>
  <w:style w:type="paragraph" w:customStyle="1" w:styleId="3649">
    <w:name w:val="样式 标题 3h3H3sect1.2.33rd level3l3CTheading 3heading 3 + ..."/>
    <w:basedOn w:val="6"/>
    <w:qFormat/>
    <w:uiPriority w:val="0"/>
    <w:pPr>
      <w:widowControl/>
      <w:numPr>
        <w:ilvl w:val="0"/>
        <w:numId w:val="0"/>
      </w:numPr>
      <w:tabs>
        <w:tab w:val="left" w:pos="720"/>
        <w:tab w:val="left" w:pos="4265"/>
        <w:tab w:val="clear" w:pos="1135"/>
        <w:tab w:val="clear" w:pos="2847"/>
      </w:tabs>
      <w:spacing w:before="200" w:after="0" w:line="276" w:lineRule="auto"/>
    </w:pPr>
    <w:rPr>
      <w:rFonts w:ascii="Cambria" w:hAnsi="Cambria" w:cs="宋体"/>
      <w:bCs/>
      <w:color w:val="2DA2BF"/>
      <w:kern w:val="0"/>
      <w:sz w:val="20"/>
    </w:rPr>
  </w:style>
  <w:style w:type="paragraph" w:customStyle="1" w:styleId="3650">
    <w:name w:val="图1"/>
    <w:basedOn w:val="1"/>
    <w:next w:val="1"/>
    <w:qFormat/>
    <w:uiPriority w:val="0"/>
    <w:pPr>
      <w:widowControl/>
      <w:spacing w:beforeLines="50" w:afterLines="100" w:line="276" w:lineRule="auto"/>
      <w:ind w:left="1105" w:hanging="748"/>
      <w:jc w:val="center"/>
    </w:pPr>
    <w:rPr>
      <w:rFonts w:ascii="Times New Roman" w:hAnsi="Times New Roman" w:eastAsia="宋体" w:cs="Times New Roman"/>
      <w:kern w:val="0"/>
      <w:szCs w:val="22"/>
    </w:rPr>
  </w:style>
  <w:style w:type="paragraph" w:customStyle="1" w:styleId="3651">
    <w:name w:val="Item1"/>
    <w:basedOn w:val="1"/>
    <w:qFormat/>
    <w:uiPriority w:val="0"/>
    <w:pPr>
      <w:widowControl/>
      <w:tabs>
        <w:tab w:val="left" w:pos="360"/>
        <w:tab w:val="left" w:pos="420"/>
      </w:tabs>
      <w:spacing w:after="200" w:line="276" w:lineRule="auto"/>
      <w:jc w:val="left"/>
    </w:pPr>
    <w:rPr>
      <w:rFonts w:ascii="Times New Roman" w:hAnsi="Times New Roman" w:eastAsia="宋体" w:cs="Times New Roman"/>
      <w:kern w:val="0"/>
      <w:sz w:val="22"/>
      <w:szCs w:val="20"/>
    </w:rPr>
  </w:style>
  <w:style w:type="paragraph" w:customStyle="1" w:styleId="3652">
    <w:name w:val="xl23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bottom"/>
    </w:pPr>
    <w:rPr>
      <w:rFonts w:ascii="宋体" w:hAnsi="宋体" w:eastAsia="宋体" w:cs="宋体"/>
      <w:kern w:val="0"/>
      <w:sz w:val="18"/>
      <w:szCs w:val="18"/>
    </w:rPr>
  </w:style>
  <w:style w:type="paragraph" w:customStyle="1" w:styleId="3653">
    <w:name w:val="表格单元"/>
    <w:basedOn w:val="1"/>
    <w:qFormat/>
    <w:uiPriority w:val="0"/>
    <w:pPr>
      <w:widowControl/>
      <w:adjustRightInd w:val="0"/>
      <w:snapToGrid w:val="0"/>
      <w:spacing w:before="45" w:after="45"/>
      <w:jc w:val="left"/>
    </w:pPr>
    <w:rPr>
      <w:rFonts w:ascii="宋体" w:hAnsi="Times New Roman" w:eastAsia="宋体" w:cs="Times New Roman"/>
      <w:kern w:val="0"/>
      <w:szCs w:val="22"/>
    </w:rPr>
  </w:style>
  <w:style w:type="paragraph" w:customStyle="1" w:styleId="3654">
    <w:name w:val="样式 标题 1Heading 0FLevel 1Level 11h1II+IHeading1H1-Headin...1"/>
    <w:basedOn w:val="4"/>
    <w:qFormat/>
    <w:uiPriority w:val="0"/>
    <w:pPr>
      <w:keepLines w:val="0"/>
      <w:pageBreakBefore/>
      <w:widowControl/>
      <w:numPr>
        <w:numId w:val="0"/>
      </w:numPr>
      <w:tabs>
        <w:tab w:val="clear" w:pos="1140"/>
      </w:tabs>
      <w:adjustRightInd w:val="0"/>
      <w:spacing w:before="480" w:after="100" w:afterAutospacing="1" w:line="240" w:lineRule="auto"/>
      <w:ind w:left="432" w:hanging="432"/>
      <w:jc w:val="left"/>
    </w:pPr>
    <w:rPr>
      <w:rFonts w:ascii="Cambria" w:hAnsi="Cambria" w:cs="宋体"/>
      <w:b w:val="0"/>
      <w:bCs/>
      <w:color w:val="000000"/>
      <w:kern w:val="28"/>
      <w:sz w:val="32"/>
    </w:rPr>
  </w:style>
  <w:style w:type="paragraph" w:customStyle="1" w:styleId="3655">
    <w:name w:val="xl24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color w:val="FF0000"/>
      <w:kern w:val="0"/>
      <w:sz w:val="18"/>
      <w:szCs w:val="18"/>
    </w:rPr>
  </w:style>
  <w:style w:type="paragraph" w:customStyle="1" w:styleId="3656">
    <w:name w:val="content1"/>
    <w:basedOn w:val="1"/>
    <w:qFormat/>
    <w:uiPriority w:val="0"/>
    <w:pPr>
      <w:widowControl/>
      <w:spacing w:before="120" w:after="120"/>
      <w:jc w:val="left"/>
    </w:pPr>
    <w:rPr>
      <w:rFonts w:ascii="宋体" w:hAnsi="宋体" w:eastAsia="宋体" w:cs="宋体"/>
      <w:kern w:val="0"/>
      <w:sz w:val="20"/>
      <w:szCs w:val="20"/>
    </w:rPr>
  </w:style>
  <w:style w:type="paragraph" w:customStyle="1" w:styleId="3657">
    <w:name w:val="xl24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bottom"/>
    </w:pPr>
    <w:rPr>
      <w:rFonts w:ascii="宋体" w:hAnsi="宋体" w:eastAsia="宋体" w:cs="宋体"/>
      <w:kern w:val="0"/>
      <w:sz w:val="18"/>
      <w:szCs w:val="18"/>
    </w:rPr>
  </w:style>
  <w:style w:type="paragraph" w:customStyle="1" w:styleId="3658">
    <w:name w:val="样式 标题 1H1PIM 1h11Header 1Heading 0Header1标书1L1bocSect..."/>
    <w:basedOn w:val="4"/>
    <w:qFormat/>
    <w:uiPriority w:val="0"/>
    <w:pPr>
      <w:keepNext w:val="0"/>
      <w:keepLines w:val="0"/>
      <w:widowControl/>
      <w:numPr>
        <w:numId w:val="0"/>
      </w:numPr>
      <w:tabs>
        <w:tab w:val="left" w:pos="720"/>
        <w:tab w:val="clear" w:pos="1140"/>
      </w:tabs>
      <w:spacing w:beforeLines="100" w:afterLines="50" w:line="276" w:lineRule="auto"/>
      <w:ind w:left="720" w:hanging="720"/>
      <w:jc w:val="left"/>
    </w:pPr>
    <w:rPr>
      <w:rFonts w:ascii="Cambria" w:hAnsi="Cambria" w:cs="宋体"/>
      <w:b w:val="0"/>
      <w:bCs/>
      <w:caps/>
      <w:color w:val="21798E"/>
      <w:kern w:val="28"/>
      <w:sz w:val="36"/>
    </w:rPr>
  </w:style>
  <w:style w:type="paragraph" w:customStyle="1" w:styleId="3659">
    <w:name w:val="xl23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22"/>
      <w:szCs w:val="22"/>
    </w:rPr>
  </w:style>
  <w:style w:type="paragraph" w:customStyle="1" w:styleId="3660">
    <w:name w:val="结算规范目录标题"/>
    <w:basedOn w:val="1"/>
    <w:qFormat/>
    <w:uiPriority w:val="0"/>
    <w:pPr>
      <w:widowControl/>
      <w:tabs>
        <w:tab w:val="left" w:pos="2608"/>
      </w:tabs>
      <w:spacing w:after="200" w:line="276" w:lineRule="auto"/>
      <w:ind w:firstLine="420"/>
      <w:jc w:val="center"/>
    </w:pPr>
    <w:rPr>
      <w:rFonts w:hint="eastAsia" w:ascii="宋体" w:hAnsi="宋体" w:eastAsia="宋体" w:cs="Times New Roman"/>
      <w:kern w:val="0"/>
      <w:sz w:val="22"/>
      <w:szCs w:val="20"/>
    </w:rPr>
  </w:style>
  <w:style w:type="paragraph" w:customStyle="1" w:styleId="3661">
    <w:name w:val="章"/>
    <w:basedOn w:val="85"/>
    <w:next w:val="1"/>
    <w:qFormat/>
    <w:uiPriority w:val="0"/>
    <w:pPr>
      <w:widowControl/>
      <w:pBdr>
        <w:bottom w:val="single" w:color="2DA2BF" w:sz="8" w:space="4"/>
      </w:pBdr>
      <w:tabs>
        <w:tab w:val="left" w:pos="820"/>
      </w:tabs>
      <w:spacing w:after="300"/>
      <w:ind w:left="820" w:hanging="420"/>
      <w:contextualSpacing/>
      <w:jc w:val="left"/>
      <w:outlineLvl w:val="9"/>
    </w:pPr>
    <w:rPr>
      <w:rFonts w:ascii="Cambria" w:hAnsi="Cambria" w:eastAsia="宋体" w:cs="Times New Roman"/>
      <w:color w:val="343434"/>
      <w:spacing w:val="5"/>
      <w:kern w:val="28"/>
      <w:szCs w:val="52"/>
    </w:rPr>
  </w:style>
  <w:style w:type="paragraph" w:customStyle="1" w:styleId="3662">
    <w:name w:val="样式 加粗 倾斜 段前: 0.5 行 段后: 0.5 行"/>
    <w:basedOn w:val="1"/>
    <w:qFormat/>
    <w:uiPriority w:val="0"/>
    <w:pPr>
      <w:widowControl/>
      <w:spacing w:before="156" w:after="156"/>
      <w:ind w:firstLine="431"/>
      <w:jc w:val="left"/>
    </w:pPr>
    <w:rPr>
      <w:rFonts w:ascii="宋体" w:hAnsi="宋体" w:eastAsia="宋体" w:cs="宋体"/>
      <w:b/>
      <w:bCs/>
      <w:iCs/>
      <w:kern w:val="0"/>
      <w:szCs w:val="20"/>
    </w:rPr>
  </w:style>
  <w:style w:type="paragraph" w:customStyle="1" w:styleId="3663">
    <w:name w:val="Char Char Char Char Char Char Char Char Char Char Char Char Char Char Char Char Char Char Char Char Char Char Char Char Char Char Char Char Char Char Char Char Char Char Char Char Char Char Char Char Char Char Char"/>
    <w:basedOn w:val="1"/>
    <w:qFormat/>
    <w:uiPriority w:val="0"/>
    <w:pPr>
      <w:widowControl/>
      <w:spacing w:after="200" w:line="276" w:lineRule="auto"/>
      <w:ind w:firstLine="200" w:firstLineChars="200"/>
      <w:jc w:val="left"/>
    </w:pPr>
    <w:rPr>
      <w:rFonts w:ascii="Tahoma" w:hAnsi="Tahoma" w:eastAsia="宋体" w:cs="Times New Roman"/>
      <w:kern w:val="0"/>
      <w:szCs w:val="20"/>
    </w:rPr>
  </w:style>
  <w:style w:type="paragraph" w:customStyle="1" w:styleId="3664">
    <w:name w:val="xl24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18"/>
      <w:szCs w:val="18"/>
    </w:rPr>
  </w:style>
  <w:style w:type="paragraph" w:customStyle="1" w:styleId="3665">
    <w:name w:val="表内段样式 Arial 首行缩进:  0 厘米 段前: 6 磅 段后: 1 行 行距: 单倍行距"/>
    <w:basedOn w:val="1"/>
    <w:qFormat/>
    <w:uiPriority w:val="0"/>
    <w:pPr>
      <w:widowControl/>
      <w:spacing w:before="120" w:afterLines="100"/>
      <w:jc w:val="left"/>
    </w:pPr>
    <w:rPr>
      <w:rFonts w:ascii="Calibri" w:hAnsi="Calibri" w:eastAsia="宋体" w:cs="Times New Roman"/>
      <w:kern w:val="0"/>
      <w:szCs w:val="20"/>
    </w:rPr>
  </w:style>
  <w:style w:type="paragraph" w:customStyle="1" w:styleId="3666">
    <w:name w:val="xl24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22"/>
      <w:szCs w:val="22"/>
    </w:rPr>
  </w:style>
  <w:style w:type="paragraph" w:customStyle="1" w:styleId="3667">
    <w:name w:val="表格，Alt+T"/>
    <w:basedOn w:val="1"/>
    <w:qFormat/>
    <w:uiPriority w:val="0"/>
    <w:pPr>
      <w:widowControl/>
      <w:overflowPunct w:val="0"/>
      <w:autoSpaceDE w:val="0"/>
      <w:autoSpaceDN w:val="0"/>
      <w:adjustRightInd w:val="0"/>
      <w:spacing w:after="200" w:line="0" w:lineRule="atLeast"/>
      <w:jc w:val="left"/>
      <w:textAlignment w:val="baseline"/>
    </w:pPr>
    <w:rPr>
      <w:rFonts w:ascii="宋体" w:hAnsi="Times New Roman" w:eastAsia="宋体" w:cs="Times New Roman"/>
      <w:kern w:val="0"/>
      <w:szCs w:val="20"/>
    </w:rPr>
  </w:style>
  <w:style w:type="paragraph" w:customStyle="1" w:styleId="3668">
    <w:name w:val="xl24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22"/>
      <w:szCs w:val="22"/>
    </w:rPr>
  </w:style>
  <w:style w:type="paragraph" w:customStyle="1" w:styleId="3669">
    <w:name w:val="正文首行缩进1.5倍行距"/>
    <w:basedOn w:val="87"/>
    <w:qFormat/>
    <w:uiPriority w:val="0"/>
    <w:pPr>
      <w:widowControl/>
      <w:numPr>
        <w:ilvl w:val="0"/>
        <w:numId w:val="0"/>
      </w:numPr>
      <w:spacing w:after="0"/>
      <w:jc w:val="left"/>
    </w:pPr>
    <w:rPr>
      <w:rFonts w:ascii="Arial" w:hAnsi="Arial" w:cstheme="minorBidi"/>
      <w:szCs w:val="20"/>
      <w:lang w:val="en-US"/>
    </w:rPr>
  </w:style>
  <w:style w:type="paragraph" w:customStyle="1" w:styleId="3670">
    <w:name w:val="xl24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18"/>
      <w:szCs w:val="18"/>
    </w:rPr>
  </w:style>
  <w:style w:type="paragraph" w:customStyle="1" w:styleId="3671">
    <w:name w:val="样式 正文文本缩进 2 + 首行缩进:  0 厘米"/>
    <w:basedOn w:val="53"/>
    <w:qFormat/>
    <w:uiPriority w:val="0"/>
    <w:pPr>
      <w:widowControl/>
      <w:spacing w:after="200" w:line="500" w:lineRule="exact"/>
      <w:ind w:left="0" w:leftChars="0"/>
      <w:jc w:val="left"/>
    </w:pPr>
    <w:rPr>
      <w:rFonts w:ascii="宋体" w:hAnsi="Times New Roman" w:cs="宋体"/>
      <w:sz w:val="24"/>
      <w:szCs w:val="22"/>
    </w:rPr>
  </w:style>
  <w:style w:type="paragraph" w:customStyle="1" w:styleId="3672">
    <w:name w:val="样式 标题 3h3l33h31l3131h32l3232h33l3333h34l3434h35..."/>
    <w:basedOn w:val="6"/>
    <w:qFormat/>
    <w:uiPriority w:val="0"/>
    <w:pPr>
      <w:keepLines w:val="0"/>
      <w:widowControl/>
      <w:numPr>
        <w:ilvl w:val="0"/>
        <w:numId w:val="0"/>
      </w:numPr>
      <w:tabs>
        <w:tab w:val="left" w:pos="720"/>
        <w:tab w:val="clear" w:pos="1135"/>
        <w:tab w:val="clear" w:pos="2847"/>
      </w:tabs>
      <w:adjustRightInd w:val="0"/>
      <w:spacing w:before="120" w:after="100" w:afterAutospacing="1" w:line="240" w:lineRule="auto"/>
      <w:ind w:left="720" w:hanging="720"/>
      <w:jc w:val="left"/>
    </w:pPr>
    <w:rPr>
      <w:rFonts w:ascii="Cambria" w:hAnsi="Cambria" w:cs="宋体"/>
      <w:bCs/>
      <w:color w:val="000000"/>
      <w:kern w:val="0"/>
      <w:sz w:val="24"/>
    </w:rPr>
  </w:style>
  <w:style w:type="paragraph" w:customStyle="1" w:styleId="3673">
    <w:name w:val="正文文字"/>
    <w:basedOn w:val="1"/>
    <w:next w:val="1"/>
    <w:qFormat/>
    <w:uiPriority w:val="0"/>
    <w:pPr>
      <w:keepNext/>
      <w:keepLines/>
      <w:widowControl/>
      <w:adjustRightInd w:val="0"/>
      <w:spacing w:before="240" w:after="240" w:line="360" w:lineRule="exact"/>
      <w:ind w:firstLine="567"/>
      <w:jc w:val="left"/>
      <w:textAlignment w:val="baseline"/>
      <w:outlineLvl w:val="7"/>
    </w:pPr>
    <w:rPr>
      <w:rFonts w:ascii="Calibri" w:hAnsi="Calibri" w:eastAsia="宋体" w:cs="Arial"/>
      <w:snapToGrid w:val="0"/>
      <w:kern w:val="0"/>
      <w:sz w:val="22"/>
      <w:szCs w:val="21"/>
    </w:rPr>
  </w:style>
  <w:style w:type="paragraph" w:customStyle="1" w:styleId="3674">
    <w:name w:val="计费规范编写 正文 Char Char Char Char Char Char Char Char Char Char Char Char Char Char Char"/>
    <w:basedOn w:val="1"/>
    <w:qFormat/>
    <w:uiPriority w:val="0"/>
    <w:pPr>
      <w:widowControl/>
      <w:spacing w:after="200" w:line="276" w:lineRule="auto"/>
      <w:ind w:firstLine="480" w:firstLineChars="200"/>
      <w:jc w:val="left"/>
    </w:pPr>
    <w:rPr>
      <w:rFonts w:ascii="Times New Roman" w:hAnsi="Times New Roman" w:eastAsia="宋体" w:cs="Times New Roman"/>
      <w:kern w:val="0"/>
      <w:sz w:val="22"/>
      <w:szCs w:val="22"/>
    </w:rPr>
  </w:style>
  <w:style w:type="paragraph" w:customStyle="1" w:styleId="3675">
    <w:name w:val="标题正文"/>
    <w:basedOn w:val="1"/>
    <w:qFormat/>
    <w:uiPriority w:val="0"/>
    <w:pPr>
      <w:widowControl/>
      <w:tabs>
        <w:tab w:val="left" w:pos="420"/>
        <w:tab w:val="left" w:pos="1174"/>
      </w:tabs>
      <w:overflowPunct w:val="0"/>
      <w:spacing w:after="200" w:line="276" w:lineRule="auto"/>
      <w:ind w:left="420" w:hanging="420"/>
      <w:jc w:val="left"/>
    </w:pPr>
    <w:rPr>
      <w:rFonts w:ascii="Times New Roman" w:hAnsi="Times New Roman" w:eastAsia="宋体" w:cs="Times New Roman"/>
      <w:kern w:val="0"/>
      <w:szCs w:val="20"/>
    </w:rPr>
  </w:style>
  <w:style w:type="paragraph" w:customStyle="1" w:styleId="3676">
    <w:name w:val="Char Char Char Char Char Char Char Char Char Char Char Char Char Char Char Char Char"/>
    <w:basedOn w:val="1"/>
    <w:qFormat/>
    <w:uiPriority w:val="0"/>
    <w:pPr>
      <w:widowControl/>
      <w:spacing w:after="200" w:line="276" w:lineRule="auto"/>
      <w:ind w:firstLine="480" w:firstLineChars="200"/>
      <w:jc w:val="left"/>
    </w:pPr>
    <w:rPr>
      <w:rFonts w:ascii="Tahoma" w:hAnsi="Tahoma" w:eastAsia="宋体" w:cs="Times New Roman"/>
      <w:kern w:val="0"/>
      <w:szCs w:val="20"/>
    </w:rPr>
  </w:style>
  <w:style w:type="paragraph" w:customStyle="1" w:styleId="3677">
    <w:name w:val="xl25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18"/>
      <w:szCs w:val="18"/>
    </w:rPr>
  </w:style>
  <w:style w:type="paragraph" w:customStyle="1" w:styleId="3678">
    <w:name w:val="测试标题"/>
    <w:basedOn w:val="1"/>
    <w:qFormat/>
    <w:uiPriority w:val="0"/>
    <w:pPr>
      <w:widowControl/>
      <w:numPr>
        <w:ilvl w:val="0"/>
        <w:numId w:val="189"/>
      </w:numPr>
      <w:tabs>
        <w:tab w:val="decimal" w:pos="0"/>
      </w:tabs>
      <w:autoSpaceDE w:val="0"/>
      <w:autoSpaceDN w:val="0"/>
      <w:adjustRightInd w:val="0"/>
      <w:spacing w:after="200" w:line="276" w:lineRule="auto"/>
      <w:ind w:left="400" w:leftChars="400"/>
      <w:jc w:val="left"/>
    </w:pPr>
    <w:rPr>
      <w:rFonts w:ascii="宋体" w:hAnsi="Times New Roman" w:eastAsia="宋体" w:cs="宋体"/>
      <w:kern w:val="0"/>
      <w:szCs w:val="21"/>
    </w:rPr>
  </w:style>
  <w:style w:type="paragraph" w:customStyle="1" w:styleId="3679">
    <w:name w:val="测试项"/>
    <w:basedOn w:val="1"/>
    <w:qFormat/>
    <w:uiPriority w:val="0"/>
    <w:pPr>
      <w:widowControl/>
      <w:overflowPunct w:val="0"/>
      <w:autoSpaceDE w:val="0"/>
      <w:autoSpaceDN w:val="0"/>
      <w:adjustRightInd w:val="0"/>
      <w:spacing w:line="360" w:lineRule="auto"/>
      <w:jc w:val="left"/>
      <w:textAlignment w:val="baseline"/>
    </w:pPr>
    <w:rPr>
      <w:rFonts w:ascii="Times New Roman" w:hAnsi="Times New Roman" w:eastAsia="宋体" w:cs="Times New Roman"/>
      <w:b/>
      <w:kern w:val="0"/>
      <w:szCs w:val="20"/>
    </w:rPr>
  </w:style>
  <w:style w:type="paragraph" w:customStyle="1" w:styleId="3680">
    <w:name w:val="测试步骤"/>
    <w:basedOn w:val="1"/>
    <w:qFormat/>
    <w:uiPriority w:val="0"/>
    <w:pPr>
      <w:tabs>
        <w:tab w:val="left" w:pos="360"/>
      </w:tabs>
      <w:spacing w:line="360" w:lineRule="auto"/>
      <w:ind w:left="360" w:hanging="360"/>
    </w:pPr>
    <w:rPr>
      <w:rFonts w:ascii="Times New Roman" w:hAnsi="Times New Roman" w:eastAsia="宋体" w:cs="Times New Roman"/>
    </w:rPr>
  </w:style>
  <w:style w:type="paragraph" w:customStyle="1" w:styleId="3681">
    <w:name w:val="!表格文字"/>
    <w:basedOn w:val="1"/>
    <w:qFormat/>
    <w:uiPriority w:val="0"/>
    <w:pPr>
      <w:jc w:val="center"/>
    </w:pPr>
    <w:rPr>
      <w:rFonts w:ascii="Times New Roman" w:hAnsi="Times New Roman" w:eastAsia="宋体" w:cs="Times New Roman"/>
      <w:szCs w:val="21"/>
    </w:rPr>
  </w:style>
  <w:style w:type="paragraph" w:customStyle="1" w:styleId="3682">
    <w:name w:val="计费规范编写 一级列表"/>
    <w:basedOn w:val="1"/>
    <w:qFormat/>
    <w:uiPriority w:val="0"/>
    <w:pPr>
      <w:tabs>
        <w:tab w:val="left" w:pos="987"/>
        <w:tab w:val="left" w:pos="1260"/>
      </w:tabs>
      <w:spacing w:line="360" w:lineRule="auto"/>
      <w:ind w:left="1260" w:firstLine="200" w:firstLineChars="200"/>
    </w:pPr>
    <w:rPr>
      <w:rFonts w:ascii="Times New Roman" w:hAnsi="Times New Roman" w:eastAsia="宋体" w:cs="Times New Roman"/>
    </w:rPr>
  </w:style>
  <w:style w:type="paragraph" w:customStyle="1" w:styleId="3683">
    <w:name w:val="网格表 33"/>
    <w:basedOn w:val="3530"/>
    <w:next w:val="3530"/>
    <w:qFormat/>
    <w:uiPriority w:val="0"/>
    <w:pPr>
      <w:jc w:val="center"/>
    </w:pPr>
    <w:rPr>
      <w:iCs w:val="0"/>
      <w:sz w:val="30"/>
    </w:rPr>
  </w:style>
  <w:style w:type="paragraph" w:customStyle="1" w:styleId="3684">
    <w:name w:val="网格表 32"/>
    <w:basedOn w:val="4"/>
    <w:next w:val="1"/>
    <w:qFormat/>
    <w:uiPriority w:val="39"/>
    <w:pPr>
      <w:widowControl/>
      <w:numPr>
        <w:numId w:val="0"/>
      </w:numPr>
      <w:tabs>
        <w:tab w:val="clear" w:pos="1140"/>
      </w:tabs>
      <w:spacing w:before="480" w:after="0" w:line="276" w:lineRule="auto"/>
      <w:ind w:left="432" w:hanging="432"/>
      <w:jc w:val="left"/>
      <w:outlineLvl w:val="9"/>
    </w:pPr>
    <w:rPr>
      <w:rFonts w:ascii="Cambria" w:hAnsi="Cambria"/>
      <w:bCs/>
      <w:color w:val="365F91"/>
      <w:kern w:val="0"/>
      <w:sz w:val="28"/>
      <w:szCs w:val="28"/>
    </w:rPr>
  </w:style>
  <w:style w:type="paragraph" w:customStyle="1" w:styleId="3685">
    <w:name w:val="彩色底纹 - 着色 11"/>
    <w:semiHidden/>
    <w:qFormat/>
    <w:uiPriority w:val="99"/>
    <w:rPr>
      <w:rFonts w:ascii="Times New Roman" w:hAnsi="Times New Roman" w:eastAsia="宋体" w:cs="Times New Roman"/>
      <w:sz w:val="21"/>
      <w:lang w:val="en-US" w:eastAsia="zh-CN" w:bidi="ar-SA"/>
    </w:rPr>
  </w:style>
  <w:style w:type="paragraph" w:customStyle="1" w:styleId="3686">
    <w:name w:val="投标文件正文"/>
    <w:basedOn w:val="998"/>
    <w:qFormat/>
    <w:uiPriority w:val="0"/>
    <w:pPr>
      <w:widowControl w:val="0"/>
      <w:spacing w:after="0" w:line="360" w:lineRule="auto"/>
      <w:ind w:left="0" w:firstLine="420" w:firstLineChars="200"/>
      <w:contextualSpacing w:val="0"/>
      <w:jc w:val="both"/>
    </w:pPr>
    <w:rPr>
      <w:rFonts w:cs="Times New Roman"/>
      <w:kern w:val="2"/>
      <w:sz w:val="24"/>
      <w:szCs w:val="24"/>
    </w:rPr>
  </w:style>
  <w:style w:type="paragraph" w:customStyle="1" w:styleId="3687">
    <w:name w:val="标题 五级"/>
    <w:basedOn w:val="1"/>
    <w:qFormat/>
    <w:uiPriority w:val="0"/>
    <w:pPr>
      <w:spacing w:line="360" w:lineRule="auto"/>
      <w:ind w:left="1440" w:hanging="1440"/>
      <w:outlineLvl w:val="4"/>
    </w:pPr>
    <w:rPr>
      <w:rFonts w:ascii="Calibri" w:hAnsi="Calibri" w:eastAsia="宋体" w:cs="Times New Roman"/>
      <w:sz w:val="24"/>
      <w:szCs w:val="22"/>
    </w:rPr>
  </w:style>
  <w:style w:type="paragraph" w:customStyle="1" w:styleId="3688">
    <w:name w:val="表内文字"/>
    <w:basedOn w:val="1"/>
    <w:qFormat/>
    <w:uiPriority w:val="0"/>
    <w:pPr>
      <w:widowControl/>
      <w:jc w:val="center"/>
    </w:pPr>
    <w:rPr>
      <w:rFonts w:ascii="宋体" w:hAnsi="宋体" w:eastAsia="宋体" w:cs="Times New Roman"/>
      <w:sz w:val="24"/>
      <w:szCs w:val="20"/>
    </w:rPr>
  </w:style>
  <w:style w:type="paragraph" w:customStyle="1" w:styleId="3689">
    <w:name w:val="王茹的标题1"/>
    <w:basedOn w:val="1"/>
    <w:qFormat/>
    <w:uiPriority w:val="0"/>
    <w:pPr>
      <w:keepNext/>
      <w:widowControl/>
      <w:numPr>
        <w:ilvl w:val="0"/>
        <w:numId w:val="31"/>
      </w:numPr>
      <w:spacing w:before="160" w:after="160" w:line="160" w:lineRule="atLeast"/>
      <w:jc w:val="left"/>
      <w:outlineLvl w:val="0"/>
    </w:pPr>
    <w:rPr>
      <w:rFonts w:ascii="宋体" w:hAnsi="宋体" w:eastAsia="Times New Roman" w:cs="宋体"/>
      <w:b/>
      <w:bCs/>
      <w:iCs/>
      <w:kern w:val="0"/>
      <w:sz w:val="22"/>
      <w:lang w:val="en-GB"/>
    </w:rPr>
  </w:style>
  <w:style w:type="paragraph" w:customStyle="1" w:styleId="3690">
    <w:name w:val="王茹的标题2"/>
    <w:basedOn w:val="1"/>
    <w:qFormat/>
    <w:uiPriority w:val="0"/>
    <w:pPr>
      <w:keepNext/>
      <w:widowControl/>
      <w:numPr>
        <w:ilvl w:val="1"/>
        <w:numId w:val="31"/>
      </w:numPr>
      <w:adjustRightInd w:val="0"/>
      <w:spacing w:before="160" w:after="160" w:line="160" w:lineRule="atLeast"/>
      <w:jc w:val="left"/>
      <w:textAlignment w:val="baseline"/>
      <w:outlineLvl w:val="1"/>
    </w:pPr>
    <w:rPr>
      <w:rFonts w:ascii="宋体" w:hAnsi="Times New Roman" w:eastAsia="Times New Roman" w:cs="宋体"/>
      <w:b/>
      <w:bCs/>
      <w:iCs/>
      <w:kern w:val="0"/>
      <w:sz w:val="22"/>
      <w:lang w:val="en-GB"/>
    </w:rPr>
  </w:style>
  <w:style w:type="paragraph" w:customStyle="1" w:styleId="3691">
    <w:name w:val="王茹的h5"/>
    <w:basedOn w:val="10"/>
    <w:qFormat/>
    <w:uiPriority w:val="0"/>
    <w:pPr>
      <w:widowControl/>
      <w:numPr>
        <w:numId w:val="31"/>
      </w:numPr>
      <w:spacing w:line="376" w:lineRule="auto"/>
      <w:jc w:val="left"/>
    </w:pPr>
    <w:rPr>
      <w:rFonts w:ascii="Times New Roman" w:hAnsi="Times New Roman" w:eastAsia="Times New Roman" w:cs="Calibri"/>
      <w:b w:val="0"/>
      <w:bCs/>
      <w:kern w:val="0"/>
      <w:sz w:val="24"/>
      <w:lang w:val="en-GB" w:eastAsia="en-US"/>
    </w:rPr>
  </w:style>
  <w:style w:type="paragraph" w:customStyle="1" w:styleId="3692">
    <w:name w:val="王茹的h6"/>
    <w:basedOn w:val="1017"/>
    <w:qFormat/>
    <w:uiPriority w:val="0"/>
    <w:pPr>
      <w:tabs>
        <w:tab w:val="left" w:pos="360"/>
        <w:tab w:val="left" w:pos="1151"/>
      </w:tabs>
      <w:ind w:left="764" w:hanging="1151"/>
      <w:outlineLvl w:val="5"/>
    </w:pPr>
  </w:style>
  <w:style w:type="paragraph" w:customStyle="1" w:styleId="3693">
    <w:name w:val="标题 12"/>
    <w:basedOn w:val="4"/>
    <w:qFormat/>
    <w:uiPriority w:val="99"/>
    <w:pPr>
      <w:widowControl/>
      <w:numPr>
        <w:ilvl w:val="0"/>
        <w:numId w:val="190"/>
      </w:numPr>
      <w:pBdr>
        <w:bottom w:val="single" w:color="auto" w:sz="48" w:space="1"/>
      </w:pBdr>
      <w:tabs>
        <w:tab w:val="clear" w:pos="1140"/>
      </w:tabs>
      <w:spacing w:before="600" w:line="576" w:lineRule="auto"/>
      <w:ind w:firstLine="0"/>
      <w:jc w:val="left"/>
    </w:pPr>
    <w:rPr>
      <w:rFonts w:ascii="Arial" w:hAnsi="Arial" w:eastAsia="黑体" w:cs="Calibri"/>
      <w:bCs/>
      <w:szCs w:val="44"/>
      <w:lang w:val="en-GB"/>
    </w:rPr>
  </w:style>
  <w:style w:type="paragraph" w:customStyle="1" w:styleId="3694">
    <w:name w:val="标题 2."/>
    <w:basedOn w:val="5"/>
    <w:next w:val="1778"/>
    <w:qFormat/>
    <w:uiPriority w:val="0"/>
    <w:pPr>
      <w:widowControl/>
      <w:numPr>
        <w:numId w:val="190"/>
      </w:numPr>
      <w:ind w:firstLine="0"/>
      <w:jc w:val="left"/>
    </w:pPr>
    <w:rPr>
      <w:rFonts w:ascii="Arial" w:hAnsi="Arial" w:eastAsia="黑体" w:cs="Calibri"/>
      <w:bCs w:val="0"/>
      <w:kern w:val="0"/>
      <w:lang w:val="en-GB"/>
    </w:rPr>
  </w:style>
  <w:style w:type="paragraph" w:customStyle="1" w:styleId="3695">
    <w:name w:val="标题 3."/>
    <w:basedOn w:val="6"/>
    <w:next w:val="1778"/>
    <w:qFormat/>
    <w:uiPriority w:val="0"/>
    <w:pPr>
      <w:widowControl/>
      <w:numPr>
        <w:ilvl w:val="0"/>
        <w:numId w:val="190"/>
      </w:numPr>
      <w:tabs>
        <w:tab w:val="left" w:pos="960"/>
        <w:tab w:val="clear" w:pos="2847"/>
      </w:tabs>
      <w:spacing w:line="415" w:lineRule="auto"/>
      <w:ind w:firstLine="0"/>
      <w:jc w:val="left"/>
    </w:pPr>
    <w:rPr>
      <w:rFonts w:ascii="Arial" w:hAnsi="Arial" w:eastAsia="黑体" w:cs="Calibri"/>
      <w:kern w:val="0"/>
      <w:sz w:val="30"/>
      <w:szCs w:val="30"/>
      <w:lang w:val="en-GB"/>
    </w:rPr>
  </w:style>
  <w:style w:type="paragraph" w:customStyle="1" w:styleId="3696">
    <w:name w:val="标题 4."/>
    <w:basedOn w:val="7"/>
    <w:next w:val="1778"/>
    <w:qFormat/>
    <w:uiPriority w:val="0"/>
    <w:pPr>
      <w:widowControl/>
      <w:tabs>
        <w:tab w:val="clear" w:pos="864"/>
      </w:tabs>
      <w:spacing w:after="156" w:line="376" w:lineRule="auto"/>
      <w:ind w:left="907"/>
      <w:jc w:val="left"/>
    </w:pPr>
    <w:rPr>
      <w:rFonts w:cs="Calibri"/>
      <w:kern w:val="0"/>
      <w:szCs w:val="28"/>
      <w:lang w:val="en-GB"/>
    </w:rPr>
  </w:style>
  <w:style w:type="paragraph" w:customStyle="1" w:styleId="3697">
    <w:name w:val="标题 5（有编号）"/>
    <w:basedOn w:val="1"/>
    <w:next w:val="1778"/>
    <w:qFormat/>
    <w:uiPriority w:val="99"/>
    <w:pPr>
      <w:keepNext/>
      <w:keepLines/>
      <w:widowControl/>
      <w:numPr>
        <w:ilvl w:val="4"/>
        <w:numId w:val="190"/>
      </w:numPr>
      <w:spacing w:before="280" w:after="156" w:line="377" w:lineRule="auto"/>
      <w:ind w:firstLine="0"/>
      <w:jc w:val="left"/>
      <w:outlineLvl w:val="4"/>
    </w:pPr>
    <w:rPr>
      <w:rFonts w:ascii="Arial" w:hAnsi="Arial" w:eastAsia="黑体" w:cs="Calibri"/>
      <w:b/>
      <w:kern w:val="0"/>
      <w:sz w:val="22"/>
      <w:szCs w:val="28"/>
      <w:lang w:val="en-GB"/>
    </w:rPr>
  </w:style>
  <w:style w:type="paragraph" w:customStyle="1" w:styleId="3698">
    <w:name w:val="标题 6（有编号）"/>
    <w:basedOn w:val="1"/>
    <w:next w:val="1778"/>
    <w:qFormat/>
    <w:uiPriority w:val="99"/>
    <w:pPr>
      <w:keepNext/>
      <w:keepLines/>
      <w:widowControl/>
      <w:numPr>
        <w:ilvl w:val="5"/>
        <w:numId w:val="190"/>
      </w:numPr>
      <w:spacing w:before="240" w:after="64" w:line="319" w:lineRule="auto"/>
      <w:ind w:firstLine="0"/>
      <w:jc w:val="left"/>
      <w:outlineLvl w:val="5"/>
    </w:pPr>
    <w:rPr>
      <w:rFonts w:ascii="Arial" w:hAnsi="Arial" w:eastAsia="黑体" w:cs="Calibri"/>
      <w:b/>
      <w:kern w:val="0"/>
      <w:lang w:val="en-GB"/>
    </w:rPr>
  </w:style>
  <w:style w:type="paragraph" w:customStyle="1" w:styleId="3699">
    <w:name w:val="一级标题（第一段）"/>
    <w:basedOn w:val="1"/>
    <w:qFormat/>
    <w:uiPriority w:val="0"/>
    <w:pPr>
      <w:widowControl/>
      <w:spacing w:before="120" w:after="120" w:line="320" w:lineRule="exact"/>
      <w:jc w:val="left"/>
      <w:outlineLvl w:val="0"/>
    </w:pPr>
    <w:rPr>
      <w:rFonts w:ascii="Times New Roman" w:hAnsi="Times New Roman" w:eastAsia="黑体" w:cs="宋体"/>
      <w:b/>
      <w:kern w:val="0"/>
      <w:sz w:val="22"/>
      <w:szCs w:val="20"/>
      <w:lang w:val="en-GB" w:eastAsia="en-US"/>
    </w:rPr>
  </w:style>
  <w:style w:type="paragraph" w:customStyle="1" w:styleId="3700">
    <w:name w:val="内文"/>
    <w:qFormat/>
    <w:uiPriority w:val="0"/>
    <w:pPr>
      <w:widowControl w:val="0"/>
      <w:kinsoku w:val="0"/>
      <w:wordWrap w:val="0"/>
      <w:adjustRightInd w:val="0"/>
      <w:spacing w:line="312" w:lineRule="atLeast"/>
      <w:jc w:val="both"/>
      <w:textAlignment w:val="baseline"/>
    </w:pPr>
    <w:rPr>
      <w:rFonts w:ascii="宋体" w:hAnsi="Times New Roman" w:eastAsia="宋体" w:cs="Times New Roman"/>
      <w:sz w:val="24"/>
      <w:lang w:val="en-US" w:eastAsia="zh-CN" w:bidi="ar-SA"/>
    </w:rPr>
  </w:style>
  <w:style w:type="paragraph" w:customStyle="1" w:styleId="3701">
    <w:name w:val="样式 目录 2目录 21 +"/>
    <w:basedOn w:val="46"/>
    <w:qFormat/>
    <w:uiPriority w:val="0"/>
    <w:pPr>
      <w:widowControl/>
      <w:tabs>
        <w:tab w:val="left" w:pos="629"/>
        <w:tab w:val="right" w:leader="dot" w:pos="8280"/>
      </w:tabs>
      <w:spacing w:after="160" w:line="256" w:lineRule="auto"/>
      <w:ind w:left="210" w:leftChars="0"/>
    </w:pPr>
    <w:rPr>
      <w:rFonts w:ascii="Times New Roman" w:hAnsi="Times New Roman" w:eastAsia="Times New Roman" w:cs="Arial"/>
      <w:b/>
      <w:bCs/>
      <w:caps/>
      <w:color w:val="000000"/>
      <w:kern w:val="0"/>
      <w:sz w:val="24"/>
      <w:lang w:val="en-GB"/>
    </w:rPr>
  </w:style>
  <w:style w:type="paragraph" w:customStyle="1" w:styleId="3702">
    <w:name w:val="样式 正文文本 + 加粗 首行缩进:  2 字符"/>
    <w:basedOn w:val="36"/>
    <w:qFormat/>
    <w:uiPriority w:val="0"/>
    <w:pPr>
      <w:widowControl/>
      <w:spacing w:after="0" w:line="256" w:lineRule="auto"/>
      <w:jc w:val="center"/>
    </w:pPr>
    <w:rPr>
      <w:rFonts w:ascii="Times New Roman" w:hAnsi="Times New Roman" w:eastAsia="Times New Roman" w:cs="Calibri"/>
      <w:b/>
      <w:bCs/>
      <w:kern w:val="0"/>
      <w:sz w:val="32"/>
      <w:szCs w:val="32"/>
      <w:lang w:val="en-GB"/>
    </w:rPr>
  </w:style>
  <w:style w:type="paragraph" w:customStyle="1" w:styleId="3703">
    <w:name w:val="样式 目录 2目录 21 + 左"/>
    <w:basedOn w:val="46"/>
    <w:qFormat/>
    <w:uiPriority w:val="0"/>
    <w:pPr>
      <w:widowControl/>
      <w:tabs>
        <w:tab w:val="left" w:pos="629"/>
        <w:tab w:val="right" w:leader="dot" w:pos="8280"/>
      </w:tabs>
      <w:spacing w:after="160" w:line="256" w:lineRule="auto"/>
      <w:ind w:left="210" w:leftChars="0"/>
      <w:jc w:val="left"/>
    </w:pPr>
    <w:rPr>
      <w:rFonts w:ascii="Times New Roman" w:hAnsi="Times New Roman" w:eastAsia="Times New Roman" w:cs="Calibri"/>
      <w:b/>
      <w:bCs/>
      <w:caps/>
      <w:color w:val="000000"/>
      <w:kern w:val="0"/>
      <w:sz w:val="24"/>
      <w:lang w:val="en-GB"/>
    </w:rPr>
  </w:style>
  <w:style w:type="paragraph" w:customStyle="1" w:styleId="3704">
    <w:name w:val="图表隔离文字"/>
    <w:basedOn w:val="1"/>
    <w:next w:val="1"/>
    <w:qFormat/>
    <w:uiPriority w:val="0"/>
    <w:pPr>
      <w:widowControl/>
      <w:tabs>
        <w:tab w:val="left" w:pos="0"/>
      </w:tabs>
      <w:spacing w:after="160" w:line="256" w:lineRule="auto"/>
      <w:ind w:firstLine="500"/>
      <w:jc w:val="left"/>
      <w:textAlignment w:val="baseline"/>
    </w:pPr>
    <w:rPr>
      <w:rFonts w:ascii="宋体" w:hAnsi="宋体" w:eastAsia="Times New Roman" w:cs="Calibri"/>
      <w:bCs/>
      <w:spacing w:val="20"/>
      <w:kern w:val="0"/>
      <w:szCs w:val="21"/>
      <w:lang w:val="en-GB"/>
    </w:rPr>
  </w:style>
  <w:style w:type="paragraph" w:customStyle="1" w:styleId="3705">
    <w:name w:val="自定义表格"/>
    <w:basedOn w:val="1"/>
    <w:next w:val="1"/>
    <w:qFormat/>
    <w:uiPriority w:val="0"/>
    <w:pPr>
      <w:widowControl/>
      <w:autoSpaceDE w:val="0"/>
      <w:autoSpaceDN w:val="0"/>
      <w:adjustRightInd w:val="0"/>
      <w:spacing w:after="160"/>
      <w:jc w:val="center"/>
      <w:textAlignment w:val="bottom"/>
    </w:pPr>
    <w:rPr>
      <w:rFonts w:ascii="宋体" w:hAnsi="宋体" w:eastAsia="Times New Roman" w:cs="Calibri"/>
      <w:spacing w:val="20"/>
      <w:kern w:val="0"/>
      <w:sz w:val="22"/>
      <w:szCs w:val="20"/>
      <w:lang w:val="en-GB"/>
    </w:rPr>
  </w:style>
  <w:style w:type="paragraph" w:customStyle="1" w:styleId="3706">
    <w:name w:val="图表文字"/>
    <w:next w:val="1"/>
    <w:qFormat/>
    <w:uiPriority w:val="0"/>
    <w:pPr>
      <w:jc w:val="center"/>
    </w:pPr>
    <w:rPr>
      <w:rFonts w:ascii="宋体" w:hAnsi="宋体" w:eastAsia="宋体" w:cs="Times New Roman"/>
      <w:sz w:val="24"/>
      <w:lang w:val="en-US" w:eastAsia="zh-CN" w:bidi="ar-SA"/>
    </w:rPr>
  </w:style>
  <w:style w:type="paragraph" w:customStyle="1" w:styleId="3707">
    <w:name w:val="样式 正文文本"/>
    <w:basedOn w:val="36"/>
    <w:qFormat/>
    <w:uiPriority w:val="0"/>
    <w:pPr>
      <w:widowControl/>
      <w:spacing w:after="0" w:line="256" w:lineRule="auto"/>
      <w:jc w:val="left"/>
    </w:pPr>
    <w:rPr>
      <w:rFonts w:ascii="Times New Roman" w:hAnsi="Times New Roman" w:eastAsia="Times New Roman" w:cs="Calibri"/>
      <w:kern w:val="0"/>
      <w:sz w:val="24"/>
      <w:szCs w:val="20"/>
      <w:lang w:val="en-GB"/>
    </w:rPr>
  </w:style>
  <w:style w:type="paragraph" w:customStyle="1" w:styleId="3708">
    <w:name w:val="表内容"/>
    <w:basedOn w:val="1"/>
    <w:qFormat/>
    <w:uiPriority w:val="0"/>
    <w:pPr>
      <w:widowControl/>
      <w:tabs>
        <w:tab w:val="right" w:pos="9180"/>
      </w:tabs>
      <w:autoSpaceDE w:val="0"/>
      <w:autoSpaceDN w:val="0"/>
      <w:adjustRightInd w:val="0"/>
      <w:spacing w:after="160" w:line="240" w:lineRule="exact"/>
      <w:ind w:right="-150"/>
      <w:jc w:val="center"/>
      <w:textAlignment w:val="bottom"/>
      <w:outlineLvl w:val="0"/>
    </w:pPr>
    <w:rPr>
      <w:rFonts w:ascii="宋体" w:hAnsi="宋体" w:eastAsia="Times New Roman" w:cs="Calibri"/>
      <w:snapToGrid w:val="0"/>
      <w:color w:val="000000"/>
      <w:kern w:val="0"/>
      <w:sz w:val="22"/>
      <w:szCs w:val="20"/>
      <w:lang w:val="en-GB"/>
    </w:rPr>
  </w:style>
  <w:style w:type="paragraph" w:customStyle="1" w:styleId="3709">
    <w:name w:val="图片表格位置"/>
    <w:basedOn w:val="1"/>
    <w:next w:val="24"/>
    <w:qFormat/>
    <w:uiPriority w:val="0"/>
    <w:pPr>
      <w:keepNext/>
      <w:widowControl/>
      <w:spacing w:after="160"/>
      <w:jc w:val="center"/>
    </w:pPr>
    <w:rPr>
      <w:rFonts w:ascii="Times New Roman" w:hAnsi="Times New Roman" w:eastAsia="Times New Roman" w:cs="Calibri"/>
      <w:kern w:val="0"/>
      <w:szCs w:val="21"/>
      <w:lang w:val="en-GB"/>
    </w:rPr>
  </w:style>
  <w:style w:type="paragraph" w:customStyle="1" w:styleId="3710">
    <w:name w:val="京移一级标题"/>
    <w:basedOn w:val="3306"/>
    <w:next w:val="3306"/>
    <w:qFormat/>
    <w:uiPriority w:val="0"/>
    <w:pPr>
      <w:widowControl/>
      <w:numPr>
        <w:ilvl w:val="0"/>
        <w:numId w:val="191"/>
      </w:numPr>
      <w:spacing w:after="160" w:line="256" w:lineRule="auto"/>
      <w:ind w:firstLineChars="0"/>
      <w:jc w:val="left"/>
      <w:outlineLvl w:val="0"/>
    </w:pPr>
    <w:rPr>
      <w:rFonts w:eastAsia="Times New Roman" w:cs="Calibri"/>
      <w:b/>
      <w:sz w:val="22"/>
      <w:lang w:val="en-GB"/>
    </w:rPr>
  </w:style>
  <w:style w:type="paragraph" w:customStyle="1" w:styleId="3711">
    <w:name w:val="京移二级标题"/>
    <w:basedOn w:val="3306"/>
    <w:next w:val="3306"/>
    <w:qFormat/>
    <w:uiPriority w:val="0"/>
    <w:pPr>
      <w:widowControl/>
      <w:numPr>
        <w:ilvl w:val="1"/>
        <w:numId w:val="192"/>
      </w:numPr>
      <w:spacing w:after="160" w:line="256" w:lineRule="auto"/>
      <w:ind w:firstLineChars="0"/>
      <w:jc w:val="left"/>
      <w:outlineLvl w:val="1"/>
    </w:pPr>
    <w:rPr>
      <w:rFonts w:eastAsia="Times New Roman" w:cs="Calibri"/>
      <w:b/>
      <w:sz w:val="22"/>
      <w:lang w:val="en-GB"/>
    </w:rPr>
  </w:style>
  <w:style w:type="paragraph" w:customStyle="1" w:styleId="3712">
    <w:name w:val="京移三级标题"/>
    <w:basedOn w:val="3306"/>
    <w:next w:val="3306"/>
    <w:qFormat/>
    <w:uiPriority w:val="0"/>
    <w:pPr>
      <w:widowControl/>
      <w:numPr>
        <w:ilvl w:val="2"/>
        <w:numId w:val="192"/>
      </w:numPr>
      <w:tabs>
        <w:tab w:val="left" w:pos="360"/>
      </w:tabs>
      <w:spacing w:after="160" w:line="256" w:lineRule="auto"/>
      <w:ind w:firstLineChars="0"/>
      <w:jc w:val="left"/>
      <w:outlineLvl w:val="2"/>
    </w:pPr>
    <w:rPr>
      <w:rFonts w:eastAsia="Times New Roman" w:cs="Calibri"/>
      <w:sz w:val="22"/>
      <w:lang w:val="en-GB"/>
    </w:rPr>
  </w:style>
  <w:style w:type="paragraph" w:customStyle="1" w:styleId="3713">
    <w:name w:val="京移四级标题"/>
    <w:basedOn w:val="3306"/>
    <w:next w:val="3306"/>
    <w:qFormat/>
    <w:uiPriority w:val="0"/>
    <w:pPr>
      <w:widowControl/>
      <w:spacing w:after="160" w:line="256" w:lineRule="auto"/>
      <w:ind w:firstLine="0" w:firstLineChars="0"/>
      <w:jc w:val="left"/>
      <w:outlineLvl w:val="3"/>
    </w:pPr>
    <w:rPr>
      <w:rFonts w:eastAsia="Times New Roman" w:cs="Calibri"/>
      <w:sz w:val="22"/>
      <w:lang w:val="en-GB"/>
    </w:rPr>
  </w:style>
  <w:style w:type="paragraph" w:customStyle="1" w:styleId="3714">
    <w:name w:val="样式 京移正文 + 首行缩进:  2 字符"/>
    <w:basedOn w:val="3306"/>
    <w:qFormat/>
    <w:uiPriority w:val="0"/>
    <w:pPr>
      <w:widowControl/>
      <w:spacing w:after="160" w:line="256" w:lineRule="auto"/>
      <w:ind w:firstLine="0" w:firstLineChars="0"/>
      <w:jc w:val="left"/>
    </w:pPr>
    <w:rPr>
      <w:rFonts w:eastAsia="Times New Roman" w:cs="Calibri"/>
      <w:sz w:val="22"/>
      <w:lang w:val="en-GB"/>
    </w:rPr>
  </w:style>
  <w:style w:type="paragraph" w:customStyle="1" w:styleId="3715">
    <w:name w:val="样式 京移正文 + 首行缩进:  2 字符1"/>
    <w:basedOn w:val="3306"/>
    <w:qFormat/>
    <w:uiPriority w:val="0"/>
    <w:pPr>
      <w:widowControl/>
      <w:spacing w:after="160" w:line="256" w:lineRule="auto"/>
      <w:ind w:firstLine="560" w:firstLineChars="0"/>
      <w:jc w:val="left"/>
    </w:pPr>
    <w:rPr>
      <w:rFonts w:eastAsia="Times New Roman" w:cs="Calibri"/>
      <w:sz w:val="22"/>
      <w:lang w:val="en-GB"/>
    </w:rPr>
  </w:style>
  <w:style w:type="paragraph" w:customStyle="1" w:styleId="3716">
    <w:name w:val="样式 京移正文 + 首行缩进:  2 字符2"/>
    <w:basedOn w:val="3306"/>
    <w:qFormat/>
    <w:uiPriority w:val="0"/>
    <w:pPr>
      <w:widowControl/>
      <w:spacing w:after="160" w:line="256" w:lineRule="auto"/>
      <w:ind w:firstLine="560" w:firstLineChars="0"/>
      <w:jc w:val="left"/>
    </w:pPr>
    <w:rPr>
      <w:rFonts w:eastAsia="Times New Roman" w:cs="Calibri"/>
      <w:sz w:val="22"/>
      <w:lang w:val="en-GB"/>
    </w:rPr>
  </w:style>
  <w:style w:type="paragraph" w:customStyle="1" w:styleId="3717">
    <w:name w:val="一级条目"/>
    <w:basedOn w:val="1"/>
    <w:qFormat/>
    <w:uiPriority w:val="0"/>
    <w:pPr>
      <w:widowControl/>
      <w:spacing w:after="160" w:line="256" w:lineRule="auto"/>
      <w:ind w:firstLine="240" w:firstLineChars="100"/>
      <w:jc w:val="left"/>
    </w:pPr>
    <w:rPr>
      <w:rFonts w:ascii="Times New Roman" w:hAnsi="Times New Roman" w:eastAsia="Times New Roman" w:cs="Calibri"/>
      <w:kern w:val="0"/>
      <w:sz w:val="22"/>
      <w:lang w:val="en-GB"/>
    </w:rPr>
  </w:style>
  <w:style w:type="paragraph" w:customStyle="1" w:styleId="3718">
    <w:name w:val="样式 Times New Roman 行距: 1.5 倍行距"/>
    <w:basedOn w:val="1"/>
    <w:qFormat/>
    <w:uiPriority w:val="0"/>
    <w:pPr>
      <w:widowControl/>
      <w:numPr>
        <w:ilvl w:val="0"/>
        <w:numId w:val="193"/>
      </w:numPr>
      <w:spacing w:after="160" w:line="256" w:lineRule="auto"/>
      <w:jc w:val="left"/>
    </w:pPr>
    <w:rPr>
      <w:rFonts w:ascii="Times New Roman" w:hAnsi="Times New Roman" w:eastAsia="Times New Roman" w:cs="宋体"/>
      <w:kern w:val="0"/>
      <w:sz w:val="22"/>
      <w:szCs w:val="20"/>
      <w:lang w:val="en-GB"/>
    </w:rPr>
  </w:style>
  <w:style w:type="paragraph" w:customStyle="1" w:styleId="3719">
    <w:name w:val="正文字体"/>
    <w:basedOn w:val="1"/>
    <w:qFormat/>
    <w:uiPriority w:val="0"/>
    <w:pPr>
      <w:widowControl/>
      <w:spacing w:after="160" w:line="256" w:lineRule="auto"/>
      <w:ind w:firstLine="480"/>
      <w:jc w:val="left"/>
    </w:pPr>
    <w:rPr>
      <w:rFonts w:ascii="Times New Roman" w:hAnsi="Times New Roman" w:eastAsia="Times New Roman" w:cs="宋体"/>
      <w:kern w:val="0"/>
      <w:sz w:val="22"/>
      <w:szCs w:val="20"/>
      <w:lang w:val="en-GB"/>
    </w:rPr>
  </w:style>
  <w:style w:type="paragraph" w:customStyle="1" w:styleId="3720">
    <w:name w:val="图表标题字体"/>
    <w:basedOn w:val="1"/>
    <w:qFormat/>
    <w:uiPriority w:val="0"/>
    <w:pPr>
      <w:widowControl/>
      <w:spacing w:after="160" w:line="256" w:lineRule="auto"/>
      <w:jc w:val="center"/>
    </w:pPr>
    <w:rPr>
      <w:rFonts w:ascii="Times New Roman" w:hAnsi="Times New Roman" w:eastAsia="Times New Roman" w:cs="宋体"/>
      <w:kern w:val="0"/>
      <w:szCs w:val="20"/>
      <w:lang w:val="en-GB"/>
    </w:rPr>
  </w:style>
  <w:style w:type="paragraph" w:customStyle="1" w:styleId="3721">
    <w:name w:val="!目录标题"/>
    <w:qFormat/>
    <w:uiPriority w:val="0"/>
    <w:pPr>
      <w:spacing w:line="480" w:lineRule="auto"/>
      <w:jc w:val="center"/>
    </w:pPr>
    <w:rPr>
      <w:rFonts w:ascii="Times New Roman" w:hAnsi="Times New Roman" w:eastAsia="宋体" w:cs="Times New Roman"/>
      <w:b/>
      <w:kern w:val="2"/>
      <w:sz w:val="32"/>
      <w:szCs w:val="32"/>
      <w:lang w:val="en-US" w:eastAsia="zh-CN" w:bidi="ar-SA"/>
    </w:rPr>
  </w:style>
  <w:style w:type="paragraph" w:customStyle="1" w:styleId="3722">
    <w:name w:val="样式 标题 31.1.1 Heading 3h3H3level_3PIM 3Level 3 HeadHeading..."/>
    <w:basedOn w:val="6"/>
    <w:qFormat/>
    <w:uiPriority w:val="0"/>
    <w:pPr>
      <w:widowControl/>
      <w:numPr>
        <w:ilvl w:val="3"/>
        <w:numId w:val="194"/>
      </w:numPr>
      <w:tabs>
        <w:tab w:val="left" w:pos="378"/>
        <w:tab w:val="left" w:pos="425"/>
        <w:tab w:val="clear" w:pos="432"/>
        <w:tab w:val="clear" w:pos="1135"/>
        <w:tab w:val="clear" w:pos="2847"/>
      </w:tabs>
      <w:spacing w:before="0" w:after="0" w:line="360" w:lineRule="auto"/>
      <w:jc w:val="left"/>
      <w:outlineLvl w:val="3"/>
    </w:pPr>
    <w:rPr>
      <w:rFonts w:ascii="Times New Roman" w:hAnsi="Times New Roman" w:eastAsia="Times New Roman" w:cs="Calibri"/>
      <w:kern w:val="0"/>
      <w:sz w:val="24"/>
      <w:szCs w:val="24"/>
      <w:lang w:val="en-GB"/>
    </w:rPr>
  </w:style>
  <w:style w:type="paragraph" w:customStyle="1" w:styleId="3723">
    <w:name w:val="样式 标题 21.1  heading 2H21.1Heading 21.1 Heading 2第一章 标题 2He..."/>
    <w:basedOn w:val="5"/>
    <w:qFormat/>
    <w:uiPriority w:val="0"/>
    <w:pPr>
      <w:widowControl/>
      <w:numPr>
        <w:ilvl w:val="0"/>
        <w:numId w:val="0"/>
      </w:numPr>
      <w:spacing w:before="0" w:after="0" w:line="360" w:lineRule="auto"/>
      <w:jc w:val="left"/>
    </w:pPr>
    <w:rPr>
      <w:rFonts w:ascii="Arial" w:hAnsi="Arial" w:eastAsia="Times New Roman" w:cs="Calibri"/>
      <w:kern w:val="0"/>
      <w:sz w:val="24"/>
      <w:szCs w:val="24"/>
      <w:lang w:val="en-GB"/>
    </w:rPr>
  </w:style>
  <w:style w:type="paragraph" w:customStyle="1" w:styleId="3724">
    <w:name w:val="!条目编号(一级)"/>
    <w:qFormat/>
    <w:uiPriority w:val="0"/>
    <w:pPr>
      <w:numPr>
        <w:ilvl w:val="0"/>
        <w:numId w:val="195"/>
      </w:numPr>
      <w:spacing w:line="360" w:lineRule="auto"/>
    </w:pPr>
    <w:rPr>
      <w:rFonts w:ascii="Times New Roman" w:hAnsi="Times New Roman" w:eastAsia="宋体" w:cs="Times New Roman"/>
      <w:kern w:val="2"/>
      <w:sz w:val="24"/>
      <w:szCs w:val="24"/>
      <w:lang w:val="en-US" w:eastAsia="zh-CN" w:bidi="ar-SA"/>
    </w:rPr>
  </w:style>
  <w:style w:type="paragraph" w:customStyle="1" w:styleId="3725">
    <w:name w:val="取消样式"/>
    <w:next w:val="47"/>
    <w:qFormat/>
    <w:uiPriority w:val="0"/>
    <w:pPr>
      <w:adjustRightInd w:val="0"/>
      <w:snapToGrid w:val="0"/>
      <w:spacing w:line="360" w:lineRule="auto"/>
      <w:ind w:firstLine="200" w:firstLineChars="200"/>
    </w:pPr>
    <w:rPr>
      <w:rFonts w:ascii="Times New Roman" w:hAnsi="Times New Roman" w:eastAsia="宋体" w:cs="Times New Roman"/>
      <w:snapToGrid w:val="0"/>
      <w:sz w:val="24"/>
      <w:lang w:val="en-US" w:eastAsia="zh-CN" w:bidi="ar-SA"/>
    </w:rPr>
  </w:style>
  <w:style w:type="paragraph" w:customStyle="1" w:styleId="3726">
    <w:name w:val="默认段落字体 Para Char Char Char Char Char Char Char Char Char Char Char Char Char Char Char Char Char Char Char Char Char"/>
    <w:basedOn w:val="28"/>
    <w:qFormat/>
    <w:uiPriority w:val="0"/>
    <w:pPr>
      <w:widowControl/>
      <w:spacing w:after="160"/>
      <w:jc w:val="left"/>
    </w:pPr>
    <w:rPr>
      <w:rFonts w:ascii="Times New Roman" w:hAnsi="Times New Roman" w:eastAsia="Times New Roman" w:cs="宋体"/>
      <w:sz w:val="24"/>
      <w:lang w:val="en-GB"/>
    </w:rPr>
  </w:style>
  <w:style w:type="paragraph" w:customStyle="1" w:styleId="3727">
    <w:name w:val="模板标题2"/>
    <w:basedOn w:val="1"/>
    <w:qFormat/>
    <w:uiPriority w:val="0"/>
    <w:pPr>
      <w:widowControl/>
      <w:numPr>
        <w:ilvl w:val="1"/>
        <w:numId w:val="196"/>
      </w:numPr>
      <w:spacing w:after="160" w:line="256" w:lineRule="auto"/>
      <w:ind w:firstLine="0"/>
      <w:jc w:val="left"/>
      <w:outlineLvl w:val="1"/>
    </w:pPr>
    <w:rPr>
      <w:rFonts w:ascii="Times New Roman" w:hAnsi="Times New Roman" w:eastAsia="Times New Roman" w:cs="宋体"/>
      <w:b/>
      <w:kern w:val="0"/>
      <w:sz w:val="22"/>
      <w:szCs w:val="20"/>
      <w:lang w:val="en-GB"/>
    </w:rPr>
  </w:style>
  <w:style w:type="paragraph" w:customStyle="1" w:styleId="3728">
    <w:name w:val="样式 (符号) 宋体 首行缩进:  2 字符"/>
    <w:basedOn w:val="1"/>
    <w:qFormat/>
    <w:uiPriority w:val="0"/>
    <w:pPr>
      <w:widowControl/>
      <w:spacing w:after="160" w:line="256" w:lineRule="auto"/>
      <w:ind w:firstLine="560"/>
      <w:jc w:val="left"/>
    </w:pPr>
    <w:rPr>
      <w:rFonts w:ascii="宋体" w:hAnsi="宋体" w:eastAsia="Times New Roman" w:cs="宋体"/>
      <w:spacing w:val="20"/>
      <w:kern w:val="0"/>
      <w:sz w:val="22"/>
      <w:szCs w:val="20"/>
      <w:lang w:val="en-GB"/>
    </w:rPr>
  </w:style>
  <w:style w:type="paragraph" w:customStyle="1" w:styleId="3729">
    <w:name w:val="样式 正文缩进正文（首行缩进两字）段1表正文正文非缩进特点 + 两端对齐 首行缩进:  2 字符"/>
    <w:basedOn w:val="9"/>
    <w:unhideWhenUsed/>
    <w:qFormat/>
    <w:uiPriority w:val="0"/>
    <w:pPr>
      <w:widowControl/>
      <w:spacing w:after="160"/>
      <w:ind w:firstLine="480" w:firstLineChars="0"/>
      <w:jc w:val="left"/>
      <w:textAlignment w:val="baseline"/>
    </w:pPr>
    <w:rPr>
      <w:rFonts w:hint="eastAsia" w:ascii="Times New Roman" w:hAnsi="Times New Roman" w:eastAsia="仿宋_GB2312" w:cs="Calibri"/>
      <w:color w:val="000000"/>
      <w:kern w:val="0"/>
      <w:sz w:val="24"/>
      <w:u w:color="000000"/>
      <w:lang w:val="en-GB"/>
    </w:rPr>
  </w:style>
  <w:style w:type="paragraph" w:customStyle="1" w:styleId="3730">
    <w:name w:val="正文文字缩进项目"/>
    <w:basedOn w:val="37"/>
    <w:qFormat/>
    <w:uiPriority w:val="0"/>
    <w:pPr>
      <w:widowControl/>
      <w:tabs>
        <w:tab w:val="left" w:pos="432"/>
      </w:tabs>
      <w:ind w:left="432" w:leftChars="0" w:hanging="432"/>
      <w:jc w:val="left"/>
    </w:pPr>
    <w:rPr>
      <w:rFonts w:ascii="Tahoma" w:hAnsi="Tahoma" w:eastAsia="宋体" w:cs="Calibri"/>
      <w:sz w:val="22"/>
      <w:szCs w:val="20"/>
      <w:lang w:val="en-GB"/>
    </w:rPr>
  </w:style>
  <w:style w:type="paragraph" w:customStyle="1" w:styleId="3731">
    <w:name w:val="正文文字缩进重点"/>
    <w:basedOn w:val="37"/>
    <w:qFormat/>
    <w:uiPriority w:val="0"/>
    <w:pPr>
      <w:widowControl/>
      <w:tabs>
        <w:tab w:val="left" w:pos="576"/>
      </w:tabs>
      <w:spacing w:before="120" w:after="180"/>
      <w:ind w:left="0" w:leftChars="0"/>
      <w:jc w:val="left"/>
    </w:pPr>
    <w:rPr>
      <w:rFonts w:ascii="Tahoma" w:hAnsi="Tahoma" w:eastAsia="黑体" w:cs="Calibri"/>
      <w:sz w:val="22"/>
      <w:szCs w:val="20"/>
      <w:lang w:val="en-GB"/>
    </w:rPr>
  </w:style>
  <w:style w:type="paragraph" w:customStyle="1" w:styleId="3732">
    <w:name w:val="附录标题1"/>
    <w:basedOn w:val="4"/>
    <w:next w:val="1"/>
    <w:qFormat/>
    <w:uiPriority w:val="0"/>
    <w:pPr>
      <w:pageBreakBefore/>
      <w:widowControl/>
      <w:numPr>
        <w:numId w:val="0"/>
      </w:numPr>
      <w:pBdr>
        <w:bottom w:val="single" w:color="C0C0C0" w:sz="18" w:space="1"/>
      </w:pBdr>
      <w:tabs>
        <w:tab w:val="left" w:pos="2642"/>
        <w:tab w:val="clear" w:pos="1140"/>
      </w:tabs>
      <w:spacing w:line="578" w:lineRule="auto"/>
      <w:jc w:val="left"/>
    </w:pPr>
    <w:rPr>
      <w:rFonts w:ascii="Arial Black" w:hAnsi="Arial Black" w:eastAsia="黑体" w:cs="PMingLiU"/>
      <w:bCs/>
      <w:szCs w:val="44"/>
      <w:lang w:val="en-GB"/>
    </w:rPr>
  </w:style>
  <w:style w:type="paragraph" w:customStyle="1" w:styleId="3733">
    <w:name w:val="样式 宋体 四号 行距: 固定值 25 磅"/>
    <w:basedOn w:val="1"/>
    <w:qFormat/>
    <w:uiPriority w:val="0"/>
    <w:pPr>
      <w:widowControl/>
      <w:tabs>
        <w:tab w:val="left" w:pos="840"/>
      </w:tabs>
      <w:spacing w:after="160" w:line="500" w:lineRule="exact"/>
      <w:ind w:left="840" w:hanging="420"/>
      <w:jc w:val="left"/>
    </w:pPr>
    <w:rPr>
      <w:rFonts w:ascii="宋体" w:hAnsi="宋体" w:eastAsia="Times New Roman" w:cs="宋体"/>
      <w:kern w:val="0"/>
      <w:sz w:val="28"/>
      <w:szCs w:val="20"/>
      <w:lang w:val="en-GB"/>
    </w:rPr>
  </w:style>
  <w:style w:type="paragraph" w:customStyle="1" w:styleId="3734">
    <w:name w:val="样式 宋体 四号 行距: 固定值 25 磅1"/>
    <w:basedOn w:val="1"/>
    <w:qFormat/>
    <w:uiPriority w:val="0"/>
    <w:pPr>
      <w:widowControl/>
      <w:tabs>
        <w:tab w:val="left" w:pos="720"/>
      </w:tabs>
      <w:spacing w:after="160" w:line="500" w:lineRule="exact"/>
      <w:ind w:left="720" w:hanging="360"/>
      <w:jc w:val="left"/>
    </w:pPr>
    <w:rPr>
      <w:rFonts w:ascii="宋体" w:hAnsi="宋体" w:eastAsia="Times New Roman" w:cs="宋体"/>
      <w:kern w:val="0"/>
      <w:sz w:val="28"/>
      <w:szCs w:val="20"/>
      <w:lang w:val="en-GB"/>
    </w:rPr>
  </w:style>
  <w:style w:type="paragraph" w:customStyle="1" w:styleId="3735">
    <w:name w:val="样式 标题 1 + (中文) 宋体 加粗 居中 段前: 0.5 行 段后: 0.5 行 行距: 固定值 25 磅"/>
    <w:basedOn w:val="4"/>
    <w:qFormat/>
    <w:uiPriority w:val="0"/>
    <w:pPr>
      <w:keepLines w:val="0"/>
      <w:widowControl/>
      <w:numPr>
        <w:ilvl w:val="0"/>
        <w:numId w:val="0"/>
      </w:numPr>
      <w:tabs>
        <w:tab w:val="left" w:pos="1440"/>
        <w:tab w:val="clear" w:pos="1140"/>
      </w:tabs>
      <w:spacing w:beforeLines="50" w:afterLines="50" w:line="500" w:lineRule="exact"/>
      <w:ind w:hanging="360"/>
      <w:jc w:val="center"/>
    </w:pPr>
    <w:rPr>
      <w:rFonts w:ascii="宋体" w:hAnsi="宋体" w:eastAsia="Times New Roman" w:cs="宋体"/>
      <w:bCs/>
      <w:color w:val="000000"/>
      <w:spacing w:val="-2"/>
      <w:kern w:val="2"/>
      <w:sz w:val="30"/>
      <w:lang w:val="en-GB"/>
    </w:rPr>
  </w:style>
  <w:style w:type="paragraph" w:customStyle="1" w:styleId="3736">
    <w:name w:val="缩进正文"/>
    <w:basedOn w:val="1"/>
    <w:qFormat/>
    <w:uiPriority w:val="0"/>
    <w:pPr>
      <w:widowControl/>
      <w:spacing w:after="160" w:line="256" w:lineRule="auto"/>
      <w:jc w:val="left"/>
    </w:pPr>
    <w:rPr>
      <w:rFonts w:ascii="Times New Roman" w:hAnsi="Times New Roman" w:eastAsia="Times New Roman" w:cs="Calibri"/>
      <w:kern w:val="0"/>
      <w:sz w:val="22"/>
      <w:lang w:val="en-GB"/>
    </w:rPr>
  </w:style>
  <w:style w:type="paragraph" w:customStyle="1" w:styleId="3737">
    <w:name w:val="t规范正文"/>
    <w:basedOn w:val="37"/>
    <w:qFormat/>
    <w:uiPriority w:val="0"/>
    <w:pPr>
      <w:widowControl/>
      <w:spacing w:after="0" w:line="360" w:lineRule="auto"/>
      <w:ind w:left="0" w:leftChars="0" w:firstLine="480"/>
      <w:jc w:val="left"/>
    </w:pPr>
    <w:rPr>
      <w:rFonts w:ascii="Verdana" w:hAnsi="Times New Roman" w:eastAsia="宋体" w:cs="Calibri"/>
      <w:color w:val="000000"/>
      <w:sz w:val="24"/>
      <w:szCs w:val="20"/>
      <w:lang w:val="en-GB"/>
    </w:rPr>
  </w:style>
  <w:style w:type="paragraph" w:customStyle="1" w:styleId="3738">
    <w:name w:val="样式 标题 3标题 3 Char +1"/>
    <w:basedOn w:val="6"/>
    <w:qFormat/>
    <w:uiPriority w:val="0"/>
    <w:pPr>
      <w:widowControl/>
      <w:numPr>
        <w:ilvl w:val="0"/>
        <w:numId w:val="0"/>
      </w:numPr>
      <w:tabs>
        <w:tab w:val="clear" w:pos="1135"/>
        <w:tab w:val="clear" w:pos="2847"/>
      </w:tabs>
      <w:spacing w:line="416" w:lineRule="auto"/>
      <w:ind w:left="927" w:hanging="927"/>
      <w:jc w:val="left"/>
    </w:pPr>
    <w:rPr>
      <w:rFonts w:ascii="Times New Roman" w:hAnsi="Times New Roman" w:eastAsia="Times New Roman" w:cs="Calibri"/>
      <w:bCs/>
      <w:kern w:val="0"/>
      <w:szCs w:val="32"/>
      <w:lang w:val="en-GB"/>
    </w:rPr>
  </w:style>
  <w:style w:type="paragraph" w:customStyle="1" w:styleId="3739">
    <w:name w:val="Char Char Char Char1 字元 Char Char"/>
    <w:basedOn w:val="28"/>
    <w:qFormat/>
    <w:uiPriority w:val="99"/>
    <w:pPr>
      <w:widowControl/>
      <w:spacing w:after="160"/>
      <w:jc w:val="left"/>
    </w:pPr>
    <w:rPr>
      <w:rFonts w:ascii="Tahoma" w:hAnsi="Tahoma" w:eastAsia="Times New Roman" w:cs="Calibri"/>
      <w:sz w:val="24"/>
      <w:lang w:val="en-GB"/>
    </w:rPr>
  </w:style>
  <w:style w:type="paragraph" w:customStyle="1" w:styleId="3740">
    <w:name w:val="Char Char Char Char1 Char Char Char Char Char Char Char Char Char"/>
    <w:basedOn w:val="28"/>
    <w:qFormat/>
    <w:uiPriority w:val="99"/>
    <w:pPr>
      <w:widowControl/>
      <w:spacing w:after="160"/>
      <w:jc w:val="left"/>
    </w:pPr>
    <w:rPr>
      <w:rFonts w:ascii="Tahoma" w:hAnsi="Tahoma" w:eastAsia="Times New Roman" w:cs="Calibri"/>
      <w:sz w:val="24"/>
      <w:lang w:val="en-GB"/>
    </w:rPr>
  </w:style>
  <w:style w:type="paragraph" w:customStyle="1" w:styleId="3741">
    <w:name w:val="Char Char Char Char Char1 Char Char Char Char Char Char Char Char"/>
    <w:basedOn w:val="1"/>
    <w:qFormat/>
    <w:uiPriority w:val="99"/>
    <w:pPr>
      <w:keepNext/>
      <w:widowControl/>
      <w:snapToGrid w:val="0"/>
      <w:spacing w:after="80" w:line="300" w:lineRule="auto"/>
      <w:ind w:left="1134"/>
      <w:jc w:val="left"/>
    </w:pPr>
    <w:rPr>
      <w:rFonts w:ascii="Arial" w:hAnsi="Arial" w:eastAsia="Times New Roman" w:cs="Arial"/>
      <w:kern w:val="0"/>
      <w:szCs w:val="20"/>
      <w:lang w:val="en-GB"/>
    </w:rPr>
  </w:style>
  <w:style w:type="paragraph" w:customStyle="1" w:styleId="3742">
    <w:name w:val="样式 正文字缩1字 + 左侧:  1 字符 首行缩进:  2 字符"/>
    <w:basedOn w:val="2529"/>
    <w:qFormat/>
    <w:uiPriority w:val="0"/>
    <w:pPr>
      <w:widowControl/>
      <w:spacing w:line="256" w:lineRule="auto"/>
      <w:ind w:left="210" w:firstLine="480" w:firstLineChars="0"/>
      <w:jc w:val="left"/>
    </w:pPr>
    <w:rPr>
      <w:rFonts w:ascii="Times New Roman" w:hAnsi="Times New Roman" w:eastAsia="Times New Roman" w:cs="宋体"/>
      <w:kern w:val="0"/>
      <w:sz w:val="22"/>
      <w:lang w:val="en-GB"/>
    </w:rPr>
  </w:style>
  <w:style w:type="paragraph" w:customStyle="1" w:styleId="3743">
    <w:name w:val="参考文档"/>
    <w:basedOn w:val="1"/>
    <w:qFormat/>
    <w:uiPriority w:val="0"/>
    <w:pPr>
      <w:widowControl/>
      <w:tabs>
        <w:tab w:val="left" w:pos="420"/>
      </w:tabs>
      <w:spacing w:beforeLines="20" w:after="160" w:line="300" w:lineRule="auto"/>
      <w:jc w:val="left"/>
    </w:pPr>
    <w:rPr>
      <w:rFonts w:ascii="Times New Roman" w:hAnsi="Times New Roman" w:eastAsia="Times New Roman" w:cs="Calibri"/>
      <w:kern w:val="0"/>
      <w:lang w:val="en-GB"/>
    </w:rPr>
  </w:style>
  <w:style w:type="paragraph" w:customStyle="1" w:styleId="3744">
    <w:name w:val="联通正文"/>
    <w:qFormat/>
    <w:uiPriority w:val="0"/>
    <w:pPr>
      <w:tabs>
        <w:tab w:val="left" w:pos="4440"/>
      </w:tabs>
      <w:spacing w:line="360" w:lineRule="auto"/>
      <w:ind w:firstLine="480" w:firstLineChars="200"/>
    </w:pPr>
    <w:rPr>
      <w:rFonts w:ascii="宋体" w:hAnsi="宋体" w:eastAsia="宋体" w:cs="Times New Roman"/>
      <w:kern w:val="2"/>
      <w:sz w:val="24"/>
      <w:szCs w:val="24"/>
      <w:lang w:val="en-US" w:eastAsia="zh-CN" w:bidi="ar-SA"/>
    </w:rPr>
  </w:style>
  <w:style w:type="paragraph" w:customStyle="1" w:styleId="3745">
    <w:name w:val="Sub Item List Text"/>
    <w:qFormat/>
    <w:uiPriority w:val="0"/>
    <w:pPr>
      <w:adjustRightInd w:val="0"/>
      <w:snapToGrid w:val="0"/>
      <w:spacing w:before="80" w:after="80" w:line="240" w:lineRule="atLeast"/>
      <w:ind w:left="2410"/>
    </w:pPr>
    <w:rPr>
      <w:rFonts w:ascii="Times New Roman" w:hAnsi="Times New Roman" w:eastAsia="宋体" w:cs="Times New Roman"/>
      <w:kern w:val="2"/>
      <w:sz w:val="21"/>
      <w:szCs w:val="21"/>
      <w:lang w:val="en-US" w:eastAsia="zh-CN" w:bidi="ar-SA"/>
    </w:rPr>
  </w:style>
  <w:style w:type="paragraph" w:customStyle="1" w:styleId="3746">
    <w:name w:val="样式 标题 6H6PIM 66Bullet list[Heading 6]L6BOD 4正文六级标题标题 6(..."/>
    <w:basedOn w:val="11"/>
    <w:qFormat/>
    <w:uiPriority w:val="0"/>
    <w:pPr>
      <w:keepNext w:val="0"/>
      <w:keepLines w:val="0"/>
      <w:widowControl/>
      <w:numPr>
        <w:numId w:val="197"/>
      </w:numPr>
      <w:tabs>
        <w:tab w:val="left" w:pos="432"/>
        <w:tab w:val="left" w:pos="1152"/>
      </w:tabs>
      <w:spacing w:before="100" w:after="100" w:line="360" w:lineRule="auto"/>
      <w:ind w:firstLine="0"/>
      <w:jc w:val="left"/>
    </w:pPr>
    <w:rPr>
      <w:rFonts w:eastAsia="Times New Roman" w:cs="宋体"/>
      <w:kern w:val="0"/>
      <w:sz w:val="28"/>
      <w:szCs w:val="20"/>
      <w:lang w:val="en-GB"/>
    </w:rPr>
  </w:style>
  <w:style w:type="paragraph" w:customStyle="1" w:styleId="3747">
    <w:name w:val="徐海正文"/>
    <w:basedOn w:val="1"/>
    <w:qFormat/>
    <w:uiPriority w:val="0"/>
    <w:pPr>
      <w:widowControl/>
      <w:spacing w:after="160" w:line="256" w:lineRule="auto"/>
      <w:jc w:val="left"/>
    </w:pPr>
    <w:rPr>
      <w:rFonts w:ascii="Times New Roman" w:hAnsi="Times New Roman" w:eastAsia="Times New Roman" w:cs="Calibri"/>
      <w:kern w:val="0"/>
      <w:sz w:val="22"/>
      <w:lang w:val="en-GB"/>
    </w:rPr>
  </w:style>
  <w:style w:type="paragraph" w:customStyle="1" w:styleId="3748">
    <w:name w:val="样式 Arial 首行缩进:  0.74 厘米 行距: 1.5 倍行距"/>
    <w:basedOn w:val="1"/>
    <w:qFormat/>
    <w:uiPriority w:val="0"/>
    <w:pPr>
      <w:widowControl/>
      <w:spacing w:after="160" w:line="256" w:lineRule="auto"/>
      <w:ind w:firstLine="420"/>
      <w:jc w:val="left"/>
    </w:pPr>
    <w:rPr>
      <w:rFonts w:ascii="Arial" w:hAnsi="Arial" w:eastAsia="Times New Roman" w:cs="宋体"/>
      <w:kern w:val="0"/>
      <w:sz w:val="20"/>
      <w:szCs w:val="20"/>
      <w:lang w:val="en-GB"/>
    </w:rPr>
  </w:style>
  <w:style w:type="paragraph" w:customStyle="1" w:styleId="3749">
    <w:name w:val="样式 表格正文 + 段前: 0.5 行"/>
    <w:basedOn w:val="1125"/>
    <w:qFormat/>
    <w:uiPriority w:val="0"/>
    <w:pPr>
      <w:kinsoku/>
      <w:wordWrap/>
      <w:overflowPunct/>
      <w:autoSpaceDE/>
      <w:autoSpaceDN/>
      <w:adjustRightInd/>
      <w:spacing w:beforeLines="20" w:afterLines="30" w:line="256" w:lineRule="auto"/>
      <w:jc w:val="both"/>
      <w:textAlignment w:val="auto"/>
    </w:pPr>
    <w:rPr>
      <w:rFonts w:ascii="Arial" w:hAnsi="Arial" w:eastAsia="楷体_GB2312" w:cs="Calibri"/>
      <w:kern w:val="2"/>
      <w:sz w:val="22"/>
      <w:szCs w:val="21"/>
      <w:lang w:val="en-GB"/>
    </w:rPr>
  </w:style>
  <w:style w:type="paragraph" w:customStyle="1" w:styleId="3750">
    <w:name w:val="文件编号"/>
    <w:basedOn w:val="1"/>
    <w:qFormat/>
    <w:uiPriority w:val="0"/>
    <w:pPr>
      <w:framePr w:hSpace="180" w:wrap="around" w:vAnchor="text" w:hAnchor="margin" w:y="134"/>
      <w:widowControl/>
      <w:spacing w:after="160"/>
      <w:jc w:val="left"/>
    </w:pPr>
    <w:rPr>
      <w:rFonts w:ascii="Times New Roman" w:hAnsi="Times New Roman" w:eastAsia="Times New Roman" w:cs="Calibri"/>
      <w:b/>
      <w:kern w:val="0"/>
      <w:lang w:val="en-GB"/>
    </w:rPr>
  </w:style>
  <w:style w:type="paragraph" w:customStyle="1" w:styleId="3751">
    <w:name w:val="QB标题8"/>
    <w:basedOn w:val="757"/>
    <w:qFormat/>
    <w:uiPriority w:val="99"/>
    <w:pPr>
      <w:widowControl/>
      <w:numPr>
        <w:numId w:val="198"/>
      </w:numPr>
      <w:tabs>
        <w:tab w:val="left" w:pos="425"/>
        <w:tab w:val="left" w:pos="992"/>
        <w:tab w:val="left" w:pos="1134"/>
        <w:tab w:val="left" w:pos="1571"/>
        <w:tab w:val="clear" w:pos="432"/>
        <w:tab w:val="clear" w:pos="575"/>
        <w:tab w:val="clear" w:pos="845"/>
        <w:tab w:val="clear" w:pos="9214"/>
      </w:tabs>
      <w:autoSpaceDE w:val="0"/>
      <w:autoSpaceDN w:val="0"/>
      <w:adjustRightInd w:val="0"/>
      <w:spacing w:beforeLines="20" w:afterLines="20" w:line="376" w:lineRule="auto"/>
      <w:ind w:left="432" w:firstLine="0"/>
      <w:jc w:val="left"/>
      <w:textAlignment w:val="baseline"/>
      <w:outlineLvl w:val="4"/>
    </w:pPr>
    <w:rPr>
      <w:rFonts w:ascii="黑体" w:hAnsi="黑体" w:cs="Calibri"/>
      <w:color w:val="auto"/>
      <w:sz w:val="21"/>
      <w:szCs w:val="28"/>
      <w:lang w:val="en-GB"/>
    </w:rPr>
  </w:style>
  <w:style w:type="paragraph" w:customStyle="1" w:styleId="3752">
    <w:name w:val="6 Char"/>
    <w:basedOn w:val="1"/>
    <w:qFormat/>
    <w:uiPriority w:val="0"/>
    <w:pPr>
      <w:widowControl/>
      <w:numPr>
        <w:ilvl w:val="0"/>
        <w:numId w:val="199"/>
      </w:numPr>
      <w:tabs>
        <w:tab w:val="clear" w:pos="4248"/>
      </w:tabs>
      <w:spacing w:beforeLines="100" w:after="160" w:line="240" w:lineRule="exact"/>
      <w:ind w:left="0" w:firstLine="0"/>
      <w:jc w:val="left"/>
    </w:pPr>
    <w:rPr>
      <w:rFonts w:ascii="Verdana" w:hAnsi="Verdana" w:eastAsia="Times New Roman" w:cs="Calibri"/>
      <w:kern w:val="0"/>
      <w:sz w:val="20"/>
      <w:szCs w:val="20"/>
      <w:lang w:val="en-GB" w:eastAsia="en-US"/>
    </w:rPr>
  </w:style>
  <w:style w:type="paragraph" w:customStyle="1" w:styleId="3753">
    <w:name w:val="BOCO正文"/>
    <w:qFormat/>
    <w:uiPriority w:val="99"/>
    <w:pPr>
      <w:spacing w:before="120" w:after="240"/>
      <w:ind w:firstLine="200" w:firstLineChars="200"/>
    </w:pPr>
    <w:rPr>
      <w:rFonts w:ascii="宋体" w:hAnsi="宋体" w:eastAsia="宋体" w:cs="Times New Roman"/>
      <w:bCs/>
      <w:kern w:val="2"/>
      <w:sz w:val="21"/>
      <w:lang w:val="en-US" w:eastAsia="zh-CN" w:bidi="ar-SA"/>
    </w:rPr>
  </w:style>
  <w:style w:type="paragraph" w:customStyle="1" w:styleId="3754">
    <w:name w:val="RSA Body Text"/>
    <w:basedOn w:val="1"/>
    <w:next w:val="72"/>
    <w:qFormat/>
    <w:uiPriority w:val="99"/>
    <w:pPr>
      <w:widowControl/>
      <w:autoSpaceDE w:val="0"/>
      <w:autoSpaceDN w:val="0"/>
      <w:adjustRightInd w:val="0"/>
      <w:spacing w:after="160" w:line="256" w:lineRule="auto"/>
      <w:ind w:firstLine="420"/>
      <w:jc w:val="left"/>
    </w:pPr>
    <w:rPr>
      <w:rFonts w:ascii="宋体" w:hAnsi="Times New Roman" w:eastAsia="Times New Roman" w:cs="Calibri"/>
      <w:kern w:val="0"/>
      <w:sz w:val="22"/>
      <w:szCs w:val="21"/>
      <w:lang w:val="en-GB"/>
    </w:rPr>
  </w:style>
  <w:style w:type="paragraph" w:customStyle="1" w:styleId="3755">
    <w:name w:val="bianhao1"/>
    <w:basedOn w:val="1"/>
    <w:qFormat/>
    <w:uiPriority w:val="99"/>
    <w:pPr>
      <w:widowControl/>
      <w:numPr>
        <w:ilvl w:val="0"/>
        <w:numId w:val="200"/>
      </w:numPr>
      <w:spacing w:after="160" w:line="256" w:lineRule="auto"/>
      <w:ind w:firstLine="0"/>
      <w:jc w:val="left"/>
    </w:pPr>
    <w:rPr>
      <w:rFonts w:ascii="Times New Roman" w:hAnsi="Times New Roman" w:eastAsia="Times New Roman" w:cs="Calibri"/>
      <w:kern w:val="0"/>
      <w:sz w:val="22"/>
      <w:lang w:val="en-GB"/>
    </w:rPr>
  </w:style>
  <w:style w:type="paragraph" w:customStyle="1" w:styleId="3756">
    <w:name w:val="默认段落字体 Para Char Char Char Char Char Char Char Char Char1 Char Char Char Char Char Char Char Char Char Char Char Char Char Char Char1 Char"/>
    <w:basedOn w:val="28"/>
    <w:qFormat/>
    <w:uiPriority w:val="99"/>
    <w:pPr>
      <w:widowControl/>
      <w:spacing w:after="160"/>
      <w:jc w:val="left"/>
    </w:pPr>
    <w:rPr>
      <w:rFonts w:ascii="Tahoma" w:hAnsi="Tahoma" w:eastAsia="Times New Roman" w:cs="Calibri"/>
      <w:sz w:val="24"/>
      <w:lang w:val="en-GB"/>
    </w:rPr>
  </w:style>
  <w:style w:type="paragraph" w:customStyle="1" w:styleId="3757">
    <w:name w:val="三级正文"/>
    <w:basedOn w:val="1"/>
    <w:qFormat/>
    <w:uiPriority w:val="99"/>
    <w:pPr>
      <w:widowControl/>
      <w:adjustRightInd w:val="0"/>
      <w:spacing w:before="120" w:after="160" w:line="288" w:lineRule="auto"/>
      <w:ind w:left="420" w:firstLine="420"/>
      <w:jc w:val="left"/>
      <w:textAlignment w:val="baseline"/>
    </w:pPr>
    <w:rPr>
      <w:rFonts w:ascii="Times New Roman" w:hAnsi="Times New Roman" w:eastAsia="Times New Roman" w:cs="宋体"/>
      <w:kern w:val="0"/>
      <w:szCs w:val="20"/>
      <w:lang w:val="en-GB"/>
    </w:rPr>
  </w:style>
  <w:style w:type="paragraph" w:customStyle="1" w:styleId="3758">
    <w:name w:val="一级正文"/>
    <w:basedOn w:val="1"/>
    <w:qFormat/>
    <w:uiPriority w:val="99"/>
    <w:pPr>
      <w:widowControl/>
      <w:spacing w:before="240" w:after="120" w:line="256" w:lineRule="auto"/>
      <w:jc w:val="left"/>
    </w:pPr>
    <w:rPr>
      <w:rFonts w:ascii="Verdana" w:hAnsi="Verdana" w:eastAsia="Times New Roman" w:cs="Calibri"/>
      <w:kern w:val="0"/>
      <w:szCs w:val="21"/>
      <w:lang w:val="en-GB"/>
    </w:rPr>
  </w:style>
  <w:style w:type="paragraph" w:customStyle="1" w:styleId="3759">
    <w:name w:val="表格抬头"/>
    <w:basedOn w:val="9"/>
    <w:qFormat/>
    <w:uiPriority w:val="99"/>
    <w:pPr>
      <w:widowControl/>
      <w:spacing w:after="160"/>
      <w:ind w:firstLine="200" w:firstLineChars="0"/>
      <w:jc w:val="right"/>
    </w:pPr>
    <w:rPr>
      <w:rFonts w:ascii="Times New Roman" w:hAnsi="Times New Roman" w:eastAsia="Times New Roman" w:cs="Calibri"/>
      <w:kern w:val="0"/>
      <w:sz w:val="18"/>
      <w:szCs w:val="20"/>
      <w:lang w:val="en-GB"/>
    </w:rPr>
  </w:style>
  <w:style w:type="paragraph" w:customStyle="1" w:styleId="3760">
    <w:name w:val="表格项目符号"/>
    <w:basedOn w:val="26"/>
    <w:qFormat/>
    <w:uiPriority w:val="99"/>
    <w:pPr>
      <w:widowControl/>
      <w:numPr>
        <w:numId w:val="0"/>
      </w:numPr>
      <w:tabs>
        <w:tab w:val="left" w:pos="748"/>
        <w:tab w:val="left" w:pos="944"/>
        <w:tab w:val="clear" w:pos="360"/>
      </w:tabs>
      <w:spacing w:after="160" w:line="256" w:lineRule="auto"/>
      <w:ind w:left="748" w:hanging="374"/>
      <w:jc w:val="left"/>
    </w:pPr>
    <w:rPr>
      <w:rFonts w:ascii="Times New Roman" w:hAnsi="Times New Roman" w:eastAsia="Times New Roman" w:cs="Calibri"/>
      <w:kern w:val="0"/>
      <w:szCs w:val="20"/>
      <w:lang w:val="en-GB"/>
    </w:rPr>
  </w:style>
  <w:style w:type="paragraph" w:customStyle="1" w:styleId="3761">
    <w:name w:val="Table - Normal"/>
    <w:basedOn w:val="1"/>
    <w:qFormat/>
    <w:uiPriority w:val="99"/>
    <w:pPr>
      <w:widowControl/>
      <w:spacing w:before="60" w:after="60"/>
      <w:jc w:val="left"/>
    </w:pPr>
    <w:rPr>
      <w:rFonts w:ascii="Arial" w:hAnsi="Arial" w:eastAsia="Times New Roman" w:cs="Calibri"/>
      <w:kern w:val="0"/>
      <w:sz w:val="16"/>
      <w:szCs w:val="20"/>
      <w:lang w:val="en-GB"/>
    </w:rPr>
  </w:style>
  <w:style w:type="paragraph" w:customStyle="1" w:styleId="3762">
    <w:name w:val="附图图题"/>
    <w:basedOn w:val="1"/>
    <w:next w:val="9"/>
    <w:qFormat/>
    <w:uiPriority w:val="99"/>
    <w:pPr>
      <w:widowControl/>
      <w:tabs>
        <w:tab w:val="left" w:pos="420"/>
        <w:tab w:val="left" w:pos="840"/>
      </w:tabs>
      <w:spacing w:after="163"/>
      <w:ind w:left="420" w:right="-68" w:hanging="420"/>
      <w:jc w:val="center"/>
    </w:pPr>
    <w:rPr>
      <w:rFonts w:ascii="Times New Roman" w:hAnsi="Times New Roman" w:eastAsia="Times New Roman" w:cs="Calibri"/>
      <w:b/>
      <w:kern w:val="0"/>
      <w:szCs w:val="20"/>
      <w:lang w:val="en-GB"/>
    </w:rPr>
  </w:style>
  <w:style w:type="paragraph" w:customStyle="1" w:styleId="3763">
    <w:name w:val="CM25"/>
    <w:basedOn w:val="1"/>
    <w:next w:val="1"/>
    <w:qFormat/>
    <w:uiPriority w:val="99"/>
    <w:pPr>
      <w:widowControl/>
      <w:autoSpaceDE w:val="0"/>
      <w:autoSpaceDN w:val="0"/>
      <w:adjustRightInd w:val="0"/>
      <w:spacing w:after="433"/>
      <w:jc w:val="left"/>
    </w:pPr>
    <w:rPr>
      <w:rFonts w:ascii="宋体" w:hAnsi="Times New Roman" w:eastAsia="Times New Roman" w:cs="Calibri"/>
      <w:kern w:val="0"/>
      <w:sz w:val="22"/>
      <w:szCs w:val="20"/>
      <w:lang w:val="en-GB"/>
    </w:rPr>
  </w:style>
  <w:style w:type="paragraph" w:customStyle="1" w:styleId="3764">
    <w:name w:val="封面副题"/>
    <w:basedOn w:val="1211"/>
    <w:next w:val="1211"/>
    <w:qFormat/>
    <w:uiPriority w:val="99"/>
    <w:pPr>
      <w:spacing w:before="2000" w:after="600" w:line="360" w:lineRule="auto"/>
    </w:pPr>
    <w:rPr>
      <w:rFonts w:ascii="Arial" w:hAnsi="Arial"/>
      <w:b/>
      <w:sz w:val="32"/>
      <w:szCs w:val="20"/>
    </w:rPr>
  </w:style>
  <w:style w:type="paragraph" w:customStyle="1" w:styleId="3765">
    <w:name w:val="附表表头"/>
    <w:basedOn w:val="1"/>
    <w:next w:val="9"/>
    <w:qFormat/>
    <w:uiPriority w:val="99"/>
    <w:pPr>
      <w:widowControl/>
      <w:tabs>
        <w:tab w:val="left" w:pos="1080"/>
      </w:tabs>
      <w:spacing w:after="160" w:line="256" w:lineRule="auto"/>
      <w:ind w:left="360" w:hanging="360"/>
      <w:jc w:val="center"/>
    </w:pPr>
    <w:rPr>
      <w:rFonts w:ascii="Arial" w:hAnsi="Arial" w:eastAsia="黑体" w:cs="Calibri"/>
      <w:kern w:val="0"/>
      <w:sz w:val="18"/>
      <w:szCs w:val="20"/>
      <w:lang w:val="en-GB"/>
    </w:rPr>
  </w:style>
  <w:style w:type="paragraph" w:customStyle="1" w:styleId="3766">
    <w:name w:val="Bullet - Number"/>
    <w:basedOn w:val="1"/>
    <w:qFormat/>
    <w:uiPriority w:val="99"/>
    <w:pPr>
      <w:widowControl/>
      <w:tabs>
        <w:tab w:val="left" w:pos="927"/>
        <w:tab w:val="left" w:pos="1134"/>
      </w:tabs>
      <w:snapToGrid w:val="0"/>
      <w:spacing w:before="120" w:after="160"/>
      <w:ind w:left="927" w:hanging="360"/>
      <w:jc w:val="left"/>
    </w:pPr>
    <w:rPr>
      <w:rFonts w:ascii="Times New Roman" w:hAnsi="Times New Roman" w:eastAsia="Times New Roman" w:cs="Calibri"/>
      <w:kern w:val="0"/>
      <w:sz w:val="22"/>
      <w:szCs w:val="20"/>
      <w:lang w:val="en-GB"/>
    </w:rPr>
  </w:style>
  <w:style w:type="paragraph" w:customStyle="1" w:styleId="3767">
    <w:name w:val="Comment Subject1"/>
    <w:basedOn w:val="30"/>
    <w:next w:val="30"/>
    <w:qFormat/>
    <w:uiPriority w:val="99"/>
    <w:pPr>
      <w:widowControl/>
      <w:spacing w:after="160" w:afterLines="50" w:line="256" w:lineRule="auto"/>
    </w:pPr>
    <w:rPr>
      <w:rFonts w:ascii="Times New Roman" w:hAnsi="Times New Roman" w:eastAsia="Times New Roman" w:cs="Calibri"/>
      <w:b/>
      <w:kern w:val="0"/>
      <w:sz w:val="20"/>
      <w:lang w:val="en-GB"/>
    </w:rPr>
  </w:style>
  <w:style w:type="paragraph" w:customStyle="1" w:styleId="3768">
    <w:name w:val="应答标题"/>
    <w:basedOn w:val="9"/>
    <w:next w:val="3146"/>
    <w:qFormat/>
    <w:uiPriority w:val="99"/>
    <w:pPr>
      <w:widowControl/>
      <w:pBdr>
        <w:top w:val="single" w:color="auto" w:sz="4" w:space="2"/>
        <w:left w:val="single" w:color="auto" w:sz="4" w:space="8"/>
        <w:bottom w:val="single" w:color="auto" w:sz="4" w:space="2"/>
        <w:right w:val="single" w:color="auto" w:sz="4" w:space="8"/>
      </w:pBdr>
      <w:shd w:val="pct10" w:color="auto" w:fill="auto"/>
      <w:spacing w:after="156" w:line="256" w:lineRule="auto"/>
      <w:ind w:firstLine="200" w:firstLineChars="0"/>
      <w:jc w:val="left"/>
    </w:pPr>
    <w:rPr>
      <w:rFonts w:ascii="Times New Roman" w:hAnsi="Times New Roman" w:eastAsia="Times New Roman" w:cs="Calibri"/>
      <w:b/>
      <w:kern w:val="0"/>
      <w:szCs w:val="20"/>
      <w:lang w:val="en-GB"/>
    </w:rPr>
  </w:style>
  <w:style w:type="paragraph" w:customStyle="1" w:styleId="3769">
    <w:name w:val="应答问题"/>
    <w:basedOn w:val="9"/>
    <w:next w:val="3768"/>
    <w:qFormat/>
    <w:uiPriority w:val="99"/>
    <w:pPr>
      <w:widowControl/>
      <w:spacing w:beforeLines="150" w:after="160" w:afterLines="50" w:line="256" w:lineRule="auto"/>
      <w:ind w:firstLine="200" w:firstLineChars="0"/>
      <w:jc w:val="left"/>
    </w:pPr>
    <w:rPr>
      <w:rFonts w:ascii="Times New Roman" w:hAnsi="Times New Roman" w:eastAsia="Times New Roman" w:cs="Calibri"/>
      <w:kern w:val="0"/>
      <w:szCs w:val="20"/>
      <w:lang w:val="en-GB"/>
    </w:rPr>
  </w:style>
  <w:style w:type="paragraph" w:customStyle="1" w:styleId="3770">
    <w:name w:val="页脚（横）"/>
    <w:basedOn w:val="57"/>
    <w:qFormat/>
    <w:uiPriority w:val="99"/>
    <w:pPr>
      <w:widowControl/>
      <w:pBdr>
        <w:top w:val="single" w:color="auto" w:sz="4" w:space="1"/>
      </w:pBdr>
      <w:tabs>
        <w:tab w:val="center" w:pos="6985"/>
        <w:tab w:val="right" w:pos="13969"/>
        <w:tab w:val="clear" w:pos="4153"/>
        <w:tab w:val="clear" w:pos="8306"/>
      </w:tabs>
      <w:spacing w:before="120" w:after="160" w:line="256" w:lineRule="auto"/>
      <w:jc w:val="center"/>
    </w:pPr>
    <w:rPr>
      <w:rFonts w:ascii="Times New Roman" w:hAnsi="Times New Roman" w:eastAsia="Times New Roman" w:cs="Calibri"/>
      <w:kern w:val="0"/>
      <w:szCs w:val="20"/>
      <w:lang w:val="en-GB"/>
    </w:rPr>
  </w:style>
  <w:style w:type="paragraph" w:customStyle="1" w:styleId="3771">
    <w:name w:val="页眉（横）"/>
    <w:basedOn w:val="59"/>
    <w:qFormat/>
    <w:uiPriority w:val="99"/>
    <w:pPr>
      <w:widowControl/>
      <w:pBdr>
        <w:top w:val="none" w:color="auto" w:sz="0" w:space="0"/>
        <w:left w:val="none" w:color="auto" w:sz="0" w:space="0"/>
        <w:bottom w:val="single" w:color="auto" w:sz="6" w:space="1"/>
        <w:right w:val="none" w:color="auto" w:sz="0" w:space="0"/>
      </w:pBdr>
      <w:tabs>
        <w:tab w:val="center" w:pos="6985"/>
        <w:tab w:val="right" w:pos="13969"/>
        <w:tab w:val="clear" w:pos="4153"/>
        <w:tab w:val="clear" w:pos="8306"/>
      </w:tabs>
      <w:spacing w:after="120" w:line="256" w:lineRule="auto"/>
      <w:jc w:val="center"/>
      <w:textAlignment w:val="center"/>
    </w:pPr>
    <w:rPr>
      <w:rFonts w:ascii="Times New Roman" w:hAnsi="Times New Roman" w:eastAsia="Times New Roman" w:cs="Calibri"/>
      <w:kern w:val="0"/>
      <w:szCs w:val="20"/>
      <w:lang w:val="en-GB"/>
    </w:rPr>
  </w:style>
  <w:style w:type="paragraph" w:customStyle="1" w:styleId="3772">
    <w:name w:val="表索引"/>
    <w:basedOn w:val="75"/>
    <w:qFormat/>
    <w:uiPriority w:val="99"/>
    <w:pPr>
      <w:widowControl/>
      <w:tabs>
        <w:tab w:val="left" w:pos="680"/>
      </w:tabs>
      <w:spacing w:before="163" w:after="200"/>
      <w:ind w:left="680" w:leftChars="0" w:right="-68" w:hanging="680" w:firstLineChars="0"/>
      <w:jc w:val="center"/>
    </w:pPr>
    <w:rPr>
      <w:rFonts w:ascii="Times New Roman" w:hAnsi="Times New Roman" w:eastAsia="Times New Roman" w:cs="Calibri"/>
      <w:smallCaps/>
      <w:kern w:val="24"/>
      <w:lang w:val="en-GB"/>
    </w:rPr>
  </w:style>
  <w:style w:type="paragraph" w:customStyle="1" w:styleId="3773">
    <w:name w:val="QB前沿"/>
    <w:basedOn w:val="1"/>
    <w:qFormat/>
    <w:uiPriority w:val="99"/>
    <w:pPr>
      <w:keepNext/>
      <w:keepLines/>
      <w:widowControl/>
      <w:spacing w:before="340" w:after="330" w:line="578" w:lineRule="auto"/>
      <w:jc w:val="center"/>
      <w:outlineLvl w:val="0"/>
    </w:pPr>
    <w:rPr>
      <w:rFonts w:ascii="黑体" w:hAnsi="Times New Roman" w:eastAsia="黑体" w:cs="Calibri"/>
      <w:bCs/>
      <w:kern w:val="44"/>
      <w:sz w:val="32"/>
      <w:szCs w:val="21"/>
      <w:lang w:val="en-GB"/>
    </w:rPr>
  </w:style>
  <w:style w:type="paragraph" w:customStyle="1" w:styleId="3774">
    <w:name w:val="样式 标题 2 + (中文) 宋体"/>
    <w:basedOn w:val="5"/>
    <w:qFormat/>
    <w:uiPriority w:val="0"/>
    <w:pPr>
      <w:widowControl/>
      <w:numPr>
        <w:ilvl w:val="0"/>
        <w:numId w:val="0"/>
      </w:numPr>
      <w:spacing w:beforeLines="50" w:after="0" w:line="360" w:lineRule="auto"/>
      <w:ind w:left="576" w:hanging="576"/>
      <w:jc w:val="left"/>
    </w:pPr>
    <w:rPr>
      <w:rFonts w:ascii="宋体" w:hAnsi="宋体" w:eastAsia="Times New Roman" w:cs="Calibri"/>
      <w:kern w:val="0"/>
      <w:sz w:val="21"/>
      <w:szCs w:val="21"/>
      <w:lang w:val="en-GB"/>
    </w:rPr>
  </w:style>
  <w:style w:type="paragraph" w:customStyle="1" w:styleId="3775">
    <w:name w:val="xl164"/>
    <w:basedOn w:val="1"/>
    <w:qFormat/>
    <w:uiPriority w:val="0"/>
    <w:pPr>
      <w:widowControl/>
      <w:pBdr>
        <w:top w:val="single" w:color="auto" w:sz="4" w:space="0"/>
        <w:left w:val="single" w:color="auto" w:sz="4" w:space="0"/>
        <w:bottom w:val="single" w:color="auto" w:sz="4" w:space="0"/>
        <w:right w:val="single" w:color="auto" w:sz="4" w:space="0"/>
      </w:pBdr>
      <w:shd w:val="clear" w:color="000000" w:fill="92CDDC"/>
      <w:spacing w:before="100" w:beforeAutospacing="1" w:after="100" w:afterAutospacing="1"/>
      <w:jc w:val="left"/>
    </w:pPr>
    <w:rPr>
      <w:rFonts w:ascii="Arial" w:hAnsi="Arial" w:eastAsia="Times New Roman" w:cs="Arial"/>
      <w:kern w:val="0"/>
      <w:sz w:val="18"/>
      <w:szCs w:val="18"/>
      <w:lang w:val="en-GB"/>
    </w:rPr>
  </w:style>
  <w:style w:type="paragraph" w:customStyle="1" w:styleId="3776">
    <w:name w:val="正文带首行缩进 2"/>
    <w:basedOn w:val="88"/>
    <w:qFormat/>
    <w:uiPriority w:val="0"/>
    <w:pPr>
      <w:widowControl/>
      <w:spacing w:after="0" w:line="440" w:lineRule="exact"/>
      <w:ind w:firstLine="200"/>
      <w:textAlignment w:val="center"/>
    </w:pPr>
    <w:rPr>
      <w:rFonts w:hAnsi="Times New Roman" w:cs="宋体"/>
      <w:szCs w:val="20"/>
      <w:lang w:val="en-GB"/>
    </w:rPr>
  </w:style>
  <w:style w:type="paragraph" w:customStyle="1" w:styleId="3777">
    <w:name w:val="Char Char Char Char1 Char Char Char Char Char Char Char Char Char Char Char Char1"/>
    <w:basedOn w:val="28"/>
    <w:qFormat/>
    <w:uiPriority w:val="0"/>
    <w:pPr>
      <w:widowControl/>
      <w:spacing w:after="160"/>
      <w:jc w:val="left"/>
    </w:pPr>
    <w:rPr>
      <w:rFonts w:ascii="Tahoma" w:hAnsi="Tahoma" w:eastAsia="Times New Roman" w:cs="Calibri"/>
      <w:sz w:val="24"/>
      <w:lang w:val="en-GB"/>
    </w:rPr>
  </w:style>
  <w:style w:type="paragraph" w:customStyle="1" w:styleId="3778">
    <w:name w:val="Char Char Char Char Char Char Char Char Char Char Char Char1 Char Char Char1 Char Char Char Char Char Char Char Char Char Char Char Char Char Char Char Char Char Char1 Char Char Char Char1"/>
    <w:basedOn w:val="1"/>
    <w:qFormat/>
    <w:uiPriority w:val="0"/>
    <w:pPr>
      <w:keepNext/>
      <w:widowControl/>
      <w:autoSpaceDE w:val="0"/>
      <w:autoSpaceDN w:val="0"/>
      <w:spacing w:before="40" w:after="40" w:line="256" w:lineRule="auto"/>
      <w:jc w:val="center"/>
    </w:pPr>
    <w:rPr>
      <w:rFonts w:ascii="Times New Roman" w:hAnsi="Times New Roman" w:eastAsia="仿宋_GB2312" w:cs="Calibri"/>
      <w:kern w:val="0"/>
      <w:sz w:val="22"/>
      <w:lang w:val="en-GB"/>
    </w:rPr>
  </w:style>
  <w:style w:type="paragraph" w:customStyle="1" w:styleId="3779">
    <w:name w:val="Char Char14 Char1"/>
    <w:basedOn w:val="28"/>
    <w:semiHidden/>
    <w:qFormat/>
    <w:uiPriority w:val="0"/>
    <w:pPr>
      <w:widowControl/>
      <w:spacing w:after="160"/>
      <w:jc w:val="left"/>
    </w:pPr>
    <w:rPr>
      <w:rFonts w:ascii="Tahoma" w:hAnsi="Tahoma" w:eastAsia="Times New Roman" w:cs="Tahoma"/>
      <w:kern w:val="0"/>
      <w:sz w:val="18"/>
      <w:lang w:val="en-GB"/>
    </w:rPr>
  </w:style>
  <w:style w:type="paragraph" w:customStyle="1" w:styleId="3780">
    <w:name w:val="Char Char Char Char Char Char1 Char Char Char Char Char Char Char Char Char Char Char Char Char Char Char1 Char Char1"/>
    <w:basedOn w:val="1"/>
    <w:qFormat/>
    <w:uiPriority w:val="0"/>
    <w:pPr>
      <w:widowControl/>
      <w:spacing w:after="160"/>
      <w:jc w:val="left"/>
    </w:pPr>
    <w:rPr>
      <w:rFonts w:ascii="Times New Roman" w:hAnsi="Times New Roman" w:eastAsia="Times New Roman" w:cs="Calibri"/>
      <w:kern w:val="0"/>
      <w:lang w:val="en-GB"/>
    </w:rPr>
  </w:style>
  <w:style w:type="paragraph" w:customStyle="1" w:styleId="3781">
    <w:name w:val="Char Char Char Char1 字元 Char Char1"/>
    <w:basedOn w:val="28"/>
    <w:qFormat/>
    <w:uiPriority w:val="99"/>
    <w:pPr>
      <w:widowControl/>
      <w:spacing w:after="160"/>
      <w:jc w:val="left"/>
    </w:pPr>
    <w:rPr>
      <w:rFonts w:ascii="Tahoma" w:hAnsi="Tahoma" w:eastAsia="Times New Roman" w:cs="Calibri"/>
      <w:sz w:val="24"/>
      <w:lang w:val="en-GB"/>
    </w:rPr>
  </w:style>
  <w:style w:type="paragraph" w:customStyle="1" w:styleId="3782">
    <w:name w:val="Char Char Char Char1 Char Char Char Char Char Char Char Char Char1"/>
    <w:basedOn w:val="28"/>
    <w:qFormat/>
    <w:uiPriority w:val="99"/>
    <w:pPr>
      <w:widowControl/>
      <w:spacing w:after="160"/>
      <w:jc w:val="left"/>
    </w:pPr>
    <w:rPr>
      <w:rFonts w:ascii="Tahoma" w:hAnsi="Tahoma" w:eastAsia="Times New Roman" w:cs="Calibri"/>
      <w:sz w:val="24"/>
      <w:lang w:val="en-GB"/>
    </w:rPr>
  </w:style>
  <w:style w:type="paragraph" w:customStyle="1" w:styleId="3783">
    <w:name w:val="Char Char Char Char Char1 Char Char Char Char Char Char Char Char1"/>
    <w:basedOn w:val="1"/>
    <w:qFormat/>
    <w:uiPriority w:val="99"/>
    <w:pPr>
      <w:keepNext/>
      <w:widowControl/>
      <w:snapToGrid w:val="0"/>
      <w:spacing w:after="80" w:line="300" w:lineRule="auto"/>
      <w:ind w:left="1134"/>
      <w:jc w:val="left"/>
    </w:pPr>
    <w:rPr>
      <w:rFonts w:ascii="Arial" w:hAnsi="Arial" w:eastAsia="Times New Roman" w:cs="Arial"/>
      <w:kern w:val="0"/>
      <w:szCs w:val="20"/>
      <w:lang w:val="en-GB"/>
    </w:rPr>
  </w:style>
  <w:style w:type="paragraph" w:customStyle="1" w:styleId="3784">
    <w:name w:val="Char Char Char Char Char Char Char Char Char Char Char Char Char Char Char Char Char Char Char Char Char1"/>
    <w:basedOn w:val="1"/>
    <w:qFormat/>
    <w:uiPriority w:val="99"/>
    <w:pPr>
      <w:widowControl/>
      <w:spacing w:after="160" w:line="256" w:lineRule="auto"/>
      <w:ind w:left="420"/>
      <w:jc w:val="left"/>
    </w:pPr>
    <w:rPr>
      <w:rFonts w:ascii="Times New Roman" w:hAnsi="Times New Roman" w:eastAsia="Times New Roman" w:cs="Calibri"/>
      <w:kern w:val="0"/>
      <w:lang w:val="en-GB"/>
    </w:rPr>
  </w:style>
  <w:style w:type="paragraph" w:customStyle="1" w:styleId="3785">
    <w:name w:val="Char Char1 Char Char Char Char Char Char Char Char Char Char Char Char Char Char Char Char Char Char1 Char Char Char Char1 Char Char Char Char Char Char Char Char Char Char Char Char1"/>
    <w:basedOn w:val="1"/>
    <w:qFormat/>
    <w:uiPriority w:val="99"/>
    <w:pPr>
      <w:widowControl/>
      <w:spacing w:after="160" w:line="256" w:lineRule="auto"/>
      <w:jc w:val="left"/>
    </w:pPr>
    <w:rPr>
      <w:rFonts w:ascii="宋体" w:hAnsi="宋体" w:eastAsia="Times New Roman" w:cs="Calibri"/>
      <w:kern w:val="0"/>
      <w:sz w:val="22"/>
      <w:lang w:val="en-GB"/>
    </w:rPr>
  </w:style>
  <w:style w:type="paragraph" w:customStyle="1" w:styleId="3786">
    <w:name w:val="正文-内容"/>
    <w:basedOn w:val="1"/>
    <w:qFormat/>
    <w:uiPriority w:val="0"/>
    <w:pPr>
      <w:widowControl/>
      <w:spacing w:after="160"/>
      <w:ind w:left="360" w:firstLine="540"/>
      <w:jc w:val="left"/>
    </w:pPr>
    <w:rPr>
      <w:rFonts w:ascii="Times New Roman" w:hAnsi="Times New Roman" w:eastAsia="Times New Roman" w:cs="Calibri"/>
      <w:kern w:val="0"/>
      <w:sz w:val="20"/>
      <w:szCs w:val="20"/>
      <w:lang w:val="en-GB"/>
    </w:rPr>
  </w:style>
  <w:style w:type="paragraph" w:customStyle="1" w:styleId="3787">
    <w:name w:val="列项细分"/>
    <w:basedOn w:val="1"/>
    <w:qFormat/>
    <w:uiPriority w:val="0"/>
    <w:pPr>
      <w:widowControl/>
      <w:tabs>
        <w:tab w:val="decimal" w:pos="1161"/>
      </w:tabs>
      <w:spacing w:after="160"/>
      <w:jc w:val="left"/>
    </w:pPr>
    <w:rPr>
      <w:rFonts w:ascii="宋体" w:hAnsi="Times New Roman" w:eastAsia="Times New Roman" w:cs="Calibri"/>
      <w:kern w:val="0"/>
      <w:szCs w:val="20"/>
      <w:lang w:val="en-GB"/>
    </w:rPr>
  </w:style>
  <w:style w:type="paragraph" w:customStyle="1" w:styleId="3788">
    <w:name w:val="列表-1"/>
    <w:basedOn w:val="26"/>
    <w:qFormat/>
    <w:uiPriority w:val="0"/>
    <w:pPr>
      <w:widowControl/>
      <w:numPr>
        <w:ilvl w:val="0"/>
        <w:numId w:val="0"/>
      </w:numPr>
      <w:tabs>
        <w:tab w:val="left" w:pos="944"/>
        <w:tab w:val="clear" w:pos="360"/>
      </w:tabs>
      <w:spacing w:after="160"/>
      <w:jc w:val="left"/>
    </w:pPr>
    <w:rPr>
      <w:rFonts w:ascii="Times New Roman" w:hAnsi="Times New Roman" w:eastAsia="Times New Roman" w:cs="Calibri"/>
      <w:kern w:val="0"/>
      <w:sz w:val="20"/>
      <w:lang w:val="en-GB"/>
    </w:rPr>
  </w:style>
  <w:style w:type="paragraph" w:customStyle="1" w:styleId="3789">
    <w:name w:val="Balloon Text1"/>
    <w:basedOn w:val="1"/>
    <w:semiHidden/>
    <w:qFormat/>
    <w:uiPriority w:val="0"/>
    <w:pPr>
      <w:widowControl/>
      <w:spacing w:after="160"/>
      <w:jc w:val="left"/>
    </w:pPr>
    <w:rPr>
      <w:rFonts w:ascii="Times New Roman" w:hAnsi="Times New Roman" w:eastAsia="Times New Roman" w:cs="Calibri"/>
      <w:kern w:val="0"/>
      <w:sz w:val="16"/>
      <w:szCs w:val="16"/>
      <w:lang w:val="en-GB"/>
    </w:rPr>
  </w:style>
  <w:style w:type="paragraph" w:customStyle="1" w:styleId="3790">
    <w:name w:val="样式 首行缩进:  0.99 厘米"/>
    <w:basedOn w:val="1"/>
    <w:qFormat/>
    <w:uiPriority w:val="0"/>
    <w:pPr>
      <w:widowControl/>
      <w:spacing w:after="160" w:line="256" w:lineRule="auto"/>
      <w:ind w:firstLine="561"/>
      <w:jc w:val="left"/>
      <w:textAlignment w:val="baseline"/>
    </w:pPr>
    <w:rPr>
      <w:rFonts w:ascii="Times New Roman" w:hAnsi="Times New Roman" w:eastAsia="仿宋_GB2312" w:cs="宋体"/>
      <w:color w:val="000000"/>
      <w:kern w:val="0"/>
      <w:sz w:val="28"/>
      <w:szCs w:val="28"/>
      <w:u w:color="000000"/>
      <w:lang w:val="en-GB"/>
    </w:rPr>
  </w:style>
  <w:style w:type="paragraph" w:customStyle="1" w:styleId="3791">
    <w:name w:val="答复"/>
    <w:basedOn w:val="1"/>
    <w:qFormat/>
    <w:uiPriority w:val="0"/>
    <w:pPr>
      <w:widowControl/>
      <w:autoSpaceDE w:val="0"/>
      <w:autoSpaceDN w:val="0"/>
      <w:spacing w:after="160" w:line="256" w:lineRule="auto"/>
      <w:ind w:firstLine="476"/>
      <w:jc w:val="left"/>
      <w:textAlignment w:val="bottom"/>
    </w:pPr>
    <w:rPr>
      <w:rFonts w:ascii="Arial" w:hAnsi="Arial" w:eastAsia="Times New Roman" w:cs="Calibri"/>
      <w:b/>
      <w:i/>
      <w:iCs/>
      <w:kern w:val="0"/>
      <w:sz w:val="22"/>
      <w:lang w:val="en-GB"/>
    </w:rPr>
  </w:style>
  <w:style w:type="paragraph" w:customStyle="1" w:styleId="3792">
    <w:name w:val="bullet1 Char"/>
    <w:basedOn w:val="1"/>
    <w:qFormat/>
    <w:uiPriority w:val="0"/>
    <w:pPr>
      <w:widowControl/>
      <w:tabs>
        <w:tab w:val="left" w:pos="1116"/>
      </w:tabs>
      <w:autoSpaceDE w:val="0"/>
      <w:autoSpaceDN w:val="0"/>
      <w:adjustRightInd w:val="0"/>
      <w:spacing w:after="160"/>
      <w:ind w:left="1116" w:hanging="432"/>
      <w:jc w:val="left"/>
    </w:pPr>
    <w:rPr>
      <w:rFonts w:ascii="Arial" w:hAnsi="Arial" w:eastAsia="Times New Roman" w:cs="Calibri"/>
      <w:kern w:val="0"/>
      <w:sz w:val="20"/>
      <w:szCs w:val="20"/>
      <w:lang w:val="en-GB"/>
    </w:rPr>
  </w:style>
  <w:style w:type="paragraph" w:customStyle="1" w:styleId="3793">
    <w:name w:val="MM Notes"/>
    <w:basedOn w:val="77"/>
    <w:qFormat/>
    <w:uiPriority w:val="0"/>
    <w:pPr>
      <w:widowControl/>
      <w:jc w:val="left"/>
    </w:pPr>
    <w:rPr>
      <w:rFonts w:ascii="Times New Roman" w:hAnsi="Times New Roman" w:eastAsia="Times New Roman" w:cs="Calibri"/>
      <w:kern w:val="0"/>
      <w:lang w:val="en-GB"/>
    </w:rPr>
  </w:style>
  <w:style w:type="paragraph" w:customStyle="1" w:styleId="3794">
    <w:name w:val="默认段落字体 Para Char Char Char Char Char Char Char Char Char1 Char Char Char Char Char Char Char Char Char Char Char Char Char Char"/>
    <w:basedOn w:val="28"/>
    <w:qFormat/>
    <w:uiPriority w:val="0"/>
    <w:pPr>
      <w:widowControl/>
      <w:spacing w:after="160"/>
      <w:jc w:val="left"/>
    </w:pPr>
    <w:rPr>
      <w:rFonts w:ascii="Tahoma" w:hAnsi="Tahoma" w:eastAsia="Times New Roman" w:cs="Calibri"/>
      <w:sz w:val="24"/>
      <w:lang w:val="en-GB"/>
    </w:rPr>
  </w:style>
  <w:style w:type="paragraph" w:customStyle="1" w:styleId="3795">
    <w:name w:val="默认段落字体 Para Char Char Char Char Char Char Char Char Char Char Char Char Char1 Char Char Char"/>
    <w:basedOn w:val="1"/>
    <w:qFormat/>
    <w:uiPriority w:val="0"/>
    <w:pPr>
      <w:widowControl/>
      <w:spacing w:after="160"/>
      <w:jc w:val="left"/>
    </w:pPr>
    <w:rPr>
      <w:rFonts w:ascii="Arial" w:hAnsi="Arial" w:eastAsia="Times New Roman" w:cs="Arial"/>
      <w:kern w:val="0"/>
      <w:lang w:val="en-GB"/>
    </w:rPr>
  </w:style>
  <w:style w:type="paragraph" w:customStyle="1" w:styleId="3796">
    <w:name w:val="标题前空行"/>
    <w:basedOn w:val="1"/>
    <w:next w:val="4"/>
    <w:qFormat/>
    <w:uiPriority w:val="0"/>
    <w:pPr>
      <w:widowControl/>
      <w:spacing w:after="160" w:line="0" w:lineRule="atLeast"/>
      <w:ind w:left="480" w:leftChars="200"/>
      <w:jc w:val="left"/>
    </w:pPr>
    <w:rPr>
      <w:rFonts w:ascii="Arial" w:hAnsi="Arial" w:eastAsia="Times New Roman" w:cs="Arial"/>
      <w:kern w:val="0"/>
      <w:sz w:val="10"/>
      <w:szCs w:val="20"/>
      <w:lang w:val="en-GB"/>
    </w:rPr>
  </w:style>
  <w:style w:type="paragraph" w:customStyle="1" w:styleId="3797">
    <w:name w:val="bullet3 Char"/>
    <w:basedOn w:val="1"/>
    <w:qFormat/>
    <w:uiPriority w:val="0"/>
    <w:pPr>
      <w:widowControl/>
      <w:tabs>
        <w:tab w:val="left" w:pos="1296"/>
      </w:tabs>
      <w:autoSpaceDE w:val="0"/>
      <w:autoSpaceDN w:val="0"/>
      <w:adjustRightInd w:val="0"/>
      <w:snapToGrid w:val="0"/>
      <w:spacing w:after="160"/>
      <w:ind w:left="1296" w:firstLine="144"/>
      <w:jc w:val="left"/>
    </w:pPr>
    <w:rPr>
      <w:rFonts w:ascii="Arial" w:hAnsi="Arial" w:eastAsia="Times New Roman" w:cs="Calibri"/>
      <w:kern w:val="0"/>
      <w:sz w:val="20"/>
      <w:szCs w:val="20"/>
      <w:lang w:val="en-GB"/>
    </w:rPr>
  </w:style>
  <w:style w:type="paragraph" w:customStyle="1" w:styleId="3798">
    <w:name w:val="bullet3"/>
    <w:basedOn w:val="1"/>
    <w:qFormat/>
    <w:uiPriority w:val="0"/>
    <w:pPr>
      <w:widowControl/>
      <w:autoSpaceDE w:val="0"/>
      <w:autoSpaceDN w:val="0"/>
      <w:adjustRightInd w:val="0"/>
      <w:snapToGrid w:val="0"/>
      <w:spacing w:after="160" w:line="256" w:lineRule="auto"/>
      <w:ind w:left="-160"/>
      <w:jc w:val="left"/>
    </w:pPr>
    <w:rPr>
      <w:rFonts w:ascii="宋体" w:hAnsi="宋体" w:eastAsia="Times New Roman" w:cs="Calibri"/>
      <w:kern w:val="0"/>
      <w:sz w:val="22"/>
      <w:szCs w:val="20"/>
      <w:lang w:val="en-IE"/>
    </w:rPr>
  </w:style>
  <w:style w:type="paragraph" w:customStyle="1" w:styleId="3799">
    <w:name w:val="默认段落字体 Para Char Char Char Char Char Char Char Char Char Char Char Char Char Char Char1 Char"/>
    <w:basedOn w:val="28"/>
    <w:qFormat/>
    <w:uiPriority w:val="0"/>
    <w:pPr>
      <w:widowControl/>
      <w:spacing w:after="160"/>
      <w:jc w:val="left"/>
    </w:pPr>
    <w:rPr>
      <w:rFonts w:ascii="Tahoma" w:hAnsi="Tahoma" w:eastAsia="Times New Roman" w:cs="Calibri"/>
      <w:sz w:val="24"/>
      <w:lang w:val="en-GB"/>
    </w:rPr>
  </w:style>
  <w:style w:type="paragraph" w:customStyle="1" w:styleId="3800">
    <w:name w:val="样式 !图片题注 + 首行缩进:  2 字符"/>
    <w:basedOn w:val="165"/>
    <w:qFormat/>
    <w:uiPriority w:val="0"/>
    <w:pPr>
      <w:widowControl/>
      <w:ind w:firstLine="0" w:firstLineChars="0"/>
    </w:pPr>
    <w:rPr>
      <w:rFonts w:ascii="Times New Roman" w:hAnsi="Times New Roman" w:cs="宋体"/>
      <w:szCs w:val="20"/>
      <w:lang w:val="en-GB"/>
    </w:rPr>
  </w:style>
  <w:style w:type="paragraph" w:customStyle="1" w:styleId="3801">
    <w:name w:val="二级有编号文本"/>
    <w:basedOn w:val="88"/>
    <w:next w:val="88"/>
    <w:qFormat/>
    <w:uiPriority w:val="0"/>
    <w:pPr>
      <w:widowControl/>
      <w:numPr>
        <w:ilvl w:val="0"/>
        <w:numId w:val="201"/>
      </w:numPr>
      <w:tabs>
        <w:tab w:val="left" w:pos="432"/>
        <w:tab w:val="clear" w:pos="227"/>
      </w:tabs>
      <w:spacing w:after="0" w:line="440" w:lineRule="exact"/>
      <w:ind w:left="0" w:firstLine="0"/>
    </w:pPr>
    <w:rPr>
      <w:rFonts w:hAnsi="Times New Roman" w:cs="Calibri"/>
      <w:lang w:val="en-GB"/>
    </w:rPr>
  </w:style>
  <w:style w:type="paragraph" w:customStyle="1" w:styleId="3802">
    <w:name w:val="formtext"/>
    <w:basedOn w:val="1"/>
    <w:qFormat/>
    <w:uiPriority w:val="0"/>
    <w:pPr>
      <w:widowControl/>
      <w:spacing w:before="100" w:beforeAutospacing="1" w:after="100" w:afterAutospacing="1"/>
      <w:jc w:val="left"/>
    </w:pPr>
    <w:rPr>
      <w:rFonts w:ascii="宋体" w:hAnsi="宋体" w:eastAsia="Times New Roman" w:cs="宋体"/>
      <w:kern w:val="0"/>
      <w:sz w:val="22"/>
      <w:lang w:val="en-GB"/>
    </w:rPr>
  </w:style>
  <w:style w:type="paragraph" w:customStyle="1" w:styleId="3803">
    <w:name w:val="文件标题1"/>
    <w:basedOn w:val="1"/>
    <w:qFormat/>
    <w:uiPriority w:val="0"/>
    <w:pPr>
      <w:widowControl/>
      <w:spacing w:after="160" w:line="256" w:lineRule="auto"/>
      <w:jc w:val="left"/>
      <w:outlineLvl w:val="0"/>
    </w:pPr>
    <w:rPr>
      <w:rFonts w:ascii="Times New Roman" w:hAnsi="Times New Roman" w:eastAsia="Times New Roman" w:cs="Calibri"/>
      <w:b/>
      <w:kern w:val="0"/>
      <w:sz w:val="22"/>
      <w:lang w:val="en-GB"/>
    </w:rPr>
  </w:style>
  <w:style w:type="paragraph" w:customStyle="1" w:styleId="3804">
    <w:name w:val="Pic Large"/>
    <w:basedOn w:val="1"/>
    <w:qFormat/>
    <w:uiPriority w:val="0"/>
    <w:pPr>
      <w:keepNext/>
      <w:keepLines/>
      <w:widowControl/>
      <w:tabs>
        <w:tab w:val="left" w:pos="1474"/>
        <w:tab w:val="left" w:pos="2041"/>
        <w:tab w:val="left" w:pos="2608"/>
        <w:tab w:val="left" w:pos="3175"/>
        <w:tab w:val="left" w:pos="3742"/>
      </w:tabs>
      <w:spacing w:before="240" w:after="160"/>
      <w:ind w:right="907"/>
      <w:jc w:val="left"/>
    </w:pPr>
    <w:rPr>
      <w:rFonts w:ascii="Times New Roman" w:hAnsi="Times New Roman" w:eastAsia="Times New Roman" w:cs="Calibri"/>
      <w:spacing w:val="4"/>
      <w:kern w:val="22"/>
      <w:sz w:val="22"/>
      <w:szCs w:val="22"/>
      <w:lang w:val="en-GB" w:eastAsia="en-US" w:bidi="he-IL"/>
    </w:rPr>
  </w:style>
  <w:style w:type="paragraph" w:customStyle="1" w:styleId="3805">
    <w:name w:val="Revision Number"/>
    <w:basedOn w:val="85"/>
    <w:qFormat/>
    <w:uiPriority w:val="0"/>
    <w:pPr>
      <w:widowControl/>
      <w:spacing w:before="0" w:after="0"/>
      <w:jc w:val="right"/>
      <w:outlineLvl w:val="9"/>
    </w:pPr>
    <w:rPr>
      <w:rFonts w:eastAsia="Times New Roman" w:cs="Calibri"/>
      <w:bCs/>
      <w:kern w:val="0"/>
      <w:szCs w:val="20"/>
      <w:lang w:val="zh-CN" w:eastAsia="en-US"/>
    </w:rPr>
  </w:style>
  <w:style w:type="paragraph" w:customStyle="1" w:styleId="3806">
    <w:name w:val="11111"/>
    <w:basedOn w:val="1"/>
    <w:qFormat/>
    <w:uiPriority w:val="0"/>
    <w:pPr>
      <w:widowControl/>
      <w:spacing w:after="160"/>
      <w:jc w:val="left"/>
    </w:pPr>
    <w:rPr>
      <w:rFonts w:ascii="Times New Roman" w:hAnsi="Times New Roman" w:eastAsia="Times New Roman" w:cs="Calibri"/>
      <w:kern w:val="0"/>
      <w:szCs w:val="20"/>
      <w:lang w:val="en-GB"/>
    </w:rPr>
  </w:style>
  <w:style w:type="paragraph" w:customStyle="1" w:styleId="3807">
    <w:name w:val="ordinary-output"/>
    <w:basedOn w:val="1"/>
    <w:qFormat/>
    <w:uiPriority w:val="0"/>
    <w:pPr>
      <w:widowControl/>
      <w:spacing w:before="100" w:beforeAutospacing="1" w:after="100" w:afterAutospacing="1"/>
      <w:jc w:val="left"/>
    </w:pPr>
    <w:rPr>
      <w:rFonts w:ascii="宋体" w:hAnsi="宋体" w:eastAsia="Times New Roman" w:cs="宋体"/>
      <w:kern w:val="0"/>
      <w:sz w:val="22"/>
      <w:lang w:val="en-GB"/>
    </w:rPr>
  </w:style>
  <w:style w:type="paragraph" w:customStyle="1" w:styleId="3808">
    <w:name w:val="课程1"/>
    <w:basedOn w:val="1"/>
    <w:qFormat/>
    <w:uiPriority w:val="0"/>
    <w:pPr>
      <w:spacing w:line="360" w:lineRule="auto"/>
      <w:ind w:left="700" w:leftChars="200" w:hanging="500" w:hangingChars="500"/>
    </w:pPr>
    <w:rPr>
      <w:rFonts w:ascii="Times New Roman" w:hAnsi="Times New Roman" w:eastAsia="宋体" w:cs="Times New Roman"/>
      <w:sz w:val="24"/>
      <w:szCs w:val="20"/>
    </w:rPr>
  </w:style>
  <w:style w:type="paragraph" w:customStyle="1" w:styleId="3809">
    <w:name w:val="Bullet 1 Indent"/>
    <w:basedOn w:val="1324"/>
    <w:qFormat/>
    <w:uiPriority w:val="0"/>
    <w:pPr>
      <w:keepLines/>
      <w:widowControl/>
      <w:tabs>
        <w:tab w:val="left" w:pos="709"/>
      </w:tabs>
      <w:spacing w:before="60" w:after="60" w:line="260" w:lineRule="atLeast"/>
      <w:ind w:left="709" w:hanging="1134" w:firstLineChars="0"/>
      <w:jc w:val="left"/>
    </w:pPr>
    <w:rPr>
      <w:rFonts w:ascii="Arial" w:hAnsi="Arial" w:eastAsia="宋体" w:cs="Times New Roman"/>
      <w:kern w:val="0"/>
      <w:sz w:val="20"/>
      <w:lang w:eastAsia="en-US" w:bidi="he-IL"/>
    </w:rPr>
  </w:style>
  <w:style w:type="paragraph" w:customStyle="1" w:styleId="3810">
    <w:name w:val="Bullet 2 Indent"/>
    <w:basedOn w:val="3454"/>
    <w:qFormat/>
    <w:uiPriority w:val="0"/>
    <w:pPr>
      <w:keepLines/>
      <w:numPr>
        <w:ilvl w:val="0"/>
        <w:numId w:val="0"/>
      </w:numPr>
      <w:tabs>
        <w:tab w:val="left" w:pos="851"/>
        <w:tab w:val="left" w:pos="1365"/>
        <w:tab w:val="clear" w:pos="360"/>
        <w:tab w:val="clear" w:pos="840"/>
        <w:tab w:val="clear" w:pos="992"/>
        <w:tab w:val="clear" w:pos="1440"/>
        <w:tab w:val="clear" w:pos="1860"/>
      </w:tabs>
      <w:adjustRightInd/>
      <w:spacing w:line="260" w:lineRule="atLeast"/>
      <w:ind w:left="851" w:hanging="851"/>
    </w:pPr>
    <w:rPr>
      <w:rFonts w:ascii="Arial" w:hAnsi="Arial" w:eastAsia="宋体"/>
      <w:sz w:val="20"/>
      <w:lang w:eastAsia="en-US" w:bidi="he-IL"/>
    </w:rPr>
  </w:style>
  <w:style w:type="paragraph" w:customStyle="1" w:styleId="3811">
    <w:name w:val="table text on cover"/>
    <w:basedOn w:val="1"/>
    <w:qFormat/>
    <w:uiPriority w:val="0"/>
    <w:pPr>
      <w:widowControl/>
      <w:snapToGrid w:val="0"/>
      <w:spacing w:before="80" w:after="80" w:line="300" w:lineRule="auto"/>
      <w:ind w:left="1134" w:firstLine="200" w:firstLineChars="200"/>
      <w:jc w:val="center"/>
    </w:pPr>
    <w:rPr>
      <w:rFonts w:ascii="Arial" w:hAnsi="Arial" w:eastAsia="宋体" w:cs="Arial"/>
      <w:b/>
      <w:kern w:val="0"/>
      <w:sz w:val="24"/>
      <w:szCs w:val="21"/>
    </w:rPr>
  </w:style>
  <w:style w:type="paragraph" w:customStyle="1" w:styleId="3812">
    <w:name w:val="Char Char1 Char Char Char Char Char Char Char Char Char Char Char1"/>
    <w:basedOn w:val="1"/>
    <w:qFormat/>
    <w:uiPriority w:val="0"/>
    <w:pPr>
      <w:widowControl/>
      <w:spacing w:after="160" w:line="240" w:lineRule="exact"/>
      <w:jc w:val="left"/>
    </w:pPr>
    <w:rPr>
      <w:rFonts w:ascii="Verdana" w:hAnsi="Verdana" w:eastAsia="宋体" w:cs="Times New Roman"/>
      <w:kern w:val="0"/>
      <w:sz w:val="20"/>
      <w:szCs w:val="20"/>
      <w:lang w:eastAsia="en-US"/>
    </w:rPr>
  </w:style>
  <w:style w:type="paragraph" w:customStyle="1" w:styleId="3813">
    <w:name w:val="Char Char1 Char Char Char Char Char Char Char Char2"/>
    <w:basedOn w:val="1"/>
    <w:qFormat/>
    <w:uiPriority w:val="0"/>
    <w:pPr>
      <w:widowControl/>
      <w:spacing w:after="160" w:line="240" w:lineRule="exact"/>
      <w:jc w:val="left"/>
    </w:pPr>
    <w:rPr>
      <w:rFonts w:ascii="Verdana" w:hAnsi="Verdana" w:eastAsia="宋体" w:cs="Times New Roman"/>
      <w:kern w:val="0"/>
      <w:sz w:val="20"/>
      <w:szCs w:val="20"/>
      <w:lang w:eastAsia="en-US"/>
    </w:rPr>
  </w:style>
  <w:style w:type="paragraph" w:customStyle="1" w:styleId="3814">
    <w:name w:val="Char28"/>
    <w:basedOn w:val="28"/>
    <w:qFormat/>
    <w:uiPriority w:val="0"/>
    <w:pPr>
      <w:adjustRightInd w:val="0"/>
      <w:spacing w:line="436" w:lineRule="exact"/>
      <w:ind w:left="357"/>
      <w:jc w:val="left"/>
      <w:outlineLvl w:val="3"/>
    </w:pPr>
    <w:rPr>
      <w:rFonts w:ascii="Tahoma" w:hAnsi="Tahoma" w:eastAsia="宋体" w:cs="Times New Roman"/>
      <w:b/>
      <w:sz w:val="24"/>
    </w:rPr>
  </w:style>
  <w:style w:type="paragraph" w:customStyle="1" w:styleId="3815">
    <w:name w:val="Char Char2 Char"/>
    <w:basedOn w:val="1"/>
    <w:qFormat/>
    <w:uiPriority w:val="0"/>
    <w:pPr>
      <w:keepNext/>
      <w:keepLines/>
      <w:pageBreakBefore/>
      <w:ind w:left="855" w:hanging="855"/>
    </w:pPr>
    <w:rPr>
      <w:rFonts w:ascii="Tahoma" w:hAnsi="Tahoma" w:eastAsia="宋体" w:cs="Times New Roman"/>
      <w:sz w:val="24"/>
      <w:szCs w:val="20"/>
    </w:rPr>
  </w:style>
  <w:style w:type="paragraph" w:customStyle="1" w:styleId="3816">
    <w:name w:val="列表（符号二级）（绿盟科技）"/>
    <w:basedOn w:val="1"/>
    <w:qFormat/>
    <w:uiPriority w:val="0"/>
    <w:pPr>
      <w:widowControl/>
      <w:tabs>
        <w:tab w:val="left" w:pos="840"/>
      </w:tabs>
      <w:spacing w:line="300" w:lineRule="auto"/>
      <w:ind w:left="1320" w:hanging="420"/>
      <w:jc w:val="left"/>
    </w:pPr>
    <w:rPr>
      <w:rFonts w:ascii="Arial" w:hAnsi="Arial" w:eastAsia="宋体" w:cs="Times New Roman"/>
      <w:kern w:val="0"/>
      <w:szCs w:val="21"/>
      <w:lang w:val="zh-CN"/>
    </w:rPr>
  </w:style>
  <w:style w:type="paragraph" w:customStyle="1" w:styleId="3817">
    <w:name w:val="样式 标题 1h11l1H1PIM 1章节标题 11Heading 11level 1Level 1 Hea..."/>
    <w:basedOn w:val="4"/>
    <w:qFormat/>
    <w:uiPriority w:val="0"/>
    <w:pPr>
      <w:numPr>
        <w:numId w:val="0"/>
      </w:numPr>
      <w:tabs>
        <w:tab w:val="clear" w:pos="1140"/>
      </w:tabs>
      <w:spacing w:before="120" w:after="120" w:line="240" w:lineRule="auto"/>
      <w:ind w:left="432" w:hanging="432"/>
    </w:pPr>
    <w:rPr>
      <w:rFonts w:ascii="宋体" w:hAnsi="宋体"/>
      <w:b w:val="0"/>
      <w:bCs/>
      <w:kern w:val="0"/>
      <w:sz w:val="24"/>
      <w:szCs w:val="44"/>
    </w:rPr>
  </w:style>
  <w:style w:type="paragraph" w:customStyle="1" w:styleId="3818">
    <w:name w:val="Char Char Char Char Char Char Char Char1 Char Char Char1 Char"/>
    <w:basedOn w:val="28"/>
    <w:qFormat/>
    <w:uiPriority w:val="0"/>
    <w:pPr>
      <w:adjustRightInd w:val="0"/>
      <w:spacing w:line="436" w:lineRule="exact"/>
      <w:ind w:left="357"/>
      <w:jc w:val="left"/>
      <w:outlineLvl w:val="3"/>
    </w:pPr>
    <w:rPr>
      <w:rFonts w:ascii="Tahoma" w:hAnsi="Tahoma" w:eastAsia="宋体" w:cs="Times New Roman"/>
      <w:b/>
      <w:sz w:val="24"/>
    </w:rPr>
  </w:style>
  <w:style w:type="paragraph" w:customStyle="1" w:styleId="3819">
    <w:name w:val="Char Char Char Char Char Char Char Char Char Char Char Char Char Char Char Char Char Char Char Char Char Char Char Char Char Char Char"/>
    <w:basedOn w:val="1"/>
    <w:qFormat/>
    <w:uiPriority w:val="0"/>
    <w:pPr>
      <w:spacing w:line="360" w:lineRule="auto"/>
      <w:ind w:left="420"/>
    </w:pPr>
    <w:rPr>
      <w:rFonts w:ascii="Times New Roman" w:hAnsi="Times New Roman" w:eastAsia="宋体" w:cs="Times New Roman"/>
    </w:rPr>
  </w:style>
  <w:style w:type="paragraph" w:customStyle="1" w:styleId="3820">
    <w:name w:val="项目符号项1的说明"/>
    <w:basedOn w:val="1"/>
    <w:qFormat/>
    <w:uiPriority w:val="0"/>
    <w:pPr>
      <w:spacing w:line="360" w:lineRule="auto"/>
      <w:ind w:left="851"/>
    </w:pPr>
    <w:rPr>
      <w:rFonts w:ascii="Times New Roman" w:hAnsi="Times New Roman" w:eastAsia="宋体" w:cs="Times New Roman"/>
      <w:sz w:val="24"/>
      <w:szCs w:val="20"/>
    </w:rPr>
  </w:style>
  <w:style w:type="paragraph" w:customStyle="1" w:styleId="3821">
    <w:name w:val="正文 + 两端对齐"/>
    <w:basedOn w:val="47"/>
    <w:qFormat/>
    <w:uiPriority w:val="0"/>
    <w:pPr>
      <w:widowControl/>
      <w:tabs>
        <w:tab w:val="left" w:pos="360"/>
      </w:tabs>
      <w:autoSpaceDE w:val="0"/>
      <w:autoSpaceDN w:val="0"/>
      <w:adjustRightInd w:val="0"/>
      <w:spacing w:line="360" w:lineRule="auto"/>
      <w:ind w:left="-719" w:leftChars="-327" w:firstLine="610" w:firstLineChars="253"/>
      <w:jc w:val="left"/>
    </w:pPr>
    <w:rPr>
      <w:rFonts w:ascii="Times New Roman" w:hAnsi="Times New Roman" w:eastAsia="MS Mincho" w:cs="Times New Roman"/>
      <w:b/>
      <w:bCs/>
      <w:kern w:val="0"/>
      <w:sz w:val="24"/>
      <w:szCs w:val="20"/>
      <w:lang w:eastAsia="en-US"/>
    </w:rPr>
  </w:style>
  <w:style w:type="paragraph" w:customStyle="1" w:styleId="3822">
    <w:name w:val="样式 表头文本 + 加粗"/>
    <w:basedOn w:val="3150"/>
    <w:qFormat/>
    <w:uiPriority w:val="0"/>
    <w:pPr>
      <w:tabs>
        <w:tab w:val="left" w:pos="420"/>
      </w:tabs>
      <w:spacing w:line="480" w:lineRule="auto"/>
      <w:ind w:hanging="420"/>
    </w:pPr>
    <w:rPr>
      <w:b w:val="0"/>
    </w:rPr>
  </w:style>
  <w:style w:type="paragraph" w:customStyle="1" w:styleId="3823">
    <w:name w:val="备注说明"/>
    <w:basedOn w:val="1"/>
    <w:qFormat/>
    <w:uiPriority w:val="0"/>
    <w:pPr>
      <w:keepNext/>
      <w:autoSpaceDE w:val="0"/>
      <w:autoSpaceDN w:val="0"/>
      <w:adjustRightInd w:val="0"/>
      <w:spacing w:line="360" w:lineRule="auto"/>
      <w:ind w:left="1134" w:firstLine="420" w:firstLineChars="200"/>
      <w:jc w:val="left"/>
    </w:pPr>
    <w:rPr>
      <w:rFonts w:ascii="Times New Roman" w:hAnsi="Times New Roman" w:eastAsia="楷体_GB2312" w:cs="Times New Roman"/>
      <w:kern w:val="0"/>
      <w:szCs w:val="20"/>
    </w:rPr>
  </w:style>
  <w:style w:type="paragraph" w:customStyle="1" w:styleId="3824">
    <w:name w:val="章节标题"/>
    <w:basedOn w:val="1"/>
    <w:qFormat/>
    <w:uiPriority w:val="0"/>
    <w:pPr>
      <w:tabs>
        <w:tab w:val="left" w:pos="0"/>
      </w:tabs>
      <w:autoSpaceDE w:val="0"/>
      <w:autoSpaceDN w:val="0"/>
      <w:adjustRightInd w:val="0"/>
      <w:spacing w:before="300" w:after="300" w:line="360" w:lineRule="auto"/>
      <w:ind w:firstLine="420" w:firstLineChars="200"/>
      <w:jc w:val="center"/>
    </w:pPr>
    <w:rPr>
      <w:rFonts w:ascii="Arial" w:hAnsi="Arial" w:eastAsia="黑体" w:cs="Arial"/>
      <w:kern w:val="0"/>
      <w:sz w:val="30"/>
      <w:szCs w:val="20"/>
    </w:rPr>
  </w:style>
  <w:style w:type="paragraph" w:customStyle="1" w:styleId="3825">
    <w:name w:val="表号去除自动编号"/>
    <w:basedOn w:val="1"/>
    <w:qFormat/>
    <w:uiPriority w:val="0"/>
    <w:pPr>
      <w:keepNext/>
      <w:autoSpaceDE w:val="0"/>
      <w:autoSpaceDN w:val="0"/>
      <w:adjustRightInd w:val="0"/>
      <w:spacing w:line="360" w:lineRule="auto"/>
      <w:ind w:firstLine="420" w:firstLineChars="200"/>
      <w:jc w:val="center"/>
    </w:pPr>
    <w:rPr>
      <w:rFonts w:ascii="宋体" w:hAnsi="宋体" w:eastAsia="宋体" w:cs="Times New Roman"/>
      <w:kern w:val="0"/>
      <w:szCs w:val="20"/>
    </w:rPr>
  </w:style>
  <w:style w:type="paragraph" w:customStyle="1" w:styleId="3826">
    <w:name w:val="图号去除自动编号"/>
    <w:basedOn w:val="1"/>
    <w:qFormat/>
    <w:uiPriority w:val="0"/>
    <w:pPr>
      <w:autoSpaceDE w:val="0"/>
      <w:autoSpaceDN w:val="0"/>
      <w:adjustRightInd w:val="0"/>
      <w:spacing w:before="105" w:line="360" w:lineRule="auto"/>
      <w:ind w:firstLine="425" w:firstLineChars="200"/>
      <w:jc w:val="center"/>
    </w:pPr>
    <w:rPr>
      <w:rFonts w:ascii="Times New Roman" w:hAnsi="Times New Roman" w:eastAsia="宋体" w:cs="Times New Roman"/>
      <w:kern w:val="0"/>
      <w:szCs w:val="20"/>
    </w:rPr>
  </w:style>
  <w:style w:type="paragraph" w:customStyle="1" w:styleId="3827">
    <w:name w:val="图表目录(WordPro)"/>
    <w:basedOn w:val="1"/>
    <w:qFormat/>
    <w:uiPriority w:val="0"/>
    <w:pPr>
      <w:autoSpaceDE w:val="0"/>
      <w:autoSpaceDN w:val="0"/>
      <w:adjustRightInd w:val="0"/>
      <w:spacing w:before="300" w:after="150" w:line="360" w:lineRule="auto"/>
      <w:ind w:firstLine="420" w:firstLineChars="200"/>
      <w:jc w:val="center"/>
    </w:pPr>
    <w:rPr>
      <w:rFonts w:ascii="黑体" w:hAnsi="Times New Roman" w:eastAsia="黑体" w:cs="Times New Roman"/>
      <w:kern w:val="0"/>
      <w:sz w:val="30"/>
      <w:szCs w:val="20"/>
    </w:rPr>
  </w:style>
  <w:style w:type="paragraph" w:customStyle="1" w:styleId="3828">
    <w:name w:val="页脚样式"/>
    <w:basedOn w:val="1"/>
    <w:qFormat/>
    <w:uiPriority w:val="0"/>
    <w:pPr>
      <w:autoSpaceDE w:val="0"/>
      <w:autoSpaceDN w:val="0"/>
      <w:adjustRightInd w:val="0"/>
      <w:spacing w:before="90" w:line="360" w:lineRule="auto"/>
      <w:ind w:firstLine="420" w:firstLineChars="200"/>
      <w:jc w:val="left"/>
    </w:pPr>
    <w:rPr>
      <w:rFonts w:ascii="Times New Roman" w:hAnsi="Times New Roman" w:eastAsia="宋体" w:cs="Times New Roman"/>
      <w:kern w:val="0"/>
      <w:sz w:val="18"/>
      <w:szCs w:val="20"/>
    </w:rPr>
  </w:style>
  <w:style w:type="paragraph" w:customStyle="1" w:styleId="3829">
    <w:name w:val="页眉密级样式"/>
    <w:basedOn w:val="1"/>
    <w:qFormat/>
    <w:uiPriority w:val="0"/>
    <w:pPr>
      <w:autoSpaceDE w:val="0"/>
      <w:autoSpaceDN w:val="0"/>
      <w:adjustRightInd w:val="0"/>
      <w:spacing w:line="360" w:lineRule="auto"/>
      <w:ind w:firstLine="420" w:firstLineChars="200"/>
      <w:jc w:val="right"/>
    </w:pPr>
    <w:rPr>
      <w:rFonts w:ascii="Times New Roman" w:hAnsi="Times New Roman" w:eastAsia="宋体" w:cs="Times New Roman"/>
      <w:kern w:val="0"/>
      <w:sz w:val="18"/>
      <w:szCs w:val="18"/>
    </w:rPr>
  </w:style>
  <w:style w:type="paragraph" w:customStyle="1" w:styleId="3830">
    <w:name w:val="目录页编号文本样式"/>
    <w:basedOn w:val="1"/>
    <w:qFormat/>
    <w:uiPriority w:val="0"/>
    <w:pPr>
      <w:autoSpaceDE w:val="0"/>
      <w:autoSpaceDN w:val="0"/>
      <w:adjustRightInd w:val="0"/>
      <w:spacing w:line="360" w:lineRule="auto"/>
      <w:ind w:firstLine="420" w:firstLineChars="200"/>
      <w:jc w:val="right"/>
    </w:pPr>
    <w:rPr>
      <w:rFonts w:ascii="Times New Roman" w:hAnsi="Times New Roman" w:eastAsia="宋体" w:cs="Times New Roman"/>
      <w:kern w:val="0"/>
      <w:szCs w:val="20"/>
    </w:rPr>
  </w:style>
  <w:style w:type="paragraph" w:customStyle="1" w:styleId="3831">
    <w:name w:val="页眉文档名称样式"/>
    <w:basedOn w:val="1"/>
    <w:qFormat/>
    <w:uiPriority w:val="0"/>
    <w:pPr>
      <w:autoSpaceDE w:val="0"/>
      <w:autoSpaceDN w:val="0"/>
      <w:adjustRightInd w:val="0"/>
      <w:spacing w:line="360" w:lineRule="auto"/>
      <w:ind w:firstLine="420" w:firstLineChars="200"/>
      <w:jc w:val="left"/>
    </w:pPr>
    <w:rPr>
      <w:rFonts w:ascii="Times New Roman" w:hAnsi="Times New Roman" w:eastAsia="宋体" w:cs="Times New Roman"/>
      <w:kern w:val="0"/>
      <w:sz w:val="18"/>
      <w:szCs w:val="18"/>
    </w:rPr>
  </w:style>
  <w:style w:type="paragraph" w:customStyle="1" w:styleId="3832">
    <w:name w:val="标题 abc"/>
    <w:basedOn w:val="1"/>
    <w:qFormat/>
    <w:uiPriority w:val="0"/>
    <w:pPr>
      <w:tabs>
        <w:tab w:val="left" w:pos="360"/>
      </w:tabs>
      <w:autoSpaceDE w:val="0"/>
      <w:autoSpaceDN w:val="0"/>
      <w:adjustRightInd w:val="0"/>
      <w:spacing w:beforeLines="50" w:line="360" w:lineRule="auto"/>
      <w:ind w:firstLine="420" w:firstLineChars="200"/>
      <w:jc w:val="left"/>
    </w:pPr>
    <w:rPr>
      <w:rFonts w:ascii="Times New Roman" w:hAnsi="Times New Roman" w:eastAsia="宋体" w:cs="Times New Roman"/>
      <w:kern w:val="0"/>
      <w:sz w:val="22"/>
      <w:szCs w:val="20"/>
    </w:rPr>
  </w:style>
  <w:style w:type="paragraph" w:customStyle="1" w:styleId="3833">
    <w:name w:val="表格文本居中"/>
    <w:basedOn w:val="1"/>
    <w:qFormat/>
    <w:uiPriority w:val="0"/>
    <w:pPr>
      <w:autoSpaceDE w:val="0"/>
      <w:autoSpaceDN w:val="0"/>
      <w:adjustRightInd w:val="0"/>
      <w:spacing w:line="360" w:lineRule="auto"/>
      <w:ind w:firstLine="420" w:firstLineChars="200"/>
      <w:jc w:val="center"/>
    </w:pPr>
    <w:rPr>
      <w:rFonts w:ascii="Times New Roman" w:hAnsi="Times New Roman" w:eastAsia="宋体" w:cs="Times New Roman"/>
      <w:kern w:val="0"/>
      <w:szCs w:val="20"/>
    </w:rPr>
  </w:style>
  <w:style w:type="paragraph" w:customStyle="1" w:styleId="3834">
    <w:name w:val="点号"/>
    <w:basedOn w:val="1"/>
    <w:qFormat/>
    <w:uiPriority w:val="0"/>
    <w:pPr>
      <w:autoSpaceDE w:val="0"/>
      <w:autoSpaceDN w:val="0"/>
      <w:adjustRightInd w:val="0"/>
      <w:spacing w:beforeLines="50" w:line="360" w:lineRule="auto"/>
      <w:ind w:left="1231" w:hanging="284" w:firstLineChars="200"/>
      <w:jc w:val="left"/>
    </w:pPr>
    <w:rPr>
      <w:rFonts w:ascii="Times New Roman" w:hAnsi="Times New Roman" w:eastAsia="宋体" w:cs="Times New Roman"/>
      <w:kern w:val="0"/>
      <w:szCs w:val="20"/>
    </w:rPr>
  </w:style>
  <w:style w:type="paragraph" w:customStyle="1" w:styleId="3835">
    <w:name w:val="样式 标题 2heading 2 + 非加粗"/>
    <w:basedOn w:val="5"/>
    <w:qFormat/>
    <w:uiPriority w:val="0"/>
    <w:pPr>
      <w:keepNext w:val="0"/>
      <w:keepLines w:val="0"/>
      <w:widowControl/>
      <w:tabs>
        <w:tab w:val="clear" w:pos="575"/>
      </w:tabs>
      <w:autoSpaceDE w:val="0"/>
      <w:autoSpaceDN w:val="0"/>
      <w:adjustRightInd w:val="0"/>
      <w:spacing w:before="120" w:after="0" w:line="240" w:lineRule="auto"/>
      <w:ind w:left="-5669" w:firstLine="0"/>
      <w:jc w:val="left"/>
    </w:pPr>
    <w:rPr>
      <w:rFonts w:ascii="Times New Roman" w:hAnsi="Times New Roman" w:eastAsia="黑体"/>
      <w:kern w:val="0"/>
      <w:sz w:val="22"/>
      <w:szCs w:val="20"/>
    </w:rPr>
  </w:style>
  <w:style w:type="paragraph" w:customStyle="1" w:styleId="3836">
    <w:name w:val="样式 参考资料清单 + 倾斜 蓝色"/>
    <w:basedOn w:val="3223"/>
    <w:qFormat/>
    <w:uiPriority w:val="0"/>
    <w:pPr>
      <w:tabs>
        <w:tab w:val="left" w:pos="360"/>
        <w:tab w:val="left" w:pos="420"/>
        <w:tab w:val="clear" w:pos="1320"/>
      </w:tabs>
      <w:ind w:left="0" w:firstLine="0"/>
      <w:jc w:val="left"/>
    </w:pPr>
    <w:rPr>
      <w:i w:val="0"/>
      <w:iCs/>
      <w:color w:val="000000"/>
    </w:rPr>
  </w:style>
  <w:style w:type="paragraph" w:customStyle="1" w:styleId="3837">
    <w:name w:val="样式 摘要 + 左侧:  0.45 厘米"/>
    <w:basedOn w:val="1935"/>
    <w:qFormat/>
    <w:uiPriority w:val="0"/>
    <w:pPr>
      <w:widowControl/>
      <w:ind w:firstLine="200" w:firstLineChars="200"/>
      <w:jc w:val="left"/>
    </w:pPr>
    <w:rPr>
      <w:rFonts w:ascii="Arial" w:hAnsi="Arial" w:cs="宋体"/>
      <w:b/>
      <w:sz w:val="21"/>
      <w:szCs w:val="21"/>
    </w:rPr>
  </w:style>
  <w:style w:type="paragraph" w:customStyle="1" w:styleId="3838">
    <w:name w:val="规程 标题2"/>
    <w:basedOn w:val="5"/>
    <w:qFormat/>
    <w:uiPriority w:val="0"/>
    <w:pPr>
      <w:keepLines w:val="0"/>
      <w:widowControl/>
      <w:tabs>
        <w:tab w:val="left" w:pos="840"/>
        <w:tab w:val="clear" w:pos="575"/>
      </w:tabs>
      <w:autoSpaceDE w:val="0"/>
      <w:autoSpaceDN w:val="0"/>
      <w:spacing w:before="240" w:after="240" w:line="240" w:lineRule="auto"/>
      <w:ind w:left="840" w:hanging="420"/>
      <w:jc w:val="left"/>
    </w:pPr>
    <w:rPr>
      <w:rFonts w:ascii="Times New Roman" w:hAnsi="Times New Roman" w:eastAsia="黑体"/>
      <w:b w:val="0"/>
      <w:kern w:val="0"/>
      <w:sz w:val="22"/>
      <w:szCs w:val="24"/>
    </w:rPr>
  </w:style>
  <w:style w:type="paragraph" w:customStyle="1" w:styleId="3839">
    <w:name w:val="表目录"/>
    <w:basedOn w:val="61"/>
    <w:qFormat/>
    <w:uiPriority w:val="0"/>
    <w:pPr>
      <w:widowControl/>
      <w:tabs>
        <w:tab w:val="left" w:pos="1134"/>
      </w:tabs>
      <w:autoSpaceDE w:val="0"/>
      <w:autoSpaceDN w:val="0"/>
      <w:adjustRightInd w:val="0"/>
      <w:spacing w:before="120" w:beforeLines="100" w:after="120" w:afterLines="100" w:line="360" w:lineRule="auto"/>
      <w:ind w:left="198" w:hanging="113" w:firstLineChars="200"/>
      <w:jc w:val="left"/>
    </w:pPr>
    <w:rPr>
      <w:rFonts w:ascii="Arial" w:hAnsi="Arial" w:eastAsia="黑体" w:cs="Times New Roman"/>
      <w:b/>
      <w:bCs/>
      <w:caps/>
      <w:kern w:val="0"/>
      <w:sz w:val="20"/>
      <w:szCs w:val="21"/>
    </w:rPr>
  </w:style>
  <w:style w:type="paragraph" w:customStyle="1" w:styleId="3840">
    <w:name w:val="表头样式 Char Char Char Char"/>
    <w:basedOn w:val="1"/>
    <w:qFormat/>
    <w:uiPriority w:val="0"/>
    <w:pPr>
      <w:autoSpaceDE w:val="0"/>
      <w:autoSpaceDN w:val="0"/>
      <w:adjustRightInd w:val="0"/>
      <w:snapToGrid w:val="0"/>
      <w:spacing w:line="360" w:lineRule="auto"/>
      <w:ind w:firstLine="420" w:firstLineChars="200"/>
      <w:jc w:val="left"/>
    </w:pPr>
    <w:rPr>
      <w:rFonts w:ascii="Times New Roman" w:hAnsi="Times New Roman" w:eastAsia="宋体" w:cs="Times New Roman"/>
      <w:color w:val="000000"/>
      <w:kern w:val="0"/>
      <w:szCs w:val="21"/>
    </w:rPr>
  </w:style>
  <w:style w:type="paragraph" w:customStyle="1" w:styleId="3841">
    <w:name w:val="正文写作"/>
    <w:basedOn w:val="3261"/>
    <w:qFormat/>
    <w:uiPriority w:val="0"/>
    <w:pPr>
      <w:ind w:firstLine="200" w:firstLineChars="200"/>
    </w:pPr>
    <w:rPr>
      <w:rFonts w:ascii="Times New Roman" w:hAnsi="Times New Roman"/>
      <w:bCs w:val="0"/>
      <w:i w:val="0"/>
      <w:iCs/>
      <w:color w:val="auto"/>
    </w:rPr>
  </w:style>
  <w:style w:type="paragraph" w:customStyle="1" w:styleId="3842">
    <w:name w:val="样式 PL + 10 磅 黑色"/>
    <w:basedOn w:val="1"/>
    <w:qFormat/>
    <w:uiPriority w:val="0"/>
    <w:pPr>
      <w:keepNext/>
      <w:keepLines/>
      <w:widowControl/>
      <w:pBdr>
        <w:top w:val="single" w:color="auto" w:sz="4" w:space="1"/>
        <w:left w:val="single" w:color="auto" w:sz="4" w:space="4"/>
        <w:bottom w:val="single" w:color="auto" w:sz="4" w:space="1"/>
        <w:right w:val="single" w:color="auto" w:sz="4" w:space="4"/>
      </w:pBd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4"/>
      </w:tabs>
      <w:overflowPunct w:val="0"/>
      <w:autoSpaceDE w:val="0"/>
      <w:autoSpaceDN w:val="0"/>
      <w:adjustRightInd w:val="0"/>
      <w:ind w:right="284"/>
      <w:jc w:val="left"/>
    </w:pPr>
    <w:rPr>
      <w:rFonts w:ascii="Courier New" w:hAnsi="Courier New" w:eastAsia="宋体" w:cs="Times New Roman"/>
      <w:color w:val="000000"/>
      <w:kern w:val="0"/>
      <w:sz w:val="20"/>
      <w:szCs w:val="20"/>
      <w:lang w:val="en-GB" w:eastAsia="en-US"/>
    </w:rPr>
  </w:style>
  <w:style w:type="paragraph" w:customStyle="1" w:styleId="3843">
    <w:name w:val="Char Char Char Char Char Char1 Char Char Char Char Char Char"/>
    <w:basedOn w:val="1"/>
    <w:qFormat/>
    <w:uiPriority w:val="0"/>
    <w:pPr>
      <w:spacing w:line="360" w:lineRule="auto"/>
      <w:ind w:firstLine="200" w:firstLineChars="200"/>
    </w:pPr>
    <w:rPr>
      <w:rFonts w:ascii="Times New Roman" w:hAnsi="Times New Roman" w:eastAsia="宋体" w:cs="Times New Roman"/>
      <w:kern w:val="0"/>
      <w:szCs w:val="20"/>
    </w:rPr>
  </w:style>
  <w:style w:type="paragraph" w:customStyle="1" w:styleId="3844">
    <w:name w:val="Char Char Char1 Char Char Char Char Char Char Char Char Char"/>
    <w:basedOn w:val="1"/>
    <w:qFormat/>
    <w:uiPriority w:val="0"/>
    <w:rPr>
      <w:rFonts w:ascii="Arial" w:hAnsi="Arial" w:eastAsia="宋体" w:cs="Arial"/>
    </w:rPr>
  </w:style>
  <w:style w:type="paragraph" w:customStyle="1" w:styleId="3845">
    <w:name w:val="Char Char Char1 Char Char Char Char Char Char Char Char Char Char Char Char Char Char Char Char Char Char Char"/>
    <w:basedOn w:val="1"/>
    <w:qFormat/>
    <w:uiPriority w:val="0"/>
    <w:rPr>
      <w:rFonts w:ascii="Arial" w:hAnsi="Arial" w:eastAsia="宋体" w:cs="Arial"/>
    </w:rPr>
  </w:style>
  <w:style w:type="paragraph" w:customStyle="1" w:styleId="3846">
    <w:name w:val="cmqb注解"/>
    <w:basedOn w:val="1"/>
    <w:qFormat/>
    <w:uiPriority w:val="0"/>
    <w:pPr>
      <w:widowControl/>
      <w:autoSpaceDE w:val="0"/>
      <w:autoSpaceDN w:val="0"/>
      <w:spacing w:beforeLines="50" w:afterLines="50"/>
      <w:ind w:firstLine="200" w:firstLineChars="200"/>
      <w:jc w:val="left"/>
    </w:pPr>
    <w:rPr>
      <w:rFonts w:ascii="宋体" w:hAnsi="宋体" w:eastAsia="宋体" w:cs="宋体"/>
      <w:i/>
      <w:iCs/>
      <w:kern w:val="0"/>
      <w:szCs w:val="20"/>
    </w:rPr>
  </w:style>
  <w:style w:type="paragraph" w:customStyle="1" w:styleId="3847">
    <w:name w:val="cmqb表格正文"/>
    <w:qFormat/>
    <w:uiPriority w:val="0"/>
    <w:rPr>
      <w:rFonts w:ascii="宋体" w:hAnsi="宋体" w:eastAsia="宋体" w:cs="宋体"/>
      <w:sz w:val="21"/>
      <w:szCs w:val="21"/>
      <w:lang w:val="en-US" w:eastAsia="zh-CN" w:bidi="ar-SA"/>
    </w:rPr>
  </w:style>
  <w:style w:type="paragraph" w:customStyle="1" w:styleId="3848">
    <w:name w:val="EW"/>
    <w:basedOn w:val="1"/>
    <w:qFormat/>
    <w:uiPriority w:val="0"/>
    <w:pPr>
      <w:keepLines/>
      <w:widowControl/>
      <w:ind w:left="1702" w:hanging="1418"/>
      <w:jc w:val="left"/>
    </w:pPr>
    <w:rPr>
      <w:rFonts w:ascii="Times New Roman" w:hAnsi="Times New Roman" w:eastAsia="宋体" w:cs="Times New Roman"/>
      <w:kern w:val="0"/>
      <w:sz w:val="20"/>
      <w:szCs w:val="20"/>
      <w:lang w:val="en-GB" w:eastAsia="en-US"/>
    </w:rPr>
  </w:style>
  <w:style w:type="paragraph" w:customStyle="1" w:styleId="3849">
    <w:name w:val="NF"/>
    <w:basedOn w:val="1"/>
    <w:qFormat/>
    <w:uiPriority w:val="0"/>
    <w:pPr>
      <w:keepNext/>
      <w:keepLines/>
      <w:widowControl/>
      <w:ind w:left="1135" w:hanging="851"/>
      <w:jc w:val="left"/>
    </w:pPr>
    <w:rPr>
      <w:rFonts w:ascii="Arial" w:hAnsi="Arial" w:eastAsia="宋体" w:cs="Times New Roman"/>
      <w:kern w:val="0"/>
      <w:sz w:val="18"/>
      <w:szCs w:val="20"/>
      <w:lang w:val="en-GB" w:eastAsia="en-US"/>
    </w:rPr>
  </w:style>
  <w:style w:type="paragraph" w:customStyle="1" w:styleId="3850">
    <w:name w:val="TF"/>
    <w:basedOn w:val="1"/>
    <w:qFormat/>
    <w:uiPriority w:val="0"/>
    <w:pPr>
      <w:keepLines/>
      <w:widowControl/>
      <w:spacing w:after="240"/>
      <w:jc w:val="center"/>
    </w:pPr>
    <w:rPr>
      <w:rFonts w:ascii="Arial" w:hAnsi="Arial" w:eastAsia="宋体" w:cs="Times New Roman"/>
      <w:b/>
      <w:kern w:val="0"/>
      <w:sz w:val="20"/>
      <w:szCs w:val="20"/>
      <w:lang w:val="en-GB" w:eastAsia="en-US"/>
    </w:rPr>
  </w:style>
  <w:style w:type="paragraph" w:customStyle="1" w:styleId="3851">
    <w:name w:val="样式 编写建议 Char + 首行缩进:  2 字符"/>
    <w:basedOn w:val="1320"/>
    <w:next w:val="87"/>
    <w:qFormat/>
    <w:uiPriority w:val="0"/>
    <w:pPr>
      <w:keepNext/>
      <w:widowControl w:val="0"/>
    </w:pPr>
    <w:rPr>
      <w:rFonts w:ascii="Times New Roman" w:hAnsi="Times New Roman"/>
      <w:iCs/>
      <w:szCs w:val="20"/>
    </w:rPr>
  </w:style>
  <w:style w:type="paragraph" w:customStyle="1" w:styleId="3852">
    <w:name w:val="INDENT1"/>
    <w:basedOn w:val="1"/>
    <w:qFormat/>
    <w:uiPriority w:val="0"/>
    <w:pPr>
      <w:widowControl/>
      <w:spacing w:after="180"/>
      <w:ind w:left="851"/>
      <w:jc w:val="left"/>
    </w:pPr>
    <w:rPr>
      <w:rFonts w:ascii="Times New Roman" w:hAnsi="Times New Roman" w:eastAsia="宋体" w:cs="Times New Roman"/>
      <w:kern w:val="0"/>
      <w:sz w:val="20"/>
      <w:szCs w:val="20"/>
      <w:lang w:val="en-GB" w:eastAsia="en-US"/>
    </w:rPr>
  </w:style>
  <w:style w:type="paragraph" w:customStyle="1" w:styleId="3853">
    <w:name w:val="catalog"/>
    <w:basedOn w:val="1"/>
    <w:qFormat/>
    <w:uiPriority w:val="0"/>
    <w:pPr>
      <w:pageBreakBefore/>
      <w:widowControl/>
      <w:autoSpaceDE w:val="0"/>
      <w:autoSpaceDN w:val="0"/>
      <w:adjustRightInd w:val="0"/>
      <w:snapToGrid w:val="0"/>
      <w:spacing w:before="300" w:after="150" w:line="360" w:lineRule="auto"/>
      <w:ind w:right="10" w:rightChars="5"/>
      <w:jc w:val="center"/>
    </w:pPr>
    <w:rPr>
      <w:rFonts w:ascii="黑体" w:hAnsi="Times New Roman" w:eastAsia="黑体" w:cs="Times New Roman"/>
      <w:color w:val="FF6600"/>
      <w:kern w:val="0"/>
      <w:szCs w:val="21"/>
    </w:rPr>
  </w:style>
  <w:style w:type="paragraph" w:customStyle="1" w:styleId="3854">
    <w:name w:val="catalog 3"/>
    <w:basedOn w:val="1"/>
    <w:qFormat/>
    <w:uiPriority w:val="0"/>
    <w:pPr>
      <w:widowControl/>
      <w:autoSpaceDE w:val="0"/>
      <w:autoSpaceDN w:val="0"/>
      <w:adjustRightInd w:val="0"/>
      <w:ind w:left="794" w:leftChars="-55" w:right="10" w:rightChars="5" w:hanging="454" w:firstLineChars="55"/>
    </w:pPr>
    <w:rPr>
      <w:rFonts w:ascii="Times New Roman" w:hAnsi="Times New Roman" w:eastAsia="宋体" w:cs="Times New Roman"/>
      <w:kern w:val="0"/>
      <w:szCs w:val="20"/>
    </w:rPr>
  </w:style>
  <w:style w:type="paragraph" w:customStyle="1" w:styleId="3855">
    <w:name w:val="Editor's Note"/>
    <w:basedOn w:val="1"/>
    <w:qFormat/>
    <w:uiPriority w:val="0"/>
    <w:pPr>
      <w:keepLines/>
      <w:widowControl/>
      <w:spacing w:after="180"/>
      <w:ind w:left="1135" w:hanging="851"/>
      <w:jc w:val="left"/>
    </w:pPr>
    <w:rPr>
      <w:rFonts w:ascii="Times New Roman" w:hAnsi="Times New Roman" w:eastAsia="宋体" w:cs="Times New Roman"/>
      <w:color w:val="FF0000"/>
      <w:kern w:val="0"/>
      <w:sz w:val="20"/>
      <w:szCs w:val="20"/>
      <w:lang w:val="en-GB" w:eastAsia="en-US"/>
    </w:rPr>
  </w:style>
  <w:style w:type="paragraph" w:customStyle="1" w:styleId="3856">
    <w:name w:val="TAN"/>
    <w:basedOn w:val="1089"/>
    <w:qFormat/>
    <w:uiPriority w:val="0"/>
    <w:pPr>
      <w:ind w:left="851" w:hanging="851"/>
      <w:textAlignment w:val="auto"/>
    </w:pPr>
  </w:style>
  <w:style w:type="paragraph" w:customStyle="1" w:styleId="3857">
    <w:name w:val="PicLarge"/>
    <w:basedOn w:val="3858"/>
    <w:qFormat/>
    <w:uiPriority w:val="0"/>
    <w:pPr>
      <w:tabs>
        <w:tab w:val="left" w:pos="1247"/>
        <w:tab w:val="left" w:pos="1588"/>
        <w:tab w:val="left" w:pos="1928"/>
        <w:tab w:val="left" w:pos="2268"/>
        <w:tab w:val="left" w:pos="3402"/>
      </w:tabs>
      <w:ind w:left="0"/>
    </w:pPr>
  </w:style>
  <w:style w:type="paragraph" w:customStyle="1" w:styleId="3858">
    <w:name w:val="Pic"/>
    <w:basedOn w:val="36"/>
    <w:next w:val="36"/>
    <w:qFormat/>
    <w:uiPriority w:val="0"/>
    <w:pPr>
      <w:widowControl/>
      <w:tabs>
        <w:tab w:val="left" w:pos="1247"/>
        <w:tab w:val="left" w:pos="1588"/>
        <w:tab w:val="left" w:pos="1928"/>
        <w:tab w:val="left" w:pos="2268"/>
        <w:tab w:val="left" w:pos="3402"/>
      </w:tabs>
      <w:spacing w:before="180" w:after="240" w:line="320" w:lineRule="atLeast"/>
      <w:ind w:left="907"/>
      <w:jc w:val="left"/>
    </w:pPr>
    <w:rPr>
      <w:rFonts w:ascii="Arial" w:hAnsi="Arial" w:eastAsia="宋体" w:cs="Times New Roman"/>
      <w:kern w:val="0"/>
      <w:sz w:val="22"/>
      <w:szCs w:val="22"/>
      <w:lang w:eastAsia="en-US" w:bidi="he-IL"/>
    </w:rPr>
  </w:style>
  <w:style w:type="paragraph" w:customStyle="1" w:styleId="3859">
    <w:name w:val="SubStep"/>
    <w:basedOn w:val="36"/>
    <w:qFormat/>
    <w:uiPriority w:val="0"/>
    <w:pPr>
      <w:keepLines/>
      <w:widowControl/>
      <w:tabs>
        <w:tab w:val="left" w:pos="567"/>
      </w:tabs>
      <w:spacing w:before="120" w:after="0"/>
      <w:ind w:left="567" w:hanging="567"/>
      <w:jc w:val="left"/>
    </w:pPr>
    <w:rPr>
      <w:rFonts w:ascii="Arial" w:hAnsi="Arial" w:eastAsia="宋体" w:cs="Times New Roman"/>
      <w:kern w:val="0"/>
      <w:sz w:val="20"/>
      <w:lang w:eastAsia="en-US" w:bidi="he-IL"/>
    </w:rPr>
  </w:style>
  <w:style w:type="paragraph" w:customStyle="1" w:styleId="3860">
    <w:name w:val="TabNormal"/>
    <w:basedOn w:val="36"/>
    <w:qFormat/>
    <w:uiPriority w:val="0"/>
    <w:pPr>
      <w:widowControl/>
      <w:tabs>
        <w:tab w:val="left" w:pos="454"/>
        <w:tab w:val="left" w:pos="907"/>
        <w:tab w:val="left" w:pos="1247"/>
        <w:tab w:val="left" w:pos="1588"/>
        <w:tab w:val="left" w:pos="1814"/>
        <w:tab w:val="left" w:pos="1928"/>
        <w:tab w:val="left" w:pos="2268"/>
        <w:tab w:val="left" w:pos="2722"/>
        <w:tab w:val="left" w:pos="3402"/>
      </w:tabs>
      <w:spacing w:before="60" w:after="60"/>
      <w:jc w:val="left"/>
    </w:pPr>
    <w:rPr>
      <w:rFonts w:ascii="Arial" w:hAnsi="Arial" w:eastAsia="宋体" w:cs="Times New Roman"/>
      <w:kern w:val="0"/>
      <w:sz w:val="20"/>
      <w:lang w:eastAsia="en-US" w:bidi="he-IL"/>
    </w:rPr>
  </w:style>
  <w:style w:type="paragraph" w:customStyle="1" w:styleId="3861">
    <w:name w:val="TabTitle"/>
    <w:basedOn w:val="36"/>
    <w:qFormat/>
    <w:uiPriority w:val="0"/>
    <w:pPr>
      <w:keepNext/>
      <w:keepLines/>
      <w:widowControl/>
      <w:tabs>
        <w:tab w:val="left" w:pos="1247"/>
        <w:tab w:val="left" w:pos="1588"/>
        <w:tab w:val="left" w:pos="1928"/>
        <w:tab w:val="left" w:pos="2268"/>
        <w:tab w:val="left" w:pos="3402"/>
      </w:tabs>
      <w:spacing w:before="60" w:after="60"/>
      <w:jc w:val="left"/>
    </w:pPr>
    <w:rPr>
      <w:rFonts w:ascii="Arial" w:hAnsi="Arial" w:eastAsia="宋体" w:cs="Arial"/>
      <w:b/>
      <w:bCs/>
      <w:color w:val="FF6600"/>
      <w:kern w:val="0"/>
      <w:sz w:val="20"/>
      <w:szCs w:val="20"/>
      <w:lang w:eastAsia="en-US" w:bidi="he-IL"/>
    </w:rPr>
  </w:style>
  <w:style w:type="paragraph" w:customStyle="1" w:styleId="3862">
    <w:name w:val="TabBul1"/>
    <w:basedOn w:val="2208"/>
    <w:qFormat/>
    <w:uiPriority w:val="0"/>
    <w:pPr>
      <w:keepLines/>
      <w:numPr>
        <w:numId w:val="0"/>
      </w:numPr>
      <w:tabs>
        <w:tab w:val="left" w:pos="360"/>
        <w:tab w:val="clear" w:pos="780"/>
      </w:tabs>
      <w:autoSpaceDE/>
      <w:autoSpaceDN/>
      <w:adjustRightInd/>
      <w:spacing w:before="60" w:after="60" w:line="260" w:lineRule="atLeast"/>
      <w:ind w:left="360" w:hanging="360"/>
      <w:jc w:val="left"/>
    </w:pPr>
    <w:rPr>
      <w:rFonts w:ascii="Arial" w:hAnsi="Arial"/>
      <w:color w:val="auto"/>
      <w:sz w:val="20"/>
      <w:szCs w:val="24"/>
      <w:lang w:eastAsia="en-US" w:bidi="he-IL"/>
    </w:rPr>
  </w:style>
  <w:style w:type="paragraph" w:customStyle="1" w:styleId="3863">
    <w:name w:val="TabBul2"/>
    <w:basedOn w:val="36"/>
    <w:qFormat/>
    <w:uiPriority w:val="0"/>
    <w:pPr>
      <w:keepLines/>
      <w:widowControl/>
      <w:tabs>
        <w:tab w:val="left" w:pos="780"/>
      </w:tabs>
      <w:spacing w:before="60" w:after="60" w:line="260" w:lineRule="atLeast"/>
      <w:ind w:left="780"/>
      <w:jc w:val="left"/>
    </w:pPr>
    <w:rPr>
      <w:rFonts w:ascii="Arial" w:hAnsi="Arial" w:eastAsia="宋体" w:cs="Times New Roman"/>
      <w:kern w:val="0"/>
      <w:sz w:val="20"/>
      <w:lang w:eastAsia="en-US" w:bidi="he-IL"/>
    </w:rPr>
  </w:style>
  <w:style w:type="paragraph" w:customStyle="1" w:styleId="3864">
    <w:name w:val="TabNote"/>
    <w:basedOn w:val="2644"/>
    <w:next w:val="3860"/>
    <w:qFormat/>
    <w:uiPriority w:val="0"/>
    <w:pPr>
      <w:keepNext/>
      <w:tabs>
        <w:tab w:val="left" w:pos="680"/>
        <w:tab w:val="left" w:pos="1247"/>
        <w:tab w:val="left" w:pos="1588"/>
        <w:tab w:val="left" w:pos="1928"/>
        <w:tab w:val="left" w:pos="2268"/>
        <w:tab w:val="left" w:pos="3402"/>
        <w:tab w:val="clear" w:pos="2495"/>
      </w:tabs>
      <w:spacing w:before="120" w:after="120"/>
      <w:ind w:left="680" w:hanging="680"/>
    </w:pPr>
    <w:rPr>
      <w:sz w:val="20"/>
      <w:szCs w:val="24"/>
      <w:lang w:bidi="he-IL"/>
    </w:rPr>
  </w:style>
  <w:style w:type="paragraph" w:customStyle="1" w:styleId="3865">
    <w:name w:val="TabStep"/>
    <w:basedOn w:val="2286"/>
    <w:qFormat/>
    <w:uiPriority w:val="0"/>
    <w:pPr>
      <w:keepLines/>
      <w:tabs>
        <w:tab w:val="clear" w:pos="1701"/>
      </w:tabs>
      <w:topLinePunct w:val="0"/>
      <w:adjustRightInd/>
      <w:snapToGrid/>
      <w:spacing w:before="120" w:after="0" w:line="240" w:lineRule="auto"/>
      <w:ind w:left="0" w:firstLine="0"/>
      <w:outlineLvl w:val="9"/>
    </w:pPr>
    <w:rPr>
      <w:rFonts w:ascii="Arial" w:hAnsi="Arial" w:cs="Times New Roman"/>
      <w:snapToGrid/>
      <w:sz w:val="20"/>
      <w:szCs w:val="24"/>
      <w:lang w:eastAsia="en-US" w:bidi="he-IL"/>
    </w:rPr>
  </w:style>
  <w:style w:type="paragraph" w:customStyle="1" w:styleId="3866">
    <w:name w:val="Body Text 4"/>
    <w:basedOn w:val="33"/>
    <w:qFormat/>
    <w:uiPriority w:val="0"/>
    <w:pPr>
      <w:widowControl/>
      <w:tabs>
        <w:tab w:val="left" w:pos="1928"/>
        <w:tab w:val="left" w:pos="2268"/>
        <w:tab w:val="left" w:pos="3402"/>
      </w:tabs>
      <w:spacing w:before="60" w:after="60" w:line="260" w:lineRule="atLeast"/>
      <w:ind w:left="1928"/>
      <w:jc w:val="left"/>
    </w:pPr>
    <w:rPr>
      <w:rFonts w:ascii="Arial" w:hAnsi="Arial" w:eastAsia="宋体" w:cs="Times New Roman"/>
      <w:kern w:val="0"/>
      <w:sz w:val="20"/>
      <w:lang w:eastAsia="en-US" w:bidi="he-IL"/>
    </w:rPr>
  </w:style>
  <w:style w:type="paragraph" w:customStyle="1" w:styleId="3867">
    <w:name w:val="Table Reference No."/>
    <w:basedOn w:val="1"/>
    <w:next w:val="1"/>
    <w:qFormat/>
    <w:uiPriority w:val="0"/>
    <w:pPr>
      <w:widowControl/>
      <w:tabs>
        <w:tab w:val="left" w:pos="397"/>
        <w:tab w:val="left" w:pos="1440"/>
      </w:tabs>
      <w:spacing w:before="20" w:after="20"/>
      <w:ind w:left="397" w:hanging="113"/>
      <w:jc w:val="left"/>
    </w:pPr>
    <w:rPr>
      <w:rFonts w:ascii="Arial" w:hAnsi="Arial" w:eastAsia="宋体" w:cs="Times New Roman"/>
      <w:kern w:val="0"/>
      <w:sz w:val="20"/>
      <w:lang w:eastAsia="en-US" w:bidi="he-IL"/>
    </w:rPr>
  </w:style>
  <w:style w:type="paragraph" w:customStyle="1" w:styleId="3868">
    <w:name w:val="Table Left"/>
    <w:basedOn w:val="1"/>
    <w:qFormat/>
    <w:uiPriority w:val="0"/>
    <w:pPr>
      <w:widowControl/>
      <w:tabs>
        <w:tab w:val="left" w:pos="567"/>
        <w:tab w:val="left" w:pos="1134"/>
        <w:tab w:val="left" w:pos="2268"/>
        <w:tab w:val="left" w:pos="2835"/>
        <w:tab w:val="left" w:pos="3402"/>
      </w:tabs>
      <w:spacing w:before="40" w:after="40"/>
      <w:jc w:val="left"/>
    </w:pPr>
    <w:rPr>
      <w:rFonts w:ascii="Arial" w:hAnsi="Arial" w:eastAsia="宋体" w:cs="Times New Roman"/>
      <w:kern w:val="0"/>
      <w:sz w:val="20"/>
      <w:lang w:eastAsia="en-US" w:bidi="he-IL"/>
    </w:rPr>
  </w:style>
  <w:style w:type="paragraph" w:customStyle="1" w:styleId="3869">
    <w:name w:val="Table Caption"/>
    <w:basedOn w:val="1"/>
    <w:qFormat/>
    <w:uiPriority w:val="0"/>
    <w:pPr>
      <w:keepNext/>
      <w:widowControl/>
      <w:tabs>
        <w:tab w:val="left" w:pos="1134"/>
      </w:tabs>
      <w:spacing w:before="60" w:after="20"/>
      <w:jc w:val="center"/>
    </w:pPr>
    <w:rPr>
      <w:rFonts w:ascii="Arial" w:hAnsi="Arial" w:eastAsia="宋体" w:cs="Miriam"/>
      <w:i/>
      <w:iCs/>
      <w:spacing w:val="20"/>
      <w:kern w:val="0"/>
      <w:sz w:val="20"/>
      <w:szCs w:val="20"/>
      <w:lang w:eastAsia="en-US" w:bidi="he-IL"/>
    </w:rPr>
  </w:style>
  <w:style w:type="paragraph" w:customStyle="1" w:styleId="3870">
    <w:name w:val="TableNormal"/>
    <w:basedOn w:val="1"/>
    <w:qFormat/>
    <w:uiPriority w:val="0"/>
    <w:pPr>
      <w:keepLines/>
      <w:widowControl/>
      <w:tabs>
        <w:tab w:val="left" w:pos="454"/>
        <w:tab w:val="left" w:pos="567"/>
        <w:tab w:val="left" w:pos="907"/>
        <w:tab w:val="left" w:pos="1701"/>
        <w:tab w:val="left" w:pos="1814"/>
        <w:tab w:val="left" w:pos="2268"/>
        <w:tab w:val="left" w:pos="2722"/>
        <w:tab w:val="left" w:pos="2835"/>
        <w:tab w:val="left" w:pos="3402"/>
        <w:tab w:val="left" w:pos="3969"/>
        <w:tab w:val="left" w:pos="8618"/>
      </w:tabs>
      <w:spacing w:before="120" w:after="120"/>
      <w:jc w:val="left"/>
    </w:pPr>
    <w:rPr>
      <w:rFonts w:ascii="Times New Roman" w:hAnsi="Times New Roman" w:eastAsia="宋体" w:cs="Times New Roman"/>
      <w:spacing w:val="4"/>
      <w:kern w:val="22"/>
      <w:sz w:val="20"/>
      <w:szCs w:val="20"/>
      <w:lang w:eastAsia="en-US" w:bidi="he-IL"/>
    </w:rPr>
  </w:style>
  <w:style w:type="paragraph" w:customStyle="1" w:styleId="3871">
    <w:name w:val="Terminal Display in Table"/>
    <w:qFormat/>
    <w:uiPriority w:val="0"/>
    <w:pPr>
      <w:jc w:val="both"/>
    </w:pPr>
    <w:rPr>
      <w:rFonts w:ascii="Courier New" w:hAnsi="Courier New" w:eastAsia="宋体" w:cs="Courier New"/>
      <w:sz w:val="17"/>
      <w:szCs w:val="17"/>
      <w:lang w:val="en-US" w:eastAsia="zh-CN" w:bidi="ar-SA"/>
    </w:rPr>
  </w:style>
  <w:style w:type="paragraph" w:customStyle="1" w:styleId="3872">
    <w:name w:val="NW"/>
    <w:basedOn w:val="1"/>
    <w:qFormat/>
    <w:uiPriority w:val="0"/>
    <w:pPr>
      <w:keepLines/>
      <w:widowControl/>
      <w:ind w:left="1135" w:hanging="851"/>
      <w:jc w:val="left"/>
    </w:pPr>
    <w:rPr>
      <w:rFonts w:ascii="Times New Roman" w:hAnsi="Times New Roman" w:eastAsia="宋体" w:cs="Times New Roman"/>
      <w:kern w:val="0"/>
      <w:sz w:val="20"/>
      <w:szCs w:val="20"/>
      <w:lang w:val="en-GB" w:eastAsia="en-US"/>
    </w:rPr>
  </w:style>
  <w:style w:type="paragraph" w:customStyle="1" w:styleId="3873">
    <w:name w:val="Rec_CCITT_#"/>
    <w:basedOn w:val="1"/>
    <w:qFormat/>
    <w:uiPriority w:val="0"/>
    <w:pPr>
      <w:keepNext/>
      <w:keepLines/>
      <w:widowControl/>
      <w:spacing w:after="180"/>
      <w:jc w:val="left"/>
    </w:pPr>
    <w:rPr>
      <w:rFonts w:ascii="Times New Roman" w:hAnsi="Times New Roman" w:eastAsia="宋体" w:cs="Times New Roman"/>
      <w:b/>
      <w:kern w:val="0"/>
      <w:sz w:val="20"/>
      <w:szCs w:val="20"/>
      <w:lang w:val="en-GB" w:eastAsia="en-US"/>
    </w:rPr>
  </w:style>
  <w:style w:type="paragraph" w:customStyle="1" w:styleId="3874">
    <w:name w:val="表格题注 Char Char Char Char Char Char Char Char"/>
    <w:basedOn w:val="1"/>
    <w:qFormat/>
    <w:uiPriority w:val="0"/>
    <w:rPr>
      <w:rFonts w:ascii="Arial" w:hAnsi="Arial" w:eastAsia="宋体" w:cs="Arial"/>
      <w:b/>
      <w:szCs w:val="21"/>
    </w:rPr>
  </w:style>
  <w:style w:type="paragraph" w:customStyle="1" w:styleId="3875">
    <w:name w:val="默认段落字体 Para Char Char Char Char Char Char Char Char Char Char Char Char"/>
    <w:basedOn w:val="28"/>
    <w:qFormat/>
    <w:uiPriority w:val="0"/>
    <w:pPr>
      <w:keepNext/>
      <w:adjustRightInd w:val="0"/>
      <w:spacing w:line="436" w:lineRule="exact"/>
      <w:ind w:left="357"/>
      <w:jc w:val="left"/>
      <w:outlineLvl w:val="3"/>
    </w:pPr>
    <w:rPr>
      <w:rFonts w:ascii="Tahoma" w:hAnsi="Tahoma" w:eastAsia="宋体" w:cs="Times New Roman"/>
      <w:b/>
      <w:sz w:val="24"/>
    </w:rPr>
  </w:style>
  <w:style w:type="paragraph" w:customStyle="1" w:styleId="3876">
    <w:name w:val="Notes Text List"/>
    <w:basedOn w:val="1"/>
    <w:qFormat/>
    <w:uiPriority w:val="0"/>
    <w:pPr>
      <w:keepNext/>
      <w:keepLines/>
      <w:widowControl/>
      <w:numPr>
        <w:ilvl w:val="0"/>
        <w:numId w:val="202"/>
      </w:numPr>
      <w:pBdr>
        <w:bottom w:val="single" w:color="auto" w:sz="4" w:space="4"/>
      </w:pBdr>
      <w:topLinePunct/>
      <w:autoSpaceDE w:val="0"/>
      <w:autoSpaceDN w:val="0"/>
      <w:adjustRightInd w:val="0"/>
      <w:snapToGrid w:val="0"/>
      <w:spacing w:before="80" w:after="80" w:line="240" w:lineRule="atLeast"/>
      <w:jc w:val="left"/>
    </w:pPr>
    <w:rPr>
      <w:rFonts w:ascii="Times New Roman" w:hAnsi="Times New Roman" w:eastAsia="楷体_GB2312" w:cs="Arial"/>
      <w:iCs/>
      <w:kern w:val="0"/>
      <w:sz w:val="24"/>
      <w:szCs w:val="20"/>
    </w:rPr>
  </w:style>
  <w:style w:type="paragraph" w:customStyle="1" w:styleId="3877">
    <w:name w:val="font15"/>
    <w:basedOn w:val="1"/>
    <w:qFormat/>
    <w:uiPriority w:val="0"/>
    <w:pPr>
      <w:widowControl/>
      <w:spacing w:before="100" w:beforeAutospacing="1" w:after="100" w:afterAutospacing="1"/>
      <w:jc w:val="left"/>
    </w:pPr>
    <w:rPr>
      <w:rFonts w:ascii="宋体" w:hAnsi="宋体" w:eastAsia="宋体" w:cs="Times New Roman"/>
      <w:color w:val="000000"/>
      <w:kern w:val="0"/>
      <w:sz w:val="20"/>
      <w:szCs w:val="20"/>
    </w:rPr>
  </w:style>
  <w:style w:type="paragraph" w:customStyle="1" w:styleId="3878">
    <w:name w:val="font16"/>
    <w:basedOn w:val="1"/>
    <w:qFormat/>
    <w:uiPriority w:val="0"/>
    <w:pPr>
      <w:widowControl/>
      <w:spacing w:before="100" w:beforeAutospacing="1" w:after="100" w:afterAutospacing="1"/>
      <w:jc w:val="left"/>
    </w:pPr>
    <w:rPr>
      <w:rFonts w:ascii="宋体" w:hAnsi="宋体" w:eastAsia="宋体" w:cs="Times New Roman"/>
      <w:color w:val="000000"/>
      <w:kern w:val="0"/>
      <w:szCs w:val="21"/>
    </w:rPr>
  </w:style>
  <w:style w:type="paragraph" w:customStyle="1" w:styleId="3879">
    <w:name w:val="font17"/>
    <w:basedOn w:val="1"/>
    <w:qFormat/>
    <w:uiPriority w:val="0"/>
    <w:pPr>
      <w:widowControl/>
      <w:spacing w:before="100" w:beforeAutospacing="1" w:after="100" w:afterAutospacing="1"/>
      <w:jc w:val="left"/>
    </w:pPr>
    <w:rPr>
      <w:rFonts w:ascii="宋体" w:hAnsi="宋体" w:eastAsia="宋体" w:cs="Times New Roman"/>
      <w:color w:val="000000"/>
      <w:kern w:val="0"/>
      <w:szCs w:val="21"/>
    </w:rPr>
  </w:style>
  <w:style w:type="paragraph" w:customStyle="1" w:styleId="3880">
    <w:name w:val="annotation"/>
    <w:basedOn w:val="1"/>
    <w:qFormat/>
    <w:uiPriority w:val="0"/>
    <w:pPr>
      <w:keepLines/>
      <w:widowControl/>
      <w:snapToGrid w:val="0"/>
      <w:spacing w:before="80" w:after="80" w:line="360" w:lineRule="auto"/>
      <w:ind w:left="1134"/>
    </w:pPr>
    <w:rPr>
      <w:rFonts w:ascii="Arial" w:hAnsi="Arial" w:eastAsia="宋体" w:cs="Arial"/>
      <w:kern w:val="0"/>
      <w:szCs w:val="21"/>
    </w:rPr>
  </w:style>
  <w:style w:type="paragraph" w:customStyle="1" w:styleId="3881">
    <w:name w:val="chapter title"/>
    <w:basedOn w:val="1"/>
    <w:qFormat/>
    <w:uiPriority w:val="0"/>
    <w:pPr>
      <w:widowControl/>
      <w:tabs>
        <w:tab w:val="left" w:pos="0"/>
      </w:tabs>
      <w:snapToGrid w:val="0"/>
      <w:spacing w:before="300" w:after="300" w:line="300" w:lineRule="auto"/>
      <w:ind w:left="1134"/>
      <w:jc w:val="center"/>
    </w:pPr>
    <w:rPr>
      <w:rFonts w:ascii="Arial" w:hAnsi="Arial" w:eastAsia="宋体" w:cs="Arial"/>
      <w:kern w:val="0"/>
      <w:sz w:val="30"/>
      <w:szCs w:val="21"/>
    </w:rPr>
  </w:style>
  <w:style w:type="paragraph" w:customStyle="1" w:styleId="3882">
    <w:name w:val="table description without auto numbering"/>
    <w:basedOn w:val="1"/>
    <w:qFormat/>
    <w:uiPriority w:val="0"/>
    <w:pPr>
      <w:keepLines/>
      <w:widowControl/>
      <w:snapToGrid w:val="0"/>
      <w:spacing w:before="80" w:after="80" w:line="360" w:lineRule="auto"/>
      <w:ind w:left="1134"/>
      <w:jc w:val="center"/>
    </w:pPr>
    <w:rPr>
      <w:rFonts w:ascii="宋体" w:hAnsi="Arial" w:eastAsia="宋体" w:cs="Arial"/>
      <w:kern w:val="0"/>
      <w:szCs w:val="21"/>
    </w:rPr>
  </w:style>
  <w:style w:type="paragraph" w:customStyle="1" w:styleId="3883">
    <w:name w:val="catalog of figure and table"/>
    <w:basedOn w:val="1"/>
    <w:qFormat/>
    <w:uiPriority w:val="0"/>
    <w:pPr>
      <w:widowControl/>
      <w:snapToGrid w:val="0"/>
      <w:spacing w:before="300" w:after="150" w:line="360" w:lineRule="auto"/>
      <w:ind w:left="1134"/>
      <w:jc w:val="center"/>
    </w:pPr>
    <w:rPr>
      <w:rFonts w:ascii="黑体" w:hAnsi="Arial" w:eastAsia="黑体" w:cs="Arial"/>
      <w:kern w:val="0"/>
      <w:sz w:val="30"/>
      <w:szCs w:val="21"/>
    </w:rPr>
  </w:style>
  <w:style w:type="paragraph" w:customStyle="1" w:styleId="3884">
    <w:name w:val="Huawei Technologies on cover"/>
    <w:basedOn w:val="1"/>
    <w:qFormat/>
    <w:uiPriority w:val="0"/>
    <w:pPr>
      <w:widowControl/>
      <w:snapToGrid w:val="0"/>
      <w:spacing w:before="80" w:after="80" w:line="360" w:lineRule="auto"/>
      <w:ind w:left="1134"/>
      <w:jc w:val="center"/>
    </w:pPr>
    <w:rPr>
      <w:rFonts w:ascii="黑体" w:hAnsi="Arial" w:eastAsia="黑体" w:cs="Arial"/>
      <w:b/>
      <w:kern w:val="0"/>
      <w:sz w:val="32"/>
      <w:szCs w:val="21"/>
    </w:rPr>
  </w:style>
  <w:style w:type="paragraph" w:customStyle="1" w:styleId="3885">
    <w:name w:val="footnotes"/>
    <w:basedOn w:val="1"/>
    <w:qFormat/>
    <w:uiPriority w:val="0"/>
    <w:pPr>
      <w:widowControl/>
      <w:numPr>
        <w:ilvl w:val="0"/>
        <w:numId w:val="203"/>
      </w:numPr>
      <w:snapToGrid w:val="0"/>
      <w:spacing w:before="80" w:after="90" w:line="300" w:lineRule="auto"/>
      <w:ind w:left="1134"/>
    </w:pPr>
    <w:rPr>
      <w:rFonts w:ascii="Arial" w:hAnsi="Arial" w:eastAsia="宋体" w:cs="Arial"/>
      <w:kern w:val="0"/>
      <w:sz w:val="18"/>
      <w:szCs w:val="21"/>
    </w:rPr>
  </w:style>
  <w:style w:type="paragraph" w:customStyle="1" w:styleId="3886">
    <w:name w:val="code"/>
    <w:basedOn w:val="1"/>
    <w:qFormat/>
    <w:uiPriority w:val="0"/>
    <w:pPr>
      <w:widowControl/>
      <w:snapToGrid w:val="0"/>
      <w:spacing w:before="80" w:after="80" w:line="360" w:lineRule="auto"/>
      <w:ind w:left="1134"/>
    </w:pPr>
    <w:rPr>
      <w:rFonts w:ascii="Courier New" w:hAnsi="Courier New" w:eastAsia="宋体" w:cs="Arial"/>
      <w:kern w:val="0"/>
      <w:sz w:val="18"/>
      <w:szCs w:val="21"/>
    </w:rPr>
  </w:style>
  <w:style w:type="paragraph" w:customStyle="1" w:styleId="3887">
    <w:name w:val="confidentiality level on header"/>
    <w:basedOn w:val="1"/>
    <w:qFormat/>
    <w:uiPriority w:val="0"/>
    <w:pPr>
      <w:widowControl/>
      <w:snapToGrid w:val="0"/>
      <w:spacing w:before="80" w:after="80" w:line="300" w:lineRule="auto"/>
      <w:ind w:left="1134"/>
      <w:jc w:val="right"/>
    </w:pPr>
    <w:rPr>
      <w:rFonts w:ascii="Arial" w:hAnsi="Arial" w:eastAsia="宋体" w:cs="Arial"/>
      <w:kern w:val="0"/>
      <w:sz w:val="18"/>
      <w:szCs w:val="21"/>
    </w:rPr>
  </w:style>
  <w:style w:type="paragraph" w:customStyle="1" w:styleId="3888">
    <w:name w:val="referance"/>
    <w:basedOn w:val="1"/>
    <w:qFormat/>
    <w:uiPriority w:val="0"/>
    <w:pPr>
      <w:widowControl/>
      <w:numPr>
        <w:ilvl w:val="0"/>
        <w:numId w:val="204"/>
      </w:numPr>
      <w:snapToGrid w:val="0"/>
      <w:spacing w:before="80" w:after="80" w:line="360" w:lineRule="auto"/>
    </w:pPr>
    <w:rPr>
      <w:rFonts w:ascii="宋体" w:hAnsi="Arial" w:eastAsia="宋体" w:cs="Arial"/>
      <w:kern w:val="0"/>
      <w:szCs w:val="21"/>
    </w:rPr>
  </w:style>
  <w:style w:type="paragraph" w:customStyle="1" w:styleId="3889">
    <w:name w:val="compiling advice"/>
    <w:basedOn w:val="1"/>
    <w:qFormat/>
    <w:uiPriority w:val="0"/>
    <w:pPr>
      <w:widowControl/>
      <w:snapToGrid w:val="0"/>
      <w:spacing w:before="80" w:after="80" w:line="360" w:lineRule="auto"/>
      <w:ind w:left="1134"/>
    </w:pPr>
    <w:rPr>
      <w:rFonts w:ascii="Arial" w:hAnsi="Arial" w:eastAsia="宋体" w:cs="Arial"/>
      <w:i/>
      <w:color w:val="0000FF"/>
      <w:kern w:val="0"/>
      <w:szCs w:val="21"/>
    </w:rPr>
  </w:style>
  <w:style w:type="paragraph" w:customStyle="1" w:styleId="3890">
    <w:name w:val="document title on cover"/>
    <w:basedOn w:val="1"/>
    <w:qFormat/>
    <w:uiPriority w:val="0"/>
    <w:pPr>
      <w:widowControl/>
      <w:snapToGrid w:val="0"/>
      <w:spacing w:before="80" w:after="80" w:line="360" w:lineRule="auto"/>
      <w:ind w:left="1134"/>
      <w:jc w:val="center"/>
    </w:pPr>
    <w:rPr>
      <w:rFonts w:ascii="Arial" w:hAnsi="Arial" w:eastAsia="宋体" w:cs="Arial"/>
      <w:b/>
      <w:kern w:val="0"/>
      <w:sz w:val="56"/>
      <w:szCs w:val="21"/>
    </w:rPr>
  </w:style>
  <w:style w:type="paragraph" w:customStyle="1" w:styleId="3891">
    <w:name w:val="catalog 1"/>
    <w:basedOn w:val="1"/>
    <w:qFormat/>
    <w:uiPriority w:val="0"/>
    <w:pPr>
      <w:widowControl/>
      <w:snapToGrid w:val="0"/>
      <w:spacing w:before="80" w:after="80" w:line="300" w:lineRule="auto"/>
      <w:ind w:left="198" w:hanging="113"/>
    </w:pPr>
    <w:rPr>
      <w:rFonts w:ascii="Arial" w:hAnsi="Arial" w:eastAsia="宋体" w:cs="Arial"/>
      <w:kern w:val="0"/>
      <w:szCs w:val="21"/>
    </w:rPr>
  </w:style>
  <w:style w:type="paragraph" w:customStyle="1" w:styleId="3892">
    <w:name w:val="catalog 2"/>
    <w:basedOn w:val="1"/>
    <w:qFormat/>
    <w:uiPriority w:val="0"/>
    <w:pPr>
      <w:widowControl/>
      <w:snapToGrid w:val="0"/>
      <w:spacing w:before="80" w:after="80" w:line="300" w:lineRule="auto"/>
      <w:ind w:left="453" w:hanging="283"/>
    </w:pPr>
    <w:rPr>
      <w:rFonts w:ascii="Arial" w:hAnsi="Arial" w:eastAsia="宋体" w:cs="Arial"/>
      <w:kern w:val="0"/>
      <w:szCs w:val="21"/>
    </w:rPr>
  </w:style>
  <w:style w:type="paragraph" w:customStyle="1" w:styleId="3893">
    <w:name w:val="catalog 4"/>
    <w:basedOn w:val="1"/>
    <w:qFormat/>
    <w:uiPriority w:val="0"/>
    <w:pPr>
      <w:widowControl/>
      <w:snapToGrid w:val="0"/>
      <w:spacing w:before="80" w:after="80" w:line="300" w:lineRule="auto"/>
      <w:ind w:left="1134" w:hanging="567"/>
    </w:pPr>
    <w:rPr>
      <w:rFonts w:ascii="Arial" w:hAnsi="Arial" w:eastAsia="宋体" w:cs="Arial"/>
      <w:kern w:val="0"/>
      <w:szCs w:val="21"/>
    </w:rPr>
  </w:style>
  <w:style w:type="paragraph" w:customStyle="1" w:styleId="3894">
    <w:name w:val="catalog 5"/>
    <w:basedOn w:val="1"/>
    <w:qFormat/>
    <w:uiPriority w:val="0"/>
    <w:pPr>
      <w:widowControl/>
      <w:snapToGrid w:val="0"/>
      <w:spacing w:before="80" w:after="80" w:line="300" w:lineRule="auto"/>
      <w:ind w:left="680"/>
    </w:pPr>
    <w:rPr>
      <w:rFonts w:ascii="Arial" w:hAnsi="Arial" w:eastAsia="宋体" w:cs="Arial"/>
      <w:kern w:val="0"/>
      <w:szCs w:val="21"/>
    </w:rPr>
  </w:style>
  <w:style w:type="paragraph" w:customStyle="1" w:styleId="3895">
    <w:name w:val="catalog 6"/>
    <w:basedOn w:val="1"/>
    <w:qFormat/>
    <w:uiPriority w:val="0"/>
    <w:pPr>
      <w:widowControl/>
      <w:snapToGrid w:val="0"/>
      <w:spacing w:before="80" w:after="80" w:line="300" w:lineRule="auto"/>
      <w:ind w:left="1757" w:hanging="907"/>
    </w:pPr>
    <w:rPr>
      <w:rFonts w:ascii="Arial" w:hAnsi="Arial" w:eastAsia="宋体" w:cs="Arial"/>
      <w:kern w:val="0"/>
      <w:szCs w:val="21"/>
    </w:rPr>
  </w:style>
  <w:style w:type="paragraph" w:customStyle="1" w:styleId="3896">
    <w:name w:val="catalog 7"/>
    <w:basedOn w:val="1"/>
    <w:qFormat/>
    <w:uiPriority w:val="0"/>
    <w:pPr>
      <w:widowControl/>
      <w:snapToGrid w:val="0"/>
      <w:spacing w:before="80" w:after="80" w:line="300" w:lineRule="auto"/>
      <w:ind w:left="2041" w:hanging="1077"/>
    </w:pPr>
    <w:rPr>
      <w:rFonts w:ascii="宋体" w:hAnsi="Arial" w:eastAsia="宋体" w:cs="Arial"/>
      <w:kern w:val="0"/>
      <w:szCs w:val="21"/>
    </w:rPr>
  </w:style>
  <w:style w:type="paragraph" w:customStyle="1" w:styleId="3897">
    <w:name w:val="catalog 8"/>
    <w:basedOn w:val="1"/>
    <w:qFormat/>
    <w:uiPriority w:val="0"/>
    <w:pPr>
      <w:widowControl/>
      <w:snapToGrid w:val="0"/>
      <w:spacing w:before="80" w:after="80" w:line="300" w:lineRule="auto"/>
      <w:ind w:left="113"/>
    </w:pPr>
    <w:rPr>
      <w:rFonts w:ascii="Arial" w:hAnsi="Arial" w:eastAsia="宋体" w:cs="Arial"/>
      <w:kern w:val="0"/>
      <w:szCs w:val="21"/>
    </w:rPr>
  </w:style>
  <w:style w:type="paragraph" w:customStyle="1" w:styleId="3898">
    <w:name w:val="catalog 9"/>
    <w:basedOn w:val="1"/>
    <w:qFormat/>
    <w:uiPriority w:val="0"/>
    <w:pPr>
      <w:widowControl/>
      <w:snapToGrid w:val="0"/>
      <w:spacing w:before="80" w:after="80" w:line="300" w:lineRule="auto"/>
      <w:ind w:left="113"/>
    </w:pPr>
    <w:rPr>
      <w:rFonts w:ascii="Arial" w:hAnsi="Arial" w:eastAsia="宋体" w:cs="Arial"/>
      <w:kern w:val="0"/>
      <w:szCs w:val="21"/>
    </w:rPr>
  </w:style>
  <w:style w:type="paragraph" w:customStyle="1" w:styleId="3899">
    <w:name w:val="figure description without auto numbering"/>
    <w:basedOn w:val="1"/>
    <w:qFormat/>
    <w:uiPriority w:val="0"/>
    <w:pPr>
      <w:widowControl/>
      <w:snapToGrid w:val="0"/>
      <w:spacing w:before="105" w:after="80" w:line="360" w:lineRule="auto"/>
      <w:ind w:left="1134" w:firstLine="425"/>
      <w:jc w:val="center"/>
    </w:pPr>
    <w:rPr>
      <w:rFonts w:ascii="Arial" w:hAnsi="Arial" w:eastAsia="宋体" w:cs="Arial"/>
      <w:kern w:val="0"/>
      <w:szCs w:val="21"/>
    </w:rPr>
  </w:style>
  <w:style w:type="paragraph" w:customStyle="1" w:styleId="3900">
    <w:name w:val="item list"/>
    <w:basedOn w:val="26"/>
    <w:qFormat/>
    <w:uiPriority w:val="0"/>
    <w:pPr>
      <w:widowControl/>
      <w:numPr>
        <w:numId w:val="0"/>
      </w:numPr>
      <w:tabs>
        <w:tab w:val="left" w:pos="1260"/>
        <w:tab w:val="clear" w:pos="360"/>
      </w:tabs>
      <w:snapToGrid w:val="0"/>
      <w:spacing w:before="80" w:after="80" w:line="300" w:lineRule="auto"/>
      <w:ind w:left="1260" w:hanging="420"/>
    </w:pPr>
    <w:rPr>
      <w:rFonts w:ascii="宋体" w:hAnsi="Wingdings" w:eastAsia="宋体" w:cs="Arial"/>
      <w:kern w:val="0"/>
      <w:szCs w:val="21"/>
    </w:rPr>
  </w:style>
  <w:style w:type="paragraph" w:customStyle="1" w:styleId="3901">
    <w:name w:val="document title on header"/>
    <w:basedOn w:val="1"/>
    <w:qFormat/>
    <w:uiPriority w:val="0"/>
    <w:pPr>
      <w:widowControl/>
      <w:snapToGrid w:val="0"/>
      <w:spacing w:before="80" w:after="80" w:line="300" w:lineRule="auto"/>
      <w:ind w:left="1134"/>
    </w:pPr>
    <w:rPr>
      <w:rFonts w:ascii="Arial" w:hAnsi="Arial" w:eastAsia="宋体" w:cs="Arial"/>
      <w:kern w:val="0"/>
      <w:sz w:val="18"/>
      <w:szCs w:val="21"/>
    </w:rPr>
  </w:style>
  <w:style w:type="paragraph" w:customStyle="1" w:styleId="3902">
    <w:name w:val="text indentation"/>
    <w:basedOn w:val="1"/>
    <w:qFormat/>
    <w:uiPriority w:val="0"/>
    <w:pPr>
      <w:widowControl/>
      <w:snapToGrid w:val="0"/>
      <w:spacing w:before="80" w:after="80" w:line="360" w:lineRule="auto"/>
      <w:ind w:left="1134"/>
    </w:pPr>
    <w:rPr>
      <w:rFonts w:ascii="Arial" w:hAnsi="Arial" w:eastAsia="宋体" w:cs="Arial"/>
      <w:kern w:val="0"/>
      <w:szCs w:val="21"/>
    </w:rPr>
  </w:style>
  <w:style w:type="paragraph" w:customStyle="1" w:styleId="3903">
    <w:name w:val="keywords"/>
    <w:basedOn w:val="1"/>
    <w:qFormat/>
    <w:uiPriority w:val="0"/>
    <w:pPr>
      <w:widowControl/>
      <w:tabs>
        <w:tab w:val="left" w:pos="907"/>
      </w:tabs>
      <w:snapToGrid w:val="0"/>
      <w:spacing w:before="80" w:after="80" w:line="360" w:lineRule="auto"/>
      <w:ind w:left="879" w:hanging="879"/>
    </w:pPr>
    <w:rPr>
      <w:rFonts w:ascii="Arial" w:hAnsi="Arial" w:eastAsia="宋体" w:cs="Arial"/>
      <w:kern w:val="0"/>
      <w:szCs w:val="21"/>
    </w:rPr>
  </w:style>
  <w:style w:type="paragraph" w:customStyle="1" w:styleId="3904">
    <w:name w:val="revision record"/>
    <w:basedOn w:val="1"/>
    <w:qFormat/>
    <w:uiPriority w:val="0"/>
    <w:pPr>
      <w:pageBreakBefore/>
      <w:widowControl/>
      <w:snapToGrid w:val="0"/>
      <w:spacing w:before="300" w:after="150" w:line="360" w:lineRule="auto"/>
      <w:ind w:left="1134"/>
      <w:jc w:val="center"/>
    </w:pPr>
    <w:rPr>
      <w:rFonts w:ascii="黑体" w:hAnsi="Arial" w:eastAsia="黑体" w:cs="Arial"/>
      <w:kern w:val="0"/>
      <w:sz w:val="30"/>
      <w:szCs w:val="21"/>
    </w:rPr>
  </w:style>
  <w:style w:type="paragraph" w:customStyle="1" w:styleId="3905">
    <w:name w:val="document title"/>
    <w:basedOn w:val="1"/>
    <w:qFormat/>
    <w:uiPriority w:val="0"/>
    <w:pPr>
      <w:widowControl/>
      <w:tabs>
        <w:tab w:val="left" w:pos="0"/>
      </w:tabs>
      <w:snapToGrid w:val="0"/>
      <w:spacing w:before="300" w:after="300" w:line="300" w:lineRule="auto"/>
      <w:ind w:left="1134"/>
      <w:jc w:val="center"/>
      <w:outlineLvl w:val="0"/>
    </w:pPr>
    <w:rPr>
      <w:rFonts w:ascii="Arial" w:hAnsi="Arial" w:eastAsia="宋体" w:cs="Arial"/>
      <w:kern w:val="0"/>
      <w:sz w:val="30"/>
      <w:szCs w:val="21"/>
    </w:rPr>
  </w:style>
  <w:style w:type="paragraph" w:customStyle="1" w:styleId="3906">
    <w:name w:val="default text"/>
    <w:basedOn w:val="1"/>
    <w:qFormat/>
    <w:uiPriority w:val="0"/>
    <w:pPr>
      <w:widowControl/>
      <w:snapToGrid w:val="0"/>
      <w:spacing w:before="80" w:after="80" w:line="360" w:lineRule="auto"/>
      <w:ind w:left="1134"/>
    </w:pPr>
    <w:rPr>
      <w:rFonts w:ascii="Arial" w:hAnsi="Arial" w:eastAsia="宋体" w:cs="Arial"/>
      <w:kern w:val="0"/>
      <w:szCs w:val="21"/>
    </w:rPr>
  </w:style>
  <w:style w:type="paragraph" w:customStyle="1" w:styleId="3907">
    <w:name w:val=":w1"/>
    <w:basedOn w:val="1"/>
    <w:qFormat/>
    <w:uiPriority w:val="0"/>
    <w:pPr>
      <w:widowControl/>
      <w:snapToGrid w:val="0"/>
      <w:spacing w:before="80" w:after="80" w:line="300" w:lineRule="auto"/>
      <w:ind w:left="1134"/>
    </w:pPr>
    <w:rPr>
      <w:rFonts w:ascii="Arial" w:hAnsi="Arial" w:eastAsia="宋体" w:cs="Arial"/>
      <w:kern w:val="0"/>
      <w:sz w:val="24"/>
    </w:rPr>
  </w:style>
  <w:style w:type="paragraph" w:customStyle="1" w:styleId="3908">
    <w:name w:val="Preformatted"/>
    <w:basedOn w:val="1"/>
    <w:qFormat/>
    <w:uiPriority w:val="0"/>
    <w:pPr>
      <w:widowControl/>
      <w:tabs>
        <w:tab w:val="left" w:pos="0"/>
        <w:tab w:val="left" w:pos="959"/>
        <w:tab w:val="left" w:pos="1918"/>
        <w:tab w:val="left" w:pos="2877"/>
        <w:tab w:val="left" w:pos="3836"/>
        <w:tab w:val="left" w:pos="4795"/>
        <w:tab w:val="left" w:pos="5754"/>
        <w:tab w:val="left" w:pos="6713"/>
        <w:tab w:val="left" w:pos="7672"/>
        <w:tab w:val="left" w:pos="8631"/>
        <w:tab w:val="left" w:pos="9590"/>
      </w:tabs>
      <w:snapToGrid w:val="0"/>
      <w:spacing w:before="80" w:after="80" w:line="360" w:lineRule="auto"/>
      <w:ind w:left="1134" w:firstLine="420" w:firstLineChars="200"/>
    </w:pPr>
    <w:rPr>
      <w:rFonts w:ascii="Courier New" w:hAnsi="Courier New" w:eastAsia="宋体" w:cs="Courier New"/>
      <w:kern w:val="0"/>
      <w:szCs w:val="21"/>
      <w:lang w:val="it-IT" w:eastAsia="en-US"/>
    </w:rPr>
  </w:style>
  <w:style w:type="paragraph" w:customStyle="1" w:styleId="3909">
    <w:name w:val="figure description"/>
    <w:basedOn w:val="1"/>
    <w:qFormat/>
    <w:uiPriority w:val="0"/>
    <w:pPr>
      <w:widowControl/>
      <w:tabs>
        <w:tab w:val="left" w:pos="1080"/>
      </w:tabs>
      <w:snapToGrid w:val="0"/>
      <w:spacing w:before="105" w:after="80" w:line="360" w:lineRule="auto"/>
      <w:ind w:left="1134"/>
      <w:jc w:val="center"/>
    </w:pPr>
    <w:rPr>
      <w:rFonts w:ascii="宋体" w:hAnsi="Arial" w:eastAsia="宋体" w:cs="Arial"/>
      <w:kern w:val="0"/>
      <w:szCs w:val="21"/>
    </w:rPr>
  </w:style>
  <w:style w:type="paragraph" w:customStyle="1" w:styleId="3910">
    <w:name w:val="Notes Text List in Table"/>
    <w:qFormat/>
    <w:uiPriority w:val="0"/>
    <w:pPr>
      <w:numPr>
        <w:ilvl w:val="0"/>
        <w:numId w:val="205"/>
      </w:numPr>
      <w:spacing w:before="40" w:after="40"/>
      <w:jc w:val="both"/>
    </w:pPr>
    <w:rPr>
      <w:rFonts w:ascii="Arial" w:hAnsi="Arial" w:eastAsia="楷体_GB2312" w:cs="楷体_GB2312"/>
      <w:sz w:val="18"/>
      <w:szCs w:val="18"/>
      <w:lang w:val="en-US" w:eastAsia="zh-CN" w:bidi="ar-SA"/>
    </w:rPr>
  </w:style>
  <w:style w:type="paragraph" w:customStyle="1" w:styleId="3911">
    <w:name w:val="Item List Char Char Char"/>
    <w:qFormat/>
    <w:uiPriority w:val="0"/>
    <w:pPr>
      <w:spacing w:line="300" w:lineRule="auto"/>
      <w:jc w:val="both"/>
    </w:pPr>
    <w:rPr>
      <w:rFonts w:ascii="Arial" w:hAnsi="Arial" w:eastAsia="宋体" w:cs="Arial"/>
      <w:sz w:val="21"/>
      <w:szCs w:val="21"/>
      <w:lang w:val="en-US" w:eastAsia="zh-CN" w:bidi="ar-SA"/>
    </w:rPr>
  </w:style>
  <w:style w:type="paragraph" w:customStyle="1" w:styleId="3912">
    <w:name w:val="command"/>
    <w:basedOn w:val="1"/>
    <w:qFormat/>
    <w:uiPriority w:val="0"/>
    <w:pPr>
      <w:widowControl/>
      <w:spacing w:before="100" w:beforeAutospacing="1" w:after="100" w:afterAutospacing="1"/>
      <w:jc w:val="left"/>
    </w:pPr>
    <w:rPr>
      <w:rFonts w:ascii="宋体" w:hAnsi="宋体" w:eastAsia="宋体" w:cs="宋体"/>
      <w:kern w:val="0"/>
      <w:sz w:val="24"/>
    </w:rPr>
  </w:style>
  <w:style w:type="paragraph" w:customStyle="1" w:styleId="3913">
    <w:name w:val="pbody"/>
    <w:basedOn w:val="1"/>
    <w:qFormat/>
    <w:uiPriority w:val="0"/>
    <w:pPr>
      <w:widowControl/>
      <w:spacing w:before="100" w:beforeAutospacing="1" w:after="100" w:afterAutospacing="1"/>
      <w:jc w:val="left"/>
    </w:pPr>
    <w:rPr>
      <w:rFonts w:ascii="宋体" w:hAnsi="宋体" w:eastAsia="宋体" w:cs="宋体"/>
      <w:kern w:val="0"/>
      <w:sz w:val="24"/>
    </w:rPr>
  </w:style>
  <w:style w:type="paragraph" w:customStyle="1" w:styleId="3914">
    <w:name w:val="Paragraph"/>
    <w:qFormat/>
    <w:uiPriority w:val="99"/>
    <w:pPr>
      <w:tabs>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 w:val="left" w:pos="5954"/>
        <w:tab w:val="left" w:pos="6237"/>
        <w:tab w:val="left" w:pos="6521"/>
        <w:tab w:val="left" w:pos="6804"/>
        <w:tab w:val="left" w:pos="7088"/>
        <w:tab w:val="left" w:pos="7371"/>
        <w:tab w:val="left" w:pos="7655"/>
        <w:tab w:val="left" w:pos="7938"/>
        <w:tab w:val="left" w:pos="8222"/>
        <w:tab w:val="left" w:pos="8505"/>
        <w:tab w:val="left" w:pos="8789"/>
        <w:tab w:val="left" w:pos="9072"/>
      </w:tabs>
      <w:spacing w:before="120" w:line="240" w:lineRule="atLeast"/>
    </w:pPr>
    <w:rPr>
      <w:rFonts w:ascii="HP Simplified" w:hAnsi="HP Simplified" w:eastAsia="宋体" w:cs="Times New Roman"/>
      <w:sz w:val="18"/>
      <w:lang w:val="en-US" w:eastAsia="en-US" w:bidi="ar-SA"/>
    </w:rPr>
  </w:style>
  <w:style w:type="paragraph" w:customStyle="1" w:styleId="3915">
    <w:name w:val="NoteMiddleBullet List"/>
    <w:basedOn w:val="1"/>
    <w:qFormat/>
    <w:uiPriority w:val="99"/>
    <w:pPr>
      <w:keepNext/>
      <w:widowControl/>
      <w:spacing w:before="120" w:after="200" w:line="240" w:lineRule="atLeast"/>
      <w:ind w:left="1778" w:hanging="360"/>
      <w:jc w:val="left"/>
    </w:pPr>
    <w:rPr>
      <w:rFonts w:ascii="HP Simplified" w:hAnsi="HP Simplified" w:eastAsia="HP Simplified" w:cs="Times New Roman"/>
      <w:kern w:val="0"/>
      <w:sz w:val="18"/>
      <w:szCs w:val="18"/>
      <w:lang w:eastAsia="en-US" w:bidi="en-US"/>
    </w:rPr>
  </w:style>
  <w:style w:type="paragraph" w:customStyle="1" w:styleId="3916">
    <w:name w:val="msopapdefault"/>
    <w:basedOn w:val="1"/>
    <w:qFormat/>
    <w:uiPriority w:val="0"/>
    <w:pPr>
      <w:widowControl/>
      <w:spacing w:before="100" w:beforeAutospacing="1" w:after="200" w:line="276" w:lineRule="auto"/>
      <w:jc w:val="left"/>
    </w:pPr>
    <w:rPr>
      <w:rFonts w:ascii="宋体" w:hAnsi="宋体" w:eastAsia="宋体" w:cs="Times New Roman"/>
      <w:kern w:val="0"/>
      <w:sz w:val="22"/>
      <w:szCs w:val="22"/>
      <w:lang w:eastAsia="en-US" w:bidi="en-US"/>
    </w:rPr>
  </w:style>
  <w:style w:type="paragraph" w:customStyle="1" w:styleId="3917">
    <w:name w:val="Z_List Bullets 2"/>
    <w:basedOn w:val="1"/>
    <w:qFormat/>
    <w:uiPriority w:val="0"/>
    <w:pPr>
      <w:widowControl/>
      <w:numPr>
        <w:ilvl w:val="0"/>
        <w:numId w:val="206"/>
      </w:numPr>
      <w:spacing w:before="120" w:after="120"/>
    </w:pPr>
    <w:rPr>
      <w:rFonts w:ascii="Verdana" w:hAnsi="Verdana" w:eastAsia="宋体" w:cs="Times New Roman"/>
      <w:kern w:val="0"/>
      <w:sz w:val="20"/>
      <w:szCs w:val="20"/>
    </w:rPr>
  </w:style>
  <w:style w:type="paragraph" w:customStyle="1" w:styleId="3918">
    <w:name w:val="DocParagraph"/>
    <w:basedOn w:val="1"/>
    <w:qFormat/>
    <w:uiPriority w:val="1"/>
    <w:pPr>
      <w:spacing w:before="120" w:line="288" w:lineRule="auto"/>
      <w:ind w:left="1247"/>
    </w:pPr>
    <w:rPr>
      <w:rFonts w:ascii="Arial" w:hAnsi="Arial" w:eastAsia="宋体" w:cs="Times New Roman"/>
      <w:kern w:val="44"/>
      <w:szCs w:val="44"/>
    </w:rPr>
  </w:style>
  <w:style w:type="paragraph" w:customStyle="1" w:styleId="3919">
    <w:name w:val="QB标题9"/>
    <w:basedOn w:val="14"/>
    <w:qFormat/>
    <w:uiPriority w:val="0"/>
    <w:pPr>
      <w:tabs>
        <w:tab w:val="left" w:pos="432"/>
        <w:tab w:val="left" w:pos="1559"/>
        <w:tab w:val="clear" w:pos="1583"/>
      </w:tabs>
      <w:autoSpaceDE w:val="0"/>
      <w:autoSpaceDN w:val="0"/>
      <w:adjustRightInd w:val="0"/>
      <w:spacing w:line="320" w:lineRule="auto"/>
      <w:ind w:left="1559" w:hanging="1559"/>
      <w:jc w:val="left"/>
    </w:pPr>
    <w:rPr>
      <w:rFonts w:ascii="黑体" w:hAnsi="黑体" w:cs="Times New Roman"/>
      <w:kern w:val="0"/>
      <w:szCs w:val="21"/>
    </w:rPr>
  </w:style>
  <w:style w:type="paragraph" w:customStyle="1" w:styleId="3920">
    <w:name w:val="QB图说明文字"/>
    <w:basedOn w:val="24"/>
    <w:next w:val="284"/>
    <w:qFormat/>
    <w:uiPriority w:val="0"/>
    <w:pPr>
      <w:numPr>
        <w:ilvl w:val="0"/>
        <w:numId w:val="207"/>
      </w:numPr>
      <w:autoSpaceDE w:val="0"/>
      <w:autoSpaceDN w:val="0"/>
      <w:adjustRightInd w:val="0"/>
      <w:spacing w:line="360" w:lineRule="auto"/>
      <w:jc w:val="center"/>
    </w:pPr>
    <w:rPr>
      <w:rFonts w:cs="Arial"/>
      <w:kern w:val="0"/>
      <w:szCs w:val="20"/>
    </w:rPr>
  </w:style>
  <w:style w:type="paragraph" w:customStyle="1" w:styleId="3921">
    <w:name w:val="QB列表"/>
    <w:basedOn w:val="284"/>
    <w:qFormat/>
    <w:uiPriority w:val="0"/>
    <w:pPr>
      <w:numPr>
        <w:ilvl w:val="0"/>
        <w:numId w:val="208"/>
      </w:numPr>
      <w:tabs>
        <w:tab w:val="left" w:pos="432"/>
      </w:tabs>
      <w:autoSpaceDE/>
      <w:autoSpaceDN/>
      <w:spacing w:beforeLines="50" w:afterLines="50"/>
      <w:ind w:left="432" w:firstLine="0" w:firstLineChars="0"/>
    </w:pPr>
    <w:rPr>
      <w:rFonts w:hAnsi="Times New Roman"/>
      <w:b/>
    </w:rPr>
  </w:style>
  <w:style w:type="paragraph" w:customStyle="1" w:styleId="3922">
    <w:name w:val="列出段落10"/>
    <w:basedOn w:val="1"/>
    <w:qFormat/>
    <w:uiPriority w:val="0"/>
    <w:pPr>
      <w:spacing w:line="360" w:lineRule="auto"/>
      <w:ind w:firstLine="420" w:firstLineChars="200"/>
    </w:pPr>
    <w:rPr>
      <w:rFonts w:ascii="Calibri" w:hAnsi="Calibri" w:eastAsia="宋体" w:cs="Times New Roman"/>
      <w:szCs w:val="21"/>
    </w:rPr>
  </w:style>
  <w:style w:type="paragraph" w:customStyle="1" w:styleId="3923">
    <w:name w:val="编号正文（首行缩进两字）"/>
    <w:basedOn w:val="9"/>
    <w:qFormat/>
    <w:uiPriority w:val="99"/>
    <w:pPr>
      <w:numPr>
        <w:ilvl w:val="0"/>
        <w:numId w:val="209"/>
      </w:numPr>
      <w:tabs>
        <w:tab w:val="clear" w:pos="720"/>
      </w:tabs>
      <w:spacing w:line="360" w:lineRule="auto"/>
      <w:ind w:left="0" w:firstLine="420"/>
    </w:pPr>
    <w:rPr>
      <w:rFonts w:ascii="Times New Roman" w:hAnsi="Times New Roman" w:eastAsia="宋体" w:cs="Times New Roman"/>
    </w:rPr>
  </w:style>
  <w:style w:type="paragraph" w:customStyle="1" w:styleId="3924">
    <w:name w:val="样式 正文文本缩进 + 左侧:  2 字符"/>
    <w:basedOn w:val="37"/>
    <w:qFormat/>
    <w:uiPriority w:val="99"/>
    <w:pPr>
      <w:adjustRightInd w:val="0"/>
      <w:spacing w:after="0" w:line="360" w:lineRule="auto"/>
      <w:ind w:left="0" w:leftChars="0" w:firstLine="200" w:firstLineChars="200"/>
      <w:jc w:val="left"/>
    </w:pPr>
    <w:rPr>
      <w:rFonts w:ascii="宋体" w:hAnsi="Times New Roman" w:eastAsia="宋体" w:cs="宋体"/>
      <w:sz w:val="24"/>
      <w:szCs w:val="20"/>
    </w:rPr>
  </w:style>
  <w:style w:type="paragraph" w:customStyle="1" w:styleId="3925">
    <w:name w:val="题注 + 居中－图"/>
    <w:basedOn w:val="24"/>
    <w:qFormat/>
    <w:uiPriority w:val="99"/>
    <w:pPr>
      <w:shd w:val="pct10" w:color="auto" w:fill="FFFFFF"/>
      <w:spacing w:before="120" w:after="120" w:line="360" w:lineRule="auto"/>
      <w:ind w:firstLine="482"/>
    </w:pPr>
    <w:rPr>
      <w:rFonts w:eastAsia="宋体" w:cs="宋体"/>
      <w:b/>
      <w:bCs/>
      <w:sz w:val="21"/>
      <w:szCs w:val="20"/>
      <w:u w:val="single"/>
    </w:rPr>
  </w:style>
  <w:style w:type="paragraph" w:customStyle="1" w:styleId="3926">
    <w:name w:val="dot"/>
    <w:basedOn w:val="1"/>
    <w:qFormat/>
    <w:uiPriority w:val="99"/>
    <w:pPr>
      <w:spacing w:line="400" w:lineRule="exact"/>
    </w:pPr>
    <w:rPr>
      <w:rFonts w:ascii="Times New Roman" w:hAnsi="Times New Roman" w:eastAsia="宋体" w:cs="Times New Roman"/>
      <w:szCs w:val="20"/>
    </w:rPr>
  </w:style>
  <w:style w:type="paragraph" w:customStyle="1" w:styleId="3927">
    <w:name w:val="图表头"/>
    <w:basedOn w:val="1"/>
    <w:next w:val="1"/>
    <w:qFormat/>
    <w:uiPriority w:val="99"/>
    <w:pPr>
      <w:spacing w:line="360" w:lineRule="auto"/>
      <w:jc w:val="center"/>
    </w:pPr>
    <w:rPr>
      <w:rFonts w:ascii="宋体" w:hAnsi="宋体" w:eastAsia="宋体" w:cs="Times New Roman"/>
    </w:rPr>
  </w:style>
  <w:style w:type="paragraph" w:customStyle="1" w:styleId="3928">
    <w:name w:val="文件标题1.1.1.1"/>
    <w:basedOn w:val="594"/>
    <w:qFormat/>
    <w:uiPriority w:val="99"/>
    <w:pPr>
      <w:widowControl w:val="0"/>
      <w:spacing w:after="0" w:line="360" w:lineRule="auto"/>
      <w:outlineLvl w:val="3"/>
    </w:pPr>
    <w:rPr>
      <w:rFonts w:asciiTheme="minorHAnsi" w:hAnsiTheme="minorHAnsi" w:eastAsiaTheme="minorEastAsia" w:cstheme="minorBidi"/>
      <w:kern w:val="2"/>
      <w:sz w:val="24"/>
      <w:lang w:val="en-US"/>
    </w:rPr>
  </w:style>
  <w:style w:type="paragraph" w:customStyle="1" w:styleId="3929">
    <w:name w:val="tb"/>
    <w:basedOn w:val="1"/>
    <w:qFormat/>
    <w:uiPriority w:val="0"/>
    <w:pPr>
      <w:widowControl/>
      <w:spacing w:before="40" w:after="40" w:line="360" w:lineRule="auto"/>
      <w:ind w:firstLine="200" w:firstLineChars="200"/>
      <w:jc w:val="left"/>
    </w:pPr>
    <w:rPr>
      <w:rFonts w:ascii="Futura Bk" w:hAnsi="Futura Bk" w:eastAsia="宋体" w:cs="Times New Roman"/>
      <w:kern w:val="0"/>
      <w:sz w:val="20"/>
      <w:szCs w:val="20"/>
      <w:lang w:val="en-GB" w:eastAsia="en-US"/>
    </w:rPr>
  </w:style>
  <w:style w:type="paragraph" w:customStyle="1" w:styleId="3930">
    <w:name w:val="提示"/>
    <w:basedOn w:val="1"/>
    <w:qFormat/>
    <w:uiPriority w:val="99"/>
    <w:pPr>
      <w:numPr>
        <w:ilvl w:val="0"/>
        <w:numId w:val="210"/>
      </w:numPr>
      <w:spacing w:beforeLines="50"/>
      <w:ind w:firstLine="0"/>
    </w:pPr>
    <w:rPr>
      <w:rFonts w:ascii="Times New Roman" w:hAnsi="Times New Roman" w:eastAsia="宋体" w:cs="Times New Roman"/>
      <w:color w:val="3366FF"/>
      <w:szCs w:val="20"/>
    </w:rPr>
  </w:style>
  <w:style w:type="paragraph" w:customStyle="1" w:styleId="3931">
    <w:name w:val="已访问的超链接1"/>
    <w:qFormat/>
    <w:uiPriority w:val="99"/>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3932">
    <w:name w:val="Char Char Char Char Char Char Char Char Char Char Char Char1 Char Char Char1 Char Char Char Char Char Char Char Char Char Char Char Char Char Char Char Char Char Char1 Char Char Char Char2"/>
    <w:basedOn w:val="1"/>
    <w:qFormat/>
    <w:uiPriority w:val="99"/>
    <w:pPr>
      <w:keepNext/>
      <w:autoSpaceDE w:val="0"/>
      <w:autoSpaceDN w:val="0"/>
      <w:spacing w:before="40" w:after="40" w:line="360" w:lineRule="auto"/>
      <w:ind w:firstLine="200" w:firstLineChars="200"/>
      <w:jc w:val="center"/>
    </w:pPr>
    <w:rPr>
      <w:rFonts w:ascii="Times New Roman" w:hAnsi="Times New Roman" w:eastAsia="仿宋_GB2312" w:cs="Times New Roman"/>
      <w:sz w:val="24"/>
    </w:rPr>
  </w:style>
  <w:style w:type="paragraph" w:customStyle="1" w:styleId="3933">
    <w:name w:val="日期31"/>
    <w:basedOn w:val="1"/>
    <w:next w:val="1"/>
    <w:qFormat/>
    <w:uiPriority w:val="99"/>
    <w:pPr>
      <w:adjustRightInd w:val="0"/>
      <w:spacing w:line="312" w:lineRule="atLeast"/>
      <w:ind w:firstLine="200" w:firstLineChars="200"/>
    </w:pPr>
    <w:rPr>
      <w:rFonts w:ascii="Times New Roman" w:hAnsi="Times New Roman" w:eastAsia="宋体" w:cs="Times New Roman"/>
      <w:kern w:val="0"/>
      <w:sz w:val="24"/>
      <w:szCs w:val="20"/>
    </w:rPr>
  </w:style>
  <w:style w:type="paragraph" w:customStyle="1" w:styleId="3934">
    <w:name w:val="样式 ALT+1正文 + 首行缩进:  2 字符 Char"/>
    <w:basedOn w:val="1"/>
    <w:qFormat/>
    <w:uiPriority w:val="99"/>
    <w:pPr>
      <w:spacing w:line="360" w:lineRule="auto"/>
      <w:ind w:firstLine="480" w:firstLineChars="200"/>
    </w:pPr>
    <w:rPr>
      <w:rFonts w:ascii="Times New Roman" w:hAnsi="Times New Roman" w:eastAsia="宋体" w:cs="Times New Roman"/>
      <w:sz w:val="24"/>
      <w:szCs w:val="20"/>
    </w:rPr>
  </w:style>
  <w:style w:type="paragraph" w:customStyle="1" w:styleId="3935">
    <w:name w:val="样式 行距: 1.5 倍行距 首行缩进:  1.71 字符"/>
    <w:basedOn w:val="1"/>
    <w:qFormat/>
    <w:uiPriority w:val="99"/>
    <w:pPr>
      <w:spacing w:line="360" w:lineRule="auto"/>
      <w:ind w:firstLine="562" w:firstLineChars="200"/>
    </w:pPr>
    <w:rPr>
      <w:rFonts w:ascii="宋体" w:hAnsi="宋体" w:eastAsia="宋体" w:cs="宋体"/>
      <w:b/>
      <w:sz w:val="28"/>
      <w:szCs w:val="28"/>
    </w:rPr>
  </w:style>
  <w:style w:type="paragraph" w:customStyle="1" w:styleId="3936">
    <w:name w:val="样式 样式 行距: 1.5 倍行距 首行缩进:  1.71 字符 + 首行缩进:  2 字符"/>
    <w:basedOn w:val="3935"/>
    <w:qFormat/>
    <w:uiPriority w:val="0"/>
    <w:pPr>
      <w:ind w:firstLine="480"/>
    </w:pPr>
    <w:rPr>
      <w:b w:val="0"/>
      <w:bCs/>
      <w:sz w:val="24"/>
      <w:szCs w:val="24"/>
    </w:rPr>
  </w:style>
  <w:style w:type="paragraph" w:customStyle="1" w:styleId="3937">
    <w:name w:val="样式 标题 3Level 3 HeadH3l3CT小标题中h3Bold Headbh二级Heading 3 ..."/>
    <w:basedOn w:val="6"/>
    <w:qFormat/>
    <w:uiPriority w:val="99"/>
    <w:pPr>
      <w:numPr>
        <w:ilvl w:val="0"/>
        <w:numId w:val="211"/>
      </w:numPr>
      <w:tabs>
        <w:tab w:val="left" w:pos="2160"/>
        <w:tab w:val="clear" w:pos="2847"/>
      </w:tabs>
      <w:spacing w:line="416" w:lineRule="auto"/>
      <w:ind w:left="720" w:hanging="432" w:firstLineChars="200"/>
    </w:pPr>
    <w:rPr>
      <w:rFonts w:ascii="宋体" w:hAnsi="宋体"/>
      <w:bCs/>
      <w:szCs w:val="32"/>
    </w:rPr>
  </w:style>
  <w:style w:type="paragraph" w:customStyle="1" w:styleId="3938">
    <w:name w:val="样式 标题 1H1h1PIM 1标书1Heading 0123321Head1Heading appsSect..."/>
    <w:basedOn w:val="4"/>
    <w:qFormat/>
    <w:uiPriority w:val="99"/>
    <w:pPr>
      <w:numPr>
        <w:numId w:val="211"/>
      </w:numPr>
      <w:tabs>
        <w:tab w:val="left" w:pos="980"/>
        <w:tab w:val="clear" w:pos="1140"/>
      </w:tabs>
      <w:spacing w:line="578" w:lineRule="auto"/>
      <w:ind w:left="0" w:firstLine="0" w:firstLineChars="200"/>
    </w:pPr>
    <w:rPr>
      <w:rFonts w:ascii="宋体" w:hAnsi="宋体"/>
      <w:bCs/>
      <w:szCs w:val="44"/>
    </w:rPr>
  </w:style>
  <w:style w:type="paragraph" w:customStyle="1" w:styleId="3939">
    <w:name w:val="样式 标题 2Heading 2 Char一级大标题H2h2Heading 2 HiddenHeading 2 C..."/>
    <w:basedOn w:val="5"/>
    <w:qFormat/>
    <w:uiPriority w:val="99"/>
    <w:pPr>
      <w:numPr>
        <w:numId w:val="211"/>
      </w:numPr>
      <w:tabs>
        <w:tab w:val="left" w:pos="980"/>
        <w:tab w:val="left" w:pos="1440"/>
      </w:tabs>
      <w:spacing w:line="416" w:lineRule="auto"/>
      <w:ind w:left="0" w:firstLine="0" w:firstLineChars="200"/>
    </w:pPr>
    <w:rPr>
      <w:rFonts w:eastAsia="宋体"/>
    </w:rPr>
  </w:style>
  <w:style w:type="paragraph" w:customStyle="1" w:styleId="3940">
    <w:name w:val="浪潮标题3 Char"/>
    <w:basedOn w:val="6"/>
    <w:qFormat/>
    <w:uiPriority w:val="99"/>
    <w:pPr>
      <w:tabs>
        <w:tab w:val="left" w:pos="1260"/>
        <w:tab w:val="clear" w:pos="1135"/>
        <w:tab w:val="clear" w:pos="2847"/>
      </w:tabs>
      <w:spacing w:line="416" w:lineRule="auto"/>
      <w:ind w:left="1260" w:hanging="420" w:firstLineChars="200"/>
    </w:pPr>
    <w:rPr>
      <w:rFonts w:ascii="宋体" w:hAnsi="宋体"/>
      <w:bCs/>
      <w:szCs w:val="32"/>
    </w:rPr>
  </w:style>
  <w:style w:type="paragraph" w:customStyle="1" w:styleId="3941">
    <w:name w:val="B"/>
    <w:basedOn w:val="1"/>
    <w:qFormat/>
    <w:uiPriority w:val="99"/>
    <w:rPr>
      <w:rFonts w:ascii="Times New Roman" w:hAnsi="Times New Roman" w:eastAsia="黑体" w:cs="Arial"/>
      <w:b/>
      <w:iCs/>
      <w:sz w:val="28"/>
      <w:szCs w:val="20"/>
    </w:rPr>
  </w:style>
  <w:style w:type="paragraph" w:customStyle="1" w:styleId="3942">
    <w:name w:val="样式 标题 4浪潮标题 4 + 段后: 0.5 行"/>
    <w:basedOn w:val="7"/>
    <w:qFormat/>
    <w:uiPriority w:val="99"/>
    <w:pPr>
      <w:numPr>
        <w:ilvl w:val="0"/>
        <w:numId w:val="212"/>
      </w:numPr>
      <w:tabs>
        <w:tab w:val="clear" w:pos="864"/>
      </w:tabs>
      <w:spacing w:line="376" w:lineRule="auto"/>
      <w:ind w:left="864" w:hanging="144" w:firstLineChars="200"/>
    </w:pPr>
    <w:rPr>
      <w:rFonts w:ascii="Cambria" w:hAnsi="Cambria" w:eastAsia="宋体"/>
      <w:bCs/>
      <w:szCs w:val="28"/>
    </w:rPr>
  </w:style>
  <w:style w:type="paragraph" w:customStyle="1" w:styleId="3943">
    <w:name w:val="样式 标题 3Level 3 HeadH3h333rd levell3CTUnderrubrik2level_...1"/>
    <w:basedOn w:val="6"/>
    <w:next w:val="3936"/>
    <w:qFormat/>
    <w:uiPriority w:val="99"/>
    <w:pPr>
      <w:tabs>
        <w:tab w:val="left" w:pos="1260"/>
        <w:tab w:val="clear" w:pos="1135"/>
        <w:tab w:val="clear" w:pos="2847"/>
      </w:tabs>
      <w:spacing w:line="416" w:lineRule="auto"/>
      <w:ind w:left="1260" w:hanging="420" w:firstLineChars="200"/>
    </w:pPr>
    <w:rPr>
      <w:rFonts w:ascii="宋体" w:hAnsi="宋体"/>
      <w:bCs/>
      <w:szCs w:val="32"/>
    </w:rPr>
  </w:style>
  <w:style w:type="paragraph" w:customStyle="1" w:styleId="3944">
    <w:name w:val="样式 标题 4h4heading 4TOCH4Ref Heading 1rh1Heading sqlsect 1...."/>
    <w:basedOn w:val="7"/>
    <w:qFormat/>
    <w:uiPriority w:val="99"/>
    <w:pPr>
      <w:tabs>
        <w:tab w:val="left" w:pos="1680"/>
        <w:tab w:val="clear" w:pos="864"/>
        <w:tab w:val="clear" w:pos="1432"/>
      </w:tabs>
      <w:spacing w:line="376" w:lineRule="auto"/>
      <w:ind w:left="1680" w:hanging="420" w:firstLineChars="200"/>
    </w:pPr>
    <w:rPr>
      <w:rFonts w:ascii="Cambria" w:hAnsi="Cambria" w:eastAsia="宋体"/>
      <w:bCs/>
      <w:szCs w:val="28"/>
    </w:rPr>
  </w:style>
  <w:style w:type="paragraph" w:customStyle="1" w:styleId="3945">
    <w:name w:val="gfbtn"/>
    <w:basedOn w:val="1"/>
    <w:qFormat/>
    <w:uiPriority w:val="99"/>
    <w:pPr>
      <w:widowControl/>
      <w:spacing w:before="100" w:beforeAutospacing="1" w:after="100" w:afterAutospacing="1"/>
      <w:jc w:val="left"/>
    </w:pPr>
    <w:rPr>
      <w:rFonts w:ascii="Geneva" w:hAnsi="Geneva" w:eastAsia="Arial Unicode MS" w:cs="Times New Roman"/>
      <w:kern w:val="0"/>
      <w:sz w:val="24"/>
    </w:rPr>
  </w:style>
  <w:style w:type="paragraph" w:customStyle="1" w:styleId="3946">
    <w:name w:val="样式 标题 5dashdsddh5H55PIM 5Appendix A  Heading 5Roman lis..."/>
    <w:basedOn w:val="10"/>
    <w:qFormat/>
    <w:uiPriority w:val="99"/>
    <w:pPr>
      <w:numPr>
        <w:numId w:val="213"/>
      </w:numPr>
      <w:tabs>
        <w:tab w:val="left" w:pos="780"/>
      </w:tabs>
      <w:spacing w:line="376" w:lineRule="auto"/>
      <w:ind w:left="1008" w:hanging="432"/>
    </w:pPr>
    <w:rPr>
      <w:rFonts w:ascii="宋体" w:hAnsi="宋体" w:eastAsia="宋体" w:cs="Times New Roman"/>
      <w:bCs/>
      <w:szCs w:val="28"/>
    </w:rPr>
  </w:style>
  <w:style w:type="paragraph" w:customStyle="1" w:styleId="3947">
    <w:name w:val="样式 Arial 首行缩进:  0.75 厘米 段前: 2.4 磅 段后: 2.4 磅 行距: 1.5 倍行距"/>
    <w:basedOn w:val="1"/>
    <w:qFormat/>
    <w:uiPriority w:val="99"/>
    <w:pPr>
      <w:spacing w:before="48" w:after="48" w:line="360" w:lineRule="auto"/>
      <w:ind w:firstLine="425"/>
    </w:pPr>
    <w:rPr>
      <w:rFonts w:ascii="宋体" w:hAnsi="宋体" w:eastAsia="宋体" w:cs="Arial"/>
      <w:sz w:val="24"/>
      <w:szCs w:val="20"/>
    </w:rPr>
  </w:style>
  <w:style w:type="paragraph" w:customStyle="1" w:styleId="3948">
    <w:name w:val="表格（小四号字）"/>
    <w:basedOn w:val="1"/>
    <w:qFormat/>
    <w:uiPriority w:val="99"/>
    <w:pPr>
      <w:keepNext/>
      <w:adjustRightInd w:val="0"/>
      <w:spacing w:before="40" w:after="40"/>
      <w:jc w:val="center"/>
    </w:pPr>
    <w:rPr>
      <w:rFonts w:ascii="Times New Roman" w:hAnsi="Times New Roman" w:eastAsia="仿宋_GB2312" w:cs="Times New Roman"/>
      <w:kern w:val="0"/>
      <w:sz w:val="24"/>
      <w:szCs w:val="20"/>
    </w:rPr>
  </w:style>
  <w:style w:type="paragraph" w:customStyle="1" w:styleId="3949">
    <w:name w:val="mstmnu"/>
    <w:basedOn w:val="1"/>
    <w:qFormat/>
    <w:uiPriority w:val="99"/>
    <w:pPr>
      <w:widowControl/>
      <w:jc w:val="left"/>
    </w:pPr>
    <w:rPr>
      <w:rFonts w:ascii="Geneva" w:hAnsi="Geneva" w:eastAsia="Arial Unicode MS" w:cs="Arial Unicode MS"/>
      <w:kern w:val="0"/>
      <w:sz w:val="20"/>
      <w:szCs w:val="20"/>
    </w:rPr>
  </w:style>
  <w:style w:type="paragraph" w:customStyle="1" w:styleId="3950">
    <w:name w:val="10PT_BULLET_FACTSHEET"/>
    <w:basedOn w:val="1"/>
    <w:qFormat/>
    <w:uiPriority w:val="99"/>
    <w:pPr>
      <w:widowControl/>
      <w:numPr>
        <w:ilvl w:val="0"/>
        <w:numId w:val="214"/>
      </w:numPr>
      <w:snapToGrid w:val="0"/>
      <w:spacing w:before="120"/>
      <w:ind w:firstLine="0"/>
      <w:jc w:val="left"/>
    </w:pPr>
    <w:rPr>
      <w:rFonts w:ascii="Futura Bk" w:hAnsi="Futura Bk" w:eastAsia="Times" w:cs="Times New Roman"/>
      <w:color w:val="000000"/>
      <w:kern w:val="0"/>
      <w:sz w:val="20"/>
      <w:szCs w:val="20"/>
      <w:lang w:eastAsia="en-US"/>
    </w:rPr>
  </w:style>
  <w:style w:type="paragraph" w:customStyle="1" w:styleId="3951">
    <w:name w:val="Table Bold"/>
    <w:qFormat/>
    <w:uiPriority w:val="99"/>
    <w:pPr>
      <w:snapToGrid w:val="0"/>
      <w:spacing w:line="200" w:lineRule="atLeast"/>
    </w:pPr>
    <w:rPr>
      <w:rFonts w:ascii="Futura Hv" w:hAnsi="Futura Hv" w:eastAsia="宋体" w:cs="Times New Roman"/>
      <w:color w:val="000000"/>
      <w:sz w:val="18"/>
      <w:lang w:val="en-US" w:eastAsia="en-US" w:bidi="ar-SA"/>
    </w:rPr>
  </w:style>
  <w:style w:type="paragraph" w:customStyle="1" w:styleId="3952">
    <w:name w:val="Char Char Char Char Char Char Char Char Char Char Char Char Char Char1 Char"/>
    <w:basedOn w:val="1"/>
    <w:qFormat/>
    <w:uiPriority w:val="99"/>
    <w:rPr>
      <w:rFonts w:ascii="Tahoma" w:hAnsi="Tahoma" w:eastAsia="宋体" w:cs="Times New Roman"/>
      <w:sz w:val="24"/>
      <w:szCs w:val="20"/>
    </w:rPr>
  </w:style>
  <w:style w:type="paragraph" w:customStyle="1" w:styleId="3953">
    <w:name w:val="Char Char Char Char Char Char Char Char Char Char Char Char Char Char Char Char Char Char Char Char Char Char Char Char1"/>
    <w:basedOn w:val="1"/>
    <w:qFormat/>
    <w:uiPriority w:val="0"/>
    <w:rPr>
      <w:rFonts w:ascii="Tahoma" w:hAnsi="Tahoma" w:eastAsia="宋体" w:cs="Times New Roman"/>
      <w:sz w:val="24"/>
      <w:szCs w:val="20"/>
    </w:rPr>
  </w:style>
  <w:style w:type="paragraph" w:customStyle="1" w:styleId="3954">
    <w:name w:val="样式 正文缩进 + 首行缩进:  2 字符 段后: 0.5 行"/>
    <w:basedOn w:val="9"/>
    <w:qFormat/>
    <w:uiPriority w:val="99"/>
    <w:pPr>
      <w:spacing w:line="360" w:lineRule="auto"/>
      <w:ind w:firstLine="200"/>
    </w:pPr>
    <w:rPr>
      <w:rFonts w:ascii="Times New Roman" w:hAnsi="Times New Roman" w:eastAsia="宋体" w:cs="Times New Roman"/>
    </w:rPr>
  </w:style>
  <w:style w:type="paragraph" w:customStyle="1" w:styleId="3955">
    <w:name w:val="样式 小四 首行缩进:  0.74 厘米"/>
    <w:basedOn w:val="1"/>
    <w:qFormat/>
    <w:uiPriority w:val="99"/>
    <w:pPr>
      <w:spacing w:line="360" w:lineRule="auto"/>
      <w:ind w:firstLine="420"/>
    </w:pPr>
    <w:rPr>
      <w:rFonts w:ascii="Times New Roman" w:hAnsi="Times New Roman" w:eastAsia="宋体" w:cs="宋体"/>
      <w:sz w:val="24"/>
      <w:szCs w:val="20"/>
    </w:rPr>
  </w:style>
  <w:style w:type="paragraph" w:customStyle="1" w:styleId="3956">
    <w:name w:val="content"/>
    <w:basedOn w:val="1"/>
    <w:semiHidden/>
    <w:qFormat/>
    <w:uiPriority w:val="99"/>
    <w:pPr>
      <w:widowControl/>
      <w:spacing w:before="100" w:beforeAutospacing="1" w:after="100" w:afterAutospacing="1"/>
      <w:jc w:val="left"/>
    </w:pPr>
    <w:rPr>
      <w:rFonts w:ascii="宋体" w:hAnsi="宋体" w:eastAsia="宋体" w:cs="宋体"/>
      <w:color w:val="000000"/>
      <w:kern w:val="0"/>
      <w:sz w:val="24"/>
    </w:rPr>
  </w:style>
  <w:style w:type="paragraph" w:customStyle="1" w:styleId="3957">
    <w:name w:val="fnt1"/>
    <w:basedOn w:val="1"/>
    <w:qFormat/>
    <w:uiPriority w:val="99"/>
    <w:pPr>
      <w:widowControl/>
      <w:jc w:val="left"/>
    </w:pPr>
    <w:rPr>
      <w:rFonts w:ascii="宋体" w:hAnsi="宋体" w:eastAsia="宋体" w:cs="宋体"/>
      <w:color w:val="666666"/>
      <w:kern w:val="0"/>
      <w:sz w:val="24"/>
    </w:rPr>
  </w:style>
  <w:style w:type="paragraph" w:customStyle="1" w:styleId="3958">
    <w:name w:val="样式 段前: 6 磅 段后: 2 磅1"/>
    <w:basedOn w:val="1"/>
    <w:qFormat/>
    <w:uiPriority w:val="99"/>
    <w:pPr>
      <w:numPr>
        <w:ilvl w:val="0"/>
        <w:numId w:val="215"/>
      </w:numPr>
      <w:spacing w:before="120" w:after="40" w:line="360" w:lineRule="auto"/>
      <w:ind w:firstLine="0"/>
    </w:pPr>
    <w:rPr>
      <w:rFonts w:ascii="Times New Roman" w:hAnsi="Times New Roman" w:eastAsia="宋体" w:cs="宋体"/>
      <w:b/>
      <w:szCs w:val="20"/>
    </w:rPr>
  </w:style>
  <w:style w:type="paragraph" w:customStyle="1" w:styleId="3959">
    <w:name w:val="约束"/>
    <w:basedOn w:val="1"/>
    <w:next w:val="87"/>
    <w:qFormat/>
    <w:uiPriority w:val="0"/>
    <w:pPr>
      <w:spacing w:before="60" w:after="60"/>
    </w:pPr>
    <w:rPr>
      <w:rFonts w:ascii="黑体" w:hAnsi="Times New Roman" w:eastAsia="黑体" w:cs="Times New Roman"/>
      <w:b/>
      <w:szCs w:val="20"/>
    </w:rPr>
  </w:style>
  <w:style w:type="paragraph" w:customStyle="1" w:styleId="3960">
    <w:name w:val="IBL"/>
    <w:basedOn w:val="1"/>
    <w:qFormat/>
    <w:uiPriority w:val="0"/>
    <w:pPr>
      <w:widowControl/>
      <w:numPr>
        <w:ilvl w:val="0"/>
        <w:numId w:val="216"/>
      </w:numPr>
      <w:tabs>
        <w:tab w:val="left" w:pos="284"/>
      </w:tabs>
      <w:overflowPunct w:val="0"/>
      <w:autoSpaceDE w:val="0"/>
      <w:autoSpaceDN w:val="0"/>
      <w:adjustRightInd w:val="0"/>
      <w:spacing w:after="180"/>
      <w:ind w:firstLine="0"/>
      <w:jc w:val="left"/>
    </w:pPr>
    <w:rPr>
      <w:rFonts w:ascii="Times New Roman" w:hAnsi="Times New Roman" w:eastAsia="宋体" w:cs="Times New Roman"/>
      <w:kern w:val="0"/>
      <w:sz w:val="20"/>
      <w:szCs w:val="20"/>
      <w:lang w:val="en-GB" w:eastAsia="en-US"/>
    </w:rPr>
  </w:style>
  <w:style w:type="paragraph" w:customStyle="1" w:styleId="3961">
    <w:name w:val="style24"/>
    <w:basedOn w:val="1"/>
    <w:qFormat/>
    <w:uiPriority w:val="99"/>
    <w:pPr>
      <w:widowControl/>
      <w:spacing w:before="100" w:beforeAutospacing="1" w:after="100" w:afterAutospacing="1"/>
      <w:jc w:val="left"/>
    </w:pPr>
    <w:rPr>
      <w:rFonts w:ascii="宋体" w:hAnsi="宋体" w:eastAsia="宋体" w:cs="宋体"/>
      <w:color w:val="000000"/>
      <w:kern w:val="0"/>
      <w:sz w:val="18"/>
      <w:szCs w:val="18"/>
    </w:rPr>
  </w:style>
  <w:style w:type="paragraph" w:customStyle="1" w:styleId="3962">
    <w:name w:val="标准文件_二级条标题"/>
    <w:basedOn w:val="1"/>
    <w:next w:val="1"/>
    <w:qFormat/>
    <w:uiPriority w:val="99"/>
    <w:pPr>
      <w:widowControl/>
      <w:tabs>
        <w:tab w:val="left" w:pos="540"/>
      </w:tabs>
      <w:wordWrap w:val="0"/>
      <w:overflowPunct w:val="0"/>
      <w:autoSpaceDE w:val="0"/>
      <w:adjustRightInd w:val="0"/>
      <w:snapToGrid w:val="0"/>
      <w:spacing w:line="300" w:lineRule="auto"/>
      <w:ind w:left="540" w:hanging="540"/>
      <w:jc w:val="left"/>
      <w:outlineLvl w:val="3"/>
    </w:pPr>
    <w:rPr>
      <w:rFonts w:ascii="黑体" w:hAnsi="宋体" w:eastAsia="黑体" w:cs="Times New Roman"/>
      <w:bCs/>
      <w:color w:val="000000"/>
      <w:spacing w:val="2"/>
      <w:kern w:val="0"/>
      <w:sz w:val="30"/>
      <w:szCs w:val="20"/>
      <w:lang w:val="zh-CN"/>
    </w:rPr>
  </w:style>
  <w:style w:type="paragraph" w:customStyle="1" w:styleId="3963">
    <w:name w:val="标准文件_章标题"/>
    <w:next w:val="1"/>
    <w:qFormat/>
    <w:uiPriority w:val="99"/>
    <w:pPr>
      <w:tabs>
        <w:tab w:val="left" w:pos="540"/>
      </w:tabs>
      <w:adjustRightInd w:val="0"/>
      <w:snapToGrid w:val="0"/>
      <w:spacing w:before="240" w:after="240" w:line="300" w:lineRule="auto"/>
      <w:ind w:left="540" w:hanging="540"/>
      <w:jc w:val="center"/>
      <w:outlineLvl w:val="1"/>
    </w:pPr>
    <w:rPr>
      <w:rFonts w:ascii="黑体" w:hAnsi="Times New Roman" w:eastAsia="黑体" w:cs="Times New Roman"/>
      <w:spacing w:val="2"/>
      <w:sz w:val="44"/>
      <w:lang w:val="en-US" w:eastAsia="zh-CN" w:bidi="ar-SA"/>
    </w:rPr>
  </w:style>
  <w:style w:type="paragraph" w:customStyle="1" w:styleId="3964">
    <w:name w:val="标准文件_五级条标题"/>
    <w:basedOn w:val="3963"/>
    <w:next w:val="1"/>
    <w:qFormat/>
    <w:uiPriority w:val="99"/>
    <w:pPr>
      <w:tabs>
        <w:tab w:val="clear" w:pos="540"/>
      </w:tabs>
      <w:spacing w:before="0" w:after="0"/>
      <w:ind w:left="1" w:firstLine="0"/>
      <w:jc w:val="left"/>
      <w:outlineLvl w:val="6"/>
    </w:pPr>
    <w:rPr>
      <w:sz w:val="24"/>
    </w:rPr>
  </w:style>
  <w:style w:type="paragraph" w:customStyle="1" w:styleId="3965">
    <w:name w:val="标准文件_一级条标题"/>
    <w:basedOn w:val="3963"/>
    <w:next w:val="1"/>
    <w:qFormat/>
    <w:uiPriority w:val="99"/>
    <w:pPr>
      <w:spacing w:before="0" w:after="0"/>
      <w:jc w:val="left"/>
      <w:outlineLvl w:val="2"/>
    </w:pPr>
    <w:rPr>
      <w:rFonts w:hAnsi="宋体"/>
      <w:bCs/>
      <w:color w:val="000000"/>
      <w:sz w:val="32"/>
      <w:szCs w:val="32"/>
      <w:lang w:val="zh-CN"/>
    </w:rPr>
  </w:style>
  <w:style w:type="paragraph" w:customStyle="1" w:styleId="3966">
    <w:name w:val="样式 标准文件_三级条标题 + 加粗"/>
    <w:basedOn w:val="1"/>
    <w:qFormat/>
    <w:uiPriority w:val="0"/>
    <w:pPr>
      <w:widowControl/>
      <w:tabs>
        <w:tab w:val="left" w:pos="540"/>
      </w:tabs>
      <w:adjustRightInd w:val="0"/>
      <w:snapToGrid w:val="0"/>
      <w:spacing w:line="300" w:lineRule="auto"/>
      <w:ind w:left="540" w:hanging="540"/>
      <w:jc w:val="left"/>
      <w:outlineLvl w:val="4"/>
    </w:pPr>
    <w:rPr>
      <w:rFonts w:ascii="黑体" w:hAnsi="Times New Roman" w:eastAsia="黑体" w:cs="Times New Roman"/>
      <w:b/>
      <w:bCs/>
      <w:spacing w:val="2"/>
      <w:kern w:val="0"/>
      <w:sz w:val="24"/>
      <w:szCs w:val="20"/>
    </w:rPr>
  </w:style>
  <w:style w:type="paragraph" w:customStyle="1" w:styleId="3967">
    <w:name w:val="Char Char Char Char Char Char Char Char Char Char Char Char Char Char"/>
    <w:basedOn w:val="1"/>
    <w:qFormat/>
    <w:uiPriority w:val="0"/>
    <w:rPr>
      <w:rFonts w:ascii="Tahoma" w:hAnsi="Tahoma" w:eastAsia="宋体" w:cs="Times New Roman"/>
      <w:sz w:val="24"/>
      <w:szCs w:val="20"/>
    </w:rPr>
  </w:style>
  <w:style w:type="paragraph" w:customStyle="1" w:styleId="3968">
    <w:name w:val="Char2 Char Char Char1 Char Char Char"/>
    <w:basedOn w:val="28"/>
    <w:semiHidden/>
    <w:qFormat/>
    <w:uiPriority w:val="99"/>
    <w:rPr>
      <w:rFonts w:ascii="Tahoma" w:hAnsi="Tahoma" w:eastAsia="宋体" w:cs="Tahoma"/>
      <w:kern w:val="0"/>
      <w:sz w:val="18"/>
    </w:rPr>
  </w:style>
  <w:style w:type="paragraph" w:customStyle="1" w:styleId="3969">
    <w:name w:val="Char31"/>
    <w:basedOn w:val="1"/>
    <w:qFormat/>
    <w:uiPriority w:val="0"/>
    <w:rPr>
      <w:rFonts w:ascii="Tahoma" w:hAnsi="Tahoma" w:eastAsia="宋体" w:cs="Times New Roman"/>
      <w:sz w:val="24"/>
      <w:szCs w:val="20"/>
    </w:rPr>
  </w:style>
  <w:style w:type="paragraph" w:customStyle="1" w:styleId="3970">
    <w:name w:val="Char Char Char Char Char Char Char Char Char Char Char Char Char Char Char Char Char Char Char Char Char Char Char Char11"/>
    <w:basedOn w:val="1"/>
    <w:qFormat/>
    <w:uiPriority w:val="99"/>
    <w:rPr>
      <w:rFonts w:ascii="Tahoma" w:hAnsi="Tahoma" w:eastAsia="宋体" w:cs="Times New Roman"/>
      <w:sz w:val="24"/>
      <w:szCs w:val="20"/>
    </w:rPr>
  </w:style>
  <w:style w:type="paragraph" w:customStyle="1" w:styleId="3971">
    <w:name w:val="Char Char Char Char Char Char Char Char Char Char Char Char1"/>
    <w:basedOn w:val="1"/>
    <w:qFormat/>
    <w:uiPriority w:val="99"/>
    <w:rPr>
      <w:rFonts w:ascii="Tahoma" w:hAnsi="Tahoma" w:eastAsia="宋体" w:cs="Times New Roman"/>
      <w:sz w:val="24"/>
      <w:szCs w:val="20"/>
    </w:rPr>
  </w:style>
  <w:style w:type="paragraph" w:customStyle="1" w:styleId="3972">
    <w:name w:val="Char Char Char Char Char Char Char Char Char Char Char Char Char Char1 Char1"/>
    <w:basedOn w:val="1"/>
    <w:qFormat/>
    <w:uiPriority w:val="99"/>
    <w:rPr>
      <w:rFonts w:ascii="Tahoma" w:hAnsi="Tahoma" w:eastAsia="宋体" w:cs="Times New Roman"/>
      <w:sz w:val="24"/>
      <w:szCs w:val="20"/>
    </w:rPr>
  </w:style>
  <w:style w:type="paragraph" w:customStyle="1" w:styleId="3973">
    <w:name w:val="样式 样式 小四 + 小五1"/>
    <w:qFormat/>
    <w:uiPriority w:val="99"/>
    <w:rPr>
      <w:rFonts w:ascii="Times New Roman" w:hAnsi="Times New Roman" w:eastAsia="宋体" w:cs="宋体"/>
      <w:sz w:val="18"/>
      <w:lang w:val="en-US" w:eastAsia="zh-CN" w:bidi="ar-SA"/>
    </w:rPr>
  </w:style>
  <w:style w:type="paragraph" w:customStyle="1" w:styleId="3974">
    <w:name w:val="TOP3正文"/>
    <w:qFormat/>
    <w:uiPriority w:val="99"/>
    <w:pPr>
      <w:spacing w:line="360" w:lineRule="auto"/>
      <w:ind w:firstLine="200" w:firstLineChars="200"/>
      <w:jc w:val="both"/>
    </w:pPr>
    <w:rPr>
      <w:rFonts w:ascii="Times New Roman" w:hAnsi="Times New Roman" w:eastAsia="宋体" w:cs="Times New Roman"/>
      <w:iCs/>
      <w:kern w:val="2"/>
      <w:sz w:val="21"/>
      <w:szCs w:val="21"/>
      <w:lang w:val="en-US" w:eastAsia="zh-CN" w:bidi="ar-SA"/>
    </w:rPr>
  </w:style>
  <w:style w:type="paragraph" w:customStyle="1" w:styleId="3975">
    <w:name w:val="正文一级项目列(V1)"/>
    <w:basedOn w:val="1"/>
    <w:qFormat/>
    <w:uiPriority w:val="99"/>
    <w:pPr>
      <w:tabs>
        <w:tab w:val="left" w:pos="840"/>
      </w:tabs>
      <w:spacing w:line="360" w:lineRule="auto"/>
      <w:jc w:val="left"/>
    </w:pPr>
    <w:rPr>
      <w:rFonts w:ascii="Times New Roman" w:hAnsi="Times New Roman" w:eastAsia="宋体" w:cs="Times New Roman"/>
      <w:sz w:val="24"/>
    </w:rPr>
  </w:style>
  <w:style w:type="paragraph" w:customStyle="1" w:styleId="3976">
    <w:name w:val="章正文 Char"/>
    <w:basedOn w:val="1"/>
    <w:qFormat/>
    <w:uiPriority w:val="99"/>
    <w:pPr>
      <w:spacing w:line="380" w:lineRule="exact"/>
      <w:ind w:firstLine="504" w:firstLineChars="200"/>
    </w:pPr>
    <w:rPr>
      <w:rFonts w:ascii="宋体" w:hAnsi="宋体" w:eastAsia="宋体" w:cs="Times New Roman"/>
      <w:spacing w:val="6"/>
      <w:sz w:val="24"/>
    </w:rPr>
  </w:style>
  <w:style w:type="paragraph" w:customStyle="1" w:styleId="3977">
    <w:name w:val="QB正文列表项"/>
    <w:basedOn w:val="1"/>
    <w:next w:val="1"/>
    <w:qFormat/>
    <w:uiPriority w:val="99"/>
    <w:pPr>
      <w:widowControl/>
      <w:tabs>
        <w:tab w:val="left" w:pos="780"/>
      </w:tabs>
      <w:spacing w:line="360" w:lineRule="auto"/>
      <w:ind w:left="780" w:right="240" w:rightChars="100" w:hanging="360"/>
    </w:pPr>
    <w:rPr>
      <w:rFonts w:ascii="宋体" w:hAnsi="Times New Roman" w:eastAsia="宋体" w:cs="Times New Roman"/>
    </w:rPr>
  </w:style>
  <w:style w:type="paragraph" w:customStyle="1" w:styleId="3978">
    <w:name w:val="example"/>
    <w:basedOn w:val="1"/>
    <w:next w:val="1"/>
    <w:qFormat/>
    <w:uiPriority w:val="99"/>
    <w:pPr>
      <w:numPr>
        <w:ilvl w:val="0"/>
        <w:numId w:val="217"/>
      </w:numPr>
      <w:spacing w:line="360" w:lineRule="auto"/>
      <w:ind w:firstLine="0"/>
    </w:pPr>
    <w:rPr>
      <w:rFonts w:ascii="Times New Roman" w:hAnsi="Times New Roman" w:eastAsia="宋体" w:cs="Times New Roman"/>
      <w:iCs/>
      <w:kern w:val="0"/>
      <w:szCs w:val="21"/>
    </w:rPr>
  </w:style>
  <w:style w:type="paragraph" w:customStyle="1" w:styleId="3979">
    <w:name w:val="xl170"/>
    <w:basedOn w:val="1"/>
    <w:qFormat/>
    <w:uiPriority w:val="99"/>
    <w:pPr>
      <w:widowControl/>
      <w:pBdr>
        <w:top w:val="single" w:color="auto" w:sz="4" w:space="0"/>
        <w:left w:val="single" w:color="auto" w:sz="4" w:space="0"/>
        <w:bottom w:val="single" w:color="auto" w:sz="4" w:space="0"/>
        <w:right w:val="single" w:color="auto" w:sz="4" w:space="0"/>
      </w:pBdr>
      <w:shd w:val="clear" w:color="auto" w:fill="BFBFBF"/>
      <w:spacing w:before="100" w:beforeAutospacing="1" w:after="100" w:afterAutospacing="1"/>
      <w:jc w:val="center"/>
    </w:pPr>
    <w:rPr>
      <w:rFonts w:ascii="宋体" w:hAnsi="宋体" w:eastAsia="宋体" w:cs="宋体"/>
      <w:b/>
      <w:bCs/>
      <w:kern w:val="0"/>
      <w:sz w:val="18"/>
      <w:szCs w:val="18"/>
    </w:rPr>
  </w:style>
  <w:style w:type="paragraph" w:customStyle="1" w:styleId="3980">
    <w:name w:val="xl17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18"/>
      <w:szCs w:val="18"/>
    </w:rPr>
  </w:style>
  <w:style w:type="paragraph" w:customStyle="1" w:styleId="3981">
    <w:name w:val="xl172"/>
    <w:basedOn w:val="1"/>
    <w:qFormat/>
    <w:uiPriority w:val="99"/>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rFonts w:ascii="宋体" w:hAnsi="宋体" w:eastAsia="宋体" w:cs="宋体"/>
      <w:color w:val="000000"/>
      <w:kern w:val="0"/>
      <w:sz w:val="20"/>
      <w:szCs w:val="20"/>
    </w:rPr>
  </w:style>
  <w:style w:type="paragraph" w:customStyle="1" w:styleId="3982">
    <w:name w:val="xl173"/>
    <w:basedOn w:val="1"/>
    <w:qFormat/>
    <w:uiPriority w:val="99"/>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eastAsia="宋体" w:cs="宋体"/>
      <w:kern w:val="0"/>
      <w:sz w:val="20"/>
      <w:szCs w:val="20"/>
    </w:rPr>
  </w:style>
  <w:style w:type="paragraph" w:customStyle="1" w:styleId="3983">
    <w:name w:val="xl174"/>
    <w:basedOn w:val="1"/>
    <w:qFormat/>
    <w:uiPriority w:val="99"/>
    <w:pPr>
      <w:widowControl/>
      <w:pBdr>
        <w:left w:val="single" w:color="auto" w:sz="4" w:space="0"/>
        <w:right w:val="single" w:color="auto" w:sz="4" w:space="0"/>
      </w:pBdr>
      <w:spacing w:before="100" w:beforeAutospacing="1" w:after="100" w:afterAutospacing="1"/>
      <w:jc w:val="center"/>
    </w:pPr>
    <w:rPr>
      <w:rFonts w:ascii="宋体" w:hAnsi="宋体" w:eastAsia="宋体" w:cs="宋体"/>
      <w:color w:val="000000"/>
      <w:kern w:val="0"/>
      <w:sz w:val="20"/>
      <w:szCs w:val="20"/>
    </w:rPr>
  </w:style>
  <w:style w:type="paragraph" w:customStyle="1" w:styleId="3984">
    <w:name w:val="xl175"/>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18"/>
      <w:szCs w:val="18"/>
    </w:rPr>
  </w:style>
  <w:style w:type="paragraph" w:customStyle="1" w:styleId="3985">
    <w:name w:val="xl176"/>
    <w:basedOn w:val="1"/>
    <w:qFormat/>
    <w:uiPriority w:val="99"/>
    <w:pPr>
      <w:widowControl/>
      <w:pBdr>
        <w:left w:val="single" w:color="auto" w:sz="4" w:space="0"/>
        <w:right w:val="single" w:color="auto" w:sz="4" w:space="0"/>
      </w:pBdr>
      <w:spacing w:before="100" w:beforeAutospacing="1" w:after="100" w:afterAutospacing="1"/>
      <w:jc w:val="center"/>
    </w:pPr>
    <w:rPr>
      <w:rFonts w:ascii="宋体" w:hAnsi="宋体" w:eastAsia="宋体" w:cs="宋体"/>
      <w:kern w:val="0"/>
      <w:sz w:val="18"/>
      <w:szCs w:val="18"/>
    </w:rPr>
  </w:style>
  <w:style w:type="paragraph" w:customStyle="1" w:styleId="3986">
    <w:name w:val="xl177"/>
    <w:basedOn w:val="1"/>
    <w:qFormat/>
    <w:uiPriority w:val="99"/>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eastAsia="宋体" w:cs="宋体"/>
      <w:kern w:val="0"/>
      <w:sz w:val="18"/>
      <w:szCs w:val="18"/>
    </w:rPr>
  </w:style>
  <w:style w:type="paragraph" w:customStyle="1" w:styleId="3987">
    <w:name w:val="xl178"/>
    <w:basedOn w:val="1"/>
    <w:qFormat/>
    <w:uiPriority w:val="99"/>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eastAsia="宋体" w:cs="宋体"/>
      <w:kern w:val="0"/>
      <w:sz w:val="18"/>
      <w:szCs w:val="18"/>
    </w:rPr>
  </w:style>
  <w:style w:type="paragraph" w:customStyle="1" w:styleId="3988">
    <w:name w:val="xl17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18"/>
      <w:szCs w:val="18"/>
    </w:rPr>
  </w:style>
  <w:style w:type="paragraph" w:customStyle="1" w:styleId="3989">
    <w:name w:val="xl180"/>
    <w:basedOn w:val="1"/>
    <w:qFormat/>
    <w:uiPriority w:val="99"/>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eastAsia="宋体" w:cs="宋体"/>
      <w:color w:val="000000"/>
      <w:kern w:val="0"/>
      <w:sz w:val="20"/>
      <w:szCs w:val="20"/>
    </w:rPr>
  </w:style>
  <w:style w:type="paragraph" w:customStyle="1" w:styleId="3990">
    <w:name w:val="xl18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color w:val="000000"/>
      <w:kern w:val="0"/>
      <w:sz w:val="20"/>
      <w:szCs w:val="20"/>
    </w:rPr>
  </w:style>
  <w:style w:type="paragraph" w:customStyle="1" w:styleId="3991">
    <w:name w:val="xl182"/>
    <w:basedOn w:val="1"/>
    <w:qFormat/>
    <w:uiPriority w:val="99"/>
    <w:pPr>
      <w:widowControl/>
      <w:spacing w:before="100" w:beforeAutospacing="1" w:after="100" w:afterAutospacing="1"/>
      <w:jc w:val="center"/>
    </w:pPr>
    <w:rPr>
      <w:rFonts w:ascii="宋体" w:hAnsi="宋体" w:eastAsia="宋体" w:cs="宋体"/>
      <w:kern w:val="0"/>
      <w:sz w:val="24"/>
    </w:rPr>
  </w:style>
  <w:style w:type="paragraph" w:customStyle="1" w:styleId="3992">
    <w:name w:val="xl183"/>
    <w:basedOn w:val="1"/>
    <w:qFormat/>
    <w:uiPriority w:val="99"/>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eastAsia="宋体" w:cs="宋体"/>
      <w:color w:val="000000"/>
      <w:kern w:val="0"/>
      <w:sz w:val="18"/>
      <w:szCs w:val="18"/>
    </w:rPr>
  </w:style>
  <w:style w:type="paragraph" w:customStyle="1" w:styleId="3993">
    <w:name w:val="xl184"/>
    <w:basedOn w:val="1"/>
    <w:qFormat/>
    <w:uiPriority w:val="99"/>
    <w:pPr>
      <w:widowControl/>
      <w:pBdr>
        <w:left w:val="single" w:color="auto" w:sz="4" w:space="0"/>
        <w:right w:val="single" w:color="auto" w:sz="4" w:space="0"/>
      </w:pBdr>
      <w:spacing w:before="100" w:beforeAutospacing="1" w:after="100" w:afterAutospacing="1"/>
      <w:jc w:val="center"/>
    </w:pPr>
    <w:rPr>
      <w:rFonts w:ascii="宋体" w:hAnsi="宋体" w:eastAsia="宋体" w:cs="宋体"/>
      <w:color w:val="000000"/>
      <w:kern w:val="0"/>
      <w:sz w:val="18"/>
      <w:szCs w:val="18"/>
    </w:rPr>
  </w:style>
  <w:style w:type="paragraph" w:customStyle="1" w:styleId="3994">
    <w:name w:val="xl185"/>
    <w:basedOn w:val="1"/>
    <w:qFormat/>
    <w:uiPriority w:val="99"/>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color w:val="000000"/>
      <w:kern w:val="0"/>
      <w:sz w:val="18"/>
      <w:szCs w:val="18"/>
    </w:rPr>
  </w:style>
  <w:style w:type="paragraph" w:customStyle="1" w:styleId="3995">
    <w:name w:val="xl186"/>
    <w:basedOn w:val="1"/>
    <w:qFormat/>
    <w:uiPriority w:val="99"/>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eastAsia="宋体" w:cs="宋体"/>
      <w:kern w:val="0"/>
      <w:sz w:val="18"/>
      <w:szCs w:val="18"/>
    </w:rPr>
  </w:style>
  <w:style w:type="paragraph" w:customStyle="1" w:styleId="3996">
    <w:name w:val="xl187"/>
    <w:basedOn w:val="1"/>
    <w:qFormat/>
    <w:uiPriority w:val="99"/>
    <w:pPr>
      <w:widowControl/>
      <w:pBdr>
        <w:left w:val="single" w:color="auto" w:sz="4" w:space="0"/>
        <w:right w:val="single" w:color="auto" w:sz="4" w:space="0"/>
      </w:pBdr>
      <w:spacing w:before="100" w:beforeAutospacing="1" w:after="100" w:afterAutospacing="1"/>
      <w:jc w:val="center"/>
    </w:pPr>
    <w:rPr>
      <w:rFonts w:ascii="宋体" w:hAnsi="宋体" w:eastAsia="宋体" w:cs="宋体"/>
      <w:kern w:val="0"/>
      <w:sz w:val="18"/>
      <w:szCs w:val="18"/>
    </w:rPr>
  </w:style>
  <w:style w:type="paragraph" w:customStyle="1" w:styleId="3997">
    <w:name w:val="xl188"/>
    <w:basedOn w:val="1"/>
    <w:qFormat/>
    <w:uiPriority w:val="99"/>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18"/>
      <w:szCs w:val="18"/>
    </w:rPr>
  </w:style>
  <w:style w:type="paragraph" w:customStyle="1" w:styleId="3998">
    <w:name w:val="xl189"/>
    <w:basedOn w:val="1"/>
    <w:qFormat/>
    <w:uiPriority w:val="99"/>
    <w:pPr>
      <w:widowControl/>
      <w:pBdr>
        <w:left w:val="single" w:color="auto" w:sz="4" w:space="0"/>
        <w:right w:val="single" w:color="auto" w:sz="4" w:space="0"/>
      </w:pBdr>
      <w:spacing w:before="100" w:beforeAutospacing="1" w:after="100" w:afterAutospacing="1"/>
      <w:jc w:val="center"/>
    </w:pPr>
    <w:rPr>
      <w:rFonts w:ascii="宋体" w:hAnsi="宋体" w:eastAsia="宋体" w:cs="宋体"/>
      <w:kern w:val="0"/>
      <w:sz w:val="18"/>
      <w:szCs w:val="18"/>
    </w:rPr>
  </w:style>
  <w:style w:type="paragraph" w:customStyle="1" w:styleId="3999">
    <w:name w:val="xl190"/>
    <w:basedOn w:val="1"/>
    <w:qFormat/>
    <w:uiPriority w:val="99"/>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18"/>
      <w:szCs w:val="18"/>
    </w:rPr>
  </w:style>
  <w:style w:type="paragraph" w:customStyle="1" w:styleId="4000">
    <w:name w:val="xl191"/>
    <w:basedOn w:val="1"/>
    <w:qFormat/>
    <w:uiPriority w:val="99"/>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18"/>
      <w:szCs w:val="18"/>
    </w:rPr>
  </w:style>
  <w:style w:type="paragraph" w:customStyle="1" w:styleId="4001">
    <w:name w:val="xl192"/>
    <w:basedOn w:val="1"/>
    <w:qFormat/>
    <w:uiPriority w:val="99"/>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color w:val="000000"/>
      <w:kern w:val="0"/>
      <w:sz w:val="20"/>
      <w:szCs w:val="20"/>
    </w:rPr>
  </w:style>
  <w:style w:type="paragraph" w:customStyle="1" w:styleId="4002">
    <w:name w:val="xl19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0"/>
      <w:szCs w:val="20"/>
    </w:rPr>
  </w:style>
  <w:style w:type="paragraph" w:customStyle="1" w:styleId="4003">
    <w:name w:val="xl19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0"/>
      <w:szCs w:val="20"/>
    </w:rPr>
  </w:style>
  <w:style w:type="paragraph" w:customStyle="1" w:styleId="4004">
    <w:name w:val="xl195"/>
    <w:basedOn w:val="1"/>
    <w:qFormat/>
    <w:uiPriority w:val="99"/>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18"/>
      <w:szCs w:val="18"/>
    </w:rPr>
  </w:style>
  <w:style w:type="paragraph" w:customStyle="1" w:styleId="4005">
    <w:name w:val="xl196"/>
    <w:basedOn w:val="1"/>
    <w:qFormat/>
    <w:uiPriority w:val="99"/>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rFonts w:ascii="宋体" w:hAnsi="宋体" w:eastAsia="宋体" w:cs="宋体"/>
      <w:kern w:val="0"/>
      <w:sz w:val="20"/>
      <w:szCs w:val="20"/>
    </w:rPr>
  </w:style>
  <w:style w:type="paragraph" w:customStyle="1" w:styleId="4006">
    <w:name w:val="xl19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color w:val="000000"/>
      <w:kern w:val="0"/>
      <w:sz w:val="18"/>
      <w:szCs w:val="18"/>
    </w:rPr>
  </w:style>
  <w:style w:type="paragraph" w:customStyle="1" w:styleId="4007">
    <w:name w:val="xl19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0"/>
      <w:szCs w:val="20"/>
    </w:rPr>
  </w:style>
  <w:style w:type="paragraph" w:customStyle="1" w:styleId="4008">
    <w:name w:val="xl19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0"/>
      <w:szCs w:val="20"/>
    </w:rPr>
  </w:style>
  <w:style w:type="paragraph" w:customStyle="1" w:styleId="4009">
    <w:name w:val="xl200"/>
    <w:basedOn w:val="1"/>
    <w:qFormat/>
    <w:uiPriority w:val="99"/>
    <w:pPr>
      <w:widowControl/>
      <w:pBdr>
        <w:top w:val="single" w:color="auto" w:sz="4" w:space="0"/>
        <w:left w:val="single" w:color="auto" w:sz="4" w:space="0"/>
        <w:bottom w:val="single" w:color="auto" w:sz="4" w:space="0"/>
      </w:pBdr>
      <w:shd w:val="clear" w:color="auto" w:fill="FCD5B4"/>
      <w:spacing w:before="100" w:beforeAutospacing="1" w:after="100" w:afterAutospacing="1"/>
      <w:jc w:val="center"/>
    </w:pPr>
    <w:rPr>
      <w:rFonts w:ascii="宋体" w:hAnsi="宋体" w:eastAsia="宋体" w:cs="宋体"/>
      <w:b/>
      <w:bCs/>
      <w:kern w:val="0"/>
      <w:sz w:val="28"/>
      <w:szCs w:val="28"/>
    </w:rPr>
  </w:style>
  <w:style w:type="paragraph" w:customStyle="1" w:styleId="4010">
    <w:name w:val="xl201"/>
    <w:basedOn w:val="1"/>
    <w:qFormat/>
    <w:uiPriority w:val="99"/>
    <w:pPr>
      <w:widowControl/>
      <w:pBdr>
        <w:top w:val="single" w:color="auto" w:sz="4" w:space="0"/>
        <w:bottom w:val="single" w:color="auto" w:sz="4" w:space="0"/>
      </w:pBdr>
      <w:shd w:val="clear" w:color="auto" w:fill="FCD5B4"/>
      <w:spacing w:before="100" w:beforeAutospacing="1" w:after="100" w:afterAutospacing="1"/>
      <w:jc w:val="center"/>
    </w:pPr>
    <w:rPr>
      <w:rFonts w:ascii="宋体" w:hAnsi="宋体" w:eastAsia="宋体" w:cs="宋体"/>
      <w:b/>
      <w:bCs/>
      <w:kern w:val="0"/>
      <w:sz w:val="28"/>
      <w:szCs w:val="28"/>
    </w:rPr>
  </w:style>
  <w:style w:type="paragraph" w:customStyle="1" w:styleId="4011">
    <w:name w:val="xl202"/>
    <w:basedOn w:val="1"/>
    <w:qFormat/>
    <w:uiPriority w:val="99"/>
    <w:pPr>
      <w:widowControl/>
      <w:spacing w:before="100" w:beforeAutospacing="1" w:after="100" w:afterAutospacing="1"/>
      <w:jc w:val="center"/>
    </w:pPr>
    <w:rPr>
      <w:rFonts w:ascii="宋体" w:hAnsi="宋体" w:eastAsia="宋体" w:cs="宋体"/>
      <w:kern w:val="0"/>
      <w:sz w:val="24"/>
    </w:rPr>
  </w:style>
  <w:style w:type="paragraph" w:customStyle="1" w:styleId="4012">
    <w:name w:val="xl203"/>
    <w:basedOn w:val="1"/>
    <w:qFormat/>
    <w:uiPriority w:val="99"/>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eastAsia="宋体" w:cs="宋体"/>
      <w:kern w:val="0"/>
      <w:sz w:val="18"/>
      <w:szCs w:val="18"/>
    </w:rPr>
  </w:style>
  <w:style w:type="paragraph" w:customStyle="1" w:styleId="4013">
    <w:name w:val="xl20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18"/>
      <w:szCs w:val="18"/>
    </w:rPr>
  </w:style>
  <w:style w:type="paragraph" w:customStyle="1" w:styleId="4014">
    <w:name w:val="xl205"/>
    <w:basedOn w:val="1"/>
    <w:qFormat/>
    <w:uiPriority w:val="99"/>
    <w:pPr>
      <w:widowControl/>
      <w:pBdr>
        <w:left w:val="single" w:color="auto" w:sz="4" w:space="0"/>
        <w:right w:val="single" w:color="auto" w:sz="4" w:space="0"/>
      </w:pBdr>
      <w:spacing w:before="100" w:beforeAutospacing="1" w:after="100" w:afterAutospacing="1"/>
      <w:jc w:val="center"/>
    </w:pPr>
    <w:rPr>
      <w:rFonts w:ascii="宋体" w:hAnsi="宋体" w:eastAsia="宋体" w:cs="宋体"/>
      <w:kern w:val="0"/>
      <w:sz w:val="18"/>
      <w:szCs w:val="18"/>
    </w:rPr>
  </w:style>
  <w:style w:type="paragraph" w:customStyle="1" w:styleId="4015">
    <w:name w:val="xl20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0"/>
      <w:szCs w:val="20"/>
    </w:rPr>
  </w:style>
  <w:style w:type="paragraph" w:customStyle="1" w:styleId="4016">
    <w:name w:val="xl20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18"/>
      <w:szCs w:val="18"/>
    </w:rPr>
  </w:style>
  <w:style w:type="paragraph" w:customStyle="1" w:styleId="4017">
    <w:name w:val="xl208"/>
    <w:basedOn w:val="1"/>
    <w:qFormat/>
    <w:uiPriority w:val="99"/>
    <w:pPr>
      <w:widowControl/>
      <w:pBdr>
        <w:top w:val="single" w:color="auto" w:sz="4" w:space="0"/>
        <w:left w:val="single" w:color="auto" w:sz="4" w:space="0"/>
        <w:right w:val="single" w:color="auto" w:sz="4" w:space="0"/>
      </w:pBdr>
      <w:spacing w:before="100" w:beforeAutospacing="1" w:after="100" w:afterAutospacing="1"/>
      <w:jc w:val="center"/>
    </w:pPr>
    <w:rPr>
      <w:rFonts w:ascii="Cambria" w:hAnsi="Cambria" w:eastAsia="宋体" w:cs="宋体"/>
      <w:kern w:val="0"/>
      <w:sz w:val="18"/>
      <w:szCs w:val="18"/>
    </w:rPr>
  </w:style>
  <w:style w:type="paragraph" w:customStyle="1" w:styleId="4018">
    <w:name w:val="xl209"/>
    <w:basedOn w:val="1"/>
    <w:qFormat/>
    <w:uiPriority w:val="99"/>
    <w:pPr>
      <w:widowControl/>
      <w:pBdr>
        <w:left w:val="single" w:color="auto" w:sz="4" w:space="0"/>
        <w:right w:val="single" w:color="auto" w:sz="4" w:space="0"/>
      </w:pBdr>
      <w:spacing w:before="100" w:beforeAutospacing="1" w:after="100" w:afterAutospacing="1"/>
      <w:jc w:val="center"/>
    </w:pPr>
    <w:rPr>
      <w:rFonts w:ascii="Cambria" w:hAnsi="Cambria" w:eastAsia="宋体" w:cs="宋体"/>
      <w:kern w:val="0"/>
      <w:sz w:val="18"/>
      <w:szCs w:val="18"/>
    </w:rPr>
  </w:style>
  <w:style w:type="paragraph" w:customStyle="1" w:styleId="4019">
    <w:name w:val="xl210"/>
    <w:basedOn w:val="1"/>
    <w:qFormat/>
    <w:uiPriority w:val="99"/>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eastAsia="宋体" w:cs="宋体"/>
      <w:kern w:val="0"/>
      <w:sz w:val="18"/>
      <w:szCs w:val="18"/>
    </w:rPr>
  </w:style>
  <w:style w:type="paragraph" w:customStyle="1" w:styleId="4020">
    <w:name w:val="xl211"/>
    <w:basedOn w:val="1"/>
    <w:qFormat/>
    <w:uiPriority w:val="99"/>
    <w:pPr>
      <w:widowControl/>
      <w:pBdr>
        <w:top w:val="single" w:color="auto" w:sz="4" w:space="0"/>
        <w:left w:val="single" w:color="auto" w:sz="4" w:space="0"/>
        <w:bottom w:val="single" w:color="auto" w:sz="4" w:space="0"/>
        <w:right w:val="single" w:color="auto" w:sz="4" w:space="0"/>
      </w:pBdr>
      <w:shd w:val="clear" w:color="auto" w:fill="FCD5B4"/>
      <w:spacing w:before="100" w:beforeAutospacing="1" w:after="100" w:afterAutospacing="1"/>
      <w:jc w:val="center"/>
    </w:pPr>
    <w:rPr>
      <w:rFonts w:ascii="宋体" w:hAnsi="宋体" w:eastAsia="宋体" w:cs="宋体"/>
      <w:b/>
      <w:bCs/>
      <w:kern w:val="0"/>
      <w:sz w:val="28"/>
      <w:szCs w:val="28"/>
    </w:rPr>
  </w:style>
  <w:style w:type="paragraph" w:customStyle="1" w:styleId="4021">
    <w:name w:val="xl212"/>
    <w:basedOn w:val="1"/>
    <w:qFormat/>
    <w:uiPriority w:val="99"/>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rFonts w:ascii="宋体" w:hAnsi="宋体" w:eastAsia="宋体" w:cs="宋体"/>
      <w:kern w:val="0"/>
      <w:sz w:val="20"/>
      <w:szCs w:val="20"/>
    </w:rPr>
  </w:style>
  <w:style w:type="paragraph" w:customStyle="1" w:styleId="4022">
    <w:name w:val="xl213"/>
    <w:basedOn w:val="1"/>
    <w:qFormat/>
    <w:uiPriority w:val="99"/>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rFonts w:ascii="宋体" w:hAnsi="宋体" w:eastAsia="宋体" w:cs="宋体"/>
      <w:kern w:val="0"/>
      <w:sz w:val="18"/>
      <w:szCs w:val="18"/>
    </w:rPr>
  </w:style>
  <w:style w:type="paragraph" w:customStyle="1" w:styleId="4023">
    <w:name w:val="xl21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0"/>
      <w:szCs w:val="20"/>
    </w:rPr>
  </w:style>
  <w:style w:type="paragraph" w:customStyle="1" w:styleId="4024">
    <w:name w:val="xl215"/>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18"/>
      <w:szCs w:val="18"/>
    </w:rPr>
  </w:style>
  <w:style w:type="paragraph" w:customStyle="1" w:styleId="4025">
    <w:name w:val="xl216"/>
    <w:basedOn w:val="1"/>
    <w:qFormat/>
    <w:uiPriority w:val="99"/>
    <w:pPr>
      <w:widowControl/>
      <w:pBdr>
        <w:bottom w:val="single" w:color="auto" w:sz="4" w:space="0"/>
      </w:pBdr>
      <w:shd w:val="clear" w:color="auto" w:fill="FCD5B4"/>
      <w:spacing w:before="100" w:beforeAutospacing="1" w:after="100" w:afterAutospacing="1"/>
      <w:jc w:val="center"/>
    </w:pPr>
    <w:rPr>
      <w:rFonts w:ascii="宋体" w:hAnsi="宋体" w:eastAsia="宋体" w:cs="宋体"/>
      <w:b/>
      <w:bCs/>
      <w:kern w:val="0"/>
      <w:sz w:val="28"/>
      <w:szCs w:val="28"/>
    </w:rPr>
  </w:style>
  <w:style w:type="paragraph" w:customStyle="1" w:styleId="4026">
    <w:name w:val="xl21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4"/>
    </w:rPr>
  </w:style>
  <w:style w:type="paragraph" w:customStyle="1" w:styleId="4027">
    <w:name w:val="qq"/>
    <w:basedOn w:val="1"/>
    <w:qFormat/>
    <w:uiPriority w:val="99"/>
    <w:pPr>
      <w:numPr>
        <w:ilvl w:val="0"/>
        <w:numId w:val="218"/>
      </w:numPr>
      <w:spacing w:before="80" w:after="160" w:line="360" w:lineRule="auto"/>
      <w:ind w:firstLine="0"/>
    </w:pPr>
    <w:rPr>
      <w:rFonts w:ascii="Tahoma" w:hAnsi="Tahoma" w:eastAsia="宋体" w:cs="Times New Roman"/>
      <w:sz w:val="22"/>
      <w:szCs w:val="22"/>
    </w:rPr>
  </w:style>
  <w:style w:type="paragraph" w:customStyle="1" w:styleId="4028">
    <w:name w:val="样式 仿宋_GB2312 三号 行距: 1.5 倍行距"/>
    <w:basedOn w:val="1"/>
    <w:qFormat/>
    <w:uiPriority w:val="0"/>
    <w:pPr>
      <w:spacing w:line="360" w:lineRule="auto"/>
      <w:ind w:firstLine="640" w:firstLineChars="200"/>
    </w:pPr>
    <w:rPr>
      <w:rFonts w:ascii="仿宋_GB2312" w:hAnsi="Times New Roman" w:eastAsia="仿宋_GB2312" w:cs="宋体"/>
      <w:sz w:val="32"/>
      <w:szCs w:val="20"/>
    </w:rPr>
  </w:style>
  <w:style w:type="paragraph" w:customStyle="1" w:styleId="4029">
    <w:name w:val="样式 仿宋_GB2312 四号 首行缩进:  0.74 厘米"/>
    <w:basedOn w:val="1"/>
    <w:qFormat/>
    <w:uiPriority w:val="0"/>
    <w:pPr>
      <w:ind w:firstLine="420"/>
    </w:pPr>
    <w:rPr>
      <w:rFonts w:ascii="仿宋_GB2312" w:hAnsi="Times New Roman" w:eastAsia="仿宋_GB2312" w:cs="宋体"/>
      <w:sz w:val="28"/>
      <w:szCs w:val="20"/>
    </w:rPr>
  </w:style>
  <w:style w:type="paragraph" w:customStyle="1" w:styleId="4030">
    <w:name w:val="样式 文档正文 + Times New Roman 黑色 行距: 多倍行距 1.25 字行"/>
    <w:basedOn w:val="319"/>
    <w:qFormat/>
    <w:uiPriority w:val="0"/>
    <w:pPr>
      <w:tabs>
        <w:tab w:val="left" w:pos="425"/>
      </w:tabs>
      <w:snapToGrid w:val="0"/>
      <w:spacing w:line="312" w:lineRule="auto"/>
      <w:ind w:firstLine="480" w:firstLineChars="200"/>
    </w:pPr>
    <w:rPr>
      <w:rFonts w:ascii="Times New Roman"/>
      <w:color w:val="000000"/>
    </w:rPr>
  </w:style>
  <w:style w:type="paragraph" w:customStyle="1" w:styleId="4031">
    <w:name w:val="绿盟科技--列表（符号一级）"/>
    <w:basedOn w:val="1"/>
    <w:qFormat/>
    <w:uiPriority w:val="0"/>
    <w:pPr>
      <w:widowControl/>
      <w:spacing w:line="300" w:lineRule="auto"/>
      <w:ind w:left="1260" w:hanging="420"/>
      <w:jc w:val="left"/>
    </w:pPr>
    <w:rPr>
      <w:rFonts w:ascii="Arial" w:hAnsi="Arial" w:eastAsia="宋体" w:cs="Times New Roman"/>
      <w:kern w:val="0"/>
      <w:szCs w:val="21"/>
    </w:rPr>
  </w:style>
  <w:style w:type="paragraph" w:customStyle="1" w:styleId="4032">
    <w:name w:val="biaoti1"/>
    <w:basedOn w:val="4"/>
    <w:qFormat/>
    <w:uiPriority w:val="0"/>
    <w:pPr>
      <w:tabs>
        <w:tab w:val="left" w:pos="780"/>
        <w:tab w:val="clear" w:pos="432"/>
        <w:tab w:val="clear" w:pos="1140"/>
      </w:tabs>
      <w:spacing w:line="578" w:lineRule="auto"/>
      <w:ind w:left="780" w:hanging="360" w:firstLineChars="200"/>
    </w:pPr>
    <w:rPr>
      <w:rFonts w:ascii="宋体" w:hAnsi="宋体"/>
      <w:bCs/>
      <w:szCs w:val="44"/>
    </w:rPr>
  </w:style>
  <w:style w:type="paragraph" w:customStyle="1" w:styleId="4033">
    <w:name w:val="biaoti2"/>
    <w:basedOn w:val="5"/>
    <w:qFormat/>
    <w:uiPriority w:val="0"/>
    <w:pPr>
      <w:tabs>
        <w:tab w:val="left" w:pos="840"/>
        <w:tab w:val="clear" w:pos="575"/>
      </w:tabs>
      <w:spacing w:line="416" w:lineRule="auto"/>
      <w:ind w:left="840" w:hanging="420" w:firstLineChars="200"/>
    </w:pPr>
    <w:rPr>
      <w:rFonts w:eastAsia="宋体"/>
    </w:rPr>
  </w:style>
  <w:style w:type="paragraph" w:customStyle="1" w:styleId="4034">
    <w:name w:val="标题 1（绿盟科技）"/>
    <w:basedOn w:val="4"/>
    <w:next w:val="420"/>
    <w:qFormat/>
    <w:uiPriority w:val="0"/>
    <w:pPr>
      <w:tabs>
        <w:tab w:val="left" w:pos="780"/>
        <w:tab w:val="clear" w:pos="432"/>
        <w:tab w:val="clear" w:pos="1140"/>
      </w:tabs>
      <w:spacing w:line="578" w:lineRule="auto"/>
      <w:ind w:left="780" w:hanging="360" w:firstLineChars="200"/>
    </w:pPr>
    <w:rPr>
      <w:rFonts w:ascii="宋体" w:hAnsi="宋体"/>
      <w:bCs/>
      <w:szCs w:val="44"/>
    </w:rPr>
  </w:style>
  <w:style w:type="paragraph" w:customStyle="1" w:styleId="4035">
    <w:name w:val="标题 2（绿盟科技）"/>
    <w:basedOn w:val="5"/>
    <w:next w:val="420"/>
    <w:qFormat/>
    <w:uiPriority w:val="0"/>
    <w:pPr>
      <w:tabs>
        <w:tab w:val="left" w:pos="840"/>
        <w:tab w:val="clear" w:pos="575"/>
      </w:tabs>
      <w:spacing w:line="416" w:lineRule="auto"/>
      <w:ind w:left="840" w:hanging="420" w:firstLineChars="200"/>
    </w:pPr>
    <w:rPr>
      <w:rFonts w:eastAsia="宋体"/>
    </w:rPr>
  </w:style>
  <w:style w:type="paragraph" w:customStyle="1" w:styleId="4036">
    <w:name w:val="标题 3（绿盟科技）"/>
    <w:basedOn w:val="6"/>
    <w:next w:val="420"/>
    <w:qFormat/>
    <w:uiPriority w:val="0"/>
    <w:pPr>
      <w:tabs>
        <w:tab w:val="left" w:pos="1260"/>
        <w:tab w:val="clear" w:pos="1135"/>
        <w:tab w:val="clear" w:pos="2847"/>
      </w:tabs>
      <w:spacing w:line="416" w:lineRule="auto"/>
      <w:ind w:left="1260" w:hanging="420" w:firstLineChars="200"/>
    </w:pPr>
    <w:rPr>
      <w:rFonts w:ascii="宋体" w:hAnsi="宋体"/>
      <w:bCs/>
      <w:szCs w:val="32"/>
    </w:rPr>
  </w:style>
  <w:style w:type="paragraph" w:customStyle="1" w:styleId="4037">
    <w:name w:val="标题 4（绿盟科技）"/>
    <w:basedOn w:val="7"/>
    <w:next w:val="420"/>
    <w:qFormat/>
    <w:uiPriority w:val="0"/>
    <w:pPr>
      <w:tabs>
        <w:tab w:val="left" w:pos="1680"/>
        <w:tab w:val="clear" w:pos="864"/>
        <w:tab w:val="clear" w:pos="1432"/>
      </w:tabs>
      <w:spacing w:line="376" w:lineRule="auto"/>
      <w:ind w:left="1680" w:hanging="420" w:firstLineChars="200"/>
    </w:pPr>
    <w:rPr>
      <w:rFonts w:ascii="Cambria" w:hAnsi="Cambria" w:eastAsia="宋体"/>
      <w:bCs/>
      <w:szCs w:val="28"/>
    </w:rPr>
  </w:style>
  <w:style w:type="paragraph" w:customStyle="1" w:styleId="4038">
    <w:name w:val="标题 5（有编号）（绿盟科技）"/>
    <w:basedOn w:val="1"/>
    <w:next w:val="420"/>
    <w:qFormat/>
    <w:uiPriority w:val="0"/>
    <w:pPr>
      <w:keepNext/>
      <w:keepLines/>
      <w:tabs>
        <w:tab w:val="left" w:pos="1004"/>
      </w:tabs>
      <w:spacing w:before="280" w:after="156" w:line="377" w:lineRule="auto"/>
      <w:ind w:left="1004"/>
      <w:jc w:val="left"/>
      <w:outlineLvl w:val="4"/>
    </w:pPr>
    <w:rPr>
      <w:rFonts w:ascii="Arial" w:hAnsi="Arial" w:eastAsia="黑体" w:cs="Times New Roman"/>
      <w:b/>
      <w:kern w:val="0"/>
      <w:sz w:val="24"/>
      <w:szCs w:val="28"/>
    </w:rPr>
  </w:style>
  <w:style w:type="paragraph" w:customStyle="1" w:styleId="4039">
    <w:name w:val="默认段落字体 Para Char Char Char Char Char Char Char Char Char Char Char Char Char Char Char Char Char Char Char Char Char Char"/>
    <w:basedOn w:val="28"/>
    <w:qFormat/>
    <w:uiPriority w:val="99"/>
    <w:rPr>
      <w:rFonts w:ascii="Tahoma" w:hAnsi="Tahoma" w:eastAsia="宋体" w:cs="Times New Roman"/>
      <w:sz w:val="24"/>
    </w:rPr>
  </w:style>
  <w:style w:type="paragraph" w:customStyle="1" w:styleId="4040">
    <w:name w:val="Char Char Char Char Char Char Char Char Char Char Char Char Char Char Char Char Char Char Char Char Char Char Char Char"/>
    <w:basedOn w:val="28"/>
    <w:qFormat/>
    <w:uiPriority w:val="99"/>
    <w:rPr>
      <w:rFonts w:ascii="Tahoma" w:hAnsi="Tahoma" w:eastAsia="宋体" w:cs="Times New Roman"/>
      <w:sz w:val="24"/>
    </w:rPr>
  </w:style>
  <w:style w:type="paragraph" w:customStyle="1" w:styleId="4041">
    <w:name w:val="Char3 Char"/>
    <w:basedOn w:val="1"/>
    <w:qFormat/>
    <w:uiPriority w:val="99"/>
    <w:rPr>
      <w:rFonts w:ascii="Arial" w:hAnsi="Arial" w:eastAsia="宋体" w:cs="Arial"/>
    </w:rPr>
  </w:style>
  <w:style w:type="paragraph" w:customStyle="1" w:styleId="4042">
    <w:name w:val="Char Char Char Char Char Char Char Char Char Char Char Char Char Char Char Char Char Char Char"/>
    <w:basedOn w:val="1"/>
    <w:qFormat/>
    <w:uiPriority w:val="99"/>
    <w:rPr>
      <w:rFonts w:ascii="Tahoma" w:hAnsi="Tahoma" w:eastAsia="宋体" w:cs="Times New Roman"/>
      <w:sz w:val="24"/>
      <w:szCs w:val="20"/>
    </w:rPr>
  </w:style>
  <w:style w:type="paragraph" w:customStyle="1" w:styleId="4043">
    <w:name w:val="我的样式"/>
    <w:basedOn w:val="37"/>
    <w:qFormat/>
    <w:uiPriority w:val="99"/>
    <w:pPr>
      <w:autoSpaceDE w:val="0"/>
      <w:autoSpaceDN w:val="0"/>
      <w:adjustRightInd w:val="0"/>
      <w:snapToGrid w:val="0"/>
      <w:spacing w:after="0" w:line="360" w:lineRule="auto"/>
      <w:ind w:left="2340" w:leftChars="0"/>
    </w:pPr>
    <w:rPr>
      <w:rFonts w:ascii="Arial" w:hAnsi="Arial" w:eastAsia="仿宋_GB2312" w:cs="Arial"/>
      <w:kern w:val="0"/>
      <w:sz w:val="28"/>
      <w:szCs w:val="20"/>
    </w:rPr>
  </w:style>
  <w:style w:type="paragraph" w:customStyle="1" w:styleId="4044">
    <w:name w:val="New正文"/>
    <w:basedOn w:val="1"/>
    <w:qFormat/>
    <w:uiPriority w:val="0"/>
    <w:pPr>
      <w:widowControl/>
      <w:spacing w:line="360" w:lineRule="auto"/>
      <w:ind w:firstLine="403"/>
      <w:jc w:val="left"/>
    </w:pPr>
    <w:rPr>
      <w:rFonts w:ascii="Calibri" w:hAnsi="Calibri" w:eastAsia="宋体" w:cs="Times New Roman"/>
      <w:kern w:val="0"/>
      <w:sz w:val="24"/>
    </w:rPr>
  </w:style>
  <w:style w:type="paragraph" w:customStyle="1" w:styleId="4045">
    <w:name w:val="正文首行缩进两字符"/>
    <w:basedOn w:val="1"/>
    <w:qFormat/>
    <w:uiPriority w:val="0"/>
    <w:pPr>
      <w:spacing w:line="360" w:lineRule="auto"/>
      <w:ind w:firstLine="200" w:firstLineChars="200"/>
    </w:pPr>
    <w:rPr>
      <w:rFonts w:ascii="Times New Roman" w:hAnsi="Times New Roman" w:eastAsia="宋体" w:cs="Times New Roman"/>
    </w:rPr>
  </w:style>
  <w:style w:type="paragraph" w:customStyle="1" w:styleId="4046">
    <w:name w:val="样式 样式 样式 标题 2 + 宋体 五号 非加粗 黑色 + 段前: 6 磅 段后: 0 磅 行距: 单倍行距 + 段前: 12..."/>
    <w:basedOn w:val="1"/>
    <w:qFormat/>
    <w:uiPriority w:val="0"/>
    <w:pPr>
      <w:keepNext/>
      <w:keepLines/>
      <w:numPr>
        <w:ilvl w:val="1"/>
        <w:numId w:val="219"/>
      </w:numPr>
      <w:adjustRightInd w:val="0"/>
      <w:spacing w:before="240"/>
      <w:ind w:firstLine="0"/>
      <w:jc w:val="left"/>
      <w:textAlignment w:val="baseline"/>
      <w:outlineLvl w:val="1"/>
    </w:pPr>
    <w:rPr>
      <w:rFonts w:ascii="宋体" w:hAnsi="宋体" w:eastAsia="宋体" w:cs="宋体"/>
      <w:color w:val="000000"/>
      <w:kern w:val="0"/>
      <w:szCs w:val="20"/>
    </w:rPr>
  </w:style>
  <w:style w:type="paragraph" w:customStyle="1" w:styleId="4047">
    <w:name w:val="09正文_wh"/>
    <w:qFormat/>
    <w:uiPriority w:val="0"/>
    <w:pPr>
      <w:spacing w:line="300" w:lineRule="auto"/>
      <w:ind w:firstLine="200" w:firstLineChars="200"/>
      <w:jc w:val="both"/>
    </w:pPr>
    <w:rPr>
      <w:rFonts w:ascii="Times New Roman" w:hAnsi="Times New Roman" w:eastAsia="宋体" w:cs="Times New Roman"/>
      <w:kern w:val="2"/>
      <w:sz w:val="28"/>
      <w:szCs w:val="24"/>
      <w:lang w:val="en-US" w:eastAsia="zh-CN" w:bidi="ar-SA"/>
    </w:rPr>
  </w:style>
  <w:style w:type="paragraph" w:customStyle="1" w:styleId="4048">
    <w:name w:val="论文正文"/>
    <w:basedOn w:val="1"/>
    <w:qFormat/>
    <w:uiPriority w:val="0"/>
    <w:pPr>
      <w:spacing w:line="360" w:lineRule="auto"/>
      <w:ind w:firstLine="540" w:firstLineChars="192"/>
    </w:pPr>
    <w:rPr>
      <w:rFonts w:ascii="宋体" w:hAnsi="宋体" w:eastAsia="宋体" w:cs="Times New Roman"/>
      <w:b/>
      <w:bCs/>
      <w:color w:val="000000"/>
      <w:sz w:val="28"/>
      <w:szCs w:val="28"/>
    </w:rPr>
  </w:style>
  <w:style w:type="paragraph" w:customStyle="1" w:styleId="4049">
    <w:name w:val="ZJ Paragraph"/>
    <w:basedOn w:val="1"/>
    <w:qFormat/>
    <w:uiPriority w:val="0"/>
    <w:pPr>
      <w:spacing w:before="120" w:after="120"/>
      <w:ind w:firstLine="420"/>
    </w:pPr>
    <w:rPr>
      <w:rFonts w:ascii="华文仿宋" w:hAnsi="华文仿宋" w:eastAsia="华文仿宋" w:cs="Times New Roman"/>
      <w:sz w:val="28"/>
    </w:rPr>
  </w:style>
  <w:style w:type="paragraph" w:customStyle="1" w:styleId="4050">
    <w:name w:val="本文正文"/>
    <w:basedOn w:val="1"/>
    <w:qFormat/>
    <w:uiPriority w:val="0"/>
    <w:pPr>
      <w:spacing w:line="360" w:lineRule="auto"/>
      <w:ind w:firstLine="480" w:firstLineChars="200"/>
    </w:pPr>
    <w:rPr>
      <w:rFonts w:ascii="宋体" w:hAnsi="Times New Roman" w:eastAsia="宋体" w:cs="Times New Roman"/>
      <w:bCs/>
      <w:sz w:val="24"/>
    </w:rPr>
  </w:style>
  <w:style w:type="paragraph" w:customStyle="1" w:styleId="4051">
    <w:name w:val="Cover1"/>
    <w:basedOn w:val="1"/>
    <w:qFormat/>
    <w:uiPriority w:val="0"/>
    <w:pPr>
      <w:spacing w:before="80" w:after="80"/>
    </w:pPr>
    <w:rPr>
      <w:rFonts w:ascii="Calibri" w:hAnsi="Calibri" w:eastAsia="黑体" w:cs="Times New Roman"/>
      <w:b/>
      <w:bCs/>
      <w:kern w:val="0"/>
      <w:sz w:val="48"/>
      <w:szCs w:val="48"/>
    </w:rPr>
  </w:style>
  <w:style w:type="paragraph" w:customStyle="1" w:styleId="4052">
    <w:name w:val="Cover 2"/>
    <w:qFormat/>
    <w:uiPriority w:val="0"/>
    <w:pPr>
      <w:adjustRightInd w:val="0"/>
      <w:snapToGrid w:val="0"/>
    </w:pPr>
    <w:rPr>
      <w:rFonts w:ascii="Arial" w:hAnsi="Arial" w:eastAsia="黑体" w:cs="Arial"/>
      <w:sz w:val="32"/>
      <w:szCs w:val="32"/>
      <w:lang w:val="en-US" w:eastAsia="en-US" w:bidi="ar-SA"/>
    </w:rPr>
  </w:style>
  <w:style w:type="paragraph" w:customStyle="1" w:styleId="4053">
    <w:name w:val="Cover 3"/>
    <w:basedOn w:val="1"/>
    <w:qFormat/>
    <w:uiPriority w:val="0"/>
    <w:pPr>
      <w:spacing w:before="80" w:after="80"/>
    </w:pPr>
    <w:rPr>
      <w:rFonts w:ascii="Calibri" w:hAnsi="Calibri" w:eastAsia="黑体" w:cs="Times New Roman"/>
      <w:b/>
      <w:bCs/>
      <w:spacing w:val="-4"/>
      <w:sz w:val="22"/>
      <w:szCs w:val="22"/>
    </w:rPr>
  </w:style>
  <w:style w:type="paragraph" w:customStyle="1" w:styleId="4054">
    <w:name w:val="Cover Text"/>
    <w:qFormat/>
    <w:uiPriority w:val="0"/>
    <w:pPr>
      <w:adjustRightInd w:val="0"/>
      <w:snapToGrid w:val="0"/>
      <w:spacing w:before="80" w:after="80" w:line="240" w:lineRule="atLeast"/>
      <w:jc w:val="both"/>
    </w:pPr>
    <w:rPr>
      <w:rFonts w:ascii="Arial" w:hAnsi="Arial" w:eastAsia="宋体" w:cs="Arial"/>
      <w:snapToGrid w:val="0"/>
      <w:lang w:val="en-US" w:eastAsia="zh-CN" w:bidi="ar-SA"/>
    </w:rPr>
  </w:style>
  <w:style w:type="paragraph" w:customStyle="1" w:styleId="4055">
    <w:name w:val="Cover 4"/>
    <w:basedOn w:val="4053"/>
    <w:qFormat/>
    <w:uiPriority w:val="0"/>
    <w:pPr>
      <w:spacing w:before="0" w:after="0"/>
    </w:pPr>
    <w:rPr>
      <w:sz w:val="21"/>
      <w:szCs w:val="21"/>
    </w:rPr>
  </w:style>
  <w:style w:type="paragraph" w:customStyle="1" w:styleId="4056">
    <w:name w:val="heading1"/>
    <w:basedOn w:val="1"/>
    <w:qFormat/>
    <w:uiPriority w:val="0"/>
    <w:pPr>
      <w:widowControl/>
      <w:tabs>
        <w:tab w:val="left" w:pos="450"/>
        <w:tab w:val="left" w:pos="1080"/>
        <w:tab w:val="left" w:pos="1800"/>
        <w:tab w:val="left" w:pos="2610"/>
      </w:tabs>
      <w:spacing w:line="360" w:lineRule="auto"/>
      <w:jc w:val="left"/>
    </w:pPr>
    <w:rPr>
      <w:rFonts w:ascii="Arial" w:hAnsi="Arial" w:eastAsia="宋体" w:cs="Times New Roman"/>
      <w:kern w:val="0"/>
      <w:szCs w:val="20"/>
    </w:rPr>
  </w:style>
  <w:style w:type="paragraph" w:customStyle="1" w:styleId="4057">
    <w:name w:val="标号（加粗）"/>
    <w:basedOn w:val="1"/>
    <w:qFormat/>
    <w:uiPriority w:val="0"/>
    <w:pPr>
      <w:numPr>
        <w:ilvl w:val="0"/>
        <w:numId w:val="220"/>
      </w:numPr>
      <w:tabs>
        <w:tab w:val="left" w:pos="360"/>
      </w:tabs>
      <w:spacing w:line="360" w:lineRule="auto"/>
      <w:ind w:left="0" w:firstLine="0"/>
    </w:pPr>
    <w:rPr>
      <w:rFonts w:ascii="Times New Roman" w:hAnsi="Times New Roman" w:eastAsia="幼圆" w:cs="Times New Roman"/>
      <w:b/>
      <w:szCs w:val="20"/>
    </w:rPr>
  </w:style>
  <w:style w:type="paragraph" w:customStyle="1" w:styleId="4058">
    <w:name w:val="Char Char Char Char Char Char Char Char Char Char Char Char Char Char Char Char Char Char2"/>
    <w:basedOn w:val="1"/>
    <w:qFormat/>
    <w:uiPriority w:val="0"/>
    <w:rPr>
      <w:rFonts w:ascii="Tahoma" w:hAnsi="Tahoma" w:eastAsia="宋体" w:cs="Times New Roman"/>
      <w:sz w:val="24"/>
      <w:szCs w:val="20"/>
    </w:rPr>
  </w:style>
  <w:style w:type="paragraph" w:customStyle="1" w:styleId="4059">
    <w:name w:val="样式 标题 3h33l31.1.1 Heading 3H3level_3PIM 3Level 3 HeadHe..."/>
    <w:basedOn w:val="6"/>
    <w:qFormat/>
    <w:uiPriority w:val="0"/>
    <w:pPr>
      <w:tabs>
        <w:tab w:val="left" w:pos="1260"/>
        <w:tab w:val="clear" w:pos="1135"/>
        <w:tab w:val="clear" w:pos="2847"/>
      </w:tabs>
      <w:spacing w:line="416" w:lineRule="auto"/>
      <w:ind w:left="1260" w:hanging="420" w:firstLineChars="200"/>
    </w:pPr>
    <w:rPr>
      <w:rFonts w:ascii="宋体" w:hAnsi="宋体"/>
      <w:bCs/>
      <w:szCs w:val="32"/>
    </w:rPr>
  </w:style>
  <w:style w:type="paragraph" w:customStyle="1" w:styleId="4060">
    <w:name w:val="样式 加粗 居中 行距: 单倍行距"/>
    <w:basedOn w:val="1"/>
    <w:qFormat/>
    <w:uiPriority w:val="0"/>
    <w:pPr>
      <w:spacing w:before="60" w:after="60" w:line="360" w:lineRule="auto"/>
      <w:ind w:firstLine="422" w:firstLineChars="200"/>
      <w:jc w:val="center"/>
    </w:pPr>
    <w:rPr>
      <w:rFonts w:ascii="Times New Roman" w:hAnsi="Times New Roman" w:eastAsia="宋体" w:cs="宋体"/>
      <w:b/>
      <w:bCs/>
      <w:szCs w:val="20"/>
    </w:rPr>
  </w:style>
  <w:style w:type="paragraph" w:customStyle="1" w:styleId="4061">
    <w:name w:val="标准标号二"/>
    <w:basedOn w:val="1"/>
    <w:qFormat/>
    <w:uiPriority w:val="0"/>
    <w:pPr>
      <w:tabs>
        <w:tab w:val="left" w:pos="1260"/>
        <w:tab w:val="left" w:pos="1380"/>
      </w:tabs>
      <w:spacing w:line="480" w:lineRule="atLeast"/>
      <w:ind w:left="1380" w:hanging="420" w:firstLineChars="200"/>
    </w:pPr>
    <w:rPr>
      <w:rFonts w:ascii="宋体" w:hAnsi="宋体" w:eastAsia="宋体" w:cs="Times New Roman"/>
      <w:sz w:val="24"/>
      <w:szCs w:val="20"/>
    </w:rPr>
  </w:style>
  <w:style w:type="paragraph" w:customStyle="1" w:styleId="4062">
    <w:name w:val="样式 样式 首行缩进:  0.74 厘米 + 段前: 0.5 行 段后: 0.5 行"/>
    <w:basedOn w:val="1"/>
    <w:qFormat/>
    <w:uiPriority w:val="0"/>
    <w:pPr>
      <w:spacing w:beforeLines="50" w:afterLines="50"/>
      <w:ind w:firstLine="420"/>
    </w:pPr>
    <w:rPr>
      <w:rFonts w:ascii="Times New Roman" w:hAnsi="Times New Roman" w:eastAsia="宋体" w:cs="宋体"/>
      <w:sz w:val="24"/>
      <w:szCs w:val="20"/>
    </w:rPr>
  </w:style>
  <w:style w:type="paragraph" w:customStyle="1" w:styleId="4063">
    <w:name w:val="一級項目番號"/>
    <w:basedOn w:val="1"/>
    <w:qFormat/>
    <w:uiPriority w:val="0"/>
    <w:pPr>
      <w:tabs>
        <w:tab w:val="left" w:pos="0"/>
        <w:tab w:val="left" w:pos="4500"/>
      </w:tabs>
      <w:spacing w:line="320" w:lineRule="exact"/>
      <w:ind w:left="840"/>
    </w:pPr>
    <w:rPr>
      <w:rFonts w:ascii="Times New Roman" w:hAnsi="Times New Roman" w:eastAsia="宋体" w:cs="Times New Roman"/>
    </w:rPr>
  </w:style>
  <w:style w:type="paragraph" w:customStyle="1" w:styleId="4064">
    <w:name w:val="样式 规范标题一 + 两端对齐"/>
    <w:basedOn w:val="1"/>
    <w:qFormat/>
    <w:uiPriority w:val="0"/>
    <w:pPr>
      <w:keepNext/>
      <w:keepLines/>
      <w:pageBreakBefore/>
      <w:tabs>
        <w:tab w:val="left" w:pos="432"/>
      </w:tabs>
      <w:spacing w:before="240" w:after="180" w:line="360" w:lineRule="auto"/>
      <w:ind w:left="432" w:hanging="432" w:firstLineChars="200"/>
      <w:outlineLvl w:val="0"/>
    </w:pPr>
    <w:rPr>
      <w:rFonts w:ascii="Times New Roman" w:hAnsi="Times New Roman" w:eastAsia="黑体" w:cs="宋体"/>
      <w:bCs/>
      <w:kern w:val="44"/>
      <w:szCs w:val="20"/>
    </w:rPr>
  </w:style>
  <w:style w:type="paragraph" w:customStyle="1" w:styleId="4065">
    <w:name w:val="Char1 Char Char Char3"/>
    <w:basedOn w:val="1"/>
    <w:qFormat/>
    <w:uiPriority w:val="0"/>
    <w:pPr>
      <w:widowControl/>
      <w:jc w:val="left"/>
    </w:pPr>
    <w:rPr>
      <w:rFonts w:ascii="Tahoma" w:hAnsi="Tahoma" w:eastAsia="宋体" w:cs="Times New Roman"/>
      <w:kern w:val="0"/>
      <w:sz w:val="24"/>
      <w:szCs w:val="20"/>
    </w:rPr>
  </w:style>
  <w:style w:type="paragraph" w:customStyle="1" w:styleId="4066">
    <w:name w:val="样式 标题 4h4H4 + 段前: 6 磅 行距: 单倍行距"/>
    <w:basedOn w:val="3226"/>
    <w:next w:val="1"/>
    <w:qFormat/>
    <w:uiPriority w:val="0"/>
    <w:pPr>
      <w:tabs>
        <w:tab w:val="left" w:pos="740"/>
        <w:tab w:val="left" w:pos="1200"/>
        <w:tab w:val="left" w:pos="2100"/>
      </w:tabs>
      <w:spacing w:before="120"/>
      <w:ind w:left="743" w:hanging="318"/>
      <w:outlineLvl w:val="4"/>
    </w:pPr>
    <w:rPr>
      <w:rFonts w:cs="宋体"/>
    </w:rPr>
  </w:style>
  <w:style w:type="paragraph" w:customStyle="1" w:styleId="4067">
    <w:name w:val="GDMO3"/>
    <w:basedOn w:val="1"/>
    <w:qFormat/>
    <w:uiPriority w:val="0"/>
    <w:pPr>
      <w:keepNext/>
      <w:widowControl/>
      <w:tabs>
        <w:tab w:val="left" w:pos="2268"/>
        <w:tab w:val="left" w:pos="2835"/>
        <w:tab w:val="left" w:pos="3402"/>
        <w:tab w:val="left" w:pos="3969"/>
        <w:tab w:val="left" w:pos="4536"/>
        <w:tab w:val="left" w:pos="5103"/>
        <w:tab w:val="left" w:pos="5670"/>
        <w:tab w:val="left" w:pos="6237"/>
        <w:tab w:val="left" w:pos="6804"/>
      </w:tabs>
      <w:overflowPunct w:val="0"/>
      <w:autoSpaceDE w:val="0"/>
      <w:autoSpaceDN w:val="0"/>
      <w:adjustRightInd w:val="0"/>
      <w:spacing w:before="29"/>
      <w:ind w:left="1441"/>
      <w:jc w:val="left"/>
      <w:textAlignment w:val="baseline"/>
    </w:pPr>
    <w:rPr>
      <w:rFonts w:ascii="Univers (WN)" w:hAnsi="Univers (WN)" w:eastAsia="宋体" w:cs="Times New Roman"/>
      <w:kern w:val="0"/>
      <w:sz w:val="20"/>
      <w:szCs w:val="20"/>
    </w:rPr>
  </w:style>
  <w:style w:type="paragraph" w:customStyle="1" w:styleId="4068">
    <w:name w:val="tdoc-header"/>
    <w:qFormat/>
    <w:uiPriority w:val="0"/>
    <w:rPr>
      <w:rFonts w:ascii="Arial" w:hAnsi="Arial" w:eastAsia="宋体" w:cs="Times New Roman"/>
      <w:sz w:val="24"/>
      <w:lang w:val="en-GB" w:eastAsia="en-US" w:bidi="ar-SA"/>
    </w:rPr>
  </w:style>
  <w:style w:type="paragraph" w:customStyle="1" w:styleId="4069">
    <w:name w:val="首页页脚"/>
    <w:basedOn w:val="57"/>
    <w:qFormat/>
    <w:uiPriority w:val="0"/>
    <w:pPr>
      <w:pBdr>
        <w:top w:val="single" w:color="auto" w:sz="4" w:space="1"/>
      </w:pBdr>
      <w:jc w:val="both"/>
    </w:pPr>
    <w:rPr>
      <w:rFonts w:ascii="黑体" w:hAnsi="Times New Roman" w:eastAsia="黑体" w:cs="Times New Roman"/>
      <w:b/>
      <w:sz w:val="21"/>
      <w:szCs w:val="20"/>
    </w:rPr>
  </w:style>
  <w:style w:type="paragraph" w:customStyle="1" w:styleId="4070">
    <w:name w:val="bullet1.2"/>
    <w:basedOn w:val="1"/>
    <w:qFormat/>
    <w:uiPriority w:val="0"/>
    <w:pPr>
      <w:widowControl/>
      <w:numPr>
        <w:ilvl w:val="1"/>
        <w:numId w:val="221"/>
      </w:numPr>
      <w:tabs>
        <w:tab w:val="left" w:pos="1620"/>
      </w:tabs>
      <w:spacing w:before="120" w:after="120" w:line="360" w:lineRule="auto"/>
      <w:ind w:firstLine="0"/>
      <w:jc w:val="left"/>
    </w:pPr>
    <w:rPr>
      <w:rFonts w:ascii="Times New Roman" w:hAnsi="Times New Roman" w:eastAsia="宋体" w:cs="Times New Roman"/>
      <w:kern w:val="0"/>
      <w:sz w:val="28"/>
      <w:szCs w:val="28"/>
    </w:rPr>
  </w:style>
  <w:style w:type="paragraph" w:customStyle="1" w:styleId="4071">
    <w:name w:val="Char Char Char Char Char Char Char Char Char Char Char Char1 Char Char Char1 Char Char Char Char Char Char Char Char Char Char Char Char Char Char Char Char Char Char1 Char Char Char Char3"/>
    <w:basedOn w:val="1"/>
    <w:qFormat/>
    <w:uiPriority w:val="0"/>
    <w:pPr>
      <w:keepNext/>
      <w:autoSpaceDE w:val="0"/>
      <w:autoSpaceDN w:val="0"/>
      <w:spacing w:before="40" w:after="40"/>
      <w:jc w:val="center"/>
    </w:pPr>
    <w:rPr>
      <w:rFonts w:ascii="Times New Roman" w:hAnsi="Times New Roman" w:eastAsia="仿宋_GB2312" w:cs="Times New Roman"/>
      <w:sz w:val="24"/>
    </w:rPr>
  </w:style>
  <w:style w:type="paragraph" w:customStyle="1" w:styleId="4072">
    <w:name w:val="二級項目番號"/>
    <w:basedOn w:val="1"/>
    <w:qFormat/>
    <w:uiPriority w:val="0"/>
    <w:pPr>
      <w:tabs>
        <w:tab w:val="left" w:pos="720"/>
      </w:tabs>
      <w:spacing w:line="320" w:lineRule="exact"/>
      <w:ind w:left="840"/>
    </w:pPr>
    <w:rPr>
      <w:rFonts w:ascii="Times New Roman" w:hAnsi="Times New Roman" w:eastAsia="宋体" w:cs="Times New Roman"/>
    </w:rPr>
  </w:style>
  <w:style w:type="paragraph" w:customStyle="1" w:styleId="4073">
    <w:name w:val="Char Char Char Char Char Char Char Char Char Char Char Char1 Char Char Char1 Char Char Char Char Char Char Char Char Char Char Char Char Char Char Char Char Char Char1 Char Char Char Char Char Char Char"/>
    <w:basedOn w:val="1"/>
    <w:qFormat/>
    <w:uiPriority w:val="0"/>
    <w:pPr>
      <w:keepNext/>
      <w:autoSpaceDE w:val="0"/>
      <w:autoSpaceDN w:val="0"/>
      <w:spacing w:before="40" w:after="40"/>
      <w:jc w:val="center"/>
    </w:pPr>
    <w:rPr>
      <w:rFonts w:ascii="Times New Roman" w:hAnsi="Times New Roman" w:eastAsia="仿宋_GB2312" w:cs="Times New Roman"/>
      <w:sz w:val="24"/>
    </w:rPr>
  </w:style>
  <w:style w:type="paragraph" w:customStyle="1" w:styleId="4074">
    <w:name w:val="正文5号单行距"/>
    <w:basedOn w:val="1"/>
    <w:qFormat/>
    <w:uiPriority w:val="0"/>
    <w:rPr>
      <w:rFonts w:ascii="Times New Roman" w:hAnsi="Times New Roman" w:eastAsia="宋体" w:cs="Times New Roman"/>
      <w:bCs/>
      <w:kern w:val="0"/>
      <w:szCs w:val="21"/>
    </w:rPr>
  </w:style>
  <w:style w:type="paragraph" w:customStyle="1" w:styleId="4075">
    <w:name w:val="样式 行距: 1.5 倍行距2"/>
    <w:basedOn w:val="1"/>
    <w:qFormat/>
    <w:uiPriority w:val="0"/>
    <w:pPr>
      <w:spacing w:line="360" w:lineRule="auto"/>
      <w:ind w:left="480" w:leftChars="200" w:firstLine="200" w:firstLineChars="200"/>
    </w:pPr>
    <w:rPr>
      <w:rFonts w:ascii="Times New Roman" w:hAnsi="Times New Roman" w:eastAsia="宋体" w:cs="宋体"/>
      <w:szCs w:val="20"/>
    </w:rPr>
  </w:style>
  <w:style w:type="paragraph" w:customStyle="1" w:styleId="4076">
    <w:name w:val="三級項目番號"/>
    <w:basedOn w:val="1"/>
    <w:qFormat/>
    <w:uiPriority w:val="0"/>
    <w:pPr>
      <w:tabs>
        <w:tab w:val="left" w:pos="862"/>
      </w:tabs>
      <w:spacing w:line="320" w:lineRule="exact"/>
      <w:ind w:left="1260"/>
    </w:pPr>
    <w:rPr>
      <w:rFonts w:ascii="Times New Roman" w:hAnsi="Times New Roman" w:eastAsia="宋体" w:cs="Times New Roman"/>
    </w:rPr>
  </w:style>
  <w:style w:type="paragraph" w:customStyle="1" w:styleId="4077">
    <w:name w:val="样式 标题 3H3l3CT小标题中Bold Headbhh3level_3PIM 3Level 3 Head..."/>
    <w:basedOn w:val="6"/>
    <w:qFormat/>
    <w:uiPriority w:val="0"/>
    <w:pPr>
      <w:tabs>
        <w:tab w:val="left" w:pos="1260"/>
        <w:tab w:val="clear" w:pos="1135"/>
        <w:tab w:val="clear" w:pos="2847"/>
      </w:tabs>
      <w:spacing w:line="416" w:lineRule="auto"/>
      <w:ind w:left="1260" w:hanging="420" w:firstLineChars="200"/>
    </w:pPr>
    <w:rPr>
      <w:rFonts w:ascii="宋体" w:hAnsi="宋体"/>
      <w:bCs/>
      <w:szCs w:val="32"/>
    </w:rPr>
  </w:style>
  <w:style w:type="paragraph" w:customStyle="1" w:styleId="4078">
    <w:name w:val="IDL"/>
    <w:qFormat/>
    <w:uiPriority w:val="0"/>
    <w:pPr>
      <w:tabs>
        <w:tab w:val="left" w:pos="864"/>
        <w:tab w:val="left" w:pos="1728"/>
        <w:tab w:val="left" w:pos="2592"/>
        <w:tab w:val="left" w:pos="3456"/>
        <w:tab w:val="left" w:pos="4320"/>
        <w:tab w:val="left" w:pos="5184"/>
        <w:tab w:val="left" w:pos="6048"/>
        <w:tab w:val="left" w:pos="6912"/>
        <w:tab w:val="left" w:pos="7776"/>
      </w:tabs>
    </w:pPr>
    <w:rPr>
      <w:rFonts w:ascii="Courier New" w:hAnsi="Courier New" w:eastAsia="宋体" w:cs="Times New Roman"/>
      <w:sz w:val="18"/>
      <w:lang w:val="en-US" w:eastAsia="zh-CN" w:bidi="ar-SA"/>
    </w:rPr>
  </w:style>
  <w:style w:type="paragraph" w:customStyle="1" w:styleId="4079">
    <w:name w:val="ASN.1 Cont."/>
    <w:basedOn w:val="4080"/>
    <w:qFormat/>
    <w:uiPriority w:val="0"/>
    <w:pPr>
      <w:tabs>
        <w:tab w:val="left" w:pos="794"/>
        <w:tab w:val="left" w:pos="1191"/>
        <w:tab w:val="left" w:pos="1588"/>
        <w:tab w:val="left" w:pos="1985"/>
      </w:tabs>
      <w:spacing w:before="0"/>
      <w:jc w:val="left"/>
    </w:pPr>
  </w:style>
  <w:style w:type="paragraph" w:customStyle="1" w:styleId="4080">
    <w:name w:val="ASN.1"/>
    <w:basedOn w:val="1"/>
    <w:next w:val="1"/>
    <w:qFormat/>
    <w:uiPriority w:val="0"/>
    <w:pPr>
      <w:widowControl/>
      <w:tabs>
        <w:tab w:val="left" w:pos="794"/>
        <w:tab w:val="left" w:pos="1191"/>
        <w:tab w:val="left" w:pos="1588"/>
        <w:tab w:val="left" w:pos="1985"/>
      </w:tabs>
      <w:overflowPunct w:val="0"/>
      <w:autoSpaceDE w:val="0"/>
      <w:autoSpaceDN w:val="0"/>
      <w:adjustRightInd w:val="0"/>
      <w:spacing w:before="136"/>
      <w:textAlignment w:val="baseline"/>
    </w:pPr>
    <w:rPr>
      <w:rFonts w:ascii="Times New Roman" w:hAnsi="Times New Roman" w:eastAsia="宋体" w:cs="Times New Roman"/>
      <w:b/>
      <w:kern w:val="0"/>
      <w:sz w:val="18"/>
    </w:rPr>
  </w:style>
  <w:style w:type="paragraph" w:customStyle="1" w:styleId="4081">
    <w:name w:val="样式 标题 2 + 黑色"/>
    <w:basedOn w:val="5"/>
    <w:qFormat/>
    <w:uiPriority w:val="0"/>
    <w:pPr>
      <w:tabs>
        <w:tab w:val="left" w:pos="840"/>
        <w:tab w:val="clear" w:pos="575"/>
      </w:tabs>
      <w:spacing w:line="416" w:lineRule="auto"/>
      <w:ind w:left="840" w:hanging="420" w:firstLineChars="200"/>
    </w:pPr>
    <w:rPr>
      <w:rFonts w:eastAsia="宋体"/>
    </w:rPr>
  </w:style>
  <w:style w:type="paragraph" w:customStyle="1" w:styleId="4082">
    <w:name w:val="彩色底纹 - 强调文字颜色 11"/>
    <w:qFormat/>
    <w:uiPriority w:val="99"/>
    <w:pPr>
      <w:jc w:val="right"/>
    </w:pPr>
    <w:rPr>
      <w:rFonts w:ascii="Times New Roman" w:hAnsi="Times New Roman" w:eastAsia="宋体" w:cs="Times New Roman"/>
      <w:kern w:val="2"/>
      <w:sz w:val="21"/>
      <w:szCs w:val="24"/>
      <w:lang w:val="en-US" w:eastAsia="zh-CN" w:bidi="ar-SA"/>
    </w:rPr>
  </w:style>
  <w:style w:type="paragraph" w:customStyle="1" w:styleId="4083">
    <w:name w:val="p25"/>
    <w:basedOn w:val="1"/>
    <w:qFormat/>
    <w:uiPriority w:val="0"/>
    <w:pPr>
      <w:widowControl/>
      <w:spacing w:line="360" w:lineRule="auto"/>
      <w:ind w:firstLine="420"/>
    </w:pPr>
    <w:rPr>
      <w:rFonts w:ascii="宋体" w:hAnsi="宋体" w:eastAsia="宋体" w:cs="宋体"/>
      <w:kern w:val="0"/>
      <w:szCs w:val="21"/>
    </w:rPr>
  </w:style>
  <w:style w:type="paragraph" w:customStyle="1" w:styleId="4084">
    <w:name w:val="附录2"/>
    <w:basedOn w:val="1"/>
    <w:qFormat/>
    <w:uiPriority w:val="0"/>
    <w:rPr>
      <w:rFonts w:ascii="黑体" w:hAnsi="Times New Roman" w:eastAsia="黑体" w:cs="Times New Roman"/>
      <w:b/>
      <w:color w:val="000000"/>
      <w:szCs w:val="20"/>
    </w:rPr>
  </w:style>
  <w:style w:type="paragraph" w:customStyle="1" w:styleId="4085">
    <w:name w:val="&lt;=&gt;"/>
    <w:qFormat/>
    <w:uiPriority w:val="0"/>
    <w:pPr>
      <w:overflowPunct w:val="0"/>
      <w:autoSpaceDE w:val="0"/>
      <w:autoSpaceDN w:val="0"/>
      <w:adjustRightInd w:val="0"/>
      <w:textAlignment w:val="baseline"/>
    </w:pPr>
    <w:rPr>
      <w:rFonts w:ascii="Times New Roman" w:hAnsi="Times New Roman" w:eastAsia="宋体" w:cs="Times New Roman"/>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9" Type="http://schemas.openxmlformats.org/officeDocument/2006/relationships/fontTable" Target="fontTable.xml"/><Relationship Id="rId268" Type="http://schemas.openxmlformats.org/officeDocument/2006/relationships/customXml" Target="../customXml/item1.xml"/><Relationship Id="rId267" Type="http://schemas.openxmlformats.org/officeDocument/2006/relationships/numbering" Target="numbering.xml"/><Relationship Id="rId266" Type="http://schemas.openxmlformats.org/officeDocument/2006/relationships/image" Target="media/image262.png"/><Relationship Id="rId265" Type="http://schemas.openxmlformats.org/officeDocument/2006/relationships/image" Target="media/image261.png"/><Relationship Id="rId264" Type="http://schemas.openxmlformats.org/officeDocument/2006/relationships/image" Target="media/image260.png"/><Relationship Id="rId263" Type="http://schemas.openxmlformats.org/officeDocument/2006/relationships/image" Target="media/image259.png"/><Relationship Id="rId262" Type="http://schemas.openxmlformats.org/officeDocument/2006/relationships/image" Target="media/image258.png"/><Relationship Id="rId261" Type="http://schemas.openxmlformats.org/officeDocument/2006/relationships/image" Target="media/image257.png"/><Relationship Id="rId260" Type="http://schemas.openxmlformats.org/officeDocument/2006/relationships/image" Target="media/image256.png"/><Relationship Id="rId26" Type="http://schemas.openxmlformats.org/officeDocument/2006/relationships/image" Target="media/image22.png"/><Relationship Id="rId259" Type="http://schemas.openxmlformats.org/officeDocument/2006/relationships/image" Target="media/image255.png"/><Relationship Id="rId258" Type="http://schemas.openxmlformats.org/officeDocument/2006/relationships/image" Target="media/image254.png"/><Relationship Id="rId257" Type="http://schemas.openxmlformats.org/officeDocument/2006/relationships/image" Target="media/image253.png"/><Relationship Id="rId256" Type="http://schemas.openxmlformats.org/officeDocument/2006/relationships/image" Target="media/image252.png"/><Relationship Id="rId255" Type="http://schemas.openxmlformats.org/officeDocument/2006/relationships/image" Target="media/image251.png"/><Relationship Id="rId254" Type="http://schemas.openxmlformats.org/officeDocument/2006/relationships/image" Target="media/image250.png"/><Relationship Id="rId253" Type="http://schemas.openxmlformats.org/officeDocument/2006/relationships/image" Target="media/image249.png"/><Relationship Id="rId252" Type="http://schemas.openxmlformats.org/officeDocument/2006/relationships/image" Target="media/image248.png"/><Relationship Id="rId251" Type="http://schemas.openxmlformats.org/officeDocument/2006/relationships/image" Target="media/image247.png"/><Relationship Id="rId250" Type="http://schemas.openxmlformats.org/officeDocument/2006/relationships/image" Target="media/image246.png"/><Relationship Id="rId25" Type="http://schemas.openxmlformats.org/officeDocument/2006/relationships/image" Target="media/image21.png"/><Relationship Id="rId249" Type="http://schemas.openxmlformats.org/officeDocument/2006/relationships/image" Target="media/image245.png"/><Relationship Id="rId248" Type="http://schemas.openxmlformats.org/officeDocument/2006/relationships/image" Target="media/image244.png"/><Relationship Id="rId247" Type="http://schemas.openxmlformats.org/officeDocument/2006/relationships/image" Target="media/image243.png"/><Relationship Id="rId246" Type="http://schemas.openxmlformats.org/officeDocument/2006/relationships/image" Target="media/image242.png"/><Relationship Id="rId245" Type="http://schemas.openxmlformats.org/officeDocument/2006/relationships/image" Target="media/image241.png"/><Relationship Id="rId244" Type="http://schemas.openxmlformats.org/officeDocument/2006/relationships/image" Target="media/image240.png"/><Relationship Id="rId243" Type="http://schemas.openxmlformats.org/officeDocument/2006/relationships/image" Target="media/image239.png"/><Relationship Id="rId242" Type="http://schemas.openxmlformats.org/officeDocument/2006/relationships/image" Target="media/image238.png"/><Relationship Id="rId241" Type="http://schemas.openxmlformats.org/officeDocument/2006/relationships/image" Target="media/image237.png"/><Relationship Id="rId240" Type="http://schemas.openxmlformats.org/officeDocument/2006/relationships/image" Target="media/image236.png"/><Relationship Id="rId24" Type="http://schemas.openxmlformats.org/officeDocument/2006/relationships/image" Target="media/image20.png"/><Relationship Id="rId239" Type="http://schemas.openxmlformats.org/officeDocument/2006/relationships/image" Target="media/image235.png"/><Relationship Id="rId238" Type="http://schemas.openxmlformats.org/officeDocument/2006/relationships/image" Target="media/image234.png"/><Relationship Id="rId237" Type="http://schemas.openxmlformats.org/officeDocument/2006/relationships/image" Target="media/image233.png"/><Relationship Id="rId236" Type="http://schemas.openxmlformats.org/officeDocument/2006/relationships/image" Target="media/image232.png"/><Relationship Id="rId235" Type="http://schemas.openxmlformats.org/officeDocument/2006/relationships/image" Target="media/image231.png"/><Relationship Id="rId234" Type="http://schemas.openxmlformats.org/officeDocument/2006/relationships/image" Target="media/image230.png"/><Relationship Id="rId233" Type="http://schemas.openxmlformats.org/officeDocument/2006/relationships/image" Target="media/image229.png"/><Relationship Id="rId232" Type="http://schemas.openxmlformats.org/officeDocument/2006/relationships/image" Target="media/image228.png"/><Relationship Id="rId231" Type="http://schemas.openxmlformats.org/officeDocument/2006/relationships/image" Target="media/image227.png"/><Relationship Id="rId230" Type="http://schemas.openxmlformats.org/officeDocument/2006/relationships/image" Target="media/image226.png"/><Relationship Id="rId23" Type="http://schemas.openxmlformats.org/officeDocument/2006/relationships/image" Target="media/image19.png"/><Relationship Id="rId229" Type="http://schemas.openxmlformats.org/officeDocument/2006/relationships/image" Target="media/image225.png"/><Relationship Id="rId228" Type="http://schemas.openxmlformats.org/officeDocument/2006/relationships/image" Target="media/image224.png"/><Relationship Id="rId227" Type="http://schemas.openxmlformats.org/officeDocument/2006/relationships/image" Target="media/image223.png"/><Relationship Id="rId226" Type="http://schemas.openxmlformats.org/officeDocument/2006/relationships/image" Target="media/image222.png"/><Relationship Id="rId225" Type="http://schemas.openxmlformats.org/officeDocument/2006/relationships/image" Target="media/image221.png"/><Relationship Id="rId224" Type="http://schemas.openxmlformats.org/officeDocument/2006/relationships/image" Target="media/image220.png"/><Relationship Id="rId223" Type="http://schemas.openxmlformats.org/officeDocument/2006/relationships/image" Target="media/image219.png"/><Relationship Id="rId222" Type="http://schemas.openxmlformats.org/officeDocument/2006/relationships/image" Target="media/image218.png"/><Relationship Id="rId221" Type="http://schemas.openxmlformats.org/officeDocument/2006/relationships/image" Target="media/image217.png"/><Relationship Id="rId220" Type="http://schemas.openxmlformats.org/officeDocument/2006/relationships/image" Target="media/image216.png"/><Relationship Id="rId22" Type="http://schemas.openxmlformats.org/officeDocument/2006/relationships/image" Target="media/image18.png"/><Relationship Id="rId219" Type="http://schemas.openxmlformats.org/officeDocument/2006/relationships/image" Target="media/image215.png"/><Relationship Id="rId218" Type="http://schemas.openxmlformats.org/officeDocument/2006/relationships/image" Target="media/image214.png"/><Relationship Id="rId217" Type="http://schemas.openxmlformats.org/officeDocument/2006/relationships/image" Target="media/image213.png"/><Relationship Id="rId216" Type="http://schemas.openxmlformats.org/officeDocument/2006/relationships/image" Target="media/image212.png"/><Relationship Id="rId215" Type="http://schemas.openxmlformats.org/officeDocument/2006/relationships/image" Target="media/image211.png"/><Relationship Id="rId214" Type="http://schemas.openxmlformats.org/officeDocument/2006/relationships/image" Target="media/image210.png"/><Relationship Id="rId213" Type="http://schemas.openxmlformats.org/officeDocument/2006/relationships/image" Target="media/image209.png"/><Relationship Id="rId212" Type="http://schemas.openxmlformats.org/officeDocument/2006/relationships/image" Target="media/image208.png"/><Relationship Id="rId211" Type="http://schemas.openxmlformats.org/officeDocument/2006/relationships/image" Target="media/image207.png"/><Relationship Id="rId210" Type="http://schemas.openxmlformats.org/officeDocument/2006/relationships/image" Target="media/image206.png"/><Relationship Id="rId21" Type="http://schemas.openxmlformats.org/officeDocument/2006/relationships/image" Target="media/image17.png"/><Relationship Id="rId209" Type="http://schemas.openxmlformats.org/officeDocument/2006/relationships/image" Target="media/image205.png"/><Relationship Id="rId208" Type="http://schemas.openxmlformats.org/officeDocument/2006/relationships/image" Target="media/image204.png"/><Relationship Id="rId207" Type="http://schemas.openxmlformats.org/officeDocument/2006/relationships/image" Target="media/image203.png"/><Relationship Id="rId206" Type="http://schemas.openxmlformats.org/officeDocument/2006/relationships/image" Target="media/image202.png"/><Relationship Id="rId205" Type="http://schemas.openxmlformats.org/officeDocument/2006/relationships/image" Target="media/image201.png"/><Relationship Id="rId204" Type="http://schemas.openxmlformats.org/officeDocument/2006/relationships/image" Target="media/image200.png"/><Relationship Id="rId203" Type="http://schemas.openxmlformats.org/officeDocument/2006/relationships/image" Target="media/image199.png"/><Relationship Id="rId202" Type="http://schemas.openxmlformats.org/officeDocument/2006/relationships/image" Target="media/image198.png"/><Relationship Id="rId201" Type="http://schemas.openxmlformats.org/officeDocument/2006/relationships/image" Target="media/image197.png"/><Relationship Id="rId200" Type="http://schemas.openxmlformats.org/officeDocument/2006/relationships/image" Target="media/image196.png"/><Relationship Id="rId20" Type="http://schemas.openxmlformats.org/officeDocument/2006/relationships/image" Target="media/image16.png"/><Relationship Id="rId2" Type="http://schemas.openxmlformats.org/officeDocument/2006/relationships/settings" Target="settings.xml"/><Relationship Id="rId199" Type="http://schemas.openxmlformats.org/officeDocument/2006/relationships/image" Target="media/image195.png"/><Relationship Id="rId198" Type="http://schemas.openxmlformats.org/officeDocument/2006/relationships/image" Target="media/image194.png"/><Relationship Id="rId197" Type="http://schemas.openxmlformats.org/officeDocument/2006/relationships/image" Target="media/image193.png"/><Relationship Id="rId196" Type="http://schemas.openxmlformats.org/officeDocument/2006/relationships/image" Target="media/image192.png"/><Relationship Id="rId195" Type="http://schemas.openxmlformats.org/officeDocument/2006/relationships/image" Target="media/image191.png"/><Relationship Id="rId194" Type="http://schemas.openxmlformats.org/officeDocument/2006/relationships/image" Target="media/image190.png"/><Relationship Id="rId193" Type="http://schemas.openxmlformats.org/officeDocument/2006/relationships/image" Target="media/image189.png"/><Relationship Id="rId192" Type="http://schemas.openxmlformats.org/officeDocument/2006/relationships/image" Target="media/image188.png"/><Relationship Id="rId191" Type="http://schemas.openxmlformats.org/officeDocument/2006/relationships/image" Target="media/image187.png"/><Relationship Id="rId190" Type="http://schemas.openxmlformats.org/officeDocument/2006/relationships/image" Target="media/image186.png"/><Relationship Id="rId19" Type="http://schemas.openxmlformats.org/officeDocument/2006/relationships/image" Target="media/image15.png"/><Relationship Id="rId189" Type="http://schemas.openxmlformats.org/officeDocument/2006/relationships/image" Target="media/image185.png"/><Relationship Id="rId188" Type="http://schemas.openxmlformats.org/officeDocument/2006/relationships/image" Target="media/image184.png"/><Relationship Id="rId187" Type="http://schemas.openxmlformats.org/officeDocument/2006/relationships/image" Target="media/image183.png"/><Relationship Id="rId186" Type="http://schemas.openxmlformats.org/officeDocument/2006/relationships/image" Target="media/image182.png"/><Relationship Id="rId185" Type="http://schemas.openxmlformats.org/officeDocument/2006/relationships/image" Target="media/image181.png"/><Relationship Id="rId184" Type="http://schemas.openxmlformats.org/officeDocument/2006/relationships/image" Target="media/image180.png"/><Relationship Id="rId183" Type="http://schemas.openxmlformats.org/officeDocument/2006/relationships/image" Target="media/image179.png"/><Relationship Id="rId182" Type="http://schemas.openxmlformats.org/officeDocument/2006/relationships/image" Target="media/image178.png"/><Relationship Id="rId181" Type="http://schemas.openxmlformats.org/officeDocument/2006/relationships/image" Target="media/image177.png"/><Relationship Id="rId180" Type="http://schemas.openxmlformats.org/officeDocument/2006/relationships/image" Target="media/image176.png"/><Relationship Id="rId18" Type="http://schemas.openxmlformats.org/officeDocument/2006/relationships/image" Target="media/image14.png"/><Relationship Id="rId179" Type="http://schemas.openxmlformats.org/officeDocument/2006/relationships/image" Target="media/image175.png"/><Relationship Id="rId178" Type="http://schemas.openxmlformats.org/officeDocument/2006/relationships/image" Target="media/image174.png"/><Relationship Id="rId177" Type="http://schemas.openxmlformats.org/officeDocument/2006/relationships/image" Target="media/image173.pn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png"/><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3.png"/><Relationship Id="rId169" Type="http://schemas.openxmlformats.org/officeDocument/2006/relationships/image" Target="media/image165.png"/><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F78329-79D7-481C-8F38-6A6D34B8C143}">
  <ds:schemaRefs/>
</ds:datastoreItem>
</file>

<file path=docProps/app.xml><?xml version="1.0" encoding="utf-8"?>
<Properties xmlns="http://schemas.openxmlformats.org/officeDocument/2006/extended-properties" xmlns:vt="http://schemas.openxmlformats.org/officeDocument/2006/docPropsVTypes">
  <Template>Normal.dotm</Template>
  <Company>HP Inc.</Company>
  <Pages>156</Pages>
  <Words>4700</Words>
  <Characters>5676</Characters>
  <Lines>5863</Lines>
  <Paragraphs>4072</Paragraphs>
  <TotalTime>3</TotalTime>
  <ScaleCrop>false</ScaleCrop>
  <LinksUpToDate>false</LinksUpToDate>
  <CharactersWithSpaces>6118</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2023-10-11T05:11:00Z</dcterms:created>
  <dc:creator>admin</dc:creator>
  <cp:lastModifiedBy>Ashley</cp:lastModifiedBy>
  <dcterms:modified xsi:type="dcterms:W3CDTF">2026-04-09T08:19:50Z</dcterms:modified>
  <cp:revision>115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642D49018A7E4252B185A81EB069CC33_13</vt:lpwstr>
  </property>
  <property fmtid="{D5CDD505-2E9C-101B-9397-08002B2CF9AE}" pid="4" name="KSOTemplateDocerSaveRecord">
    <vt:lpwstr>eyJoZGlkIjoiOThiYmU0MGVjZTY2YjM0ZWU3MDUxNWNkYzc3MDU3NjkiLCJ1c2VySWQiOiI2MzA5MDcyMjMifQ==</vt:lpwstr>
  </property>
</Properties>
</file>